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E3" w:rsidRDefault="00123AE3" w:rsidP="005244A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证券代码：000628                                   证券简称：高新发展</w:t>
      </w:r>
    </w:p>
    <w:p w:rsidR="00123AE3" w:rsidRPr="00F6199D" w:rsidRDefault="00123AE3" w:rsidP="00B70814">
      <w:pPr>
        <w:spacing w:beforeLines="50" w:afterLines="50" w:line="360" w:lineRule="auto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F6199D">
        <w:rPr>
          <w:rFonts w:ascii="宋体" w:hAnsi="宋体" w:hint="eastAsia"/>
          <w:b/>
          <w:bCs/>
          <w:iCs/>
          <w:color w:val="000000"/>
          <w:sz w:val="30"/>
          <w:szCs w:val="30"/>
        </w:rPr>
        <w:t>成都高新发展股份有限公司</w:t>
      </w:r>
    </w:p>
    <w:p w:rsidR="00B70814" w:rsidRDefault="00123AE3" w:rsidP="00B70814">
      <w:pPr>
        <w:spacing w:beforeLines="50" w:afterLines="50" w:line="360" w:lineRule="auto"/>
        <w:jc w:val="center"/>
        <w:rPr>
          <w:rFonts w:ascii="宋体" w:hAnsi="宋体" w:hint="eastAsia"/>
          <w:b/>
          <w:bCs/>
          <w:iCs/>
          <w:color w:val="000000"/>
          <w:sz w:val="30"/>
          <w:szCs w:val="30"/>
        </w:rPr>
      </w:pPr>
      <w:r w:rsidRPr="00F6199D">
        <w:rPr>
          <w:rFonts w:ascii="宋体" w:hAnsi="宋体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123AE3" w:rsidRDefault="00F6199D" w:rsidP="00B70814">
      <w:pPr>
        <w:spacing w:beforeLines="50" w:afterLines="50" w:line="360" w:lineRule="auto"/>
        <w:jc w:val="right"/>
        <w:rPr>
          <w:rFonts w:ascii="宋体" w:hAnsi="宋体"/>
          <w:bCs/>
          <w:iCs/>
          <w:color w:val="000000"/>
          <w:sz w:val="24"/>
        </w:rPr>
      </w:pPr>
      <w:r w:rsidRPr="00F6199D">
        <w:rPr>
          <w:rFonts w:ascii="宋体" w:hAnsi="宋体" w:hint="eastAsia"/>
          <w:bCs/>
          <w:iCs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="00123AE3">
        <w:rPr>
          <w:rFonts w:ascii="宋体" w:hAnsi="宋体" w:hint="eastAsia"/>
          <w:bCs/>
          <w:iCs/>
          <w:color w:val="000000"/>
          <w:sz w:val="24"/>
        </w:rPr>
        <w:t>编号：2013-1</w:t>
      </w:r>
    </w:p>
    <w:tbl>
      <w:tblPr>
        <w:tblStyle w:val="a5"/>
        <w:tblW w:w="0" w:type="auto"/>
        <w:tblLook w:val="01E0"/>
      </w:tblPr>
      <w:tblGrid>
        <w:gridCol w:w="1908"/>
        <w:gridCol w:w="6614"/>
      </w:tblGrid>
      <w:tr w:rsidR="00123AE3" w:rsidTr="0021572C">
        <w:trPr>
          <w:trHeight w:val="35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23AE3" w:rsidRDefault="00123AE3" w:rsidP="00DA15B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123AE3" w:rsidRDefault="00123AE3" w:rsidP="008D133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 w:rsidR="008D1335" w:rsidRPr="00B70814">
              <w:rPr>
                <w:rFonts w:ascii="ˎ̥" w:hAnsi="ˎ̥" w:hint="eastAsia"/>
                <w:color w:val="333333"/>
                <w:sz w:val="28"/>
                <w:szCs w:val="28"/>
              </w:rPr>
              <w:t>“</w:t>
            </w:r>
            <w:r w:rsidR="008D1335" w:rsidRPr="00B70814">
              <w:rPr>
                <w:rFonts w:ascii="ˎ̥" w:hAnsi="ˎ̥"/>
                <w:color w:val="333333"/>
                <w:sz w:val="28"/>
                <w:szCs w:val="28"/>
              </w:rPr>
              <w:t>践行四川资本市场中国梦</w:t>
            </w:r>
            <w:r w:rsidR="008D1335" w:rsidRPr="00B70814">
              <w:rPr>
                <w:rFonts w:ascii="ˎ̥" w:hAnsi="ˎ̥" w:hint="eastAsia"/>
                <w:color w:val="333333"/>
                <w:sz w:val="28"/>
                <w:szCs w:val="28"/>
              </w:rPr>
              <w:t xml:space="preserve"> </w:t>
            </w:r>
            <w:r w:rsidR="008D1335" w:rsidRPr="00B70814">
              <w:rPr>
                <w:rFonts w:ascii="ˎ̥" w:hAnsi="ˎ̥" w:hint="eastAsia"/>
                <w:color w:val="333333"/>
                <w:sz w:val="28"/>
                <w:szCs w:val="28"/>
              </w:rPr>
              <w:t>切实保护投资者合法权益”</w:t>
            </w:r>
            <w:r w:rsidRPr="00B70814">
              <w:rPr>
                <w:rFonts w:ascii="宋体" w:hAnsi="宋体" w:hint="eastAsia"/>
                <w:sz w:val="28"/>
                <w:szCs w:val="28"/>
                <w:u w:val="single"/>
              </w:rPr>
              <w:t>投资者集体接待</w:t>
            </w:r>
            <w:r w:rsidR="00294BAA" w:rsidRPr="00B70814">
              <w:rPr>
                <w:rFonts w:ascii="宋体" w:hAnsi="宋体" w:hint="eastAsia"/>
                <w:sz w:val="28"/>
                <w:szCs w:val="28"/>
                <w:u w:val="single"/>
              </w:rPr>
              <w:t>日</w:t>
            </w:r>
            <w:r w:rsidRPr="00B70814">
              <w:rPr>
                <w:rFonts w:ascii="宋体" w:hAnsi="宋体" w:hint="eastAsia"/>
                <w:sz w:val="28"/>
                <w:szCs w:val="28"/>
                <w:u w:val="single"/>
              </w:rPr>
              <w:t>活动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</w:p>
        </w:tc>
      </w:tr>
      <w:tr w:rsidR="00123AE3" w:rsidTr="00B70814">
        <w:trPr>
          <w:trHeight w:val="9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2F6DAC" w:rsidRDefault="00123AE3" w:rsidP="008D1335">
            <w:pPr>
              <w:rPr>
                <w:sz w:val="28"/>
                <w:szCs w:val="28"/>
              </w:rPr>
            </w:pPr>
            <w:r w:rsidRPr="002F6DAC">
              <w:rPr>
                <w:rFonts w:hint="eastAsia"/>
                <w:sz w:val="28"/>
                <w:szCs w:val="28"/>
              </w:rPr>
              <w:t>中国证券监督管理委员会</w:t>
            </w:r>
            <w:r w:rsidRPr="002F6DAC">
              <w:rPr>
                <w:sz w:val="28"/>
                <w:szCs w:val="28"/>
              </w:rPr>
              <w:t>四川监管局、四川上市公司</w:t>
            </w:r>
            <w:r w:rsidRPr="002F6DAC">
              <w:rPr>
                <w:rFonts w:hint="eastAsia"/>
                <w:sz w:val="28"/>
                <w:szCs w:val="28"/>
              </w:rPr>
              <w:t>协会</w:t>
            </w:r>
            <w:r w:rsidR="008D1335">
              <w:rPr>
                <w:rFonts w:hint="eastAsia"/>
                <w:sz w:val="28"/>
                <w:szCs w:val="28"/>
              </w:rPr>
              <w:t>、</w:t>
            </w:r>
            <w:r w:rsidRPr="002F6DAC">
              <w:rPr>
                <w:sz w:val="28"/>
                <w:szCs w:val="28"/>
              </w:rPr>
              <w:t>深圳证券信息有限公司</w:t>
            </w:r>
            <w:r w:rsidR="008D1335">
              <w:rPr>
                <w:rFonts w:hint="eastAsia"/>
                <w:sz w:val="28"/>
                <w:szCs w:val="28"/>
              </w:rPr>
              <w:t>、投资者。</w:t>
            </w:r>
          </w:p>
        </w:tc>
      </w:tr>
      <w:tr w:rsidR="00123AE3" w:rsidTr="00DA15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2F6DAC" w:rsidRDefault="002F6DAC" w:rsidP="002F6DAC">
            <w:pPr>
              <w:rPr>
                <w:sz w:val="28"/>
                <w:szCs w:val="28"/>
              </w:rPr>
            </w:pPr>
            <w:r w:rsidRPr="002F6DAC">
              <w:rPr>
                <w:rFonts w:hint="eastAsia"/>
                <w:sz w:val="28"/>
                <w:szCs w:val="28"/>
              </w:rPr>
              <w:t>2013</w:t>
            </w:r>
            <w:r w:rsidRPr="002F6DAC">
              <w:rPr>
                <w:rFonts w:hint="eastAsia"/>
                <w:sz w:val="28"/>
                <w:szCs w:val="28"/>
              </w:rPr>
              <w:t>年</w:t>
            </w:r>
            <w:r w:rsidRPr="002F6DAC">
              <w:rPr>
                <w:rFonts w:hint="eastAsia"/>
                <w:sz w:val="28"/>
                <w:szCs w:val="28"/>
              </w:rPr>
              <w:t>7</w:t>
            </w:r>
            <w:r w:rsidRPr="002F6DAC">
              <w:rPr>
                <w:rFonts w:hint="eastAsia"/>
                <w:sz w:val="28"/>
                <w:szCs w:val="28"/>
              </w:rPr>
              <w:t>月</w:t>
            </w:r>
            <w:r w:rsidRPr="002F6DAC">
              <w:rPr>
                <w:rFonts w:hint="eastAsia"/>
                <w:sz w:val="28"/>
                <w:szCs w:val="28"/>
              </w:rPr>
              <w:t>16</w:t>
            </w:r>
            <w:r w:rsidRPr="002F6DA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23AE3" w:rsidTr="00DA15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2F6DAC" w:rsidRDefault="002F6DAC" w:rsidP="002F6DAC">
            <w:pPr>
              <w:rPr>
                <w:sz w:val="28"/>
                <w:szCs w:val="28"/>
              </w:rPr>
            </w:pPr>
            <w:r w:rsidRPr="002F6DAC">
              <w:rPr>
                <w:rFonts w:hint="eastAsia"/>
                <w:sz w:val="28"/>
                <w:szCs w:val="28"/>
              </w:rPr>
              <w:t>新津县城市名人酒店一楼荣森厅</w:t>
            </w:r>
          </w:p>
        </w:tc>
      </w:tr>
      <w:tr w:rsidR="00123AE3" w:rsidTr="00DA15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2F6DAC" w:rsidRDefault="008D1335" w:rsidP="002F6D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公司副总经理</w:t>
            </w:r>
            <w:r w:rsidR="002F6DAC" w:rsidRPr="002F6DAC">
              <w:rPr>
                <w:rFonts w:hint="eastAsia"/>
                <w:sz w:val="28"/>
                <w:szCs w:val="28"/>
              </w:rPr>
              <w:t>董事会秘书杨砚琪</w:t>
            </w:r>
            <w:r>
              <w:rPr>
                <w:rFonts w:hint="eastAsia"/>
                <w:sz w:val="28"/>
                <w:szCs w:val="28"/>
              </w:rPr>
              <w:t>先生</w:t>
            </w:r>
            <w:r w:rsidR="002F6DAC" w:rsidRPr="002F6DAC">
              <w:rPr>
                <w:rFonts w:hint="eastAsia"/>
                <w:sz w:val="28"/>
                <w:szCs w:val="28"/>
              </w:rPr>
              <w:t>、财务总监李海明</w:t>
            </w:r>
            <w:r>
              <w:rPr>
                <w:rFonts w:hint="eastAsia"/>
                <w:sz w:val="28"/>
                <w:szCs w:val="28"/>
              </w:rPr>
              <w:t>先生</w:t>
            </w:r>
            <w:r w:rsidR="002F6DAC" w:rsidRPr="002F6DAC">
              <w:rPr>
                <w:rFonts w:hint="eastAsia"/>
                <w:sz w:val="28"/>
                <w:szCs w:val="28"/>
              </w:rPr>
              <w:t>、证券事务代表纪建敏</w:t>
            </w:r>
            <w:r>
              <w:rPr>
                <w:rFonts w:hint="eastAsia"/>
                <w:sz w:val="28"/>
                <w:szCs w:val="28"/>
              </w:rPr>
              <w:t>女士。</w:t>
            </w:r>
          </w:p>
        </w:tc>
      </w:tr>
      <w:tr w:rsidR="00123AE3" w:rsidTr="00DA15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2F6DAC" w:rsidRDefault="002F6DAC" w:rsidP="002F6DAC">
            <w:pPr>
              <w:rPr>
                <w:sz w:val="28"/>
                <w:szCs w:val="28"/>
              </w:rPr>
            </w:pPr>
            <w:r w:rsidRPr="002F6DAC">
              <w:rPr>
                <w:rFonts w:hint="eastAsia"/>
                <w:sz w:val="28"/>
                <w:szCs w:val="28"/>
              </w:rPr>
              <w:t>2013</w:t>
            </w:r>
            <w:r w:rsidRPr="002F6DAC">
              <w:rPr>
                <w:rFonts w:hint="eastAsia"/>
                <w:sz w:val="28"/>
                <w:szCs w:val="28"/>
              </w:rPr>
              <w:t>年</w:t>
            </w:r>
            <w:r w:rsidRPr="002F6DAC">
              <w:rPr>
                <w:rFonts w:hint="eastAsia"/>
                <w:sz w:val="28"/>
                <w:szCs w:val="28"/>
              </w:rPr>
              <w:t>7</w:t>
            </w:r>
            <w:r w:rsidRPr="002F6DAC">
              <w:rPr>
                <w:rFonts w:hint="eastAsia"/>
                <w:sz w:val="28"/>
                <w:szCs w:val="28"/>
              </w:rPr>
              <w:t>月</w:t>
            </w:r>
            <w:r w:rsidRPr="002F6DAC">
              <w:rPr>
                <w:rFonts w:hint="eastAsia"/>
                <w:sz w:val="28"/>
                <w:szCs w:val="28"/>
              </w:rPr>
              <w:t>16</w:t>
            </w:r>
            <w:r w:rsidRPr="002F6DAC">
              <w:rPr>
                <w:rFonts w:hint="eastAsia"/>
                <w:sz w:val="28"/>
                <w:szCs w:val="28"/>
              </w:rPr>
              <w:t>日</w:t>
            </w:r>
            <w:r w:rsidRPr="002F6DAC">
              <w:rPr>
                <w:rFonts w:hint="eastAsia"/>
                <w:sz w:val="28"/>
                <w:szCs w:val="28"/>
              </w:rPr>
              <w:t>15</w:t>
            </w:r>
            <w:r w:rsidRPr="002F6DAC">
              <w:rPr>
                <w:rFonts w:hint="eastAsia"/>
                <w:sz w:val="28"/>
                <w:szCs w:val="28"/>
              </w:rPr>
              <w:t>：</w:t>
            </w:r>
            <w:r w:rsidR="00BB3B6B" w:rsidRPr="002F6DAC">
              <w:rPr>
                <w:rFonts w:hint="eastAsia"/>
                <w:sz w:val="28"/>
                <w:szCs w:val="28"/>
              </w:rPr>
              <w:t>00</w:t>
            </w:r>
            <w:r w:rsidR="00BB3B6B" w:rsidRPr="002F6DAC">
              <w:rPr>
                <w:rFonts w:hint="eastAsia"/>
                <w:sz w:val="28"/>
                <w:szCs w:val="28"/>
              </w:rPr>
              <w:t>至</w:t>
            </w:r>
            <w:r w:rsidR="00BB3B6B">
              <w:rPr>
                <w:rFonts w:hint="eastAsia"/>
                <w:sz w:val="28"/>
                <w:szCs w:val="28"/>
              </w:rPr>
              <w:t>16</w:t>
            </w:r>
            <w:r w:rsidRPr="002F6DAC">
              <w:rPr>
                <w:rFonts w:hint="eastAsia"/>
                <w:sz w:val="28"/>
                <w:szCs w:val="28"/>
              </w:rPr>
              <w:t>：</w:t>
            </w:r>
            <w:r w:rsidR="00BB3B6B">
              <w:rPr>
                <w:rFonts w:hint="eastAsia"/>
                <w:sz w:val="28"/>
                <w:szCs w:val="28"/>
              </w:rPr>
              <w:t>55</w:t>
            </w:r>
            <w:r w:rsidRPr="002F6DAC">
              <w:rPr>
                <w:rFonts w:hint="eastAsia"/>
                <w:sz w:val="28"/>
                <w:szCs w:val="28"/>
              </w:rPr>
              <w:t>，</w:t>
            </w:r>
            <w:r w:rsidR="003700CE">
              <w:rPr>
                <w:rFonts w:ascii="ˎ̥" w:hAnsi="ˎ̥" w:hint="eastAsia"/>
                <w:color w:val="333333"/>
                <w:sz w:val="28"/>
                <w:szCs w:val="28"/>
              </w:rPr>
              <w:t>公司副总经理、董事会秘书杨砚琪先生，财务总监李海明先生</w:t>
            </w:r>
            <w:r w:rsidR="003700CE" w:rsidRPr="001A79E4">
              <w:rPr>
                <w:rFonts w:ascii="ˎ̥" w:hAnsi="ˎ̥"/>
                <w:color w:val="333333"/>
                <w:sz w:val="28"/>
                <w:szCs w:val="28"/>
              </w:rPr>
              <w:t>就公司治理、发展战略</w:t>
            </w:r>
            <w:r w:rsidR="003700CE">
              <w:rPr>
                <w:rFonts w:ascii="ˎ̥" w:hAnsi="ˎ̥" w:hint="eastAsia"/>
                <w:color w:val="333333"/>
                <w:sz w:val="28"/>
                <w:szCs w:val="28"/>
              </w:rPr>
              <w:t>、财务状况、经营业绩</w:t>
            </w:r>
            <w:r w:rsidR="003700CE" w:rsidRPr="001A79E4">
              <w:rPr>
                <w:rFonts w:ascii="ˎ̥" w:hAnsi="ˎ̥"/>
                <w:color w:val="333333"/>
                <w:sz w:val="28"/>
                <w:szCs w:val="28"/>
              </w:rPr>
              <w:t>等投资者所关心的问题，与投资者进行</w:t>
            </w:r>
            <w:r w:rsidR="003700CE">
              <w:rPr>
                <w:rFonts w:ascii="ˎ̥" w:hAnsi="ˎ̥" w:hint="eastAsia"/>
                <w:color w:val="333333"/>
                <w:sz w:val="28"/>
                <w:szCs w:val="28"/>
              </w:rPr>
              <w:t>了“</w:t>
            </w:r>
            <w:r w:rsidR="003700CE" w:rsidRPr="001A79E4">
              <w:rPr>
                <w:rFonts w:ascii="ˎ̥" w:hAnsi="ˎ̥"/>
                <w:color w:val="333333"/>
                <w:sz w:val="28"/>
                <w:szCs w:val="28"/>
              </w:rPr>
              <w:t>一对多</w:t>
            </w:r>
            <w:r w:rsidR="003700CE">
              <w:rPr>
                <w:rFonts w:ascii="ˎ̥" w:hAnsi="ˎ̥" w:hint="eastAsia"/>
                <w:color w:val="333333"/>
                <w:sz w:val="28"/>
                <w:szCs w:val="28"/>
              </w:rPr>
              <w:t>”</w:t>
            </w:r>
            <w:r w:rsidR="003700CE" w:rsidRPr="001A79E4">
              <w:rPr>
                <w:rFonts w:ascii="ˎ̥" w:hAnsi="ˎ̥"/>
                <w:color w:val="333333"/>
                <w:sz w:val="28"/>
                <w:szCs w:val="28"/>
              </w:rPr>
              <w:t>形式的沟通与交流。</w:t>
            </w:r>
            <w:r w:rsidR="003700CE">
              <w:rPr>
                <w:rFonts w:ascii="ˎ̥" w:hAnsi="ˎ̥" w:hint="eastAsia"/>
                <w:color w:val="333333"/>
                <w:sz w:val="28"/>
                <w:szCs w:val="28"/>
              </w:rPr>
              <w:t>本次活动达到预期效果。</w:t>
            </w:r>
            <w:r w:rsidR="005244A9">
              <w:rPr>
                <w:rFonts w:ascii="ˎ̥" w:hAnsi="ˎ̥" w:hint="eastAsia"/>
                <w:color w:val="333333"/>
                <w:sz w:val="28"/>
                <w:szCs w:val="28"/>
              </w:rPr>
              <w:t>（详见</w:t>
            </w:r>
            <w:hyperlink r:id="rId7" w:history="1">
              <w:r w:rsidR="005244A9" w:rsidRPr="0028532A">
                <w:rPr>
                  <w:rStyle w:val="a7"/>
                  <w:rFonts w:ascii="ˎ̥" w:hAnsi="ˎ̥"/>
                  <w:sz w:val="28"/>
                  <w:szCs w:val="28"/>
                </w:rPr>
                <w:t>http://irm.p5w.net/ma/2013/sc/01/index.htm</w:t>
              </w:r>
            </w:hyperlink>
            <w:r w:rsidR="005244A9">
              <w:rPr>
                <w:rFonts w:ascii="ˎ̥" w:hAnsi="ˎ̥" w:hint="eastAsia"/>
                <w:color w:val="333333"/>
                <w:sz w:val="28"/>
                <w:szCs w:val="28"/>
              </w:rPr>
              <w:t>）</w:t>
            </w:r>
          </w:p>
        </w:tc>
      </w:tr>
      <w:tr w:rsidR="00123AE3" w:rsidTr="0021572C">
        <w:trPr>
          <w:trHeight w:val="2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A80BB4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23AE3" w:rsidTr="00DA15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E3" w:rsidRDefault="00123AE3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2F6DAC" w:rsidP="00DA15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2013年7月17日</w:t>
            </w:r>
          </w:p>
        </w:tc>
      </w:tr>
    </w:tbl>
    <w:p w:rsidR="00B45418" w:rsidRDefault="00B45418" w:rsidP="0021572C"/>
    <w:sectPr w:rsidR="00B45418" w:rsidSect="00C60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36" w:rsidRDefault="00632A36" w:rsidP="00123AE3">
      <w:r>
        <w:separator/>
      </w:r>
    </w:p>
  </w:endnote>
  <w:endnote w:type="continuationSeparator" w:id="1">
    <w:p w:rsidR="00632A36" w:rsidRDefault="00632A36" w:rsidP="0012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A9" w:rsidRDefault="005244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A9" w:rsidRDefault="005244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A9" w:rsidRDefault="005244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36" w:rsidRDefault="00632A36" w:rsidP="00123AE3">
      <w:r>
        <w:separator/>
      </w:r>
    </w:p>
  </w:footnote>
  <w:footnote w:type="continuationSeparator" w:id="1">
    <w:p w:rsidR="00632A36" w:rsidRDefault="00632A36" w:rsidP="00123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A9" w:rsidRDefault="005244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E1" w:rsidRDefault="00EF6AE1" w:rsidP="005244A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A9" w:rsidRDefault="005244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AE3"/>
    <w:rsid w:val="00123AE3"/>
    <w:rsid w:val="001353C2"/>
    <w:rsid w:val="00150AA6"/>
    <w:rsid w:val="0021572C"/>
    <w:rsid w:val="00294BAA"/>
    <w:rsid w:val="002F6DAC"/>
    <w:rsid w:val="00357751"/>
    <w:rsid w:val="003700CE"/>
    <w:rsid w:val="00412272"/>
    <w:rsid w:val="004B4AE4"/>
    <w:rsid w:val="005244A9"/>
    <w:rsid w:val="00536EF1"/>
    <w:rsid w:val="00564DDD"/>
    <w:rsid w:val="0059529B"/>
    <w:rsid w:val="00632A36"/>
    <w:rsid w:val="00641CD4"/>
    <w:rsid w:val="00656AF9"/>
    <w:rsid w:val="00683609"/>
    <w:rsid w:val="006E77F3"/>
    <w:rsid w:val="00785A76"/>
    <w:rsid w:val="007949A5"/>
    <w:rsid w:val="008A3115"/>
    <w:rsid w:val="008D1335"/>
    <w:rsid w:val="00945971"/>
    <w:rsid w:val="00A322C1"/>
    <w:rsid w:val="00A80BB4"/>
    <w:rsid w:val="00B45418"/>
    <w:rsid w:val="00B70814"/>
    <w:rsid w:val="00BB3B6B"/>
    <w:rsid w:val="00C60500"/>
    <w:rsid w:val="00EA67B2"/>
    <w:rsid w:val="00EF6AE1"/>
    <w:rsid w:val="00F6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A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AE3"/>
    <w:rPr>
      <w:sz w:val="18"/>
      <w:szCs w:val="18"/>
    </w:rPr>
  </w:style>
  <w:style w:type="table" w:styleId="a5">
    <w:name w:val="Table Grid"/>
    <w:basedOn w:val="a1"/>
    <w:rsid w:val="00123A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D133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133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24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rm.p5w.net/ma/2013/sc/01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269E2C-2E4B-41B0-AAFB-15EE4AC5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纪建敏</cp:lastModifiedBy>
  <cp:revision>21</cp:revision>
  <dcterms:created xsi:type="dcterms:W3CDTF">2013-07-17T06:45:00Z</dcterms:created>
  <dcterms:modified xsi:type="dcterms:W3CDTF">2013-07-18T03:35:00Z</dcterms:modified>
</cp:coreProperties>
</file>