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9" w:rsidRDefault="00191909" w:rsidP="0019190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机构调研接待记录</w:t>
      </w:r>
    </w:p>
    <w:p w:rsidR="00647ACE" w:rsidRPr="00AF27DE" w:rsidRDefault="003801D9" w:rsidP="00647ACE">
      <w:pPr>
        <w:shd w:val="clear" w:color="auto" w:fill="FFFFFF"/>
        <w:spacing w:line="360" w:lineRule="auto"/>
        <w:ind w:firstLine="482"/>
        <w:rPr>
          <w:rFonts w:ascii="宋体" w:hAnsi="宋体"/>
          <w:sz w:val="24"/>
          <w:szCs w:val="24"/>
        </w:rPr>
      </w:pPr>
      <w:r w:rsidRPr="00984784"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4</w:t>
      </w:r>
      <w:r w:rsidRPr="00984784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5</w:t>
      </w:r>
      <w:r w:rsidRPr="00984784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23</w:t>
      </w:r>
      <w:r w:rsidRPr="00984784">
        <w:rPr>
          <w:rFonts w:ascii="宋体" w:hAnsi="宋体" w:hint="eastAsia"/>
          <w:sz w:val="24"/>
          <w:szCs w:val="24"/>
        </w:rPr>
        <w:t>日</w:t>
      </w:r>
      <w:r w:rsidR="005C12FE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公司董事长、</w:t>
      </w:r>
      <w:proofErr w:type="gramStart"/>
      <w:r w:rsidRPr="00984784">
        <w:rPr>
          <w:rFonts w:ascii="宋体" w:hAnsi="宋体" w:hint="eastAsia"/>
          <w:sz w:val="24"/>
          <w:szCs w:val="24"/>
        </w:rPr>
        <w:t>董秘</w:t>
      </w:r>
      <w:r>
        <w:rPr>
          <w:rFonts w:ascii="宋体" w:hAnsi="宋体" w:hint="eastAsia"/>
          <w:sz w:val="24"/>
          <w:szCs w:val="24"/>
        </w:rPr>
        <w:t>及其</w:t>
      </w:r>
      <w:proofErr w:type="gramEnd"/>
      <w:r>
        <w:rPr>
          <w:rFonts w:ascii="宋体" w:hAnsi="宋体" w:hint="eastAsia"/>
          <w:sz w:val="24"/>
          <w:szCs w:val="24"/>
        </w:rPr>
        <w:t>他人员在公司总部会议室</w:t>
      </w:r>
      <w:r w:rsidRPr="00984784">
        <w:rPr>
          <w:rFonts w:ascii="宋体" w:hAnsi="宋体" w:hint="eastAsia"/>
          <w:sz w:val="24"/>
          <w:szCs w:val="24"/>
        </w:rPr>
        <w:t>接待</w:t>
      </w:r>
      <w:r w:rsidR="00901130">
        <w:rPr>
          <w:rFonts w:ascii="宋体" w:hAnsi="宋体" w:hint="eastAsia"/>
          <w:sz w:val="24"/>
          <w:szCs w:val="24"/>
        </w:rPr>
        <w:t>了银河基金等</w:t>
      </w:r>
      <w:r w:rsidR="00567DB0">
        <w:rPr>
          <w:rFonts w:ascii="宋体" w:hAnsi="宋体" w:hint="eastAsia"/>
          <w:sz w:val="24"/>
          <w:szCs w:val="24"/>
        </w:rPr>
        <w:t>14个</w:t>
      </w:r>
      <w:r w:rsidR="00901130">
        <w:rPr>
          <w:rFonts w:ascii="宋体" w:hAnsi="宋体" w:hint="eastAsia"/>
          <w:sz w:val="24"/>
          <w:szCs w:val="24"/>
        </w:rPr>
        <w:t>机构</w:t>
      </w:r>
      <w:r w:rsidR="00567DB0">
        <w:rPr>
          <w:rFonts w:ascii="宋体" w:hAnsi="宋体" w:hint="eastAsia"/>
          <w:sz w:val="24"/>
          <w:szCs w:val="24"/>
        </w:rPr>
        <w:t>的</w:t>
      </w:r>
      <w:r w:rsidRPr="00984784">
        <w:rPr>
          <w:rFonts w:ascii="宋体" w:hAnsi="宋体" w:hint="eastAsia"/>
          <w:sz w:val="24"/>
          <w:szCs w:val="24"/>
        </w:rPr>
        <w:t>来访者</w:t>
      </w:r>
      <w:r w:rsidR="00B90F55" w:rsidRPr="00F77136">
        <w:rPr>
          <w:rFonts w:ascii="宋体" w:hAnsi="宋体" w:hint="eastAsia"/>
          <w:sz w:val="24"/>
          <w:szCs w:val="24"/>
        </w:rPr>
        <w:t>。</w:t>
      </w:r>
      <w:r w:rsidR="008B4A0A" w:rsidRPr="008B4A0A">
        <w:rPr>
          <w:rFonts w:ascii="宋体" w:hAnsi="宋体" w:hint="eastAsia"/>
          <w:sz w:val="24"/>
          <w:szCs w:val="24"/>
        </w:rPr>
        <w:t>董事长</w:t>
      </w:r>
      <w:r w:rsidR="00B90F55">
        <w:rPr>
          <w:rFonts w:ascii="宋体" w:hAnsi="宋体" w:hint="eastAsia"/>
          <w:sz w:val="24"/>
          <w:szCs w:val="24"/>
        </w:rPr>
        <w:t>沈介良先生</w:t>
      </w:r>
      <w:r w:rsidR="00647ACE">
        <w:rPr>
          <w:rFonts w:ascii="宋体" w:hAnsi="宋体" w:hint="eastAsia"/>
          <w:sz w:val="24"/>
          <w:szCs w:val="24"/>
        </w:rPr>
        <w:t>首先介绍了公司两大板块的运营情况和发展规划</w:t>
      </w:r>
      <w:r w:rsidR="009C56F6" w:rsidRPr="00AF27DE">
        <w:rPr>
          <w:rFonts w:ascii="宋体" w:hAnsi="宋体" w:hint="eastAsia"/>
          <w:sz w:val="24"/>
          <w:szCs w:val="24"/>
        </w:rPr>
        <w:t>及战略</w:t>
      </w:r>
      <w:r w:rsidR="00647ACE" w:rsidRPr="00AF27DE">
        <w:rPr>
          <w:rFonts w:ascii="宋体" w:hAnsi="宋体" w:hint="eastAsia"/>
          <w:sz w:val="24"/>
          <w:szCs w:val="24"/>
        </w:rPr>
        <w:t>：</w:t>
      </w:r>
      <w:r w:rsidR="00101C38">
        <w:rPr>
          <w:rFonts w:ascii="宋体" w:hAnsi="宋体" w:hint="eastAsia"/>
          <w:sz w:val="24"/>
          <w:szCs w:val="24"/>
        </w:rPr>
        <w:t>公司汽车面料是公司的主业，不会放弃</w:t>
      </w:r>
      <w:r w:rsidR="00344F0A">
        <w:rPr>
          <w:rFonts w:ascii="宋体" w:hAnsi="宋体" w:hint="eastAsia"/>
          <w:sz w:val="24"/>
          <w:szCs w:val="24"/>
        </w:rPr>
        <w:t>，</w:t>
      </w:r>
      <w:r w:rsidR="00344F0A" w:rsidRPr="00AF27DE">
        <w:rPr>
          <w:rFonts w:ascii="宋体" w:hAnsi="宋体" w:hint="eastAsia"/>
          <w:sz w:val="24"/>
          <w:szCs w:val="24"/>
        </w:rPr>
        <w:t>还要做</w:t>
      </w:r>
      <w:proofErr w:type="gramStart"/>
      <w:r w:rsidR="00344F0A" w:rsidRPr="00AF27DE">
        <w:rPr>
          <w:rFonts w:ascii="宋体" w:hAnsi="宋体" w:hint="eastAsia"/>
          <w:sz w:val="24"/>
          <w:szCs w:val="24"/>
        </w:rPr>
        <w:t>强做</w:t>
      </w:r>
      <w:proofErr w:type="gramEnd"/>
      <w:r w:rsidR="00344F0A" w:rsidRPr="00AF27DE">
        <w:rPr>
          <w:rFonts w:ascii="宋体" w:hAnsi="宋体" w:hint="eastAsia"/>
          <w:sz w:val="24"/>
          <w:szCs w:val="24"/>
        </w:rPr>
        <w:t>精</w:t>
      </w:r>
      <w:r w:rsidR="009C56F6" w:rsidRPr="00AF27DE">
        <w:rPr>
          <w:rFonts w:ascii="宋体" w:hAnsi="宋体" w:hint="eastAsia"/>
          <w:sz w:val="24"/>
          <w:szCs w:val="24"/>
        </w:rPr>
        <w:t>、优化结构、升级转型。</w:t>
      </w:r>
      <w:r w:rsidR="00344F0A" w:rsidRPr="00AF27DE">
        <w:rPr>
          <w:rFonts w:ascii="宋体" w:hAnsi="宋体" w:hint="eastAsia"/>
          <w:sz w:val="24"/>
          <w:szCs w:val="24"/>
        </w:rPr>
        <w:t>同时</w:t>
      </w:r>
      <w:r w:rsidR="00101C38" w:rsidRPr="00AF27DE">
        <w:rPr>
          <w:rFonts w:ascii="宋体" w:hAnsi="宋体" w:hint="eastAsia"/>
          <w:sz w:val="24"/>
          <w:szCs w:val="24"/>
        </w:rPr>
        <w:t>将积极推进座套和二级市场的发展</w:t>
      </w:r>
      <w:r w:rsidR="009C56F6" w:rsidRPr="00AF27DE">
        <w:rPr>
          <w:rFonts w:ascii="宋体" w:hAnsi="宋体" w:hint="eastAsia"/>
          <w:sz w:val="24"/>
          <w:szCs w:val="24"/>
        </w:rPr>
        <w:t>，提高市场的占有率，继续保持其</w:t>
      </w:r>
      <w:r w:rsidR="00C84A29" w:rsidRPr="00AF27DE">
        <w:rPr>
          <w:rFonts w:ascii="宋体" w:hAnsi="宋体" w:hint="eastAsia"/>
          <w:sz w:val="24"/>
          <w:szCs w:val="24"/>
        </w:rPr>
        <w:t>在</w:t>
      </w:r>
      <w:r w:rsidR="009C56F6" w:rsidRPr="00AF27DE">
        <w:rPr>
          <w:rFonts w:ascii="宋体" w:hAnsi="宋体" w:hint="eastAsia"/>
          <w:sz w:val="24"/>
          <w:szCs w:val="24"/>
        </w:rPr>
        <w:t>该行业</w:t>
      </w:r>
      <w:r w:rsidR="00C84A29" w:rsidRPr="00AF27DE">
        <w:rPr>
          <w:rFonts w:ascii="宋体" w:hAnsi="宋体" w:hint="eastAsia"/>
          <w:sz w:val="24"/>
          <w:szCs w:val="24"/>
        </w:rPr>
        <w:t>龙头</w:t>
      </w:r>
      <w:r w:rsidR="009C56F6" w:rsidRPr="00AF27DE">
        <w:rPr>
          <w:rFonts w:ascii="宋体" w:hAnsi="宋体" w:hint="eastAsia"/>
          <w:sz w:val="24"/>
          <w:szCs w:val="24"/>
        </w:rPr>
        <w:t>地位</w:t>
      </w:r>
      <w:r w:rsidR="00101C38">
        <w:rPr>
          <w:rFonts w:ascii="宋体" w:hAnsi="宋体" w:hint="eastAsia"/>
          <w:sz w:val="24"/>
          <w:szCs w:val="24"/>
        </w:rPr>
        <w:t>。太阳能电站作为符合国家政策的新能源行业，</w:t>
      </w:r>
      <w:r w:rsidR="00101C38" w:rsidRPr="00AF27DE">
        <w:rPr>
          <w:rFonts w:ascii="宋体" w:hAnsi="宋体" w:hint="eastAsia"/>
          <w:sz w:val="24"/>
          <w:szCs w:val="24"/>
        </w:rPr>
        <w:t>将</w:t>
      </w:r>
      <w:r w:rsidR="009C56F6" w:rsidRPr="00AF27DE">
        <w:rPr>
          <w:rFonts w:ascii="宋体" w:hAnsi="宋体" w:hint="eastAsia"/>
          <w:sz w:val="24"/>
          <w:szCs w:val="24"/>
        </w:rPr>
        <w:t>通过资本的运作，</w:t>
      </w:r>
      <w:r w:rsidR="00101C38" w:rsidRPr="00AF27DE">
        <w:rPr>
          <w:rFonts w:ascii="宋体" w:hAnsi="宋体" w:hint="eastAsia"/>
          <w:sz w:val="24"/>
          <w:szCs w:val="24"/>
        </w:rPr>
        <w:t>循序推进</w:t>
      </w:r>
      <w:r w:rsidR="00E33B9A">
        <w:rPr>
          <w:rFonts w:ascii="宋体" w:hAnsi="宋体" w:hint="eastAsia"/>
          <w:sz w:val="24"/>
          <w:szCs w:val="24"/>
        </w:rPr>
        <w:t>，成为公司另</w:t>
      </w:r>
      <w:r w:rsidR="009C56F6" w:rsidRPr="00AF27DE">
        <w:rPr>
          <w:rFonts w:ascii="宋体" w:hAnsi="宋体" w:hint="eastAsia"/>
          <w:sz w:val="24"/>
          <w:szCs w:val="24"/>
        </w:rPr>
        <w:t>一个主业</w:t>
      </w:r>
      <w:r w:rsidR="00101C38" w:rsidRPr="00AF27DE">
        <w:rPr>
          <w:rFonts w:ascii="宋体" w:hAnsi="宋体" w:hint="eastAsia"/>
          <w:sz w:val="24"/>
          <w:szCs w:val="24"/>
        </w:rPr>
        <w:t>。</w:t>
      </w:r>
    </w:p>
    <w:p w:rsidR="00567DB0" w:rsidRDefault="008B4A0A" w:rsidP="00647ACE">
      <w:pPr>
        <w:shd w:val="clear" w:color="auto" w:fill="FFFFFF"/>
        <w:spacing w:line="360" w:lineRule="auto"/>
        <w:ind w:firstLine="482"/>
        <w:rPr>
          <w:rFonts w:ascii="宋体" w:hAnsi="宋体"/>
          <w:sz w:val="24"/>
          <w:szCs w:val="24"/>
        </w:rPr>
      </w:pPr>
      <w:r w:rsidRPr="008B4A0A">
        <w:rPr>
          <w:rFonts w:ascii="宋体" w:hAnsi="宋体" w:hint="eastAsia"/>
          <w:sz w:val="24"/>
          <w:szCs w:val="24"/>
        </w:rPr>
        <w:t>并就机构提出</w:t>
      </w:r>
      <w:r w:rsidR="0085180A">
        <w:rPr>
          <w:rFonts w:ascii="宋体" w:hAnsi="宋体" w:hint="eastAsia"/>
          <w:sz w:val="24"/>
          <w:szCs w:val="24"/>
        </w:rPr>
        <w:t>的</w:t>
      </w:r>
      <w:r w:rsidR="003801D9">
        <w:rPr>
          <w:rFonts w:ascii="宋体" w:hAnsi="宋体" w:hint="eastAsia"/>
          <w:sz w:val="24"/>
          <w:szCs w:val="24"/>
        </w:rPr>
        <w:t>新能源</w:t>
      </w:r>
      <w:r>
        <w:rPr>
          <w:rFonts w:ascii="宋体" w:hAnsi="宋体" w:hint="eastAsia"/>
          <w:sz w:val="24"/>
          <w:szCs w:val="24"/>
        </w:rPr>
        <w:t>项目情况</w:t>
      </w:r>
      <w:r w:rsidR="003801D9">
        <w:rPr>
          <w:rFonts w:ascii="宋体" w:hAnsi="宋体" w:hint="eastAsia"/>
          <w:sz w:val="24"/>
          <w:szCs w:val="24"/>
        </w:rPr>
        <w:t>和传统业务发展思路等问题进行了</w:t>
      </w:r>
      <w:r w:rsidR="005C12FE">
        <w:rPr>
          <w:rFonts w:ascii="宋体" w:hAnsi="宋体" w:hint="eastAsia"/>
          <w:sz w:val="24"/>
          <w:szCs w:val="24"/>
        </w:rPr>
        <w:t>深入</w:t>
      </w:r>
      <w:r w:rsidR="003801D9">
        <w:rPr>
          <w:rFonts w:ascii="宋体" w:hAnsi="宋体" w:hint="eastAsia"/>
          <w:sz w:val="24"/>
          <w:szCs w:val="24"/>
        </w:rPr>
        <w:t>交流</w:t>
      </w:r>
      <w:r w:rsidR="0085180A">
        <w:rPr>
          <w:rFonts w:ascii="宋体" w:hAnsi="宋体" w:hint="eastAsia"/>
          <w:sz w:val="24"/>
          <w:szCs w:val="24"/>
        </w:rPr>
        <w:t>。</w:t>
      </w:r>
      <w:r w:rsidR="00191909">
        <w:rPr>
          <w:rFonts w:ascii="宋体" w:hAnsi="宋体" w:hint="eastAsia"/>
          <w:sz w:val="24"/>
          <w:szCs w:val="24"/>
        </w:rPr>
        <w:t>主要问题：</w:t>
      </w:r>
    </w:p>
    <w:p w:rsidR="00567DB0" w:rsidRDefault="00647ACE" w:rsidP="00647ACE">
      <w:pPr>
        <w:pStyle w:val="a5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647ACE">
        <w:rPr>
          <w:rFonts w:ascii="宋体" w:hAnsi="宋体" w:hint="eastAsia"/>
          <w:sz w:val="24"/>
          <w:szCs w:val="24"/>
        </w:rPr>
        <w:t>公司对经营管理团队的激励是如何考虑的？</w:t>
      </w:r>
    </w:p>
    <w:p w:rsidR="00647ACE" w:rsidRPr="00647ACE" w:rsidRDefault="00647ACE" w:rsidP="00647ACE">
      <w:pPr>
        <w:shd w:val="clear" w:color="auto" w:fill="FFFFFF"/>
        <w:spacing w:line="360" w:lineRule="auto"/>
        <w:ind w:left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答：</w:t>
      </w:r>
      <w:r w:rsidR="00101C38">
        <w:rPr>
          <w:rFonts w:ascii="宋体" w:hAnsi="宋体" w:hint="eastAsia"/>
          <w:sz w:val="24"/>
          <w:szCs w:val="24"/>
        </w:rPr>
        <w:t>公司会有这方面的考虑，激励方案需要探讨。</w:t>
      </w:r>
    </w:p>
    <w:p w:rsidR="00647ACE" w:rsidRDefault="00CC045A" w:rsidP="00647ACE">
      <w:pPr>
        <w:pStyle w:val="a5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公司在新能源领域作为一个后进入者，主要的优势</w:t>
      </w:r>
      <w:r w:rsidR="00647ACE">
        <w:rPr>
          <w:rFonts w:ascii="宋体" w:hAnsi="宋体" w:hint="eastAsia"/>
          <w:sz w:val="24"/>
          <w:szCs w:val="24"/>
        </w:rPr>
        <w:t>体现在哪些方面？</w:t>
      </w:r>
    </w:p>
    <w:p w:rsidR="00101C38" w:rsidRPr="00101C38" w:rsidRDefault="00101C38" w:rsidP="00435636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01C38">
        <w:rPr>
          <w:rFonts w:ascii="宋体" w:hAnsi="宋体" w:hint="eastAsia"/>
          <w:sz w:val="24"/>
          <w:szCs w:val="24"/>
        </w:rPr>
        <w:t>答：</w:t>
      </w:r>
      <w:r w:rsidRPr="00AF27DE">
        <w:rPr>
          <w:rFonts w:ascii="宋体" w:hAnsi="宋体" w:hint="eastAsia"/>
          <w:sz w:val="24"/>
          <w:szCs w:val="24"/>
        </w:rPr>
        <w:t>公司没有</w:t>
      </w:r>
      <w:r w:rsidR="009C56F6" w:rsidRPr="00AF27DE">
        <w:rPr>
          <w:rFonts w:ascii="宋体" w:hAnsi="宋体" w:hint="eastAsia"/>
          <w:sz w:val="24"/>
          <w:szCs w:val="24"/>
        </w:rPr>
        <w:t>太阳能</w:t>
      </w:r>
      <w:r w:rsidRPr="00AF27DE">
        <w:rPr>
          <w:rFonts w:ascii="宋体" w:hAnsi="宋体" w:hint="eastAsia"/>
          <w:sz w:val="24"/>
          <w:szCs w:val="24"/>
        </w:rPr>
        <w:t>光</w:t>
      </w:r>
      <w:proofErr w:type="gramStart"/>
      <w:r w:rsidRPr="00AF27DE">
        <w:rPr>
          <w:rFonts w:ascii="宋体" w:hAnsi="宋体" w:hint="eastAsia"/>
          <w:sz w:val="24"/>
          <w:szCs w:val="24"/>
        </w:rPr>
        <w:t>伏产业</w:t>
      </w:r>
      <w:proofErr w:type="gramEnd"/>
      <w:r w:rsidRPr="00AF27DE">
        <w:rPr>
          <w:rFonts w:ascii="宋体" w:hAnsi="宋体" w:hint="eastAsia"/>
          <w:sz w:val="24"/>
          <w:szCs w:val="24"/>
        </w:rPr>
        <w:t>链</w:t>
      </w:r>
      <w:r w:rsidR="009C56F6" w:rsidRPr="00AF27DE">
        <w:rPr>
          <w:rFonts w:ascii="宋体" w:hAnsi="宋体" w:hint="eastAsia"/>
          <w:sz w:val="24"/>
          <w:szCs w:val="24"/>
        </w:rPr>
        <w:t>上游及中游快速发展而形成产能过</w:t>
      </w:r>
      <w:r w:rsidR="00C84A29" w:rsidRPr="00AF27DE">
        <w:rPr>
          <w:rFonts w:ascii="宋体" w:hAnsi="宋体" w:hint="eastAsia"/>
          <w:sz w:val="24"/>
          <w:szCs w:val="24"/>
        </w:rPr>
        <w:t>剩</w:t>
      </w:r>
      <w:r w:rsidR="009C56F6" w:rsidRPr="00AF27DE">
        <w:rPr>
          <w:rFonts w:ascii="宋体" w:hAnsi="宋体" w:hint="eastAsia"/>
          <w:sz w:val="24"/>
          <w:szCs w:val="24"/>
        </w:rPr>
        <w:t>的</w:t>
      </w:r>
      <w:r w:rsidRPr="00AF27DE">
        <w:rPr>
          <w:rFonts w:ascii="宋体" w:hAnsi="宋体" w:hint="eastAsia"/>
          <w:sz w:val="24"/>
          <w:szCs w:val="24"/>
        </w:rPr>
        <w:t>包袱</w:t>
      </w:r>
      <w:r>
        <w:rPr>
          <w:rFonts w:ascii="宋体" w:hAnsi="宋体" w:hint="eastAsia"/>
          <w:sz w:val="24"/>
          <w:szCs w:val="24"/>
        </w:rPr>
        <w:t>，</w:t>
      </w:r>
      <w:r w:rsidRPr="00AF27DE">
        <w:rPr>
          <w:rFonts w:ascii="宋体" w:hAnsi="宋体" w:hint="eastAsia"/>
          <w:sz w:val="24"/>
          <w:szCs w:val="24"/>
        </w:rPr>
        <w:t>能够轻装上阵</w:t>
      </w:r>
      <w:r w:rsidR="009C56F6" w:rsidRPr="00AF27DE">
        <w:rPr>
          <w:rFonts w:ascii="宋体" w:hAnsi="宋体" w:hint="eastAsia"/>
          <w:sz w:val="24"/>
          <w:szCs w:val="24"/>
        </w:rPr>
        <w:t>，不存在</w:t>
      </w:r>
      <w:r w:rsidR="008B6D12">
        <w:rPr>
          <w:rFonts w:ascii="宋体" w:hAnsi="宋体" w:hint="eastAsia"/>
          <w:sz w:val="24"/>
          <w:szCs w:val="24"/>
        </w:rPr>
        <w:t>前道业务形成的</w:t>
      </w:r>
      <w:r w:rsidR="009C56F6" w:rsidRPr="00AF27DE">
        <w:rPr>
          <w:rFonts w:ascii="宋体" w:hAnsi="宋体" w:hint="eastAsia"/>
          <w:sz w:val="24"/>
          <w:szCs w:val="24"/>
        </w:rPr>
        <w:t>资金</w:t>
      </w:r>
      <w:r w:rsidR="00B22E6D" w:rsidRPr="00AF27DE">
        <w:rPr>
          <w:rFonts w:ascii="宋体" w:hAnsi="宋体" w:hint="eastAsia"/>
          <w:sz w:val="24"/>
          <w:szCs w:val="24"/>
        </w:rPr>
        <w:t>、成本</w:t>
      </w:r>
      <w:r w:rsidR="009C56F6" w:rsidRPr="00AF27DE">
        <w:rPr>
          <w:rFonts w:ascii="宋体" w:hAnsi="宋体" w:hint="eastAsia"/>
          <w:sz w:val="24"/>
          <w:szCs w:val="24"/>
        </w:rPr>
        <w:t>压力</w:t>
      </w:r>
      <w:r w:rsidR="00B22E6D">
        <w:rPr>
          <w:rFonts w:ascii="宋体" w:hAnsi="宋体" w:hint="eastAsia"/>
          <w:sz w:val="24"/>
          <w:szCs w:val="24"/>
        </w:rPr>
        <w:t>。公司引进的团队具备技术和质量方面的优势，对降低电站建设</w:t>
      </w:r>
      <w:r>
        <w:rPr>
          <w:rFonts w:ascii="宋体" w:hAnsi="宋体" w:hint="eastAsia"/>
          <w:sz w:val="24"/>
          <w:szCs w:val="24"/>
        </w:rPr>
        <w:t>成本</w:t>
      </w:r>
      <w:r w:rsidR="00B22E6D">
        <w:rPr>
          <w:rFonts w:ascii="宋体" w:hAnsi="宋体" w:hint="eastAsia"/>
          <w:sz w:val="24"/>
          <w:szCs w:val="24"/>
        </w:rPr>
        <w:t>，</w:t>
      </w:r>
      <w:r w:rsidR="00B22E6D" w:rsidRPr="00AF27DE">
        <w:rPr>
          <w:rFonts w:ascii="宋体" w:hAnsi="宋体" w:hint="eastAsia"/>
          <w:sz w:val="24"/>
          <w:szCs w:val="24"/>
        </w:rPr>
        <w:t>维护</w:t>
      </w:r>
      <w:r w:rsidR="00C84A29" w:rsidRPr="00AF27DE">
        <w:rPr>
          <w:rFonts w:ascii="宋体" w:hAnsi="宋体" w:hint="eastAsia"/>
          <w:sz w:val="24"/>
          <w:szCs w:val="24"/>
        </w:rPr>
        <w:t>好电站</w:t>
      </w:r>
      <w:r w:rsidR="00B22E6D" w:rsidRPr="00AF27DE">
        <w:rPr>
          <w:rFonts w:ascii="宋体" w:hAnsi="宋体" w:hint="eastAsia"/>
          <w:sz w:val="24"/>
          <w:szCs w:val="24"/>
        </w:rPr>
        <w:t>运营将</w:t>
      </w:r>
      <w:r>
        <w:rPr>
          <w:rFonts w:ascii="宋体" w:hAnsi="宋体" w:hint="eastAsia"/>
          <w:sz w:val="24"/>
          <w:szCs w:val="24"/>
        </w:rPr>
        <w:t>起到积极作用。</w:t>
      </w:r>
    </w:p>
    <w:p w:rsidR="00647ACE" w:rsidRDefault="00101C38" w:rsidP="00647ACE">
      <w:pPr>
        <w:pStyle w:val="a5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未来是否考虑进入</w:t>
      </w:r>
      <w:r w:rsidR="00647ACE">
        <w:rPr>
          <w:rFonts w:ascii="宋体" w:hAnsi="宋体" w:hint="eastAsia"/>
          <w:sz w:val="24"/>
          <w:szCs w:val="24"/>
        </w:rPr>
        <w:t>分布式电站？</w:t>
      </w:r>
    </w:p>
    <w:p w:rsidR="00101C38" w:rsidRPr="00101C38" w:rsidRDefault="00EB52F9" w:rsidP="00435636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答：因</w:t>
      </w:r>
      <w:r w:rsidR="00101C38" w:rsidRPr="00101C38">
        <w:rPr>
          <w:rFonts w:ascii="宋体" w:hAnsi="宋体" w:hint="eastAsia"/>
          <w:sz w:val="24"/>
          <w:szCs w:val="24"/>
        </w:rPr>
        <w:t>分布式电站</w:t>
      </w:r>
      <w:r w:rsidRPr="00AF27DE">
        <w:rPr>
          <w:rFonts w:ascii="宋体" w:hAnsi="宋体" w:hint="eastAsia"/>
          <w:sz w:val="24"/>
          <w:szCs w:val="24"/>
        </w:rPr>
        <w:t>目前</w:t>
      </w:r>
      <w:r w:rsidR="00101C38" w:rsidRPr="00AF27DE">
        <w:rPr>
          <w:rFonts w:ascii="宋体" w:hAnsi="宋体" w:hint="eastAsia"/>
          <w:sz w:val="24"/>
          <w:szCs w:val="24"/>
        </w:rPr>
        <w:t>存在</w:t>
      </w:r>
      <w:r w:rsidRPr="00AF27DE">
        <w:rPr>
          <w:rFonts w:ascii="宋体" w:hAnsi="宋体" w:hint="eastAsia"/>
          <w:sz w:val="24"/>
          <w:szCs w:val="24"/>
        </w:rPr>
        <w:t>：</w:t>
      </w:r>
      <w:r w:rsidR="00101C38" w:rsidRPr="00AF27DE">
        <w:rPr>
          <w:rFonts w:ascii="宋体" w:hAnsi="宋体" w:hint="eastAsia"/>
          <w:sz w:val="24"/>
          <w:szCs w:val="24"/>
        </w:rPr>
        <w:t>政策</w:t>
      </w:r>
      <w:r w:rsidR="00B22E6D" w:rsidRPr="00AF27DE">
        <w:rPr>
          <w:rFonts w:ascii="宋体" w:hAnsi="宋体" w:hint="eastAsia"/>
          <w:sz w:val="24"/>
          <w:szCs w:val="24"/>
        </w:rPr>
        <w:t>细化的不明朗、</w:t>
      </w:r>
      <w:r w:rsidR="00AF27DE" w:rsidRPr="00AF27DE">
        <w:rPr>
          <w:rFonts w:ascii="宋体" w:hAnsi="宋体" w:hint="eastAsia"/>
          <w:sz w:val="24"/>
          <w:szCs w:val="24"/>
        </w:rPr>
        <w:t>25</w:t>
      </w:r>
      <w:r w:rsidR="0010602B" w:rsidRPr="00AF27DE">
        <w:rPr>
          <w:rFonts w:ascii="宋体" w:hAnsi="宋体" w:hint="eastAsia"/>
          <w:sz w:val="24"/>
          <w:szCs w:val="24"/>
        </w:rPr>
        <w:t>年期</w:t>
      </w:r>
      <w:r w:rsidRPr="00AF27DE">
        <w:rPr>
          <w:rFonts w:ascii="宋体" w:hAnsi="宋体" w:hint="eastAsia"/>
          <w:sz w:val="24"/>
          <w:szCs w:val="24"/>
        </w:rPr>
        <w:t>间</w:t>
      </w:r>
      <w:r w:rsidR="00B22E6D" w:rsidRPr="00AF27DE">
        <w:rPr>
          <w:rFonts w:ascii="宋体" w:hAnsi="宋体" w:hint="eastAsia"/>
          <w:sz w:val="24"/>
          <w:szCs w:val="24"/>
        </w:rPr>
        <w:t>房屋</w:t>
      </w:r>
      <w:r w:rsidR="0010602B" w:rsidRPr="00AF27DE">
        <w:rPr>
          <w:rFonts w:ascii="宋体" w:hAnsi="宋体" w:hint="eastAsia"/>
          <w:sz w:val="24"/>
          <w:szCs w:val="24"/>
        </w:rPr>
        <w:t>存在</w:t>
      </w:r>
      <w:r w:rsidRPr="00AF27DE">
        <w:rPr>
          <w:rFonts w:ascii="宋体" w:hAnsi="宋体" w:hint="eastAsia"/>
          <w:sz w:val="24"/>
          <w:szCs w:val="24"/>
        </w:rPr>
        <w:t>拆迁及</w:t>
      </w:r>
      <w:r w:rsidR="0010602B" w:rsidRPr="00AF27DE">
        <w:rPr>
          <w:rFonts w:ascii="宋体" w:hAnsi="宋体" w:hint="eastAsia"/>
          <w:sz w:val="24"/>
          <w:szCs w:val="24"/>
        </w:rPr>
        <w:t>大修的</w:t>
      </w:r>
      <w:r w:rsidRPr="00AF27DE">
        <w:rPr>
          <w:rFonts w:ascii="宋体" w:hAnsi="宋体" w:hint="eastAsia"/>
          <w:sz w:val="24"/>
          <w:szCs w:val="24"/>
        </w:rPr>
        <w:t>可能</w:t>
      </w:r>
      <w:r w:rsidR="0010602B" w:rsidRPr="00AF27DE">
        <w:rPr>
          <w:rFonts w:ascii="宋体" w:hAnsi="宋体" w:hint="eastAsia"/>
          <w:sz w:val="24"/>
          <w:szCs w:val="24"/>
        </w:rPr>
        <w:t>性，资产</w:t>
      </w:r>
      <w:r w:rsidR="00B22E6D" w:rsidRPr="00AF27DE">
        <w:rPr>
          <w:rFonts w:ascii="宋体" w:hAnsi="宋体" w:hint="eastAsia"/>
          <w:sz w:val="24"/>
          <w:szCs w:val="24"/>
        </w:rPr>
        <w:t>长期租赁</w:t>
      </w:r>
      <w:r w:rsidR="00AF27DE" w:rsidRPr="00AF27DE">
        <w:rPr>
          <w:rFonts w:ascii="宋体" w:hAnsi="宋体" w:hint="eastAsia"/>
          <w:sz w:val="24"/>
          <w:szCs w:val="24"/>
        </w:rPr>
        <w:t>在此领域的法律法规及制度的不系统及不</w:t>
      </w:r>
      <w:r w:rsidR="0010602B" w:rsidRPr="00AF27DE">
        <w:rPr>
          <w:rFonts w:ascii="宋体" w:hAnsi="宋体" w:hint="eastAsia"/>
          <w:sz w:val="24"/>
          <w:szCs w:val="24"/>
        </w:rPr>
        <w:t>完整、</w:t>
      </w:r>
      <w:r w:rsidRPr="00AF27DE">
        <w:rPr>
          <w:rFonts w:ascii="宋体" w:hAnsi="宋体" w:hint="eastAsia"/>
          <w:sz w:val="24"/>
          <w:szCs w:val="24"/>
        </w:rPr>
        <w:t>管理部门设置是否到位，</w:t>
      </w:r>
      <w:r w:rsidR="0010602B" w:rsidRPr="00AF27DE">
        <w:rPr>
          <w:rFonts w:ascii="宋体" w:hAnsi="宋体" w:hint="eastAsia"/>
          <w:sz w:val="24"/>
          <w:szCs w:val="24"/>
        </w:rPr>
        <w:t>投入产出</w:t>
      </w:r>
      <w:r w:rsidRPr="00AF27DE">
        <w:rPr>
          <w:rFonts w:ascii="宋体" w:hAnsi="宋体" w:hint="eastAsia"/>
          <w:sz w:val="24"/>
          <w:szCs w:val="24"/>
        </w:rPr>
        <w:t>是否均</w:t>
      </w:r>
      <w:r w:rsidR="0010602B" w:rsidRPr="00AF27DE">
        <w:rPr>
          <w:rFonts w:ascii="宋体" w:hAnsi="宋体" w:hint="eastAsia"/>
          <w:sz w:val="24"/>
          <w:szCs w:val="24"/>
        </w:rPr>
        <w:t>衡</w:t>
      </w:r>
      <w:r w:rsidR="00101C38" w:rsidRPr="00101C38">
        <w:rPr>
          <w:rFonts w:ascii="宋体" w:hAnsi="宋体" w:hint="eastAsia"/>
          <w:sz w:val="24"/>
          <w:szCs w:val="24"/>
        </w:rPr>
        <w:t>及其他方面的不确定因素，</w:t>
      </w:r>
      <w:r w:rsidR="0010602B" w:rsidRPr="00AF27DE">
        <w:rPr>
          <w:rFonts w:ascii="宋体" w:hAnsi="宋体" w:hint="eastAsia"/>
          <w:sz w:val="24"/>
          <w:szCs w:val="24"/>
        </w:rPr>
        <w:t>对项目的实施存在较大的风险。因此</w:t>
      </w:r>
      <w:r w:rsidR="0010602B">
        <w:rPr>
          <w:rFonts w:ascii="宋体" w:hAnsi="宋体" w:hint="eastAsia"/>
          <w:sz w:val="24"/>
          <w:szCs w:val="24"/>
        </w:rPr>
        <w:t>，</w:t>
      </w:r>
      <w:r w:rsidR="00101C38" w:rsidRPr="00101C38">
        <w:rPr>
          <w:rFonts w:ascii="宋体" w:hAnsi="宋体" w:hint="eastAsia"/>
          <w:sz w:val="24"/>
          <w:szCs w:val="24"/>
        </w:rPr>
        <w:t>公司</w:t>
      </w:r>
      <w:r w:rsidR="00101C38" w:rsidRPr="00AF27DE">
        <w:rPr>
          <w:rFonts w:ascii="宋体" w:hAnsi="宋体" w:hint="eastAsia"/>
          <w:sz w:val="24"/>
          <w:szCs w:val="24"/>
        </w:rPr>
        <w:t>暂</w:t>
      </w:r>
      <w:r w:rsidR="0010602B" w:rsidRPr="00AF27DE">
        <w:rPr>
          <w:rFonts w:ascii="宋体" w:hAnsi="宋体" w:hint="eastAsia"/>
          <w:sz w:val="24"/>
          <w:szCs w:val="24"/>
        </w:rPr>
        <w:t>缓</w:t>
      </w:r>
      <w:r w:rsidR="00101C38" w:rsidRPr="00AF27DE">
        <w:rPr>
          <w:rFonts w:ascii="宋体" w:hAnsi="宋体" w:hint="eastAsia"/>
          <w:sz w:val="24"/>
          <w:szCs w:val="24"/>
        </w:rPr>
        <w:t>考虑</w:t>
      </w:r>
      <w:r>
        <w:rPr>
          <w:rFonts w:ascii="宋体" w:hAnsi="宋体" w:hint="eastAsia"/>
          <w:sz w:val="24"/>
          <w:szCs w:val="24"/>
        </w:rPr>
        <w:t>分布式电站的</w:t>
      </w:r>
      <w:r w:rsidR="00AF27DE" w:rsidRPr="00AF27DE">
        <w:rPr>
          <w:rFonts w:ascii="宋体" w:hAnsi="宋体" w:hint="eastAsia"/>
          <w:sz w:val="24"/>
          <w:szCs w:val="24"/>
        </w:rPr>
        <w:t>开发、建设和</w:t>
      </w:r>
      <w:r w:rsidRPr="00AF27DE">
        <w:rPr>
          <w:rFonts w:ascii="宋体" w:hAnsi="宋体" w:hint="eastAsia"/>
          <w:sz w:val="24"/>
          <w:szCs w:val="24"/>
        </w:rPr>
        <w:t>运营</w:t>
      </w:r>
      <w:r w:rsidR="00101C38">
        <w:rPr>
          <w:rFonts w:ascii="宋体" w:hAnsi="宋体" w:hint="eastAsia"/>
          <w:sz w:val="24"/>
          <w:szCs w:val="24"/>
        </w:rPr>
        <w:t>。目前</w:t>
      </w:r>
      <w:r w:rsidR="00101C38" w:rsidRPr="00101C38">
        <w:rPr>
          <w:rFonts w:ascii="宋体" w:hAnsi="宋体" w:hint="eastAsia"/>
          <w:sz w:val="24"/>
          <w:szCs w:val="24"/>
        </w:rPr>
        <w:t>主要专注地面大型电站。</w:t>
      </w:r>
    </w:p>
    <w:p w:rsidR="00647ACE" w:rsidRDefault="00647ACE" w:rsidP="00647ACE">
      <w:pPr>
        <w:pStyle w:val="a5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公司电站项目获取情况？</w:t>
      </w:r>
    </w:p>
    <w:p w:rsidR="00101C38" w:rsidRDefault="00101C38" w:rsidP="00435636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01C38">
        <w:rPr>
          <w:rFonts w:ascii="宋体" w:hAnsi="宋体" w:hint="eastAsia"/>
          <w:sz w:val="24"/>
          <w:szCs w:val="24"/>
        </w:rPr>
        <w:t>答：</w:t>
      </w:r>
      <w:r w:rsidR="00007BF7" w:rsidRPr="00AF27DE">
        <w:rPr>
          <w:rFonts w:ascii="宋体" w:hAnsi="宋体" w:hint="eastAsia"/>
          <w:sz w:val="24"/>
          <w:szCs w:val="24"/>
        </w:rPr>
        <w:t>目前</w:t>
      </w:r>
      <w:r w:rsidRPr="00AF27DE">
        <w:rPr>
          <w:rFonts w:ascii="宋体" w:hAnsi="宋体" w:hint="eastAsia"/>
          <w:sz w:val="24"/>
          <w:szCs w:val="24"/>
        </w:rPr>
        <w:t>公司</w:t>
      </w:r>
      <w:r w:rsidR="00954E3E" w:rsidRPr="00AF27DE">
        <w:rPr>
          <w:rFonts w:ascii="宋体" w:hAnsi="宋体" w:hint="eastAsia"/>
          <w:sz w:val="24"/>
          <w:szCs w:val="24"/>
        </w:rPr>
        <w:t>公告中</w:t>
      </w:r>
      <w:r w:rsidR="00007BF7" w:rsidRPr="00AF27DE">
        <w:rPr>
          <w:rFonts w:ascii="宋体" w:hAnsi="宋体" w:hint="eastAsia"/>
          <w:sz w:val="24"/>
          <w:szCs w:val="24"/>
        </w:rPr>
        <w:t>旷达电力</w:t>
      </w:r>
      <w:r w:rsidR="000F1295">
        <w:rPr>
          <w:rFonts w:ascii="宋体" w:hAnsi="宋体" w:hint="eastAsia"/>
          <w:sz w:val="24"/>
          <w:szCs w:val="24"/>
        </w:rPr>
        <w:t>对</w:t>
      </w:r>
      <w:r w:rsidR="00314CFB">
        <w:rPr>
          <w:rFonts w:ascii="宋体" w:hAnsi="宋体" w:hint="eastAsia"/>
          <w:sz w:val="24"/>
          <w:szCs w:val="24"/>
        </w:rPr>
        <w:t>新疆</w:t>
      </w:r>
      <w:r w:rsidR="00954E3E" w:rsidRPr="00AF27DE">
        <w:rPr>
          <w:rFonts w:ascii="宋体" w:hAnsi="宋体" w:hint="eastAsia"/>
          <w:sz w:val="24"/>
          <w:szCs w:val="24"/>
        </w:rPr>
        <w:t>4个电站的收购</w:t>
      </w:r>
      <w:r w:rsidR="00007BF7" w:rsidRPr="00AF27DE">
        <w:rPr>
          <w:rFonts w:ascii="宋体" w:hAnsi="宋体" w:hint="eastAsia"/>
          <w:sz w:val="24"/>
          <w:szCs w:val="24"/>
        </w:rPr>
        <w:t>还没有进行</w:t>
      </w:r>
      <w:r w:rsidR="00EB52F9" w:rsidRPr="00AF27DE">
        <w:rPr>
          <w:rFonts w:ascii="宋体" w:hAnsi="宋体" w:hint="eastAsia"/>
          <w:sz w:val="24"/>
          <w:szCs w:val="24"/>
        </w:rPr>
        <w:t>，另外还有几个潜在目标项目</w:t>
      </w:r>
      <w:r w:rsidR="00954E3E" w:rsidRPr="00AF27DE">
        <w:rPr>
          <w:rFonts w:ascii="宋体" w:hAnsi="宋体" w:hint="eastAsia"/>
          <w:sz w:val="24"/>
          <w:szCs w:val="24"/>
        </w:rPr>
        <w:t>，</w:t>
      </w:r>
      <w:r w:rsidR="00007BF7" w:rsidRPr="00AF27DE">
        <w:rPr>
          <w:rFonts w:ascii="宋体" w:hAnsi="宋体" w:hint="eastAsia"/>
          <w:sz w:val="24"/>
          <w:szCs w:val="24"/>
        </w:rPr>
        <w:t>项目</w:t>
      </w:r>
      <w:r w:rsidR="00AF27DE" w:rsidRPr="00AF27DE">
        <w:rPr>
          <w:rFonts w:ascii="宋体" w:hAnsi="宋体" w:hint="eastAsia"/>
          <w:sz w:val="24"/>
          <w:szCs w:val="24"/>
        </w:rPr>
        <w:t>目前</w:t>
      </w:r>
      <w:r w:rsidR="00007BF7" w:rsidRPr="00AF27DE">
        <w:rPr>
          <w:rFonts w:ascii="宋体" w:hAnsi="宋体" w:hint="eastAsia"/>
          <w:sz w:val="24"/>
          <w:szCs w:val="24"/>
        </w:rPr>
        <w:t>还没有达到进行尽职调查的条件。若条件成熟，会组织团队</w:t>
      </w:r>
      <w:r w:rsidR="006E23D2" w:rsidRPr="00AF27DE">
        <w:rPr>
          <w:rFonts w:ascii="宋体" w:hAnsi="宋体" w:hint="eastAsia"/>
          <w:sz w:val="24"/>
          <w:szCs w:val="24"/>
        </w:rPr>
        <w:t>对项目</w:t>
      </w:r>
      <w:r w:rsidR="00007BF7" w:rsidRPr="00AF27DE">
        <w:rPr>
          <w:rFonts w:ascii="宋体" w:hAnsi="宋体" w:hint="eastAsia"/>
          <w:sz w:val="24"/>
          <w:szCs w:val="24"/>
        </w:rPr>
        <w:t>进行尽职调查。公司在对外投资最基本的要求是：稳健、谨慎、积极、可控。对项目</w:t>
      </w:r>
      <w:r w:rsidR="006E23D2" w:rsidRPr="00AF27DE">
        <w:rPr>
          <w:rFonts w:ascii="宋体" w:hAnsi="宋体" w:hint="eastAsia"/>
          <w:sz w:val="24"/>
          <w:szCs w:val="24"/>
        </w:rPr>
        <w:t>要</w:t>
      </w:r>
      <w:r w:rsidR="00007BF7" w:rsidRPr="00AF27DE">
        <w:rPr>
          <w:rFonts w:ascii="宋体" w:hAnsi="宋体" w:hint="eastAsia"/>
          <w:sz w:val="24"/>
          <w:szCs w:val="24"/>
        </w:rPr>
        <w:t>在满足一定基础条件下，</w:t>
      </w:r>
      <w:r w:rsidR="006E23D2" w:rsidRPr="00AF27DE">
        <w:rPr>
          <w:rFonts w:ascii="宋体" w:hAnsi="宋体" w:hint="eastAsia"/>
          <w:sz w:val="24"/>
          <w:szCs w:val="24"/>
        </w:rPr>
        <w:t>进行前期考察和</w:t>
      </w:r>
      <w:r w:rsidR="00EB52F9" w:rsidRPr="00AF27DE">
        <w:rPr>
          <w:rFonts w:ascii="宋体" w:hAnsi="宋体" w:hint="eastAsia"/>
          <w:sz w:val="24"/>
          <w:szCs w:val="24"/>
        </w:rPr>
        <w:t>尽职调查</w:t>
      </w:r>
      <w:r w:rsidR="006E23D2" w:rsidRPr="00AF27DE">
        <w:rPr>
          <w:rFonts w:ascii="宋体" w:hAnsi="宋体" w:hint="eastAsia"/>
          <w:sz w:val="24"/>
          <w:szCs w:val="24"/>
        </w:rPr>
        <w:t>，</w:t>
      </w:r>
      <w:r w:rsidR="006E23D2">
        <w:rPr>
          <w:rFonts w:ascii="宋体" w:hAnsi="宋体" w:hint="eastAsia"/>
          <w:sz w:val="24"/>
          <w:szCs w:val="24"/>
        </w:rPr>
        <w:t>达到公司对电站投入和产出比及其他方面的要求，才会成熟一个，收购一个或建设一个。</w:t>
      </w:r>
    </w:p>
    <w:p w:rsidR="00647ACE" w:rsidRDefault="00647ACE" w:rsidP="00647ACE">
      <w:pPr>
        <w:pStyle w:val="a5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公司传统行业发展情况，后续增长点？</w:t>
      </w:r>
    </w:p>
    <w:p w:rsidR="00647ACE" w:rsidRPr="00647ACE" w:rsidRDefault="00435636" w:rsidP="00435636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答：</w:t>
      </w:r>
      <w:r w:rsidR="00FE7C39">
        <w:rPr>
          <w:rFonts w:ascii="宋体" w:hAnsi="宋体" w:hint="eastAsia"/>
          <w:sz w:val="24"/>
          <w:szCs w:val="24"/>
        </w:rPr>
        <w:t>公司汽车面料主业增长高于行业平均水平，后续公司将加大力度推进座套、坐垫二级市场的发展，研究电子商务经营模式并寻求合作。</w:t>
      </w:r>
    </w:p>
    <w:p w:rsidR="00191909" w:rsidRPr="0039171E" w:rsidRDefault="00191909" w:rsidP="00647ACE">
      <w:pPr>
        <w:shd w:val="clear" w:color="auto" w:fill="FFFFFF"/>
        <w:spacing w:line="360" w:lineRule="auto"/>
        <w:ind w:firstLine="482"/>
        <w:rPr>
          <w:rFonts w:ascii="宋体" w:hAnsi="宋体"/>
          <w:sz w:val="24"/>
          <w:szCs w:val="24"/>
        </w:rPr>
      </w:pPr>
    </w:p>
    <w:sectPr w:rsidR="00191909" w:rsidRPr="0039171E" w:rsidSect="00AF27DE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3A" w:rsidRDefault="0098563A" w:rsidP="008B4A0A">
      <w:r>
        <w:separator/>
      </w:r>
    </w:p>
  </w:endnote>
  <w:endnote w:type="continuationSeparator" w:id="0">
    <w:p w:rsidR="0098563A" w:rsidRDefault="0098563A" w:rsidP="008B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3A" w:rsidRDefault="0098563A" w:rsidP="008B4A0A">
      <w:r>
        <w:separator/>
      </w:r>
    </w:p>
  </w:footnote>
  <w:footnote w:type="continuationSeparator" w:id="0">
    <w:p w:rsidR="0098563A" w:rsidRDefault="0098563A" w:rsidP="008B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86A"/>
    <w:multiLevelType w:val="hybridMultilevel"/>
    <w:tmpl w:val="0868CA16"/>
    <w:lvl w:ilvl="0" w:tplc="672EE7B8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1D9"/>
    <w:rsid w:val="00007BF7"/>
    <w:rsid w:val="000F1295"/>
    <w:rsid w:val="00101C38"/>
    <w:rsid w:val="0010602B"/>
    <w:rsid w:val="00191909"/>
    <w:rsid w:val="001D55E9"/>
    <w:rsid w:val="001E0BF4"/>
    <w:rsid w:val="001E1193"/>
    <w:rsid w:val="002178EE"/>
    <w:rsid w:val="00281DE3"/>
    <w:rsid w:val="00314CFB"/>
    <w:rsid w:val="00344F0A"/>
    <w:rsid w:val="003801D9"/>
    <w:rsid w:val="0039171E"/>
    <w:rsid w:val="00435636"/>
    <w:rsid w:val="0044573C"/>
    <w:rsid w:val="004823BD"/>
    <w:rsid w:val="00513916"/>
    <w:rsid w:val="00567175"/>
    <w:rsid w:val="00567DB0"/>
    <w:rsid w:val="005C12FE"/>
    <w:rsid w:val="00647ACE"/>
    <w:rsid w:val="006E23D2"/>
    <w:rsid w:val="00744F17"/>
    <w:rsid w:val="0085180A"/>
    <w:rsid w:val="00865E91"/>
    <w:rsid w:val="008B4A0A"/>
    <w:rsid w:val="008B6D12"/>
    <w:rsid w:val="00901130"/>
    <w:rsid w:val="00954E3E"/>
    <w:rsid w:val="0098563A"/>
    <w:rsid w:val="009C56F6"/>
    <w:rsid w:val="00AF27DE"/>
    <w:rsid w:val="00B22E6D"/>
    <w:rsid w:val="00B90F55"/>
    <w:rsid w:val="00BE33AE"/>
    <w:rsid w:val="00BE3F62"/>
    <w:rsid w:val="00C01A11"/>
    <w:rsid w:val="00C77878"/>
    <w:rsid w:val="00C84A29"/>
    <w:rsid w:val="00CC045A"/>
    <w:rsid w:val="00CD1352"/>
    <w:rsid w:val="00DD5B40"/>
    <w:rsid w:val="00E23B83"/>
    <w:rsid w:val="00E33B9A"/>
    <w:rsid w:val="00EA07CB"/>
    <w:rsid w:val="00EB52F9"/>
    <w:rsid w:val="00F77136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A0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A0A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47A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666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0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686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129</Words>
  <Characters>738</Characters>
  <Application>Microsoft Office Word</Application>
  <DocSecurity>0</DocSecurity>
  <Lines>6</Lines>
  <Paragraphs>1</Paragraphs>
  <ScaleCrop>false</ScaleCrop>
  <Company>Lenovo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30</cp:revision>
  <dcterms:created xsi:type="dcterms:W3CDTF">2014-05-23T07:41:00Z</dcterms:created>
  <dcterms:modified xsi:type="dcterms:W3CDTF">2014-05-25T23:03:00Z</dcterms:modified>
</cp:coreProperties>
</file>