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A5" w:rsidRDefault="001430A5" w:rsidP="001430A5">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w:t>
      </w:r>
      <w:r w:rsidR="009570C0">
        <w:rPr>
          <w:rFonts w:ascii="宋体" w:hAnsi="宋体" w:hint="eastAsia"/>
          <w:bCs/>
          <w:iCs/>
          <w:color w:val="000000"/>
          <w:sz w:val="24"/>
        </w:rPr>
        <w:t>000608</w:t>
      </w:r>
      <w:r>
        <w:rPr>
          <w:rFonts w:ascii="宋体" w:hAnsi="宋体" w:hint="eastAsia"/>
          <w:bCs/>
          <w:iCs/>
          <w:color w:val="000000"/>
          <w:sz w:val="24"/>
        </w:rPr>
        <w:t xml:space="preserve">       </w:t>
      </w:r>
      <w:r w:rsidR="009570C0">
        <w:rPr>
          <w:rFonts w:ascii="宋体" w:hAnsi="宋体" w:hint="eastAsia"/>
          <w:bCs/>
          <w:iCs/>
          <w:color w:val="000000"/>
          <w:sz w:val="24"/>
        </w:rPr>
        <w:t xml:space="preserve">                            </w:t>
      </w:r>
      <w:r>
        <w:rPr>
          <w:rFonts w:ascii="宋体" w:hAnsi="宋体" w:hint="eastAsia"/>
          <w:bCs/>
          <w:iCs/>
          <w:color w:val="000000"/>
          <w:sz w:val="24"/>
        </w:rPr>
        <w:t xml:space="preserve"> 证券简称：</w:t>
      </w:r>
      <w:r w:rsidR="009570C0">
        <w:rPr>
          <w:rFonts w:ascii="宋体" w:hAnsi="宋体" w:hint="eastAsia"/>
          <w:bCs/>
          <w:iCs/>
          <w:color w:val="000000"/>
          <w:sz w:val="24"/>
        </w:rPr>
        <w:t>阳光股份</w:t>
      </w:r>
    </w:p>
    <w:p w:rsidR="001430A5" w:rsidRDefault="009570C0" w:rsidP="001430A5">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阳光新业地产</w:t>
      </w:r>
      <w:r w:rsidR="001430A5">
        <w:rPr>
          <w:rFonts w:ascii="宋体" w:hAnsi="宋体" w:hint="eastAsia"/>
          <w:b/>
          <w:bCs/>
          <w:iCs/>
          <w:color w:val="000000"/>
          <w:sz w:val="32"/>
          <w:szCs w:val="32"/>
        </w:rPr>
        <w:t>股份有限公司投资者关系活动记录表</w:t>
      </w:r>
    </w:p>
    <w:p w:rsidR="001430A5" w:rsidRDefault="001430A5" w:rsidP="001430A5">
      <w:pPr>
        <w:spacing w:line="400" w:lineRule="exact"/>
        <w:rPr>
          <w:rFonts w:ascii="宋体" w:hAnsi="宋体"/>
          <w:bCs/>
          <w:iCs/>
          <w:color w:val="000000"/>
          <w:sz w:val="24"/>
        </w:rPr>
      </w:pPr>
      <w:r>
        <w:rPr>
          <w:rFonts w:ascii="宋体" w:hAnsi="宋体" w:hint="eastAsia"/>
          <w:bCs/>
          <w:iCs/>
          <w:color w:val="000000"/>
          <w:sz w:val="24"/>
        </w:rPr>
        <w:t xml:space="preserve">                                                         编号：</w:t>
      </w:r>
      <w:r w:rsidR="00046B81">
        <w:rPr>
          <w:rFonts w:ascii="宋体" w:hAnsi="宋体" w:hint="eastAsia"/>
          <w:bCs/>
          <w:iCs/>
          <w:color w:val="000000"/>
          <w:sz w:val="24"/>
        </w:rPr>
        <w:t>201</w:t>
      </w:r>
      <w:r w:rsidR="00F666C8">
        <w:rPr>
          <w:rFonts w:ascii="宋体" w:hAnsi="宋体" w:hint="eastAsia"/>
          <w:bCs/>
          <w:iCs/>
          <w:color w:val="000000"/>
          <w:sz w:val="24"/>
        </w:rPr>
        <w:t>501</w:t>
      </w:r>
    </w:p>
    <w:tbl>
      <w:tblPr>
        <w:tblStyle w:val="a3"/>
        <w:tblW w:w="0" w:type="auto"/>
        <w:tblLook w:val="01E0" w:firstRow="1" w:lastRow="1" w:firstColumn="1" w:lastColumn="1" w:noHBand="0" w:noVBand="0"/>
      </w:tblPr>
      <w:tblGrid>
        <w:gridCol w:w="1908"/>
        <w:gridCol w:w="6614"/>
      </w:tblGrid>
      <w:tr w:rsidR="001430A5" w:rsidTr="00D949CC">
        <w:tc>
          <w:tcPr>
            <w:tcW w:w="1908" w:type="dxa"/>
            <w:tcBorders>
              <w:top w:val="single" w:sz="4" w:space="0" w:color="auto"/>
              <w:left w:val="single" w:sz="4" w:space="0" w:color="auto"/>
              <w:bottom w:val="single" w:sz="4" w:space="0" w:color="auto"/>
              <w:right w:val="single" w:sz="4" w:space="0" w:color="auto"/>
            </w:tcBorders>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投资者关系活动类别</w:t>
            </w:r>
          </w:p>
          <w:p w:rsidR="001430A5" w:rsidRDefault="001430A5" w:rsidP="004D0D80">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tcPr>
          <w:p w:rsidR="001430A5" w:rsidRDefault="009570C0" w:rsidP="004D0D80">
            <w:pPr>
              <w:spacing w:line="480" w:lineRule="atLeast"/>
              <w:rPr>
                <w:rFonts w:ascii="宋体" w:hAnsi="宋体"/>
                <w:bCs/>
                <w:iCs/>
                <w:color w:val="000000"/>
                <w:sz w:val="24"/>
              </w:rPr>
            </w:pPr>
            <w:r>
              <w:rPr>
                <w:rFonts w:ascii="宋体" w:hAnsi="宋体" w:hint="eastAsia"/>
                <w:bCs/>
                <w:iCs/>
                <w:color w:val="000000"/>
                <w:sz w:val="24"/>
              </w:rPr>
              <w:t>√</w:t>
            </w:r>
            <w:r w:rsidR="001430A5">
              <w:rPr>
                <w:rFonts w:ascii="宋体" w:hAnsi="宋体" w:hint="eastAsia"/>
                <w:sz w:val="28"/>
                <w:szCs w:val="28"/>
              </w:rPr>
              <w:t xml:space="preserve">特定对象调研        </w:t>
            </w:r>
            <w:r w:rsidR="008915DF">
              <w:rPr>
                <w:rFonts w:ascii="宋体" w:hAnsi="宋体" w:hint="eastAsia"/>
                <w:bCs/>
                <w:iCs/>
                <w:color w:val="000000"/>
                <w:sz w:val="24"/>
              </w:rPr>
              <w:t>□</w:t>
            </w:r>
            <w:r w:rsidR="001430A5">
              <w:rPr>
                <w:rFonts w:ascii="宋体" w:hAnsi="宋体" w:hint="eastAsia"/>
                <w:sz w:val="28"/>
                <w:szCs w:val="28"/>
              </w:rPr>
              <w:t>分析师会议</w:t>
            </w:r>
          </w:p>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1430A5" w:rsidRDefault="006B5334" w:rsidP="004D0D80">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sidR="001430A5">
              <w:rPr>
                <w:rFonts w:ascii="宋体" w:hAnsi="宋体" w:hint="eastAsia"/>
                <w:sz w:val="28"/>
                <w:szCs w:val="28"/>
              </w:rPr>
              <w:t>现场参观</w:t>
            </w:r>
            <w:r w:rsidR="001430A5">
              <w:rPr>
                <w:rFonts w:ascii="宋体" w:hAnsi="宋体" w:hint="eastAsia"/>
                <w:bCs/>
                <w:iCs/>
                <w:color w:val="000000"/>
                <w:sz w:val="24"/>
              </w:rPr>
              <w:tab/>
            </w:r>
          </w:p>
          <w:p w:rsidR="001430A5" w:rsidRDefault="001430A5" w:rsidP="004D0D80">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 （</w:t>
            </w:r>
            <w:proofErr w:type="gramStart"/>
            <w:r>
              <w:rPr>
                <w:rFonts w:ascii="宋体" w:hAnsi="宋体" w:hint="eastAsia"/>
                <w:sz w:val="28"/>
                <w:szCs w:val="28"/>
                <w:u w:val="single"/>
              </w:rPr>
              <w:t>请文字</w:t>
            </w:r>
            <w:proofErr w:type="gramEnd"/>
            <w:r>
              <w:rPr>
                <w:rFonts w:ascii="宋体" w:hAnsi="宋体" w:hint="eastAsia"/>
                <w:sz w:val="28"/>
                <w:szCs w:val="28"/>
                <w:u w:val="single"/>
              </w:rPr>
              <w:t>说明其他活动内容）</w:t>
            </w:r>
          </w:p>
        </w:tc>
      </w:tr>
      <w:tr w:rsidR="000C4819" w:rsidTr="005B3974">
        <w:tc>
          <w:tcPr>
            <w:tcW w:w="1908" w:type="dxa"/>
            <w:tcBorders>
              <w:top w:val="single" w:sz="4" w:space="0" w:color="auto"/>
              <w:left w:val="single" w:sz="4" w:space="0" w:color="auto"/>
              <w:bottom w:val="single" w:sz="4" w:space="0" w:color="auto"/>
              <w:right w:val="single" w:sz="4" w:space="0" w:color="auto"/>
            </w:tcBorders>
          </w:tcPr>
          <w:p w:rsidR="000C4819" w:rsidRDefault="000C4819" w:rsidP="004D0D80">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tcPr>
          <w:p w:rsidR="001043A4" w:rsidRPr="001043A4" w:rsidRDefault="001043A4" w:rsidP="001043A4">
            <w:pPr>
              <w:spacing w:line="480" w:lineRule="atLeast"/>
              <w:rPr>
                <w:rFonts w:ascii="宋体" w:hAnsi="宋体"/>
                <w:bCs/>
                <w:iCs/>
                <w:color w:val="000000"/>
                <w:sz w:val="24"/>
              </w:rPr>
            </w:pPr>
            <w:r w:rsidRPr="001043A4">
              <w:rPr>
                <w:rFonts w:ascii="宋体" w:hAnsi="宋体" w:hint="eastAsia"/>
                <w:bCs/>
                <w:iCs/>
                <w:color w:val="000000"/>
                <w:sz w:val="24"/>
              </w:rPr>
              <w:t>光大证券 谢皓宇</w:t>
            </w:r>
          </w:p>
          <w:p w:rsidR="000C4819" w:rsidRPr="00887CA0" w:rsidRDefault="003A6C90" w:rsidP="001043A4">
            <w:pPr>
              <w:spacing w:line="480" w:lineRule="atLeast"/>
              <w:rPr>
                <w:rFonts w:ascii="宋体" w:hAnsi="宋体"/>
                <w:bCs/>
                <w:iCs/>
                <w:color w:val="000000"/>
                <w:sz w:val="24"/>
              </w:rPr>
            </w:pPr>
            <w:r>
              <w:rPr>
                <w:rFonts w:ascii="宋体" w:hAnsi="宋体" w:hint="eastAsia"/>
                <w:bCs/>
                <w:iCs/>
                <w:color w:val="000000"/>
                <w:sz w:val="24"/>
              </w:rPr>
              <w:t>新华基金 贺俊瑛</w:t>
            </w:r>
          </w:p>
        </w:tc>
      </w:tr>
      <w:tr w:rsidR="001430A5" w:rsidTr="004D0D80">
        <w:tc>
          <w:tcPr>
            <w:tcW w:w="1908" w:type="dxa"/>
            <w:tcBorders>
              <w:top w:val="single" w:sz="4" w:space="0" w:color="auto"/>
              <w:left w:val="single" w:sz="4" w:space="0" w:color="auto"/>
              <w:bottom w:val="single" w:sz="4" w:space="0" w:color="auto"/>
              <w:right w:val="single" w:sz="4" w:space="0" w:color="auto"/>
            </w:tcBorders>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tcPr>
          <w:p w:rsidR="001430A5" w:rsidRDefault="00961D39" w:rsidP="003A6C90">
            <w:pPr>
              <w:spacing w:line="480" w:lineRule="atLeast"/>
              <w:rPr>
                <w:rFonts w:ascii="宋体" w:hAnsi="宋体"/>
                <w:bCs/>
                <w:iCs/>
                <w:color w:val="000000"/>
                <w:sz w:val="24"/>
              </w:rPr>
            </w:pPr>
            <w:r>
              <w:rPr>
                <w:rFonts w:ascii="宋体" w:hAnsi="宋体"/>
                <w:bCs/>
                <w:iCs/>
                <w:color w:val="000000"/>
                <w:sz w:val="24"/>
              </w:rPr>
              <w:t>201</w:t>
            </w:r>
            <w:r w:rsidR="003A6C90">
              <w:rPr>
                <w:rFonts w:ascii="宋体" w:hAnsi="宋体" w:hint="eastAsia"/>
                <w:bCs/>
                <w:iCs/>
                <w:color w:val="000000"/>
                <w:sz w:val="24"/>
              </w:rPr>
              <w:t>5</w:t>
            </w:r>
            <w:r>
              <w:rPr>
                <w:rFonts w:ascii="宋体" w:hAnsi="宋体"/>
                <w:bCs/>
                <w:iCs/>
                <w:color w:val="000000"/>
                <w:sz w:val="24"/>
              </w:rPr>
              <w:t>年</w:t>
            </w:r>
            <w:r w:rsidR="003A6C90">
              <w:rPr>
                <w:rFonts w:ascii="宋体" w:hAnsi="宋体" w:hint="eastAsia"/>
                <w:bCs/>
                <w:iCs/>
                <w:color w:val="000000"/>
                <w:sz w:val="24"/>
              </w:rPr>
              <w:t>3</w:t>
            </w:r>
            <w:r>
              <w:rPr>
                <w:rFonts w:ascii="宋体" w:hAnsi="宋体"/>
                <w:bCs/>
                <w:iCs/>
                <w:color w:val="000000"/>
                <w:sz w:val="24"/>
              </w:rPr>
              <w:t>月</w:t>
            </w:r>
            <w:r w:rsidR="004A7817">
              <w:rPr>
                <w:rFonts w:ascii="宋体" w:hAnsi="宋体" w:hint="eastAsia"/>
                <w:bCs/>
                <w:iCs/>
                <w:color w:val="000000"/>
                <w:sz w:val="24"/>
              </w:rPr>
              <w:t>1</w:t>
            </w:r>
            <w:r w:rsidR="003A6C90">
              <w:rPr>
                <w:rFonts w:ascii="宋体" w:hAnsi="宋体" w:hint="eastAsia"/>
                <w:bCs/>
                <w:iCs/>
                <w:color w:val="000000"/>
                <w:sz w:val="24"/>
              </w:rPr>
              <w:t>3</w:t>
            </w:r>
            <w:r>
              <w:rPr>
                <w:rFonts w:ascii="宋体" w:hAnsi="宋体"/>
                <w:bCs/>
                <w:iCs/>
                <w:color w:val="000000"/>
                <w:sz w:val="24"/>
              </w:rPr>
              <w:t>日</w:t>
            </w:r>
          </w:p>
        </w:tc>
      </w:tr>
      <w:tr w:rsidR="001430A5" w:rsidTr="004D0D80">
        <w:tc>
          <w:tcPr>
            <w:tcW w:w="1908" w:type="dxa"/>
            <w:tcBorders>
              <w:top w:val="single" w:sz="4" w:space="0" w:color="auto"/>
              <w:left w:val="single" w:sz="4" w:space="0" w:color="auto"/>
              <w:bottom w:val="single" w:sz="4" w:space="0" w:color="auto"/>
              <w:right w:val="single" w:sz="4" w:space="0" w:color="auto"/>
            </w:tcBorders>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tcPr>
          <w:p w:rsidR="001430A5" w:rsidRDefault="003A6C90" w:rsidP="004D0D80">
            <w:pPr>
              <w:spacing w:line="480" w:lineRule="atLeast"/>
              <w:rPr>
                <w:rFonts w:ascii="宋体" w:hAnsi="宋体"/>
                <w:bCs/>
                <w:iCs/>
                <w:color w:val="000000"/>
                <w:sz w:val="24"/>
              </w:rPr>
            </w:pPr>
            <w:r>
              <w:rPr>
                <w:rFonts w:ascii="宋体" w:hAnsi="宋体" w:hint="eastAsia"/>
                <w:bCs/>
                <w:iCs/>
                <w:color w:val="000000"/>
                <w:sz w:val="24"/>
              </w:rPr>
              <w:t>公司会议室</w:t>
            </w:r>
          </w:p>
        </w:tc>
      </w:tr>
      <w:tr w:rsidR="001430A5" w:rsidTr="004D0D80">
        <w:tc>
          <w:tcPr>
            <w:tcW w:w="1908" w:type="dxa"/>
            <w:tcBorders>
              <w:top w:val="single" w:sz="4" w:space="0" w:color="auto"/>
              <w:left w:val="single" w:sz="4" w:space="0" w:color="auto"/>
              <w:bottom w:val="single" w:sz="4" w:space="0" w:color="auto"/>
              <w:right w:val="single" w:sz="4" w:space="0" w:color="auto"/>
            </w:tcBorders>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tcPr>
          <w:p w:rsidR="007604D6" w:rsidRDefault="007604D6" w:rsidP="007604D6">
            <w:pPr>
              <w:spacing w:beforeLines="50" w:before="156"/>
              <w:rPr>
                <w:rFonts w:ascii="宋体" w:hAnsi="宋体"/>
                <w:bCs/>
                <w:iCs/>
                <w:color w:val="000000"/>
                <w:sz w:val="24"/>
              </w:rPr>
            </w:pPr>
            <w:r w:rsidRPr="00A749DF">
              <w:rPr>
                <w:rFonts w:ascii="宋体" w:hAnsi="宋体" w:hint="eastAsia"/>
                <w:bCs/>
                <w:iCs/>
                <w:color w:val="000000"/>
                <w:sz w:val="24"/>
              </w:rPr>
              <w:t xml:space="preserve">董事会秘书 </w:t>
            </w:r>
            <w:r w:rsidR="003A6C90">
              <w:rPr>
                <w:rFonts w:ascii="宋体" w:hAnsi="宋体" w:hint="eastAsia"/>
                <w:bCs/>
                <w:iCs/>
                <w:color w:val="000000"/>
                <w:sz w:val="24"/>
              </w:rPr>
              <w:t>杨宁</w:t>
            </w:r>
          </w:p>
          <w:p w:rsidR="001430A5" w:rsidRPr="007604D6" w:rsidRDefault="001430A5" w:rsidP="007604D6">
            <w:pPr>
              <w:spacing w:beforeLines="50" w:before="156"/>
              <w:rPr>
                <w:rFonts w:ascii="宋体" w:hAnsi="宋体"/>
                <w:bCs/>
                <w:iCs/>
                <w:color w:val="000000"/>
                <w:sz w:val="24"/>
              </w:rPr>
            </w:pPr>
          </w:p>
        </w:tc>
      </w:tr>
      <w:tr w:rsidR="001430A5" w:rsidTr="004D0D80">
        <w:tc>
          <w:tcPr>
            <w:tcW w:w="1908" w:type="dxa"/>
            <w:tcBorders>
              <w:top w:val="single" w:sz="4" w:space="0" w:color="auto"/>
              <w:left w:val="single" w:sz="4" w:space="0" w:color="auto"/>
              <w:bottom w:val="single" w:sz="4" w:space="0" w:color="auto"/>
              <w:right w:val="single" w:sz="4" w:space="0" w:color="auto"/>
            </w:tcBorders>
            <w:vAlign w:val="center"/>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tc>
        <w:tc>
          <w:tcPr>
            <w:tcW w:w="6614" w:type="dxa"/>
            <w:tcBorders>
              <w:top w:val="single" w:sz="4" w:space="0" w:color="auto"/>
              <w:left w:val="single" w:sz="4" w:space="0" w:color="auto"/>
              <w:bottom w:val="single" w:sz="4" w:space="0" w:color="auto"/>
              <w:right w:val="single" w:sz="4" w:space="0" w:color="auto"/>
            </w:tcBorders>
          </w:tcPr>
          <w:p w:rsidR="001430A5" w:rsidRDefault="00961D39" w:rsidP="004D0D80">
            <w:pPr>
              <w:spacing w:line="480" w:lineRule="atLeast"/>
              <w:rPr>
                <w:rFonts w:ascii="宋体" w:hAnsi="宋体"/>
                <w:bCs/>
                <w:iCs/>
                <w:color w:val="000000"/>
                <w:sz w:val="24"/>
              </w:rPr>
            </w:pPr>
            <w:r w:rsidRPr="00404B2E">
              <w:rPr>
                <w:rFonts w:ascii="宋体" w:hAnsi="宋体" w:hint="eastAsia"/>
                <w:bCs/>
                <w:iCs/>
                <w:color w:val="000000"/>
                <w:sz w:val="24"/>
              </w:rPr>
              <w:t>公司</w:t>
            </w:r>
            <w:r w:rsidR="004A7817">
              <w:rPr>
                <w:rFonts w:ascii="宋体" w:hAnsi="宋体" w:hint="eastAsia"/>
                <w:bCs/>
                <w:iCs/>
                <w:color w:val="000000"/>
                <w:sz w:val="24"/>
              </w:rPr>
              <w:t>资产交易说明，</w:t>
            </w:r>
            <w:r w:rsidRPr="00404B2E">
              <w:rPr>
                <w:rFonts w:ascii="宋体" w:hAnsi="宋体" w:hint="eastAsia"/>
                <w:bCs/>
                <w:iCs/>
                <w:color w:val="000000"/>
                <w:sz w:val="24"/>
              </w:rPr>
              <w:t>商业运营模式和业务发展状况</w:t>
            </w:r>
            <w:r w:rsidR="00732EBE">
              <w:rPr>
                <w:rFonts w:ascii="宋体" w:hAnsi="宋体" w:hint="eastAsia"/>
                <w:bCs/>
                <w:iCs/>
                <w:color w:val="000000"/>
                <w:sz w:val="24"/>
              </w:rPr>
              <w:t>。</w:t>
            </w:r>
            <w:r w:rsidR="008125BD" w:rsidRPr="00404B2E">
              <w:rPr>
                <w:rFonts w:ascii="宋体" w:hAnsi="宋体" w:hint="eastAsia"/>
                <w:bCs/>
                <w:iCs/>
                <w:color w:val="000000"/>
                <w:sz w:val="24"/>
              </w:rPr>
              <w:t>详见附件《</w:t>
            </w:r>
            <w:r w:rsidR="001E270E" w:rsidRPr="00404B2E">
              <w:rPr>
                <w:rFonts w:ascii="宋体" w:hAnsi="宋体" w:hint="eastAsia"/>
                <w:bCs/>
                <w:iCs/>
                <w:color w:val="000000"/>
                <w:sz w:val="24"/>
              </w:rPr>
              <w:t>调研</w:t>
            </w:r>
            <w:r w:rsidR="008125BD" w:rsidRPr="00404B2E">
              <w:rPr>
                <w:rFonts w:ascii="宋体" w:hAnsi="宋体" w:hint="eastAsia"/>
                <w:bCs/>
                <w:iCs/>
                <w:color w:val="000000"/>
                <w:sz w:val="24"/>
              </w:rPr>
              <w:t>纪要》。</w:t>
            </w:r>
          </w:p>
        </w:tc>
      </w:tr>
      <w:tr w:rsidR="001430A5" w:rsidTr="004D0D80">
        <w:tc>
          <w:tcPr>
            <w:tcW w:w="1908" w:type="dxa"/>
            <w:tcBorders>
              <w:top w:val="single" w:sz="4" w:space="0" w:color="auto"/>
              <w:left w:val="single" w:sz="4" w:space="0" w:color="auto"/>
              <w:bottom w:val="single" w:sz="4" w:space="0" w:color="auto"/>
              <w:right w:val="single" w:sz="4" w:space="0" w:color="auto"/>
            </w:tcBorders>
            <w:vAlign w:val="center"/>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附件清单（如有）</w:t>
            </w:r>
          </w:p>
        </w:tc>
        <w:tc>
          <w:tcPr>
            <w:tcW w:w="6614" w:type="dxa"/>
            <w:tcBorders>
              <w:top w:val="single" w:sz="4" w:space="0" w:color="auto"/>
              <w:left w:val="single" w:sz="4" w:space="0" w:color="auto"/>
              <w:bottom w:val="single" w:sz="4" w:space="0" w:color="auto"/>
              <w:right w:val="single" w:sz="4" w:space="0" w:color="auto"/>
            </w:tcBorders>
          </w:tcPr>
          <w:p w:rsidR="001430A5" w:rsidRDefault="001E270E" w:rsidP="00F3132F">
            <w:pPr>
              <w:spacing w:line="480" w:lineRule="atLeast"/>
              <w:rPr>
                <w:rFonts w:ascii="宋体" w:hAnsi="宋体"/>
                <w:bCs/>
                <w:iCs/>
                <w:color w:val="000000"/>
                <w:sz w:val="24"/>
              </w:rPr>
            </w:pPr>
            <w:r>
              <w:rPr>
                <w:rFonts w:ascii="宋体" w:hAnsi="宋体" w:hint="eastAsia"/>
                <w:bCs/>
                <w:iCs/>
                <w:color w:val="000000"/>
                <w:sz w:val="24"/>
              </w:rPr>
              <w:t>调研纪要</w:t>
            </w:r>
          </w:p>
        </w:tc>
      </w:tr>
      <w:tr w:rsidR="001430A5" w:rsidTr="004D0D80">
        <w:tc>
          <w:tcPr>
            <w:tcW w:w="1908" w:type="dxa"/>
            <w:tcBorders>
              <w:top w:val="single" w:sz="4" w:space="0" w:color="auto"/>
              <w:left w:val="single" w:sz="4" w:space="0" w:color="auto"/>
              <w:bottom w:val="single" w:sz="4" w:space="0" w:color="auto"/>
              <w:right w:val="single" w:sz="4" w:space="0" w:color="auto"/>
            </w:tcBorders>
            <w:vAlign w:val="center"/>
          </w:tcPr>
          <w:p w:rsidR="001430A5" w:rsidRDefault="001430A5" w:rsidP="004D0D80">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tcPr>
          <w:p w:rsidR="001430A5" w:rsidRDefault="001430A5" w:rsidP="004D0D80">
            <w:pPr>
              <w:spacing w:line="480" w:lineRule="atLeast"/>
              <w:rPr>
                <w:rFonts w:ascii="宋体" w:hAnsi="宋体"/>
                <w:bCs/>
                <w:iCs/>
                <w:color w:val="000000"/>
                <w:sz w:val="24"/>
              </w:rPr>
            </w:pPr>
          </w:p>
        </w:tc>
      </w:tr>
    </w:tbl>
    <w:p w:rsidR="008125BD" w:rsidRDefault="008125BD">
      <w:r>
        <w:br w:type="page"/>
      </w:r>
    </w:p>
    <w:p w:rsidR="00EF1D4E" w:rsidRPr="006F51B7" w:rsidRDefault="001E270E" w:rsidP="006F51B7">
      <w:pPr>
        <w:spacing w:beforeLines="50" w:before="156"/>
        <w:jc w:val="center"/>
        <w:rPr>
          <w:rFonts w:ascii="宋体" w:hAnsi="宋体"/>
          <w:b/>
          <w:bCs/>
          <w:iCs/>
          <w:color w:val="000000"/>
          <w:sz w:val="32"/>
        </w:rPr>
      </w:pPr>
      <w:r w:rsidRPr="006F51B7">
        <w:rPr>
          <w:rFonts w:ascii="宋体" w:hAnsi="宋体" w:hint="eastAsia"/>
          <w:b/>
          <w:bCs/>
          <w:iCs/>
          <w:color w:val="000000"/>
          <w:sz w:val="32"/>
        </w:rPr>
        <w:lastRenderedPageBreak/>
        <w:t>调研</w:t>
      </w:r>
      <w:r w:rsidR="008125BD" w:rsidRPr="006F51B7">
        <w:rPr>
          <w:rFonts w:ascii="宋体" w:hAnsi="宋体" w:hint="eastAsia"/>
          <w:b/>
          <w:bCs/>
          <w:iCs/>
          <w:color w:val="000000"/>
          <w:sz w:val="32"/>
        </w:rPr>
        <w:t>纪要</w:t>
      </w:r>
    </w:p>
    <w:p w:rsidR="008125BD" w:rsidRPr="00A749DF" w:rsidRDefault="008125BD" w:rsidP="00A749DF">
      <w:pPr>
        <w:spacing w:beforeLines="50" w:before="156"/>
        <w:rPr>
          <w:rFonts w:ascii="宋体" w:hAnsi="宋体"/>
          <w:bCs/>
          <w:iCs/>
          <w:color w:val="000000"/>
          <w:sz w:val="24"/>
        </w:rPr>
      </w:pPr>
    </w:p>
    <w:p w:rsidR="001E270E" w:rsidRPr="00A749DF" w:rsidRDefault="001E270E" w:rsidP="00A749DF">
      <w:pPr>
        <w:spacing w:beforeLines="50" w:before="156"/>
        <w:rPr>
          <w:rFonts w:ascii="宋体" w:hAnsi="宋体"/>
          <w:bCs/>
          <w:iCs/>
          <w:color w:val="000000"/>
          <w:sz w:val="24"/>
        </w:rPr>
      </w:pPr>
      <w:r w:rsidRPr="00A749DF">
        <w:rPr>
          <w:rFonts w:ascii="宋体" w:hAnsi="宋体" w:hint="eastAsia"/>
          <w:bCs/>
          <w:iCs/>
          <w:color w:val="000000"/>
          <w:sz w:val="24"/>
        </w:rPr>
        <w:t>时间：</w:t>
      </w:r>
      <w:r w:rsidR="00F666C8">
        <w:rPr>
          <w:rFonts w:ascii="宋体" w:hAnsi="宋体"/>
          <w:bCs/>
          <w:iCs/>
          <w:color w:val="000000"/>
          <w:sz w:val="24"/>
        </w:rPr>
        <w:t>201</w:t>
      </w:r>
      <w:r w:rsidR="00F666C8">
        <w:rPr>
          <w:rFonts w:ascii="宋体" w:hAnsi="宋体" w:hint="eastAsia"/>
          <w:bCs/>
          <w:iCs/>
          <w:color w:val="000000"/>
          <w:sz w:val="24"/>
        </w:rPr>
        <w:t>5</w:t>
      </w:r>
      <w:r w:rsidR="00F666C8">
        <w:rPr>
          <w:rFonts w:ascii="宋体" w:hAnsi="宋体"/>
          <w:bCs/>
          <w:iCs/>
          <w:color w:val="000000"/>
          <w:sz w:val="24"/>
        </w:rPr>
        <w:t>年</w:t>
      </w:r>
      <w:r w:rsidR="00F666C8">
        <w:rPr>
          <w:rFonts w:ascii="宋体" w:hAnsi="宋体" w:hint="eastAsia"/>
          <w:bCs/>
          <w:iCs/>
          <w:color w:val="000000"/>
          <w:sz w:val="24"/>
        </w:rPr>
        <w:t>3</w:t>
      </w:r>
      <w:r w:rsidR="00F666C8">
        <w:rPr>
          <w:rFonts w:ascii="宋体" w:hAnsi="宋体"/>
          <w:bCs/>
          <w:iCs/>
          <w:color w:val="000000"/>
          <w:sz w:val="24"/>
        </w:rPr>
        <w:t>月</w:t>
      </w:r>
      <w:r w:rsidR="00F666C8">
        <w:rPr>
          <w:rFonts w:ascii="宋体" w:hAnsi="宋体" w:hint="eastAsia"/>
          <w:bCs/>
          <w:iCs/>
          <w:color w:val="000000"/>
          <w:sz w:val="24"/>
        </w:rPr>
        <w:t>13</w:t>
      </w:r>
      <w:r w:rsidR="00F666C8">
        <w:rPr>
          <w:rFonts w:ascii="宋体" w:hAnsi="宋体"/>
          <w:bCs/>
          <w:iCs/>
          <w:color w:val="000000"/>
          <w:sz w:val="24"/>
        </w:rPr>
        <w:t>日</w:t>
      </w:r>
    </w:p>
    <w:p w:rsidR="001E270E" w:rsidRPr="00A749DF" w:rsidRDefault="001E270E" w:rsidP="00A749DF">
      <w:pPr>
        <w:spacing w:beforeLines="50" w:before="156"/>
        <w:rPr>
          <w:rFonts w:ascii="宋体" w:hAnsi="宋体"/>
          <w:bCs/>
          <w:iCs/>
          <w:color w:val="000000"/>
          <w:sz w:val="24"/>
        </w:rPr>
      </w:pPr>
      <w:r w:rsidRPr="00A749DF">
        <w:rPr>
          <w:rFonts w:ascii="宋体" w:hAnsi="宋体" w:hint="eastAsia"/>
          <w:bCs/>
          <w:iCs/>
          <w:color w:val="000000"/>
          <w:sz w:val="24"/>
        </w:rPr>
        <w:t>地点：</w:t>
      </w:r>
      <w:r w:rsidR="00F666C8">
        <w:rPr>
          <w:rFonts w:ascii="宋体" w:hAnsi="宋体" w:hint="eastAsia"/>
          <w:bCs/>
          <w:iCs/>
          <w:color w:val="000000"/>
          <w:sz w:val="24"/>
        </w:rPr>
        <w:t>公司会议室</w:t>
      </w:r>
    </w:p>
    <w:p w:rsidR="004A7817" w:rsidRDefault="001E270E" w:rsidP="004A7817">
      <w:pPr>
        <w:spacing w:line="480" w:lineRule="atLeast"/>
        <w:rPr>
          <w:rFonts w:ascii="宋体" w:hAnsi="宋体"/>
          <w:bCs/>
          <w:iCs/>
          <w:color w:val="000000"/>
          <w:sz w:val="24"/>
        </w:rPr>
      </w:pPr>
      <w:r w:rsidRPr="00A749DF">
        <w:rPr>
          <w:rFonts w:ascii="宋体" w:hAnsi="宋体" w:hint="eastAsia"/>
          <w:bCs/>
          <w:iCs/>
          <w:color w:val="000000"/>
          <w:sz w:val="24"/>
        </w:rPr>
        <w:t>调研机构：</w:t>
      </w:r>
    </w:p>
    <w:p w:rsidR="00F666C8" w:rsidRPr="001043A4" w:rsidRDefault="00F666C8" w:rsidP="00F666C8">
      <w:pPr>
        <w:spacing w:line="480" w:lineRule="atLeast"/>
        <w:ind w:leftChars="200" w:left="420"/>
        <w:rPr>
          <w:rFonts w:ascii="宋体" w:hAnsi="宋体"/>
          <w:bCs/>
          <w:iCs/>
          <w:color w:val="000000"/>
          <w:sz w:val="24"/>
        </w:rPr>
      </w:pPr>
      <w:r w:rsidRPr="001043A4">
        <w:rPr>
          <w:rFonts w:ascii="宋体" w:hAnsi="宋体" w:hint="eastAsia"/>
          <w:bCs/>
          <w:iCs/>
          <w:color w:val="000000"/>
          <w:sz w:val="24"/>
        </w:rPr>
        <w:t>光大证券 谢皓宇</w:t>
      </w:r>
    </w:p>
    <w:p w:rsidR="00F666C8" w:rsidRDefault="00F666C8" w:rsidP="00F666C8">
      <w:pPr>
        <w:spacing w:beforeLines="50" w:before="156"/>
        <w:ind w:leftChars="200" w:left="420"/>
        <w:rPr>
          <w:rFonts w:ascii="宋体" w:hAnsi="宋体" w:hint="eastAsia"/>
          <w:bCs/>
          <w:iCs/>
          <w:color w:val="000000"/>
          <w:sz w:val="24"/>
        </w:rPr>
      </w:pPr>
      <w:r>
        <w:rPr>
          <w:rFonts w:ascii="宋体" w:hAnsi="宋体" w:hint="eastAsia"/>
          <w:bCs/>
          <w:iCs/>
          <w:color w:val="000000"/>
          <w:sz w:val="24"/>
        </w:rPr>
        <w:t>新华基金 贺俊瑛</w:t>
      </w:r>
    </w:p>
    <w:p w:rsidR="004A7817" w:rsidRDefault="00E32809" w:rsidP="00F666C8">
      <w:pPr>
        <w:spacing w:beforeLines="50" w:before="156"/>
        <w:rPr>
          <w:rFonts w:ascii="宋体" w:hAnsi="宋体"/>
          <w:bCs/>
          <w:iCs/>
          <w:color w:val="000000"/>
          <w:sz w:val="24"/>
        </w:rPr>
      </w:pPr>
      <w:r>
        <w:rPr>
          <w:rFonts w:ascii="宋体" w:hAnsi="宋体" w:hint="eastAsia"/>
          <w:bCs/>
          <w:iCs/>
          <w:color w:val="000000"/>
          <w:sz w:val="24"/>
        </w:rPr>
        <w:t>采访对象</w:t>
      </w:r>
      <w:r w:rsidR="001E270E" w:rsidRPr="00A749DF">
        <w:rPr>
          <w:rFonts w:ascii="宋体" w:hAnsi="宋体" w:hint="eastAsia"/>
          <w:bCs/>
          <w:iCs/>
          <w:color w:val="000000"/>
          <w:sz w:val="24"/>
        </w:rPr>
        <w:t>：</w:t>
      </w:r>
    </w:p>
    <w:p w:rsidR="001E270E" w:rsidRDefault="001E270E" w:rsidP="004A7817">
      <w:pPr>
        <w:spacing w:beforeLines="50" w:before="156"/>
        <w:ind w:firstLine="420"/>
        <w:rPr>
          <w:rFonts w:ascii="宋体" w:hAnsi="宋体"/>
          <w:bCs/>
          <w:iCs/>
          <w:color w:val="000000"/>
          <w:sz w:val="24"/>
        </w:rPr>
      </w:pPr>
      <w:r w:rsidRPr="00A749DF">
        <w:rPr>
          <w:rFonts w:ascii="宋体" w:hAnsi="宋体" w:hint="eastAsia"/>
          <w:bCs/>
          <w:iCs/>
          <w:color w:val="000000"/>
          <w:sz w:val="24"/>
        </w:rPr>
        <w:t xml:space="preserve">董事会秘书 </w:t>
      </w:r>
      <w:r w:rsidR="00F666C8">
        <w:rPr>
          <w:rFonts w:ascii="宋体" w:hAnsi="宋体" w:hint="eastAsia"/>
          <w:bCs/>
          <w:iCs/>
          <w:color w:val="000000"/>
          <w:sz w:val="24"/>
        </w:rPr>
        <w:t>杨宁</w:t>
      </w:r>
    </w:p>
    <w:p w:rsidR="00940825" w:rsidRDefault="00940825" w:rsidP="00A749DF">
      <w:pPr>
        <w:spacing w:beforeLines="50" w:before="156"/>
        <w:rPr>
          <w:rFonts w:ascii="宋体" w:hAnsi="宋体"/>
          <w:bCs/>
          <w:iCs/>
          <w:color w:val="000000"/>
          <w:sz w:val="24"/>
        </w:rPr>
      </w:pPr>
    </w:p>
    <w:p w:rsidR="001E270E" w:rsidRDefault="001E270E" w:rsidP="00A749DF">
      <w:pPr>
        <w:spacing w:beforeLines="50" w:before="156"/>
        <w:rPr>
          <w:rFonts w:ascii="宋体" w:hAnsi="宋体"/>
          <w:bCs/>
          <w:iCs/>
          <w:color w:val="000000"/>
          <w:sz w:val="24"/>
        </w:rPr>
      </w:pPr>
      <w:r w:rsidRPr="00A749DF">
        <w:rPr>
          <w:rFonts w:ascii="宋体" w:hAnsi="宋体" w:hint="eastAsia"/>
          <w:bCs/>
          <w:iCs/>
          <w:color w:val="000000"/>
          <w:sz w:val="24"/>
        </w:rPr>
        <w:t>调研纪要：</w:t>
      </w:r>
    </w:p>
    <w:p w:rsidR="00C849A8" w:rsidRPr="009C56F2" w:rsidRDefault="00C849A8" w:rsidP="009C56F2">
      <w:pPr>
        <w:pStyle w:val="ab"/>
        <w:numPr>
          <w:ilvl w:val="0"/>
          <w:numId w:val="6"/>
        </w:numPr>
        <w:spacing w:beforeLines="50" w:before="156"/>
        <w:ind w:firstLineChars="0"/>
        <w:rPr>
          <w:rFonts w:ascii="宋体" w:eastAsia="宋体" w:hAnsi="宋体"/>
          <w:bCs/>
          <w:iCs/>
          <w:color w:val="000000"/>
          <w:sz w:val="24"/>
        </w:rPr>
      </w:pPr>
      <w:r w:rsidRPr="009C56F2">
        <w:rPr>
          <w:rFonts w:ascii="宋体" w:hAnsi="宋体" w:hint="eastAsia"/>
          <w:bCs/>
          <w:iCs/>
          <w:color w:val="000000"/>
          <w:sz w:val="24"/>
        </w:rPr>
        <w:t>公司对杨柳青项目后续的对策如何？</w:t>
      </w:r>
      <w:r w:rsidRPr="009C56F2">
        <w:rPr>
          <w:rFonts w:ascii="宋体" w:hAnsi="宋体"/>
          <w:bCs/>
          <w:iCs/>
          <w:color w:val="000000"/>
          <w:sz w:val="24"/>
        </w:rPr>
        <w:t xml:space="preserve"> </w:t>
      </w:r>
    </w:p>
    <w:p w:rsidR="00C849A8" w:rsidRPr="00525F59" w:rsidRDefault="00C849A8" w:rsidP="00525F59">
      <w:pPr>
        <w:spacing w:beforeLines="50" w:before="156"/>
        <w:rPr>
          <w:rFonts w:ascii="宋体" w:hAnsi="宋体"/>
          <w:bCs/>
          <w:iCs/>
          <w:color w:val="000000"/>
          <w:sz w:val="24"/>
        </w:rPr>
      </w:pPr>
      <w:r w:rsidRPr="00525F59">
        <w:rPr>
          <w:rFonts w:ascii="宋体" w:hAnsi="宋体" w:hint="eastAsia"/>
          <w:bCs/>
          <w:iCs/>
          <w:color w:val="000000"/>
          <w:sz w:val="24"/>
        </w:rPr>
        <w:t>公司2014年的亏损主要来自天津杨柳青项目。</w:t>
      </w:r>
      <w:r w:rsidRPr="00525F59">
        <w:rPr>
          <w:rFonts w:ascii="宋体" w:hAnsi="宋体" w:hint="eastAsia"/>
          <w:bCs/>
          <w:iCs/>
          <w:color w:val="000000"/>
          <w:sz w:val="24"/>
        </w:rPr>
        <w:t>由于公司收购该项目时对该项目有较高的预期，同时也对天津市</w:t>
      </w:r>
      <w:proofErr w:type="gramStart"/>
      <w:r w:rsidRPr="00525F59">
        <w:rPr>
          <w:rFonts w:ascii="宋体" w:hAnsi="宋体" w:hint="eastAsia"/>
          <w:bCs/>
          <w:iCs/>
          <w:color w:val="000000"/>
          <w:sz w:val="24"/>
        </w:rPr>
        <w:t>高端住宅市场持长期</w:t>
      </w:r>
      <w:proofErr w:type="gramEnd"/>
      <w:r w:rsidRPr="00525F59">
        <w:rPr>
          <w:rFonts w:ascii="宋体" w:hAnsi="宋体" w:hint="eastAsia"/>
          <w:bCs/>
          <w:iCs/>
          <w:color w:val="000000"/>
          <w:sz w:val="24"/>
        </w:rPr>
        <w:t>乐观的态度，项目产品定位为高端地产项目，因而该项目建设成本较高，这也是造成该项目目前前期亏损的主要原因。公司将根据项目所在市场情况，加大项目成本控制，调研调整项目规划及产品定位，提供高性价产品以实现公司预期收益。</w:t>
      </w:r>
    </w:p>
    <w:p w:rsidR="00DF04D8" w:rsidRPr="009C56F2" w:rsidRDefault="00DF04D8" w:rsidP="009C56F2">
      <w:pPr>
        <w:pStyle w:val="ab"/>
        <w:numPr>
          <w:ilvl w:val="0"/>
          <w:numId w:val="6"/>
        </w:numPr>
        <w:spacing w:beforeLines="50" w:before="156"/>
        <w:ind w:firstLineChars="0"/>
        <w:rPr>
          <w:rFonts w:ascii="宋体" w:hAnsi="宋体"/>
          <w:bCs/>
          <w:iCs/>
          <w:color w:val="000000"/>
          <w:sz w:val="24"/>
        </w:rPr>
      </w:pPr>
      <w:r w:rsidRPr="009C56F2">
        <w:rPr>
          <w:rFonts w:ascii="宋体" w:hAnsi="宋体" w:hint="eastAsia"/>
          <w:bCs/>
          <w:iCs/>
          <w:color w:val="000000"/>
          <w:sz w:val="24"/>
        </w:rPr>
        <w:t>公司北京项目两个华堂商场退租</w:t>
      </w:r>
      <w:r w:rsidRPr="009C56F2">
        <w:rPr>
          <w:rFonts w:ascii="宋体" w:hAnsi="宋体" w:hint="eastAsia"/>
          <w:bCs/>
          <w:iCs/>
          <w:color w:val="000000"/>
          <w:sz w:val="24"/>
        </w:rPr>
        <w:t>，公司对这两个项目的有如何打算？</w:t>
      </w:r>
      <w:r w:rsidRPr="009C56F2">
        <w:rPr>
          <w:rFonts w:ascii="宋体" w:hAnsi="宋体"/>
          <w:bCs/>
          <w:iCs/>
          <w:color w:val="000000"/>
          <w:sz w:val="24"/>
        </w:rPr>
        <w:t xml:space="preserve"> </w:t>
      </w:r>
    </w:p>
    <w:p w:rsidR="00DF04D8" w:rsidRPr="00525F59" w:rsidRDefault="00DF04D8" w:rsidP="00525F59">
      <w:pPr>
        <w:spacing w:beforeLines="50" w:before="156"/>
        <w:rPr>
          <w:rFonts w:ascii="宋体" w:hAnsi="宋体"/>
          <w:bCs/>
          <w:iCs/>
          <w:color w:val="000000"/>
          <w:sz w:val="24"/>
        </w:rPr>
      </w:pPr>
      <w:r w:rsidRPr="00525F59">
        <w:rPr>
          <w:rFonts w:ascii="宋体" w:hAnsi="宋体" w:hint="eastAsia"/>
          <w:bCs/>
          <w:iCs/>
          <w:color w:val="000000"/>
          <w:sz w:val="24"/>
        </w:rPr>
        <w:t>目前上述两个项目均处于改造调整过程中，预期</w:t>
      </w:r>
      <w:r w:rsidRPr="00525F59">
        <w:rPr>
          <w:rFonts w:ascii="宋体" w:hAnsi="宋体"/>
          <w:bCs/>
          <w:iCs/>
          <w:color w:val="000000"/>
          <w:sz w:val="24"/>
        </w:rPr>
        <w:t>2015年通过改造调整，优化租赁经营业态结构，将为公司带来更高的租赁收益。</w:t>
      </w:r>
    </w:p>
    <w:p w:rsidR="00DF04D8" w:rsidRPr="009C56F2" w:rsidRDefault="00DF04D8" w:rsidP="009C56F2">
      <w:pPr>
        <w:pStyle w:val="ab"/>
        <w:numPr>
          <w:ilvl w:val="0"/>
          <w:numId w:val="6"/>
        </w:numPr>
        <w:spacing w:beforeLines="50" w:before="156"/>
        <w:ind w:firstLineChars="0"/>
        <w:rPr>
          <w:rFonts w:ascii="宋体" w:hAnsi="宋体"/>
          <w:bCs/>
          <w:iCs/>
          <w:color w:val="000000"/>
          <w:sz w:val="24"/>
        </w:rPr>
      </w:pPr>
      <w:r w:rsidRPr="009C56F2">
        <w:rPr>
          <w:rFonts w:ascii="宋体" w:hAnsi="宋体" w:hint="eastAsia"/>
          <w:bCs/>
          <w:iCs/>
          <w:color w:val="000000"/>
          <w:sz w:val="24"/>
        </w:rPr>
        <w:t>上海淮海路</w:t>
      </w:r>
      <w:r w:rsidRPr="009C56F2">
        <w:rPr>
          <w:rFonts w:ascii="宋体" w:hAnsi="宋体" w:hint="eastAsia"/>
          <w:bCs/>
          <w:iCs/>
          <w:color w:val="000000"/>
          <w:sz w:val="24"/>
        </w:rPr>
        <w:t>、银河宾馆</w:t>
      </w:r>
      <w:r w:rsidRPr="009C56F2">
        <w:rPr>
          <w:rFonts w:ascii="宋体" w:hAnsi="宋体" w:hint="eastAsia"/>
          <w:bCs/>
          <w:iCs/>
          <w:color w:val="000000"/>
          <w:sz w:val="24"/>
        </w:rPr>
        <w:t>目前项目进展如何？</w:t>
      </w:r>
      <w:r w:rsidRPr="009C56F2">
        <w:rPr>
          <w:rFonts w:ascii="宋体" w:hAnsi="宋体"/>
          <w:bCs/>
          <w:iCs/>
          <w:color w:val="000000"/>
          <w:sz w:val="24"/>
        </w:rPr>
        <w:t xml:space="preserve"> </w:t>
      </w:r>
    </w:p>
    <w:p w:rsidR="00DF04D8" w:rsidRPr="00525F59" w:rsidRDefault="00DF04D8" w:rsidP="00525F59">
      <w:pPr>
        <w:spacing w:beforeLines="50" w:before="156"/>
        <w:rPr>
          <w:rFonts w:ascii="宋体" w:hAnsi="宋体"/>
          <w:bCs/>
          <w:iCs/>
          <w:color w:val="000000"/>
          <w:sz w:val="24"/>
        </w:rPr>
      </w:pPr>
      <w:r w:rsidRPr="00525F59">
        <w:rPr>
          <w:rFonts w:ascii="宋体" w:hAnsi="宋体" w:hint="eastAsia"/>
          <w:bCs/>
          <w:iCs/>
          <w:color w:val="000000"/>
          <w:sz w:val="24"/>
        </w:rPr>
        <w:t>上海淮海路项目目前正在处于装修改造的施工阶段，项目拟改造成为以娱乐餐饮</w:t>
      </w:r>
      <w:r w:rsidR="00F823BF" w:rsidRPr="00525F59">
        <w:rPr>
          <w:rFonts w:ascii="宋体" w:hAnsi="宋体" w:hint="eastAsia"/>
          <w:bCs/>
          <w:iCs/>
          <w:color w:val="000000"/>
          <w:sz w:val="24"/>
        </w:rPr>
        <w:t>为主的时尚商业</w:t>
      </w:r>
      <w:r w:rsidRPr="00525F59">
        <w:rPr>
          <w:rFonts w:ascii="宋体" w:hAnsi="宋体" w:hint="eastAsia"/>
          <w:bCs/>
          <w:iCs/>
          <w:color w:val="000000"/>
          <w:sz w:val="24"/>
        </w:rPr>
        <w:t>中心。</w:t>
      </w:r>
    </w:p>
    <w:p w:rsidR="00DF04D8" w:rsidRPr="00525F59" w:rsidRDefault="00DF04D8" w:rsidP="00525F59">
      <w:pPr>
        <w:spacing w:beforeLines="50" w:before="156"/>
        <w:rPr>
          <w:rFonts w:ascii="宋体" w:hAnsi="宋体"/>
          <w:bCs/>
          <w:iCs/>
          <w:color w:val="000000"/>
          <w:sz w:val="24"/>
        </w:rPr>
      </w:pPr>
      <w:r w:rsidRPr="00525F59">
        <w:rPr>
          <w:rFonts w:ascii="宋体" w:hAnsi="宋体" w:hint="eastAsia"/>
          <w:bCs/>
          <w:iCs/>
          <w:color w:val="000000"/>
          <w:sz w:val="24"/>
        </w:rPr>
        <w:t>目前公司正在对银行宾馆项目主楼资产进行重新装修改造为写字楼项目</w:t>
      </w:r>
      <w:r w:rsidRPr="00525F59">
        <w:rPr>
          <w:rFonts w:ascii="宋体" w:hAnsi="宋体" w:hint="eastAsia"/>
          <w:bCs/>
          <w:iCs/>
          <w:color w:val="000000"/>
          <w:sz w:val="24"/>
        </w:rPr>
        <w:t>，</w:t>
      </w:r>
      <w:r w:rsidRPr="00525F59">
        <w:rPr>
          <w:rFonts w:ascii="宋体" w:hAnsi="宋体" w:hint="eastAsia"/>
          <w:bCs/>
          <w:iCs/>
          <w:color w:val="000000"/>
          <w:sz w:val="24"/>
        </w:rPr>
        <w:t>裙楼部分计划与相邻的虹桥宾馆裙楼共同改造提升，改造后的裙楼将提升原有的商业功能，并新增会议中心等新功能，改造完成后，将在该地块形成汇集写字楼、星级酒店、商业、会议中心等多功能多用途的城市综合体，有助于提升项目价值。</w:t>
      </w:r>
    </w:p>
    <w:p w:rsidR="00DF04D8" w:rsidRPr="009C56F2" w:rsidRDefault="00DF04D8" w:rsidP="009C56F2">
      <w:pPr>
        <w:pStyle w:val="ab"/>
        <w:numPr>
          <w:ilvl w:val="0"/>
          <w:numId w:val="6"/>
        </w:numPr>
        <w:spacing w:beforeLines="50" w:before="156"/>
        <w:ind w:firstLineChars="0"/>
        <w:rPr>
          <w:rFonts w:ascii="宋体" w:hAnsi="宋体"/>
          <w:bCs/>
          <w:iCs/>
          <w:color w:val="000000"/>
          <w:sz w:val="24"/>
        </w:rPr>
      </w:pPr>
      <w:r w:rsidRPr="009C56F2">
        <w:rPr>
          <w:rFonts w:ascii="宋体" w:hAnsi="宋体" w:hint="eastAsia"/>
          <w:bCs/>
          <w:iCs/>
          <w:color w:val="000000"/>
          <w:sz w:val="24"/>
        </w:rPr>
        <w:t>公司2015年</w:t>
      </w:r>
      <w:r w:rsidRPr="009C56F2">
        <w:rPr>
          <w:rFonts w:ascii="宋体" w:hAnsi="宋体" w:hint="eastAsia"/>
          <w:bCs/>
          <w:iCs/>
          <w:color w:val="000000"/>
          <w:sz w:val="24"/>
        </w:rPr>
        <w:t>整体经营策略如何</w:t>
      </w:r>
      <w:r w:rsidRPr="009C56F2">
        <w:rPr>
          <w:rFonts w:ascii="宋体" w:hAnsi="宋体" w:hint="eastAsia"/>
          <w:bCs/>
          <w:iCs/>
          <w:color w:val="000000"/>
          <w:sz w:val="24"/>
        </w:rPr>
        <w:t>？</w:t>
      </w:r>
    </w:p>
    <w:p w:rsidR="00DF04D8" w:rsidRPr="00525F59" w:rsidRDefault="00DF04D8" w:rsidP="00525F59">
      <w:pPr>
        <w:spacing w:beforeLines="50" w:before="156"/>
        <w:rPr>
          <w:rFonts w:ascii="宋体" w:hAnsi="宋体"/>
          <w:bCs/>
          <w:iCs/>
          <w:color w:val="000000"/>
          <w:sz w:val="24"/>
        </w:rPr>
      </w:pPr>
      <w:r w:rsidRPr="00525F59">
        <w:rPr>
          <w:rFonts w:ascii="宋体" w:hAnsi="宋体" w:hint="eastAsia"/>
          <w:bCs/>
          <w:iCs/>
          <w:color w:val="000000"/>
          <w:sz w:val="24"/>
        </w:rPr>
        <w:t>2015年公司</w:t>
      </w:r>
      <w:r w:rsidRPr="00525F59">
        <w:rPr>
          <w:rFonts w:ascii="宋体" w:hAnsi="宋体" w:hint="eastAsia"/>
          <w:bCs/>
          <w:iCs/>
          <w:color w:val="000000"/>
          <w:sz w:val="24"/>
        </w:rPr>
        <w:t>仍将专注于商业地产的开发和运营管理，</w:t>
      </w:r>
      <w:r w:rsidRPr="00525F59">
        <w:rPr>
          <w:rFonts w:ascii="宋体" w:hAnsi="宋体" w:hint="eastAsia"/>
          <w:bCs/>
          <w:iCs/>
          <w:color w:val="000000"/>
          <w:sz w:val="24"/>
        </w:rPr>
        <w:t>将通过调整资产结构、提升资产经营效率以及提升内部管理水平等多种方式提升公司经营业绩。</w:t>
      </w:r>
    </w:p>
    <w:p w:rsidR="00C849A8" w:rsidRPr="00DF04D8" w:rsidRDefault="00DF04D8" w:rsidP="00AB797F">
      <w:pPr>
        <w:spacing w:beforeLines="50" w:before="156"/>
        <w:rPr>
          <w:rFonts w:ascii="宋体" w:hAnsi="宋体"/>
          <w:bCs/>
          <w:iCs/>
          <w:color w:val="000000"/>
          <w:sz w:val="24"/>
        </w:rPr>
      </w:pPr>
      <w:r w:rsidRPr="00525F59">
        <w:rPr>
          <w:rFonts w:ascii="宋体" w:hAnsi="宋体" w:hint="eastAsia"/>
          <w:bCs/>
          <w:iCs/>
          <w:color w:val="000000"/>
          <w:sz w:val="24"/>
        </w:rPr>
        <w:t>目前公司团队整体稳定，为快速提升业绩，公司将加大团队的市场化程度、优化组织架构，以迎接挑战。</w:t>
      </w:r>
      <w:bookmarkStart w:id="0" w:name="_GoBack"/>
      <w:bookmarkEnd w:id="0"/>
    </w:p>
    <w:sectPr w:rsidR="00C849A8" w:rsidRPr="00DF04D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7C" w:rsidRDefault="00C84D7C" w:rsidP="008125BD">
      <w:r>
        <w:separator/>
      </w:r>
    </w:p>
  </w:endnote>
  <w:endnote w:type="continuationSeparator" w:id="0">
    <w:p w:rsidR="00C84D7C" w:rsidRDefault="00C84D7C" w:rsidP="00812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7C" w:rsidRDefault="00C84D7C" w:rsidP="008125BD">
      <w:r>
        <w:separator/>
      </w:r>
    </w:p>
  </w:footnote>
  <w:footnote w:type="continuationSeparator" w:id="0">
    <w:p w:rsidR="00C84D7C" w:rsidRDefault="00C84D7C" w:rsidP="00812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237" w:rsidRDefault="00467237">
    <w:pPr>
      <w:pStyle w:val="a4"/>
    </w:pPr>
    <w:r>
      <w:rPr>
        <w:b/>
        <w:noProof/>
        <w:sz w:val="36"/>
        <w:szCs w:val="36"/>
      </w:rPr>
      <w:drawing>
        <wp:inline distT="0" distB="0" distL="0" distR="0" wp14:anchorId="5F5ECB3F" wp14:editId="52A817BD">
          <wp:extent cx="419100" cy="38587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477" cy="38990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6AB"/>
    <w:multiLevelType w:val="hybridMultilevel"/>
    <w:tmpl w:val="FB34B1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587F42"/>
    <w:multiLevelType w:val="hybridMultilevel"/>
    <w:tmpl w:val="AE7A0F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06A6CFB"/>
    <w:multiLevelType w:val="hybridMultilevel"/>
    <w:tmpl w:val="60E0EB44"/>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FF82A94"/>
    <w:multiLevelType w:val="hybridMultilevel"/>
    <w:tmpl w:val="61F8EF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AE55569"/>
    <w:multiLevelType w:val="hybridMultilevel"/>
    <w:tmpl w:val="EACA03EE"/>
    <w:lvl w:ilvl="0" w:tplc="2AF2F010">
      <w:start w:val="1"/>
      <w:numFmt w:val="bullet"/>
      <w:lvlText w:val="•"/>
      <w:lvlJc w:val="left"/>
      <w:pPr>
        <w:tabs>
          <w:tab w:val="num" w:pos="720"/>
        </w:tabs>
        <w:ind w:left="720" w:hanging="360"/>
      </w:pPr>
      <w:rPr>
        <w:rFonts w:ascii="宋体" w:hAnsi="宋体" w:hint="default"/>
      </w:rPr>
    </w:lvl>
    <w:lvl w:ilvl="1" w:tplc="446A1C1A" w:tentative="1">
      <w:start w:val="1"/>
      <w:numFmt w:val="bullet"/>
      <w:lvlText w:val="•"/>
      <w:lvlJc w:val="left"/>
      <w:pPr>
        <w:tabs>
          <w:tab w:val="num" w:pos="1440"/>
        </w:tabs>
        <w:ind w:left="1440" w:hanging="360"/>
      </w:pPr>
      <w:rPr>
        <w:rFonts w:ascii="宋体" w:hAnsi="宋体" w:hint="default"/>
      </w:rPr>
    </w:lvl>
    <w:lvl w:ilvl="2" w:tplc="69E63948" w:tentative="1">
      <w:start w:val="1"/>
      <w:numFmt w:val="bullet"/>
      <w:lvlText w:val="•"/>
      <w:lvlJc w:val="left"/>
      <w:pPr>
        <w:tabs>
          <w:tab w:val="num" w:pos="2160"/>
        </w:tabs>
        <w:ind w:left="2160" w:hanging="360"/>
      </w:pPr>
      <w:rPr>
        <w:rFonts w:ascii="宋体" w:hAnsi="宋体" w:hint="default"/>
      </w:rPr>
    </w:lvl>
    <w:lvl w:ilvl="3" w:tplc="C6BC8D66" w:tentative="1">
      <w:start w:val="1"/>
      <w:numFmt w:val="bullet"/>
      <w:lvlText w:val="•"/>
      <w:lvlJc w:val="left"/>
      <w:pPr>
        <w:tabs>
          <w:tab w:val="num" w:pos="2880"/>
        </w:tabs>
        <w:ind w:left="2880" w:hanging="360"/>
      </w:pPr>
      <w:rPr>
        <w:rFonts w:ascii="宋体" w:hAnsi="宋体" w:hint="default"/>
      </w:rPr>
    </w:lvl>
    <w:lvl w:ilvl="4" w:tplc="09CAD036" w:tentative="1">
      <w:start w:val="1"/>
      <w:numFmt w:val="bullet"/>
      <w:lvlText w:val="•"/>
      <w:lvlJc w:val="left"/>
      <w:pPr>
        <w:tabs>
          <w:tab w:val="num" w:pos="3600"/>
        </w:tabs>
        <w:ind w:left="3600" w:hanging="360"/>
      </w:pPr>
      <w:rPr>
        <w:rFonts w:ascii="宋体" w:hAnsi="宋体" w:hint="default"/>
      </w:rPr>
    </w:lvl>
    <w:lvl w:ilvl="5" w:tplc="274A8D68" w:tentative="1">
      <w:start w:val="1"/>
      <w:numFmt w:val="bullet"/>
      <w:lvlText w:val="•"/>
      <w:lvlJc w:val="left"/>
      <w:pPr>
        <w:tabs>
          <w:tab w:val="num" w:pos="4320"/>
        </w:tabs>
        <w:ind w:left="4320" w:hanging="360"/>
      </w:pPr>
      <w:rPr>
        <w:rFonts w:ascii="宋体" w:hAnsi="宋体" w:hint="default"/>
      </w:rPr>
    </w:lvl>
    <w:lvl w:ilvl="6" w:tplc="42DEC47A" w:tentative="1">
      <w:start w:val="1"/>
      <w:numFmt w:val="bullet"/>
      <w:lvlText w:val="•"/>
      <w:lvlJc w:val="left"/>
      <w:pPr>
        <w:tabs>
          <w:tab w:val="num" w:pos="5040"/>
        </w:tabs>
        <w:ind w:left="5040" w:hanging="360"/>
      </w:pPr>
      <w:rPr>
        <w:rFonts w:ascii="宋体" w:hAnsi="宋体" w:hint="default"/>
      </w:rPr>
    </w:lvl>
    <w:lvl w:ilvl="7" w:tplc="F7449752" w:tentative="1">
      <w:start w:val="1"/>
      <w:numFmt w:val="bullet"/>
      <w:lvlText w:val="•"/>
      <w:lvlJc w:val="left"/>
      <w:pPr>
        <w:tabs>
          <w:tab w:val="num" w:pos="5760"/>
        </w:tabs>
        <w:ind w:left="5760" w:hanging="360"/>
      </w:pPr>
      <w:rPr>
        <w:rFonts w:ascii="宋体" w:hAnsi="宋体" w:hint="default"/>
      </w:rPr>
    </w:lvl>
    <w:lvl w:ilvl="8" w:tplc="C4428D14" w:tentative="1">
      <w:start w:val="1"/>
      <w:numFmt w:val="bullet"/>
      <w:lvlText w:val="•"/>
      <w:lvlJc w:val="left"/>
      <w:pPr>
        <w:tabs>
          <w:tab w:val="num" w:pos="6480"/>
        </w:tabs>
        <w:ind w:left="6480" w:hanging="360"/>
      </w:pPr>
      <w:rPr>
        <w:rFonts w:ascii="宋体" w:hAnsi="宋体" w:hint="default"/>
      </w:rPr>
    </w:lvl>
  </w:abstractNum>
  <w:abstractNum w:abstractNumId="5">
    <w:nsid w:val="61096DC5"/>
    <w:multiLevelType w:val="hybridMultilevel"/>
    <w:tmpl w:val="B7F85ADA"/>
    <w:lvl w:ilvl="0" w:tplc="DAFED73A">
      <w:start w:val="1"/>
      <w:numFmt w:val="bullet"/>
      <w:lvlText w:val="•"/>
      <w:lvlJc w:val="left"/>
      <w:pPr>
        <w:tabs>
          <w:tab w:val="num" w:pos="720"/>
        </w:tabs>
        <w:ind w:left="720" w:hanging="360"/>
      </w:pPr>
      <w:rPr>
        <w:rFonts w:ascii="Arial" w:hAnsi="Arial" w:hint="default"/>
      </w:rPr>
    </w:lvl>
    <w:lvl w:ilvl="1" w:tplc="805E2978" w:tentative="1">
      <w:start w:val="1"/>
      <w:numFmt w:val="bullet"/>
      <w:lvlText w:val="•"/>
      <w:lvlJc w:val="left"/>
      <w:pPr>
        <w:tabs>
          <w:tab w:val="num" w:pos="1440"/>
        </w:tabs>
        <w:ind w:left="1440" w:hanging="360"/>
      </w:pPr>
      <w:rPr>
        <w:rFonts w:ascii="Arial" w:hAnsi="Arial" w:hint="default"/>
      </w:rPr>
    </w:lvl>
    <w:lvl w:ilvl="2" w:tplc="514ADDEE" w:tentative="1">
      <w:start w:val="1"/>
      <w:numFmt w:val="bullet"/>
      <w:lvlText w:val="•"/>
      <w:lvlJc w:val="left"/>
      <w:pPr>
        <w:tabs>
          <w:tab w:val="num" w:pos="2160"/>
        </w:tabs>
        <w:ind w:left="2160" w:hanging="360"/>
      </w:pPr>
      <w:rPr>
        <w:rFonts w:ascii="Arial" w:hAnsi="Arial" w:hint="default"/>
      </w:rPr>
    </w:lvl>
    <w:lvl w:ilvl="3" w:tplc="86B8ADA0" w:tentative="1">
      <w:start w:val="1"/>
      <w:numFmt w:val="bullet"/>
      <w:lvlText w:val="•"/>
      <w:lvlJc w:val="left"/>
      <w:pPr>
        <w:tabs>
          <w:tab w:val="num" w:pos="2880"/>
        </w:tabs>
        <w:ind w:left="2880" w:hanging="360"/>
      </w:pPr>
      <w:rPr>
        <w:rFonts w:ascii="Arial" w:hAnsi="Arial" w:hint="default"/>
      </w:rPr>
    </w:lvl>
    <w:lvl w:ilvl="4" w:tplc="41F817AC" w:tentative="1">
      <w:start w:val="1"/>
      <w:numFmt w:val="bullet"/>
      <w:lvlText w:val="•"/>
      <w:lvlJc w:val="left"/>
      <w:pPr>
        <w:tabs>
          <w:tab w:val="num" w:pos="3600"/>
        </w:tabs>
        <w:ind w:left="3600" w:hanging="360"/>
      </w:pPr>
      <w:rPr>
        <w:rFonts w:ascii="Arial" w:hAnsi="Arial" w:hint="default"/>
      </w:rPr>
    </w:lvl>
    <w:lvl w:ilvl="5" w:tplc="A364DD38" w:tentative="1">
      <w:start w:val="1"/>
      <w:numFmt w:val="bullet"/>
      <w:lvlText w:val="•"/>
      <w:lvlJc w:val="left"/>
      <w:pPr>
        <w:tabs>
          <w:tab w:val="num" w:pos="4320"/>
        </w:tabs>
        <w:ind w:left="4320" w:hanging="360"/>
      </w:pPr>
      <w:rPr>
        <w:rFonts w:ascii="Arial" w:hAnsi="Arial" w:hint="default"/>
      </w:rPr>
    </w:lvl>
    <w:lvl w:ilvl="6" w:tplc="47367052" w:tentative="1">
      <w:start w:val="1"/>
      <w:numFmt w:val="bullet"/>
      <w:lvlText w:val="•"/>
      <w:lvlJc w:val="left"/>
      <w:pPr>
        <w:tabs>
          <w:tab w:val="num" w:pos="5040"/>
        </w:tabs>
        <w:ind w:left="5040" w:hanging="360"/>
      </w:pPr>
      <w:rPr>
        <w:rFonts w:ascii="Arial" w:hAnsi="Arial" w:hint="default"/>
      </w:rPr>
    </w:lvl>
    <w:lvl w:ilvl="7" w:tplc="80FA62E0" w:tentative="1">
      <w:start w:val="1"/>
      <w:numFmt w:val="bullet"/>
      <w:lvlText w:val="•"/>
      <w:lvlJc w:val="left"/>
      <w:pPr>
        <w:tabs>
          <w:tab w:val="num" w:pos="5760"/>
        </w:tabs>
        <w:ind w:left="5760" w:hanging="360"/>
      </w:pPr>
      <w:rPr>
        <w:rFonts w:ascii="Arial" w:hAnsi="Arial" w:hint="default"/>
      </w:rPr>
    </w:lvl>
    <w:lvl w:ilvl="8" w:tplc="8198470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A5"/>
    <w:rsid w:val="00013D56"/>
    <w:rsid w:val="00024462"/>
    <w:rsid w:val="00035239"/>
    <w:rsid w:val="00035C8B"/>
    <w:rsid w:val="00045FD2"/>
    <w:rsid w:val="00046B81"/>
    <w:rsid w:val="00050C1F"/>
    <w:rsid w:val="000A0F83"/>
    <w:rsid w:val="000B0E3A"/>
    <w:rsid w:val="000C4819"/>
    <w:rsid w:val="000D0712"/>
    <w:rsid w:val="000E34FF"/>
    <w:rsid w:val="001043A4"/>
    <w:rsid w:val="00130FD8"/>
    <w:rsid w:val="001357EC"/>
    <w:rsid w:val="001430A5"/>
    <w:rsid w:val="00143B97"/>
    <w:rsid w:val="0016023A"/>
    <w:rsid w:val="00160D97"/>
    <w:rsid w:val="00171E17"/>
    <w:rsid w:val="00173314"/>
    <w:rsid w:val="001A1C05"/>
    <w:rsid w:val="001A335B"/>
    <w:rsid w:val="001C4F64"/>
    <w:rsid w:val="001E270E"/>
    <w:rsid w:val="00206AC0"/>
    <w:rsid w:val="00213DC8"/>
    <w:rsid w:val="00233F2C"/>
    <w:rsid w:val="00287432"/>
    <w:rsid w:val="002A6522"/>
    <w:rsid w:val="002B64B4"/>
    <w:rsid w:val="002C2BEB"/>
    <w:rsid w:val="002D71C2"/>
    <w:rsid w:val="00321533"/>
    <w:rsid w:val="00326BEC"/>
    <w:rsid w:val="00341A3A"/>
    <w:rsid w:val="00350BBF"/>
    <w:rsid w:val="00376C65"/>
    <w:rsid w:val="0037790C"/>
    <w:rsid w:val="003863C9"/>
    <w:rsid w:val="00391BCD"/>
    <w:rsid w:val="003957BB"/>
    <w:rsid w:val="003A6C90"/>
    <w:rsid w:val="003B7B27"/>
    <w:rsid w:val="003C1A4E"/>
    <w:rsid w:val="003D16AF"/>
    <w:rsid w:val="003F3E02"/>
    <w:rsid w:val="00404B2E"/>
    <w:rsid w:val="00420E38"/>
    <w:rsid w:val="00430E8F"/>
    <w:rsid w:val="00465F3C"/>
    <w:rsid w:val="00467237"/>
    <w:rsid w:val="00471B3E"/>
    <w:rsid w:val="004903D1"/>
    <w:rsid w:val="004A7817"/>
    <w:rsid w:val="004B4E50"/>
    <w:rsid w:val="004D7C2F"/>
    <w:rsid w:val="004F0C96"/>
    <w:rsid w:val="004F72C4"/>
    <w:rsid w:val="00520266"/>
    <w:rsid w:val="00525F59"/>
    <w:rsid w:val="00537ACB"/>
    <w:rsid w:val="005471BA"/>
    <w:rsid w:val="005533F1"/>
    <w:rsid w:val="00572CBB"/>
    <w:rsid w:val="00577C99"/>
    <w:rsid w:val="0058250F"/>
    <w:rsid w:val="0058458D"/>
    <w:rsid w:val="005B6FD3"/>
    <w:rsid w:val="005E0DEB"/>
    <w:rsid w:val="005F7122"/>
    <w:rsid w:val="0060011E"/>
    <w:rsid w:val="006427BC"/>
    <w:rsid w:val="00676FAE"/>
    <w:rsid w:val="006849C3"/>
    <w:rsid w:val="006B5334"/>
    <w:rsid w:val="006B7E75"/>
    <w:rsid w:val="006E039A"/>
    <w:rsid w:val="006E4D16"/>
    <w:rsid w:val="006F51B7"/>
    <w:rsid w:val="006F7059"/>
    <w:rsid w:val="0071082B"/>
    <w:rsid w:val="00732EBE"/>
    <w:rsid w:val="007604D6"/>
    <w:rsid w:val="0076398D"/>
    <w:rsid w:val="00777B36"/>
    <w:rsid w:val="007913FE"/>
    <w:rsid w:val="007929D5"/>
    <w:rsid w:val="007B4B3F"/>
    <w:rsid w:val="007C5412"/>
    <w:rsid w:val="008125BD"/>
    <w:rsid w:val="00813CD7"/>
    <w:rsid w:val="00817628"/>
    <w:rsid w:val="008443EE"/>
    <w:rsid w:val="00875FC2"/>
    <w:rsid w:val="00887CA0"/>
    <w:rsid w:val="008915DF"/>
    <w:rsid w:val="008A5969"/>
    <w:rsid w:val="008B6F4A"/>
    <w:rsid w:val="008D6446"/>
    <w:rsid w:val="008E4DE2"/>
    <w:rsid w:val="008F326F"/>
    <w:rsid w:val="009046AE"/>
    <w:rsid w:val="00912DD6"/>
    <w:rsid w:val="009156AA"/>
    <w:rsid w:val="0091570C"/>
    <w:rsid w:val="00915EFA"/>
    <w:rsid w:val="00940825"/>
    <w:rsid w:val="00947DC6"/>
    <w:rsid w:val="009570C0"/>
    <w:rsid w:val="00961D39"/>
    <w:rsid w:val="00975780"/>
    <w:rsid w:val="009A62CF"/>
    <w:rsid w:val="009C56F2"/>
    <w:rsid w:val="009E6811"/>
    <w:rsid w:val="009F3613"/>
    <w:rsid w:val="00A05CA9"/>
    <w:rsid w:val="00A1513E"/>
    <w:rsid w:val="00A15DEC"/>
    <w:rsid w:val="00A22400"/>
    <w:rsid w:val="00A26F59"/>
    <w:rsid w:val="00A35D8C"/>
    <w:rsid w:val="00A51B30"/>
    <w:rsid w:val="00A749DF"/>
    <w:rsid w:val="00AA1803"/>
    <w:rsid w:val="00AB797F"/>
    <w:rsid w:val="00AC39BE"/>
    <w:rsid w:val="00AD5CC4"/>
    <w:rsid w:val="00AF2854"/>
    <w:rsid w:val="00B40C79"/>
    <w:rsid w:val="00B44EFF"/>
    <w:rsid w:val="00B45D70"/>
    <w:rsid w:val="00B55771"/>
    <w:rsid w:val="00B66EDB"/>
    <w:rsid w:val="00B87C72"/>
    <w:rsid w:val="00BA34E0"/>
    <w:rsid w:val="00BD1490"/>
    <w:rsid w:val="00BD2420"/>
    <w:rsid w:val="00BE2183"/>
    <w:rsid w:val="00BE5E7C"/>
    <w:rsid w:val="00C13E7F"/>
    <w:rsid w:val="00C73D4F"/>
    <w:rsid w:val="00C74096"/>
    <w:rsid w:val="00C74428"/>
    <w:rsid w:val="00C83ABA"/>
    <w:rsid w:val="00C849A8"/>
    <w:rsid w:val="00C84D7C"/>
    <w:rsid w:val="00C9307C"/>
    <w:rsid w:val="00CA60A4"/>
    <w:rsid w:val="00CC286C"/>
    <w:rsid w:val="00CD5536"/>
    <w:rsid w:val="00CE2AF7"/>
    <w:rsid w:val="00CE6750"/>
    <w:rsid w:val="00D1024D"/>
    <w:rsid w:val="00D43BBD"/>
    <w:rsid w:val="00D803DB"/>
    <w:rsid w:val="00D949CC"/>
    <w:rsid w:val="00DA2817"/>
    <w:rsid w:val="00DC3B41"/>
    <w:rsid w:val="00DD4995"/>
    <w:rsid w:val="00DF04D8"/>
    <w:rsid w:val="00DF1488"/>
    <w:rsid w:val="00E052C8"/>
    <w:rsid w:val="00E10020"/>
    <w:rsid w:val="00E13FC0"/>
    <w:rsid w:val="00E278C3"/>
    <w:rsid w:val="00E32809"/>
    <w:rsid w:val="00E42238"/>
    <w:rsid w:val="00E546A6"/>
    <w:rsid w:val="00E63417"/>
    <w:rsid w:val="00E80372"/>
    <w:rsid w:val="00ED0EEF"/>
    <w:rsid w:val="00ED4FA7"/>
    <w:rsid w:val="00EF1707"/>
    <w:rsid w:val="00EF1D4E"/>
    <w:rsid w:val="00F1244A"/>
    <w:rsid w:val="00F3132F"/>
    <w:rsid w:val="00F33054"/>
    <w:rsid w:val="00F50E33"/>
    <w:rsid w:val="00F666C8"/>
    <w:rsid w:val="00F707A4"/>
    <w:rsid w:val="00F823BF"/>
    <w:rsid w:val="00FC07E1"/>
    <w:rsid w:val="00FD6445"/>
    <w:rsid w:val="00FD797F"/>
    <w:rsid w:val="00FE0098"/>
    <w:rsid w:val="00FF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0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12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25BD"/>
    <w:rPr>
      <w:rFonts w:ascii="Times New Roman" w:eastAsia="宋体" w:hAnsi="Times New Roman" w:cs="Times New Roman"/>
      <w:sz w:val="18"/>
      <w:szCs w:val="18"/>
    </w:rPr>
  </w:style>
  <w:style w:type="paragraph" w:styleId="a5">
    <w:name w:val="footer"/>
    <w:basedOn w:val="a"/>
    <w:link w:val="Char0"/>
    <w:uiPriority w:val="99"/>
    <w:unhideWhenUsed/>
    <w:rsid w:val="008125BD"/>
    <w:pPr>
      <w:tabs>
        <w:tab w:val="center" w:pos="4153"/>
        <w:tab w:val="right" w:pos="8306"/>
      </w:tabs>
      <w:snapToGrid w:val="0"/>
      <w:jc w:val="left"/>
    </w:pPr>
    <w:rPr>
      <w:sz w:val="18"/>
      <w:szCs w:val="18"/>
    </w:rPr>
  </w:style>
  <w:style w:type="character" w:customStyle="1" w:styleId="Char0">
    <w:name w:val="页脚 Char"/>
    <w:basedOn w:val="a0"/>
    <w:link w:val="a5"/>
    <w:uiPriority w:val="99"/>
    <w:rsid w:val="008125B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8125BD"/>
    <w:pPr>
      <w:ind w:leftChars="2500" w:left="100"/>
    </w:pPr>
  </w:style>
  <w:style w:type="character" w:customStyle="1" w:styleId="Char1">
    <w:name w:val="日期 Char"/>
    <w:basedOn w:val="a0"/>
    <w:link w:val="a6"/>
    <w:uiPriority w:val="99"/>
    <w:semiHidden/>
    <w:rsid w:val="008125BD"/>
    <w:rPr>
      <w:rFonts w:ascii="Times New Roman" w:eastAsia="宋体" w:hAnsi="Times New Roman" w:cs="Times New Roman"/>
      <w:szCs w:val="24"/>
    </w:rPr>
  </w:style>
  <w:style w:type="paragraph" w:styleId="a7">
    <w:name w:val="Plain Text"/>
    <w:basedOn w:val="a"/>
    <w:link w:val="Char2"/>
    <w:uiPriority w:val="99"/>
    <w:rsid w:val="001E270E"/>
    <w:pPr>
      <w:ind w:firstLineChars="200" w:firstLine="420"/>
    </w:pPr>
    <w:rPr>
      <w:rFonts w:ascii="宋体" w:hAnsi="宋体"/>
      <w:szCs w:val="20"/>
      <w:lang w:eastAsia="en-US"/>
    </w:rPr>
  </w:style>
  <w:style w:type="character" w:customStyle="1" w:styleId="Char2">
    <w:name w:val="纯文本 Char"/>
    <w:basedOn w:val="a0"/>
    <w:link w:val="a7"/>
    <w:uiPriority w:val="99"/>
    <w:rsid w:val="001E270E"/>
    <w:rPr>
      <w:rFonts w:ascii="宋体" w:eastAsia="宋体" w:hAnsi="宋体" w:cs="Times New Roman"/>
      <w:szCs w:val="20"/>
      <w:lang w:eastAsia="en-US"/>
    </w:rPr>
  </w:style>
  <w:style w:type="paragraph" w:styleId="a8">
    <w:name w:val="Balloon Text"/>
    <w:basedOn w:val="a"/>
    <w:link w:val="Char3"/>
    <w:uiPriority w:val="99"/>
    <w:semiHidden/>
    <w:unhideWhenUsed/>
    <w:rsid w:val="00467237"/>
    <w:rPr>
      <w:sz w:val="18"/>
      <w:szCs w:val="18"/>
    </w:rPr>
  </w:style>
  <w:style w:type="character" w:customStyle="1" w:styleId="Char3">
    <w:name w:val="批注框文本 Char"/>
    <w:basedOn w:val="a0"/>
    <w:link w:val="a8"/>
    <w:uiPriority w:val="99"/>
    <w:semiHidden/>
    <w:rsid w:val="00467237"/>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975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975780"/>
    <w:rPr>
      <w:rFonts w:ascii="宋体" w:eastAsia="宋体" w:hAnsi="宋体" w:cs="宋体"/>
      <w:kern w:val="0"/>
      <w:sz w:val="24"/>
      <w:szCs w:val="24"/>
    </w:rPr>
  </w:style>
  <w:style w:type="character" w:styleId="a9">
    <w:name w:val="Strong"/>
    <w:basedOn w:val="a0"/>
    <w:uiPriority w:val="22"/>
    <w:qFormat/>
    <w:rsid w:val="00537ACB"/>
    <w:rPr>
      <w:b/>
      <w:bCs/>
    </w:rPr>
  </w:style>
  <w:style w:type="paragraph" w:styleId="aa">
    <w:name w:val="Normal (Web)"/>
    <w:basedOn w:val="a"/>
    <w:uiPriority w:val="99"/>
    <w:semiHidden/>
    <w:unhideWhenUsed/>
    <w:rsid w:val="00537ACB"/>
    <w:pPr>
      <w:widowControl/>
      <w:jc w:val="left"/>
    </w:pPr>
    <w:rPr>
      <w:rFonts w:ascii="宋体" w:hAnsi="宋体" w:cs="宋体"/>
      <w:kern w:val="0"/>
      <w:sz w:val="24"/>
    </w:rPr>
  </w:style>
  <w:style w:type="paragraph" w:styleId="ab">
    <w:name w:val="List Paragraph"/>
    <w:basedOn w:val="a"/>
    <w:uiPriority w:val="34"/>
    <w:qFormat/>
    <w:rsid w:val="009156AA"/>
    <w:pPr>
      <w:ind w:firstLineChars="200" w:firstLine="420"/>
    </w:pPr>
    <w:rPr>
      <w:rFonts w:asciiTheme="minorHAnsi" w:eastAsiaTheme="minorEastAsia" w:hAnsiTheme="minorHAnsi" w:cstheme="minorBidi"/>
      <w:szCs w:val="22"/>
    </w:rPr>
  </w:style>
  <w:style w:type="paragraph" w:customStyle="1" w:styleId="21">
    <w:name w:val="2_[1、]_银河_标题二"/>
    <w:basedOn w:val="a"/>
    <w:link w:val="21Char"/>
    <w:rsid w:val="00024462"/>
    <w:pPr>
      <w:tabs>
        <w:tab w:val="right" w:pos="7200"/>
      </w:tabs>
      <w:spacing w:afterLines="50" w:after="50"/>
      <w:ind w:rightChars="1000" w:right="1000"/>
    </w:pPr>
    <w:rPr>
      <w:rFonts w:ascii="Arial" w:eastAsia="楷体_GB2312" w:hAnsi="Arial"/>
      <w:b/>
      <w:color w:val="13007C"/>
      <w:sz w:val="24"/>
    </w:rPr>
  </w:style>
  <w:style w:type="character" w:customStyle="1" w:styleId="21Char">
    <w:name w:val="2_[1、]_银河_标题二 Char"/>
    <w:link w:val="21"/>
    <w:rsid w:val="00024462"/>
    <w:rPr>
      <w:rFonts w:ascii="Arial" w:eastAsia="楷体_GB2312" w:hAnsi="Arial" w:cs="Times New Roman"/>
      <w:b/>
      <w:color w:val="13007C"/>
      <w:sz w:val="24"/>
      <w:szCs w:val="24"/>
    </w:rPr>
  </w:style>
  <w:style w:type="paragraph" w:customStyle="1" w:styleId="Default">
    <w:name w:val="Default"/>
    <w:rsid w:val="00DF04D8"/>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0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125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25BD"/>
    <w:rPr>
      <w:rFonts w:ascii="Times New Roman" w:eastAsia="宋体" w:hAnsi="Times New Roman" w:cs="Times New Roman"/>
      <w:sz w:val="18"/>
      <w:szCs w:val="18"/>
    </w:rPr>
  </w:style>
  <w:style w:type="paragraph" w:styleId="a5">
    <w:name w:val="footer"/>
    <w:basedOn w:val="a"/>
    <w:link w:val="Char0"/>
    <w:uiPriority w:val="99"/>
    <w:unhideWhenUsed/>
    <w:rsid w:val="008125BD"/>
    <w:pPr>
      <w:tabs>
        <w:tab w:val="center" w:pos="4153"/>
        <w:tab w:val="right" w:pos="8306"/>
      </w:tabs>
      <w:snapToGrid w:val="0"/>
      <w:jc w:val="left"/>
    </w:pPr>
    <w:rPr>
      <w:sz w:val="18"/>
      <w:szCs w:val="18"/>
    </w:rPr>
  </w:style>
  <w:style w:type="character" w:customStyle="1" w:styleId="Char0">
    <w:name w:val="页脚 Char"/>
    <w:basedOn w:val="a0"/>
    <w:link w:val="a5"/>
    <w:uiPriority w:val="99"/>
    <w:rsid w:val="008125BD"/>
    <w:rPr>
      <w:rFonts w:ascii="Times New Roman" w:eastAsia="宋体" w:hAnsi="Times New Roman" w:cs="Times New Roman"/>
      <w:sz w:val="18"/>
      <w:szCs w:val="18"/>
    </w:rPr>
  </w:style>
  <w:style w:type="paragraph" w:styleId="a6">
    <w:name w:val="Date"/>
    <w:basedOn w:val="a"/>
    <w:next w:val="a"/>
    <w:link w:val="Char1"/>
    <w:uiPriority w:val="99"/>
    <w:semiHidden/>
    <w:unhideWhenUsed/>
    <w:rsid w:val="008125BD"/>
    <w:pPr>
      <w:ind w:leftChars="2500" w:left="100"/>
    </w:pPr>
  </w:style>
  <w:style w:type="character" w:customStyle="1" w:styleId="Char1">
    <w:name w:val="日期 Char"/>
    <w:basedOn w:val="a0"/>
    <w:link w:val="a6"/>
    <w:uiPriority w:val="99"/>
    <w:semiHidden/>
    <w:rsid w:val="008125BD"/>
    <w:rPr>
      <w:rFonts w:ascii="Times New Roman" w:eastAsia="宋体" w:hAnsi="Times New Roman" w:cs="Times New Roman"/>
      <w:szCs w:val="24"/>
    </w:rPr>
  </w:style>
  <w:style w:type="paragraph" w:styleId="a7">
    <w:name w:val="Plain Text"/>
    <w:basedOn w:val="a"/>
    <w:link w:val="Char2"/>
    <w:uiPriority w:val="99"/>
    <w:rsid w:val="001E270E"/>
    <w:pPr>
      <w:ind w:firstLineChars="200" w:firstLine="420"/>
    </w:pPr>
    <w:rPr>
      <w:rFonts w:ascii="宋体" w:hAnsi="宋体"/>
      <w:szCs w:val="20"/>
      <w:lang w:eastAsia="en-US"/>
    </w:rPr>
  </w:style>
  <w:style w:type="character" w:customStyle="1" w:styleId="Char2">
    <w:name w:val="纯文本 Char"/>
    <w:basedOn w:val="a0"/>
    <w:link w:val="a7"/>
    <w:uiPriority w:val="99"/>
    <w:rsid w:val="001E270E"/>
    <w:rPr>
      <w:rFonts w:ascii="宋体" w:eastAsia="宋体" w:hAnsi="宋体" w:cs="Times New Roman"/>
      <w:szCs w:val="20"/>
      <w:lang w:eastAsia="en-US"/>
    </w:rPr>
  </w:style>
  <w:style w:type="paragraph" w:styleId="a8">
    <w:name w:val="Balloon Text"/>
    <w:basedOn w:val="a"/>
    <w:link w:val="Char3"/>
    <w:uiPriority w:val="99"/>
    <w:semiHidden/>
    <w:unhideWhenUsed/>
    <w:rsid w:val="00467237"/>
    <w:rPr>
      <w:sz w:val="18"/>
      <w:szCs w:val="18"/>
    </w:rPr>
  </w:style>
  <w:style w:type="character" w:customStyle="1" w:styleId="Char3">
    <w:name w:val="批注框文本 Char"/>
    <w:basedOn w:val="a0"/>
    <w:link w:val="a8"/>
    <w:uiPriority w:val="99"/>
    <w:semiHidden/>
    <w:rsid w:val="00467237"/>
    <w:rPr>
      <w:rFonts w:ascii="Times New Roman" w:eastAsia="宋体" w:hAnsi="Times New Roman" w:cs="Times New Roman"/>
      <w:sz w:val="18"/>
      <w:szCs w:val="18"/>
    </w:rPr>
  </w:style>
  <w:style w:type="paragraph" w:styleId="HTML">
    <w:name w:val="HTML Preformatted"/>
    <w:basedOn w:val="a"/>
    <w:link w:val="HTMLChar"/>
    <w:uiPriority w:val="99"/>
    <w:semiHidden/>
    <w:unhideWhenUsed/>
    <w:rsid w:val="00975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975780"/>
    <w:rPr>
      <w:rFonts w:ascii="宋体" w:eastAsia="宋体" w:hAnsi="宋体" w:cs="宋体"/>
      <w:kern w:val="0"/>
      <w:sz w:val="24"/>
      <w:szCs w:val="24"/>
    </w:rPr>
  </w:style>
  <w:style w:type="character" w:styleId="a9">
    <w:name w:val="Strong"/>
    <w:basedOn w:val="a0"/>
    <w:uiPriority w:val="22"/>
    <w:qFormat/>
    <w:rsid w:val="00537ACB"/>
    <w:rPr>
      <w:b/>
      <w:bCs/>
    </w:rPr>
  </w:style>
  <w:style w:type="paragraph" w:styleId="aa">
    <w:name w:val="Normal (Web)"/>
    <w:basedOn w:val="a"/>
    <w:uiPriority w:val="99"/>
    <w:semiHidden/>
    <w:unhideWhenUsed/>
    <w:rsid w:val="00537ACB"/>
    <w:pPr>
      <w:widowControl/>
      <w:jc w:val="left"/>
    </w:pPr>
    <w:rPr>
      <w:rFonts w:ascii="宋体" w:hAnsi="宋体" w:cs="宋体"/>
      <w:kern w:val="0"/>
      <w:sz w:val="24"/>
    </w:rPr>
  </w:style>
  <w:style w:type="paragraph" w:styleId="ab">
    <w:name w:val="List Paragraph"/>
    <w:basedOn w:val="a"/>
    <w:uiPriority w:val="34"/>
    <w:qFormat/>
    <w:rsid w:val="009156AA"/>
    <w:pPr>
      <w:ind w:firstLineChars="200" w:firstLine="420"/>
    </w:pPr>
    <w:rPr>
      <w:rFonts w:asciiTheme="minorHAnsi" w:eastAsiaTheme="minorEastAsia" w:hAnsiTheme="minorHAnsi" w:cstheme="minorBidi"/>
      <w:szCs w:val="22"/>
    </w:rPr>
  </w:style>
  <w:style w:type="paragraph" w:customStyle="1" w:styleId="21">
    <w:name w:val="2_[1、]_银河_标题二"/>
    <w:basedOn w:val="a"/>
    <w:link w:val="21Char"/>
    <w:rsid w:val="00024462"/>
    <w:pPr>
      <w:tabs>
        <w:tab w:val="right" w:pos="7200"/>
      </w:tabs>
      <w:spacing w:afterLines="50" w:after="50"/>
      <w:ind w:rightChars="1000" w:right="1000"/>
    </w:pPr>
    <w:rPr>
      <w:rFonts w:ascii="Arial" w:eastAsia="楷体_GB2312" w:hAnsi="Arial"/>
      <w:b/>
      <w:color w:val="13007C"/>
      <w:sz w:val="24"/>
    </w:rPr>
  </w:style>
  <w:style w:type="character" w:customStyle="1" w:styleId="21Char">
    <w:name w:val="2_[1、]_银河_标题二 Char"/>
    <w:link w:val="21"/>
    <w:rsid w:val="00024462"/>
    <w:rPr>
      <w:rFonts w:ascii="Arial" w:eastAsia="楷体_GB2312" w:hAnsi="Arial" w:cs="Times New Roman"/>
      <w:b/>
      <w:color w:val="13007C"/>
      <w:sz w:val="24"/>
      <w:szCs w:val="24"/>
    </w:rPr>
  </w:style>
  <w:style w:type="paragraph" w:customStyle="1" w:styleId="Default">
    <w:name w:val="Default"/>
    <w:rsid w:val="00DF04D8"/>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75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335">
          <w:marLeft w:val="0"/>
          <w:marRight w:val="0"/>
          <w:marTop w:val="0"/>
          <w:marBottom w:val="0"/>
          <w:divBdr>
            <w:top w:val="none" w:sz="0" w:space="0" w:color="auto"/>
            <w:left w:val="none" w:sz="0" w:space="0" w:color="auto"/>
            <w:bottom w:val="none" w:sz="0" w:space="0" w:color="auto"/>
            <w:right w:val="none" w:sz="0" w:space="0" w:color="auto"/>
          </w:divBdr>
          <w:divsChild>
            <w:div w:id="2015911163">
              <w:marLeft w:val="0"/>
              <w:marRight w:val="0"/>
              <w:marTop w:val="0"/>
              <w:marBottom w:val="0"/>
              <w:divBdr>
                <w:top w:val="none" w:sz="0" w:space="0" w:color="auto"/>
                <w:left w:val="none" w:sz="0" w:space="0" w:color="auto"/>
                <w:bottom w:val="none" w:sz="0" w:space="0" w:color="auto"/>
                <w:right w:val="none" w:sz="0" w:space="0" w:color="auto"/>
              </w:divBdr>
              <w:divsChild>
                <w:div w:id="15182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2546">
      <w:bodyDiv w:val="1"/>
      <w:marLeft w:val="0"/>
      <w:marRight w:val="0"/>
      <w:marTop w:val="0"/>
      <w:marBottom w:val="0"/>
      <w:divBdr>
        <w:top w:val="none" w:sz="0" w:space="0" w:color="auto"/>
        <w:left w:val="none" w:sz="0" w:space="0" w:color="auto"/>
        <w:bottom w:val="none" w:sz="0" w:space="0" w:color="auto"/>
        <w:right w:val="none" w:sz="0" w:space="0" w:color="auto"/>
      </w:divBdr>
      <w:divsChild>
        <w:div w:id="1181624764">
          <w:marLeft w:val="0"/>
          <w:marRight w:val="0"/>
          <w:marTop w:val="240"/>
          <w:marBottom w:val="0"/>
          <w:divBdr>
            <w:top w:val="none" w:sz="0" w:space="0" w:color="auto"/>
            <w:left w:val="none" w:sz="0" w:space="0" w:color="auto"/>
            <w:bottom w:val="none" w:sz="0" w:space="0" w:color="auto"/>
            <w:right w:val="none" w:sz="0" w:space="0" w:color="auto"/>
          </w:divBdr>
        </w:div>
        <w:div w:id="1874657317">
          <w:marLeft w:val="0"/>
          <w:marRight w:val="0"/>
          <w:marTop w:val="240"/>
          <w:marBottom w:val="0"/>
          <w:divBdr>
            <w:top w:val="none" w:sz="0" w:space="0" w:color="auto"/>
            <w:left w:val="none" w:sz="0" w:space="0" w:color="auto"/>
            <w:bottom w:val="none" w:sz="0" w:space="0" w:color="auto"/>
            <w:right w:val="none" w:sz="0" w:space="0" w:color="auto"/>
          </w:divBdr>
        </w:div>
      </w:divsChild>
    </w:div>
    <w:div w:id="246302931">
      <w:bodyDiv w:val="1"/>
      <w:marLeft w:val="0"/>
      <w:marRight w:val="0"/>
      <w:marTop w:val="0"/>
      <w:marBottom w:val="0"/>
      <w:divBdr>
        <w:top w:val="none" w:sz="0" w:space="0" w:color="auto"/>
        <w:left w:val="none" w:sz="0" w:space="0" w:color="auto"/>
        <w:bottom w:val="none" w:sz="0" w:space="0" w:color="auto"/>
        <w:right w:val="none" w:sz="0" w:space="0" w:color="auto"/>
      </w:divBdr>
      <w:divsChild>
        <w:div w:id="245653228">
          <w:marLeft w:val="274"/>
          <w:marRight w:val="0"/>
          <w:marTop w:val="144"/>
          <w:marBottom w:val="0"/>
          <w:divBdr>
            <w:top w:val="none" w:sz="0" w:space="0" w:color="auto"/>
            <w:left w:val="none" w:sz="0" w:space="0" w:color="auto"/>
            <w:bottom w:val="none" w:sz="0" w:space="0" w:color="auto"/>
            <w:right w:val="none" w:sz="0" w:space="0" w:color="auto"/>
          </w:divBdr>
        </w:div>
        <w:div w:id="483350991">
          <w:marLeft w:val="274"/>
          <w:marRight w:val="0"/>
          <w:marTop w:val="144"/>
          <w:marBottom w:val="0"/>
          <w:divBdr>
            <w:top w:val="none" w:sz="0" w:space="0" w:color="auto"/>
            <w:left w:val="none" w:sz="0" w:space="0" w:color="auto"/>
            <w:bottom w:val="none" w:sz="0" w:space="0" w:color="auto"/>
            <w:right w:val="none" w:sz="0" w:space="0" w:color="auto"/>
          </w:divBdr>
        </w:div>
        <w:div w:id="1965841171">
          <w:marLeft w:val="274"/>
          <w:marRight w:val="0"/>
          <w:marTop w:val="144"/>
          <w:marBottom w:val="0"/>
          <w:divBdr>
            <w:top w:val="none" w:sz="0" w:space="0" w:color="auto"/>
            <w:left w:val="none" w:sz="0" w:space="0" w:color="auto"/>
            <w:bottom w:val="none" w:sz="0" w:space="0" w:color="auto"/>
            <w:right w:val="none" w:sz="0" w:space="0" w:color="auto"/>
          </w:divBdr>
        </w:div>
        <w:div w:id="521940655">
          <w:marLeft w:val="274"/>
          <w:marRight w:val="0"/>
          <w:marTop w:val="144"/>
          <w:marBottom w:val="0"/>
          <w:divBdr>
            <w:top w:val="none" w:sz="0" w:space="0" w:color="auto"/>
            <w:left w:val="none" w:sz="0" w:space="0" w:color="auto"/>
            <w:bottom w:val="none" w:sz="0" w:space="0" w:color="auto"/>
            <w:right w:val="none" w:sz="0" w:space="0" w:color="auto"/>
          </w:divBdr>
        </w:div>
      </w:divsChild>
    </w:div>
    <w:div w:id="130469564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88">
          <w:marLeft w:val="0"/>
          <w:marRight w:val="0"/>
          <w:marTop w:val="0"/>
          <w:marBottom w:val="0"/>
          <w:divBdr>
            <w:top w:val="none" w:sz="0" w:space="0" w:color="auto"/>
            <w:left w:val="none" w:sz="0" w:space="0" w:color="auto"/>
            <w:bottom w:val="none" w:sz="0" w:space="0" w:color="auto"/>
            <w:right w:val="none" w:sz="0" w:space="0" w:color="auto"/>
          </w:divBdr>
          <w:divsChild>
            <w:div w:id="2071296601">
              <w:marLeft w:val="0"/>
              <w:marRight w:val="0"/>
              <w:marTop w:val="0"/>
              <w:marBottom w:val="0"/>
              <w:divBdr>
                <w:top w:val="none" w:sz="0" w:space="0" w:color="auto"/>
                <w:left w:val="none" w:sz="0" w:space="0" w:color="auto"/>
                <w:bottom w:val="none" w:sz="0" w:space="0" w:color="auto"/>
                <w:right w:val="none" w:sz="0" w:space="0" w:color="auto"/>
              </w:divBdr>
              <w:divsChild>
                <w:div w:id="5823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16890">
      <w:bodyDiv w:val="1"/>
      <w:marLeft w:val="0"/>
      <w:marRight w:val="0"/>
      <w:marTop w:val="0"/>
      <w:marBottom w:val="0"/>
      <w:divBdr>
        <w:top w:val="none" w:sz="0" w:space="0" w:color="auto"/>
        <w:left w:val="none" w:sz="0" w:space="0" w:color="auto"/>
        <w:bottom w:val="none" w:sz="0" w:space="0" w:color="auto"/>
        <w:right w:val="none" w:sz="0" w:space="0" w:color="auto"/>
      </w:divBdr>
      <w:divsChild>
        <w:div w:id="901140507">
          <w:marLeft w:val="0"/>
          <w:marRight w:val="0"/>
          <w:marTop w:val="0"/>
          <w:marBottom w:val="0"/>
          <w:divBdr>
            <w:top w:val="none" w:sz="0" w:space="0" w:color="auto"/>
            <w:left w:val="none" w:sz="0" w:space="0" w:color="auto"/>
            <w:bottom w:val="none" w:sz="0" w:space="0" w:color="auto"/>
            <w:right w:val="none" w:sz="0" w:space="0" w:color="auto"/>
          </w:divBdr>
          <w:divsChild>
            <w:div w:id="727336693">
              <w:marLeft w:val="0"/>
              <w:marRight w:val="0"/>
              <w:marTop w:val="0"/>
              <w:marBottom w:val="0"/>
              <w:divBdr>
                <w:top w:val="none" w:sz="0" w:space="0" w:color="auto"/>
                <w:left w:val="none" w:sz="0" w:space="0" w:color="auto"/>
                <w:bottom w:val="none" w:sz="0" w:space="0" w:color="auto"/>
                <w:right w:val="none" w:sz="0" w:space="0" w:color="auto"/>
              </w:divBdr>
              <w:divsChild>
                <w:div w:id="54633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zhouwenjuan</dc:creator>
  <cp:keywords/>
  <dc:description/>
  <cp:lastModifiedBy>a03</cp:lastModifiedBy>
  <cp:revision>34</cp:revision>
  <dcterms:created xsi:type="dcterms:W3CDTF">2014-05-21T01:52:00Z</dcterms:created>
  <dcterms:modified xsi:type="dcterms:W3CDTF">2015-03-13T08:19:00Z</dcterms:modified>
</cp:coreProperties>
</file>