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FD7DF8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FD7DF8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FD7DF8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B04CE1">
        <w:rPr>
          <w:rFonts w:ascii="宋体" w:hAnsi="宋体" w:hint="eastAsia"/>
          <w:bCs/>
          <w:iCs/>
          <w:sz w:val="24"/>
          <w:szCs w:val="24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B04CE1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华泰证券  谢皓宇</w:t>
            </w:r>
            <w:r w:rsidR="00FD533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天弘基金  张</w:t>
            </w:r>
            <w:r w:rsidR="00016E2A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慧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3572F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572F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E6F20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6F58BC" w:rsidRPr="003765C0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="003F2ABF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杭州市场</w:t>
            </w:r>
            <w:r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6F04F8" w:rsidRDefault="006F58BC" w:rsidP="006F04F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="00F13415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3572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成交量方面，有统计数据显示，截至10月</w:t>
            </w:r>
            <w:r w:rsidR="0022179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15日</w:t>
            </w:r>
            <w:r w:rsidR="003572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，今年杭州市区商品房成交量已超过去年全年，</w:t>
            </w:r>
            <w:r w:rsidR="0003274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成交</w:t>
            </w:r>
            <w:r w:rsidR="003572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价格整体较为平稳。在成交放量的同时，杭州市场的库存较高</w:t>
            </w:r>
            <w:r w:rsidR="0022179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，截至10月末，杭州市区新房库存约16.3万套</w:t>
            </w:r>
            <w:r w:rsidR="001D1B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6F58BC" w:rsidRDefault="006F58BC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6F04F8" w:rsidRPr="003765C0" w:rsidRDefault="006F04F8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二、公司</w:t>
            </w:r>
            <w:r w:rsidR="00ED7A06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销售</w:t>
            </w:r>
            <w:r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的情况</w:t>
            </w:r>
          </w:p>
          <w:p w:rsidR="001D1BBA" w:rsidRDefault="00C856BA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ED7A0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今年1-10月公司累计销售金额为195亿元。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杭州市场公司在售的主要项目有武林壹号、华家池、金色黎明三期、西溪明珠、萧山东方海岸、千岛湖东方海岸、湘湖壹号、金色江南</w:t>
            </w:r>
          </w:p>
          <w:p w:rsidR="006F04F8" w:rsidRDefault="00C856BA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，异地的项目主要有平湖万家花城、上虞城市之星、绍兴金色蓝庭、衢州月亮湾</w:t>
            </w:r>
            <w:r w:rsidR="002C68A3">
              <w:rPr>
                <w:rFonts w:ascii="宋体" w:cs="宋体"/>
                <w:kern w:val="0"/>
                <w:sz w:val="24"/>
                <w:szCs w:val="24"/>
                <w:lang w:val="zh-CN"/>
              </w:rPr>
              <w:t>。代建项目有钱塘印象、万家名城、紫金府、西溪之星。</w:t>
            </w:r>
          </w:p>
          <w:p w:rsidR="00C856BA" w:rsidRDefault="00C856BA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900AA9" w:rsidRPr="001E6AB6" w:rsidRDefault="00900AA9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三、公司</w:t>
            </w:r>
            <w:r w:rsidR="008F6464"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定增</w:t>
            </w:r>
            <w:r w:rsidR="000214BE"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再融资的进展情况</w:t>
            </w:r>
          </w:p>
          <w:p w:rsidR="008F6464" w:rsidRDefault="008F6464" w:rsidP="003765C0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8F646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8F6464">
              <w:rPr>
                <w:rFonts w:ascii="宋体" w:cs="宋体"/>
                <w:kern w:val="0"/>
                <w:sz w:val="24"/>
                <w:szCs w:val="24"/>
                <w:lang w:val="zh-CN"/>
              </w:rPr>
              <w:t>10</w:t>
            </w:r>
            <w:r w:rsidRPr="008F646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月</w:t>
            </w:r>
            <w:r w:rsidRPr="008F6464">
              <w:rPr>
                <w:rFonts w:ascii="宋体" w:cs="宋体"/>
                <w:kern w:val="0"/>
                <w:sz w:val="24"/>
                <w:szCs w:val="24"/>
                <w:lang w:val="zh-CN"/>
              </w:rPr>
              <w:t>23</w:t>
            </w:r>
            <w:r w:rsidRPr="008F646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日收到证监会的反馈意见</w:t>
            </w:r>
            <w:r w:rsidR="0087087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Pr="008F646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公司正与相关中介机构按照中国证监会的要求组织有关材料。</w:t>
            </w:r>
          </w:p>
          <w:p w:rsidR="008F6464" w:rsidRDefault="008F6464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3765C0" w:rsidRPr="001E6AB6" w:rsidRDefault="003765C0" w:rsidP="006F58BC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1E6AB6"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  <w:t>四</w:t>
            </w:r>
            <w:r w:rsidRPr="001E6AB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、公司发展规划</w:t>
            </w:r>
          </w:p>
          <w:p w:rsidR="00900AA9" w:rsidRPr="00177805" w:rsidRDefault="001E6AB6" w:rsidP="00177805">
            <w:pPr>
              <w:spacing w:line="360" w:lineRule="auto"/>
              <w:ind w:rightChars="-27" w:right="-57" w:firstLine="480"/>
              <w:rPr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AE55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会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一如既往</w:t>
            </w:r>
            <w:r w:rsidR="00AE55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做好主业、稳健发展房地产，</w:t>
            </w:r>
            <w:r w:rsidR="00177805">
              <w:rPr>
                <w:rFonts w:ascii="????" w:hAnsi="????" w:hint="eastAsia"/>
                <w:color w:val="333333"/>
                <w:sz w:val="24"/>
                <w:szCs w:val="24"/>
              </w:rPr>
              <w:t>具体的规划包括：</w:t>
            </w:r>
            <w:r w:rsidR="00177805" w:rsidRPr="00C84AEA">
              <w:rPr>
                <w:sz w:val="24"/>
                <w:szCs w:val="24"/>
              </w:rPr>
              <w:t>3</w:t>
            </w:r>
            <w:r w:rsidR="00177805" w:rsidRPr="00C84AEA">
              <w:rPr>
                <w:rFonts w:hint="eastAsia"/>
                <w:sz w:val="24"/>
                <w:szCs w:val="24"/>
              </w:rPr>
              <w:t>个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>
              <w:rPr>
                <w:rFonts w:hint="eastAsia"/>
                <w:sz w:val="24"/>
                <w:szCs w:val="24"/>
              </w:rPr>
              <w:t>、两个保持和两个下降。</w:t>
            </w:r>
            <w:r w:rsidR="00177805" w:rsidRPr="00C84AEA">
              <w:rPr>
                <w:rFonts w:hint="eastAsia"/>
                <w:sz w:val="24"/>
                <w:szCs w:val="24"/>
              </w:rPr>
              <w:t>公司项目的结构将由</w:t>
            </w:r>
            <w:r w:rsidR="00177805" w:rsidRPr="00C84AEA">
              <w:rPr>
                <w:sz w:val="24"/>
                <w:szCs w:val="24"/>
              </w:rPr>
              <w:t>3</w:t>
            </w:r>
            <w:r w:rsidR="00177805" w:rsidRPr="00C84AEA">
              <w:rPr>
                <w:rFonts w:hint="eastAsia"/>
                <w:sz w:val="24"/>
                <w:szCs w:val="24"/>
              </w:rPr>
              <w:t>个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 w:rsidRPr="00C84AEA">
              <w:rPr>
                <w:rFonts w:hint="eastAsia"/>
                <w:sz w:val="24"/>
                <w:szCs w:val="24"/>
              </w:rPr>
              <w:t>组成，即</w:t>
            </w:r>
            <w:r w:rsidR="00177805" w:rsidRPr="00C84AEA">
              <w:rPr>
                <w:sz w:val="24"/>
                <w:szCs w:val="24"/>
              </w:rPr>
              <w:t>1/3</w:t>
            </w:r>
            <w:r>
              <w:rPr>
                <w:rFonts w:hint="eastAsia"/>
                <w:sz w:val="24"/>
                <w:szCs w:val="24"/>
              </w:rPr>
              <w:t>自有</w:t>
            </w:r>
            <w:r w:rsidR="00177805" w:rsidRPr="00C84AEA">
              <w:rPr>
                <w:rFonts w:hint="eastAsia"/>
                <w:sz w:val="24"/>
                <w:szCs w:val="24"/>
              </w:rPr>
              <w:t>；</w:t>
            </w:r>
            <w:r w:rsidR="00177805" w:rsidRPr="00C84AEA">
              <w:rPr>
                <w:sz w:val="24"/>
                <w:szCs w:val="24"/>
              </w:rPr>
              <w:t>1/3</w:t>
            </w:r>
            <w:r>
              <w:rPr>
                <w:rFonts w:hint="eastAsia"/>
                <w:sz w:val="24"/>
                <w:szCs w:val="24"/>
              </w:rPr>
              <w:t>合作</w:t>
            </w:r>
            <w:r w:rsidR="00177805" w:rsidRPr="00C84AEA">
              <w:rPr>
                <w:rFonts w:hint="eastAsia"/>
                <w:sz w:val="24"/>
                <w:szCs w:val="24"/>
              </w:rPr>
              <w:t>；</w:t>
            </w:r>
            <w:r w:rsidR="00177805" w:rsidRPr="00C84AEA">
              <w:rPr>
                <w:sz w:val="24"/>
                <w:szCs w:val="24"/>
              </w:rPr>
              <w:t>1/3</w:t>
            </w:r>
            <w:r>
              <w:rPr>
                <w:rFonts w:hint="eastAsia"/>
                <w:sz w:val="24"/>
                <w:szCs w:val="24"/>
              </w:rPr>
              <w:t>代建</w:t>
            </w:r>
            <w:r w:rsidR="00177805">
              <w:rPr>
                <w:rFonts w:hint="eastAsia"/>
                <w:sz w:val="24"/>
                <w:szCs w:val="24"/>
              </w:rPr>
              <w:t>。两个保持，保持销售规模和正常的现金流。两个下降，降库存</w:t>
            </w:r>
            <w:r>
              <w:rPr>
                <w:rFonts w:hint="eastAsia"/>
                <w:sz w:val="24"/>
                <w:szCs w:val="24"/>
              </w:rPr>
              <w:t>以及</w:t>
            </w:r>
            <w:r w:rsidR="00177805">
              <w:rPr>
                <w:rFonts w:hint="eastAsia"/>
                <w:sz w:val="24"/>
                <w:szCs w:val="24"/>
              </w:rPr>
              <w:t>降有息负债。</w:t>
            </w:r>
            <w:r w:rsidR="00AE555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在做好主业的基础上进行产业的延伸和行业的拓展，产业延伸包括海外项目和小镇建设，行业拓展是向互联网产业的拓展。</w:t>
            </w:r>
          </w:p>
          <w:p w:rsidR="00FD7DF8" w:rsidRPr="001A30F3" w:rsidRDefault="00FD7DF8" w:rsidP="00F23BC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9B67F2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621E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C621E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5F" w:rsidRDefault="006B1D5F">
      <w:r>
        <w:separator/>
      </w:r>
    </w:p>
  </w:endnote>
  <w:endnote w:type="continuationSeparator" w:id="0">
    <w:p w:rsidR="006B1D5F" w:rsidRDefault="006B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6327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6327CC">
    <w:pPr>
      <w:pStyle w:val="a5"/>
      <w:framePr w:wrap="around" w:vAnchor="text" w:hAnchor="margin" w:xAlign="center" w:y="1"/>
      <w:rPr>
        <w:rStyle w:val="a8"/>
      </w:rPr>
    </w:pPr>
    <w:fldSimple w:instr="PAGE  ">
      <w:r w:rsidR="00680473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5F" w:rsidRDefault="006B1D5F">
      <w:r>
        <w:separator/>
      </w:r>
    </w:p>
  </w:footnote>
  <w:footnote w:type="continuationSeparator" w:id="0">
    <w:p w:rsidR="006B1D5F" w:rsidRDefault="006B1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32743"/>
    <w:rsid w:val="00032E33"/>
    <w:rsid w:val="00032E38"/>
    <w:rsid w:val="00033B8D"/>
    <w:rsid w:val="00033C7D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105B48"/>
    <w:rsid w:val="0010606A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805"/>
    <w:rsid w:val="00177BDD"/>
    <w:rsid w:val="001827A3"/>
    <w:rsid w:val="00182B67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140B"/>
    <w:rsid w:val="002C68A3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DB1"/>
    <w:rsid w:val="003373D1"/>
    <w:rsid w:val="00340F93"/>
    <w:rsid w:val="00342B59"/>
    <w:rsid w:val="003501E1"/>
    <w:rsid w:val="00353DB8"/>
    <w:rsid w:val="003572FC"/>
    <w:rsid w:val="00364D41"/>
    <w:rsid w:val="00372FC0"/>
    <w:rsid w:val="00373432"/>
    <w:rsid w:val="00375C05"/>
    <w:rsid w:val="003765C0"/>
    <w:rsid w:val="00376686"/>
    <w:rsid w:val="003817A4"/>
    <w:rsid w:val="003959F7"/>
    <w:rsid w:val="003A0DA5"/>
    <w:rsid w:val="003B0E13"/>
    <w:rsid w:val="003B1B24"/>
    <w:rsid w:val="003C4B26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EB3"/>
    <w:rsid w:val="00511622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6786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48E7"/>
    <w:rsid w:val="00F7590B"/>
    <w:rsid w:val="00F760A4"/>
    <w:rsid w:val="00F9695B"/>
    <w:rsid w:val="00F973DA"/>
    <w:rsid w:val="00F97B56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130</Words>
  <Characters>742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BJFC</cp:lastModifiedBy>
  <cp:revision>66</cp:revision>
  <cp:lastPrinted>2015-11-09T02:12:00Z</cp:lastPrinted>
  <dcterms:created xsi:type="dcterms:W3CDTF">2015-05-11T10:25:00Z</dcterms:created>
  <dcterms:modified xsi:type="dcterms:W3CDTF">2015-11-09T02:14:00Z</dcterms:modified>
</cp:coreProperties>
</file>