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E40B24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E40B2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5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9947FD">
        <w:rPr>
          <w:rFonts w:ascii="宋体" w:hAnsi="宋体"/>
          <w:bCs/>
          <w:iCs/>
          <w:sz w:val="24"/>
          <w:szCs w:val="24"/>
        </w:rPr>
        <w:t>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F637C9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F637C9" w:rsidRPr="00A810A9" w:rsidRDefault="00F632BD" w:rsidP="00250A39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国金</w:t>
            </w:r>
            <w:r>
              <w:rPr>
                <w:rFonts w:ascii="宋体" w:hAnsi="宋体"/>
                <w:sz w:val="24"/>
                <w:szCs w:val="24"/>
              </w:rPr>
              <w:t>证券</w:t>
            </w:r>
            <w:r w:rsidR="00F637C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郑</w:t>
            </w:r>
            <w:r>
              <w:rPr>
                <w:rFonts w:ascii="宋体" w:hAnsi="宋体"/>
                <w:sz w:val="24"/>
                <w:szCs w:val="24"/>
              </w:rPr>
              <w:t>小刚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2015年</w:t>
            </w:r>
            <w:r w:rsidR="00F632BD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632BD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9947FD">
              <w:rPr>
                <w:rFonts w:ascii="宋体" w:hAnsi="宋体" w:hint="eastAsia"/>
                <w:bCs/>
                <w:iCs/>
                <w:sz w:val="24"/>
                <w:szCs w:val="24"/>
              </w:rPr>
              <w:t>下午15：00</w:t>
            </w:r>
            <w:r w:rsidR="009947FD">
              <w:rPr>
                <w:rFonts w:ascii="宋体" w:hAnsi="宋体"/>
                <w:bCs/>
                <w:iCs/>
                <w:sz w:val="24"/>
                <w:szCs w:val="24"/>
              </w:rPr>
              <w:t>-16</w:t>
            </w:r>
            <w:r w:rsidR="009947FD">
              <w:rPr>
                <w:rFonts w:ascii="宋体" w:hAnsi="宋体" w:hint="eastAsia"/>
                <w:bCs/>
                <w:iCs/>
                <w:sz w:val="24"/>
                <w:szCs w:val="24"/>
              </w:rPr>
              <w:t>:00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F637C9" w:rsidRPr="00CA0665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中材科技股份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有限公司总部办公室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F632BD" w:rsidRDefault="00F632BD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秘书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志斌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 贺</w:t>
            </w:r>
            <w:r w:rsidR="00F632B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扬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2BD" w:rsidRPr="00683741" w:rsidRDefault="00F632BD" w:rsidP="00F632BD">
            <w:pPr>
              <w:rPr>
                <w:sz w:val="28"/>
                <w:szCs w:val="28"/>
              </w:rPr>
            </w:pPr>
            <w:r w:rsidRPr="00683741">
              <w:rPr>
                <w:rFonts w:hint="eastAsia"/>
                <w:sz w:val="28"/>
                <w:szCs w:val="28"/>
              </w:rPr>
              <w:t>1</w:t>
            </w:r>
            <w:r w:rsidRPr="00683741">
              <w:rPr>
                <w:rFonts w:hint="eastAsia"/>
                <w:sz w:val="28"/>
                <w:szCs w:val="28"/>
              </w:rPr>
              <w:t>、本次</w:t>
            </w:r>
            <w:r w:rsidRPr="00683741">
              <w:rPr>
                <w:sz w:val="28"/>
                <w:szCs w:val="28"/>
              </w:rPr>
              <w:t>重大资产重组</w:t>
            </w:r>
            <w:r w:rsidRPr="00683741">
              <w:rPr>
                <w:rFonts w:hint="eastAsia"/>
                <w:sz w:val="28"/>
                <w:szCs w:val="28"/>
              </w:rPr>
              <w:t>进展</w:t>
            </w:r>
            <w:r w:rsidRPr="00683741">
              <w:rPr>
                <w:sz w:val="28"/>
                <w:szCs w:val="28"/>
              </w:rPr>
              <w:t>？</w:t>
            </w:r>
          </w:p>
          <w:p w:rsidR="00F632BD" w:rsidRPr="00683741" w:rsidRDefault="00F632BD" w:rsidP="00F632BD">
            <w:pPr>
              <w:rPr>
                <w:sz w:val="28"/>
                <w:szCs w:val="28"/>
              </w:rPr>
            </w:pPr>
            <w:r w:rsidRPr="00683741">
              <w:rPr>
                <w:rFonts w:hint="eastAsia"/>
                <w:sz w:val="28"/>
                <w:szCs w:val="28"/>
              </w:rPr>
              <w:t>答</w:t>
            </w:r>
            <w:r w:rsidRPr="00683741">
              <w:rPr>
                <w:sz w:val="28"/>
                <w:szCs w:val="28"/>
              </w:rPr>
              <w:t>：</w:t>
            </w:r>
            <w:r w:rsidRPr="00683741">
              <w:rPr>
                <w:rFonts w:hint="eastAsia"/>
                <w:sz w:val="28"/>
                <w:szCs w:val="28"/>
              </w:rPr>
              <w:t>本次</w:t>
            </w:r>
            <w:r w:rsidRPr="00683741">
              <w:rPr>
                <w:sz w:val="28"/>
                <w:szCs w:val="28"/>
              </w:rPr>
              <w:t>重大资产重组</w:t>
            </w:r>
            <w:r w:rsidRPr="00683741">
              <w:rPr>
                <w:rFonts w:hint="eastAsia"/>
                <w:sz w:val="28"/>
                <w:szCs w:val="28"/>
              </w:rPr>
              <w:t>相关</w:t>
            </w:r>
            <w:r w:rsidRPr="00683741">
              <w:rPr>
                <w:sz w:val="28"/>
                <w:szCs w:val="28"/>
              </w:rPr>
              <w:t>方案</w:t>
            </w:r>
            <w:r w:rsidRPr="00683741">
              <w:rPr>
                <w:rFonts w:hint="eastAsia"/>
                <w:sz w:val="28"/>
                <w:szCs w:val="28"/>
              </w:rPr>
              <w:t>已上报</w:t>
            </w:r>
            <w:r w:rsidRPr="00683741">
              <w:rPr>
                <w:sz w:val="28"/>
                <w:szCs w:val="28"/>
              </w:rPr>
              <w:t>国务院国资委</w:t>
            </w:r>
            <w:r w:rsidR="00E40B24">
              <w:rPr>
                <w:rFonts w:hint="eastAsia"/>
                <w:sz w:val="28"/>
                <w:szCs w:val="28"/>
              </w:rPr>
              <w:t>有关部门，公司正在积极推进</w:t>
            </w:r>
            <w:r w:rsidRPr="00683741">
              <w:rPr>
                <w:sz w:val="28"/>
                <w:szCs w:val="28"/>
              </w:rPr>
              <w:t>。</w:t>
            </w:r>
          </w:p>
          <w:p w:rsidR="00F632BD" w:rsidRPr="00683741" w:rsidRDefault="00F632BD" w:rsidP="00F632BD">
            <w:pPr>
              <w:rPr>
                <w:sz w:val="28"/>
                <w:szCs w:val="28"/>
              </w:rPr>
            </w:pPr>
            <w:r w:rsidRPr="00683741">
              <w:rPr>
                <w:sz w:val="28"/>
                <w:szCs w:val="28"/>
              </w:rPr>
              <w:t>2</w:t>
            </w:r>
            <w:r w:rsidRPr="00683741">
              <w:rPr>
                <w:rFonts w:hint="eastAsia"/>
                <w:sz w:val="28"/>
                <w:szCs w:val="28"/>
              </w:rPr>
              <w:t>、公司</w:t>
            </w:r>
            <w:r w:rsidRPr="00683741">
              <w:rPr>
                <w:sz w:val="28"/>
                <w:szCs w:val="28"/>
              </w:rPr>
              <w:t>重组标的泰山玻纤</w:t>
            </w:r>
            <w:r w:rsidRPr="00683741">
              <w:rPr>
                <w:rFonts w:hint="eastAsia"/>
                <w:sz w:val="28"/>
                <w:szCs w:val="28"/>
              </w:rPr>
              <w:t>是</w:t>
            </w:r>
            <w:r w:rsidRPr="00683741">
              <w:rPr>
                <w:sz w:val="28"/>
                <w:szCs w:val="28"/>
              </w:rPr>
              <w:t>公司</w:t>
            </w:r>
            <w:r w:rsidRPr="00683741">
              <w:rPr>
                <w:rFonts w:hint="eastAsia"/>
                <w:sz w:val="28"/>
                <w:szCs w:val="28"/>
              </w:rPr>
              <w:t>上游</w:t>
            </w:r>
            <w:r w:rsidRPr="00683741">
              <w:rPr>
                <w:sz w:val="28"/>
                <w:szCs w:val="28"/>
              </w:rPr>
              <w:t>，</w:t>
            </w:r>
            <w:r w:rsidRPr="00683741">
              <w:rPr>
                <w:rFonts w:hint="eastAsia"/>
                <w:sz w:val="28"/>
                <w:szCs w:val="28"/>
              </w:rPr>
              <w:t>偏</w:t>
            </w:r>
            <w:r w:rsidRPr="00683741">
              <w:rPr>
                <w:sz w:val="28"/>
                <w:szCs w:val="28"/>
              </w:rPr>
              <w:t>周期性行业，</w:t>
            </w:r>
            <w:r w:rsidRPr="00683741">
              <w:rPr>
                <w:rFonts w:hint="eastAsia"/>
                <w:sz w:val="28"/>
                <w:szCs w:val="28"/>
              </w:rPr>
              <w:t>对</w:t>
            </w:r>
            <w:r w:rsidRPr="00683741">
              <w:rPr>
                <w:sz w:val="28"/>
                <w:szCs w:val="28"/>
              </w:rPr>
              <w:t>公司估值</w:t>
            </w:r>
            <w:r w:rsidRPr="00683741">
              <w:rPr>
                <w:rFonts w:hint="eastAsia"/>
                <w:sz w:val="28"/>
                <w:szCs w:val="28"/>
              </w:rPr>
              <w:t>会</w:t>
            </w:r>
            <w:r w:rsidRPr="00683741">
              <w:rPr>
                <w:sz w:val="28"/>
                <w:szCs w:val="28"/>
              </w:rPr>
              <w:t>造成压力，如何看？</w:t>
            </w:r>
          </w:p>
          <w:p w:rsidR="00F632BD" w:rsidRPr="00683741" w:rsidRDefault="00F632BD" w:rsidP="00F632BD">
            <w:pPr>
              <w:rPr>
                <w:sz w:val="28"/>
                <w:szCs w:val="28"/>
              </w:rPr>
            </w:pPr>
            <w:r w:rsidRPr="00683741">
              <w:rPr>
                <w:rFonts w:hint="eastAsia"/>
                <w:sz w:val="28"/>
                <w:szCs w:val="28"/>
              </w:rPr>
              <w:t>答</w:t>
            </w:r>
            <w:r w:rsidRPr="00683741">
              <w:rPr>
                <w:sz w:val="28"/>
                <w:szCs w:val="28"/>
              </w:rPr>
              <w:t>：</w:t>
            </w:r>
            <w:r w:rsidRPr="00683741">
              <w:rPr>
                <w:rFonts w:hint="eastAsia"/>
                <w:sz w:val="28"/>
                <w:szCs w:val="28"/>
              </w:rPr>
              <w:t>玻璃纤维偏</w:t>
            </w:r>
            <w:r w:rsidRPr="00683741">
              <w:rPr>
                <w:sz w:val="28"/>
                <w:szCs w:val="28"/>
              </w:rPr>
              <w:t>周期性，但</w:t>
            </w:r>
            <w:r w:rsidRPr="00683741">
              <w:rPr>
                <w:rFonts w:hint="eastAsia"/>
                <w:sz w:val="28"/>
                <w:szCs w:val="28"/>
              </w:rPr>
              <w:t>与钢铁</w:t>
            </w:r>
            <w:r w:rsidRPr="00683741">
              <w:rPr>
                <w:sz w:val="28"/>
                <w:szCs w:val="28"/>
              </w:rPr>
              <w:t>、水泥、</w:t>
            </w:r>
            <w:r w:rsidRPr="00683741">
              <w:rPr>
                <w:rFonts w:hint="eastAsia"/>
                <w:sz w:val="28"/>
                <w:szCs w:val="28"/>
              </w:rPr>
              <w:t>有色</w:t>
            </w:r>
            <w:r w:rsidRPr="00683741">
              <w:rPr>
                <w:sz w:val="28"/>
                <w:szCs w:val="28"/>
              </w:rPr>
              <w:t>等</w:t>
            </w:r>
            <w:r w:rsidRPr="00683741">
              <w:rPr>
                <w:rFonts w:hint="eastAsia"/>
                <w:sz w:val="28"/>
                <w:szCs w:val="28"/>
              </w:rPr>
              <w:t>周期性</w:t>
            </w:r>
            <w:r w:rsidRPr="00683741">
              <w:rPr>
                <w:sz w:val="28"/>
                <w:szCs w:val="28"/>
              </w:rPr>
              <w:t>行业有很大的不同</w:t>
            </w:r>
            <w:r w:rsidRPr="00683741">
              <w:rPr>
                <w:rFonts w:hint="eastAsia"/>
                <w:sz w:val="28"/>
                <w:szCs w:val="28"/>
              </w:rPr>
              <w:t>，</w:t>
            </w:r>
            <w:r w:rsidRPr="00683741">
              <w:rPr>
                <w:sz w:val="28"/>
                <w:szCs w:val="28"/>
              </w:rPr>
              <w:t>其下游</w:t>
            </w:r>
            <w:r w:rsidRPr="00683741">
              <w:rPr>
                <w:rFonts w:hint="eastAsia"/>
                <w:sz w:val="28"/>
                <w:szCs w:val="28"/>
              </w:rPr>
              <w:t>应用</w:t>
            </w:r>
            <w:r w:rsidRPr="00683741">
              <w:rPr>
                <w:sz w:val="28"/>
                <w:szCs w:val="28"/>
              </w:rPr>
              <w:t>领域</w:t>
            </w:r>
            <w:r w:rsidRPr="00683741">
              <w:rPr>
                <w:rFonts w:hint="eastAsia"/>
                <w:sz w:val="28"/>
                <w:szCs w:val="28"/>
              </w:rPr>
              <w:t>广泛，例如</w:t>
            </w:r>
            <w:r w:rsidRPr="00683741">
              <w:rPr>
                <w:sz w:val="28"/>
                <w:szCs w:val="28"/>
              </w:rPr>
              <w:t>建筑、交通、电子、能源等</w:t>
            </w:r>
            <w:r w:rsidRPr="00683741">
              <w:rPr>
                <w:rFonts w:hint="eastAsia"/>
                <w:sz w:val="28"/>
                <w:szCs w:val="28"/>
              </w:rPr>
              <w:t>。</w:t>
            </w:r>
            <w:r w:rsidRPr="00683741">
              <w:rPr>
                <w:sz w:val="28"/>
                <w:szCs w:val="28"/>
              </w:rPr>
              <w:t>从</w:t>
            </w:r>
            <w:r w:rsidRPr="00683741">
              <w:rPr>
                <w:rFonts w:hint="eastAsia"/>
                <w:sz w:val="28"/>
                <w:szCs w:val="28"/>
              </w:rPr>
              <w:t>过去</w:t>
            </w:r>
            <w:r w:rsidRPr="00683741">
              <w:rPr>
                <w:sz w:val="28"/>
                <w:szCs w:val="28"/>
              </w:rPr>
              <w:t>玻纤产业的发展来看，</w:t>
            </w:r>
            <w:r w:rsidRPr="00683741">
              <w:rPr>
                <w:rFonts w:hint="eastAsia"/>
                <w:sz w:val="28"/>
                <w:szCs w:val="28"/>
              </w:rPr>
              <w:t>玻纤</w:t>
            </w:r>
            <w:r w:rsidRPr="00683741">
              <w:rPr>
                <w:sz w:val="28"/>
                <w:szCs w:val="28"/>
              </w:rPr>
              <w:t>替代其他材料是一个渐进的过程，</w:t>
            </w:r>
            <w:r w:rsidRPr="00683741">
              <w:rPr>
                <w:rFonts w:hint="eastAsia"/>
                <w:sz w:val="28"/>
                <w:szCs w:val="28"/>
              </w:rPr>
              <w:t>像</w:t>
            </w:r>
            <w:r w:rsidRPr="00683741">
              <w:rPr>
                <w:sz w:val="28"/>
                <w:szCs w:val="28"/>
              </w:rPr>
              <w:t>过去两年爆发的</w:t>
            </w:r>
            <w:r w:rsidRPr="00683741">
              <w:rPr>
                <w:rFonts w:hint="eastAsia"/>
                <w:sz w:val="28"/>
                <w:szCs w:val="28"/>
              </w:rPr>
              <w:t>风电叶片</w:t>
            </w:r>
            <w:r w:rsidRPr="00683741">
              <w:rPr>
                <w:sz w:val="28"/>
                <w:szCs w:val="28"/>
              </w:rPr>
              <w:t>、汽车用热塑材料等，</w:t>
            </w:r>
            <w:r w:rsidRPr="00683741">
              <w:rPr>
                <w:rFonts w:hint="eastAsia"/>
                <w:sz w:val="28"/>
                <w:szCs w:val="28"/>
              </w:rPr>
              <w:t>未来</w:t>
            </w:r>
            <w:r w:rsidRPr="00683741">
              <w:rPr>
                <w:sz w:val="28"/>
                <w:szCs w:val="28"/>
              </w:rPr>
              <w:t>随着</w:t>
            </w:r>
            <w:r w:rsidRPr="00683741">
              <w:rPr>
                <w:rFonts w:hint="eastAsia"/>
                <w:sz w:val="28"/>
                <w:szCs w:val="28"/>
              </w:rPr>
              <w:t>节能</w:t>
            </w:r>
            <w:r w:rsidRPr="00683741">
              <w:rPr>
                <w:sz w:val="28"/>
                <w:szCs w:val="28"/>
              </w:rPr>
              <w:t>环保等标准的提高，会</w:t>
            </w:r>
            <w:r w:rsidRPr="00683741">
              <w:rPr>
                <w:rFonts w:hint="eastAsia"/>
                <w:sz w:val="28"/>
                <w:szCs w:val="28"/>
              </w:rPr>
              <w:t>不断的</w:t>
            </w:r>
            <w:r w:rsidRPr="00683741">
              <w:rPr>
                <w:sz w:val="28"/>
                <w:szCs w:val="28"/>
              </w:rPr>
              <w:t>拓展出新的</w:t>
            </w:r>
            <w:r w:rsidRPr="00683741">
              <w:rPr>
                <w:rFonts w:hint="eastAsia"/>
                <w:sz w:val="28"/>
                <w:szCs w:val="28"/>
              </w:rPr>
              <w:t>应用</w:t>
            </w:r>
            <w:r w:rsidRPr="00683741">
              <w:rPr>
                <w:sz w:val="28"/>
                <w:szCs w:val="28"/>
              </w:rPr>
              <w:t>领</w:t>
            </w:r>
            <w:r w:rsidRPr="00683741">
              <w:rPr>
                <w:sz w:val="28"/>
                <w:szCs w:val="28"/>
              </w:rPr>
              <w:lastRenderedPageBreak/>
              <w:t>域</w:t>
            </w:r>
            <w:r w:rsidRPr="00683741">
              <w:rPr>
                <w:rFonts w:hint="eastAsia"/>
                <w:sz w:val="28"/>
                <w:szCs w:val="28"/>
              </w:rPr>
              <w:t>，</w:t>
            </w:r>
            <w:r w:rsidRPr="00683741">
              <w:rPr>
                <w:sz w:val="28"/>
                <w:szCs w:val="28"/>
              </w:rPr>
              <w:t>像耐碱纤维</w:t>
            </w:r>
            <w:r w:rsidRPr="00683741">
              <w:rPr>
                <w:rFonts w:hint="eastAsia"/>
                <w:sz w:val="28"/>
                <w:szCs w:val="28"/>
              </w:rPr>
              <w:t>（</w:t>
            </w:r>
            <w:r w:rsidRPr="00683741">
              <w:rPr>
                <w:sz w:val="28"/>
                <w:szCs w:val="28"/>
              </w:rPr>
              <w:t>水泥用增强材料，防止</w:t>
            </w:r>
            <w:r w:rsidRPr="00683741">
              <w:rPr>
                <w:rFonts w:hint="eastAsia"/>
                <w:sz w:val="28"/>
                <w:szCs w:val="28"/>
              </w:rPr>
              <w:t>外墙</w:t>
            </w:r>
            <w:r w:rsidRPr="00683741">
              <w:rPr>
                <w:sz w:val="28"/>
                <w:szCs w:val="28"/>
              </w:rPr>
              <w:t>建筑开裂</w:t>
            </w:r>
            <w:r w:rsidRPr="00683741">
              <w:rPr>
                <w:rFonts w:hint="eastAsia"/>
                <w:sz w:val="28"/>
                <w:szCs w:val="28"/>
              </w:rPr>
              <w:t>）</w:t>
            </w:r>
            <w:r w:rsidRPr="00683741">
              <w:rPr>
                <w:sz w:val="28"/>
                <w:szCs w:val="28"/>
              </w:rPr>
              <w:t>未来市场空间也会很大</w:t>
            </w:r>
            <w:r w:rsidRPr="00683741">
              <w:rPr>
                <w:rFonts w:hint="eastAsia"/>
                <w:sz w:val="28"/>
                <w:szCs w:val="28"/>
              </w:rPr>
              <w:t>，所以</w:t>
            </w:r>
            <w:r w:rsidRPr="00683741">
              <w:rPr>
                <w:sz w:val="28"/>
                <w:szCs w:val="28"/>
              </w:rPr>
              <w:t>玻纤行业属于周期性行业里的成长型，</w:t>
            </w:r>
            <w:r w:rsidRPr="00683741">
              <w:rPr>
                <w:rFonts w:hint="eastAsia"/>
                <w:sz w:val="28"/>
                <w:szCs w:val="28"/>
              </w:rPr>
              <w:t>无天花板。</w:t>
            </w:r>
            <w:r w:rsidRPr="00683741">
              <w:rPr>
                <w:sz w:val="28"/>
                <w:szCs w:val="28"/>
              </w:rPr>
              <w:t>此外</w:t>
            </w:r>
            <w:r w:rsidRPr="00683741">
              <w:rPr>
                <w:rFonts w:hint="eastAsia"/>
                <w:sz w:val="28"/>
                <w:szCs w:val="28"/>
              </w:rPr>
              <w:t>，泰山玻纤</w:t>
            </w:r>
            <w:r w:rsidRPr="00683741">
              <w:rPr>
                <w:sz w:val="28"/>
                <w:szCs w:val="28"/>
              </w:rPr>
              <w:t>是个非常好的标的，</w:t>
            </w:r>
            <w:r w:rsidRPr="00683741">
              <w:rPr>
                <w:rFonts w:hint="eastAsia"/>
                <w:sz w:val="28"/>
                <w:szCs w:val="28"/>
              </w:rPr>
              <w:t>其产能</w:t>
            </w:r>
            <w:r w:rsidRPr="00683741">
              <w:rPr>
                <w:sz w:val="28"/>
                <w:szCs w:val="28"/>
              </w:rPr>
              <w:t>、产品结构</w:t>
            </w:r>
            <w:r w:rsidRPr="00683741">
              <w:rPr>
                <w:rFonts w:hint="eastAsia"/>
                <w:sz w:val="28"/>
                <w:szCs w:val="28"/>
              </w:rPr>
              <w:t>在</w:t>
            </w:r>
            <w:r w:rsidRPr="00683741">
              <w:rPr>
                <w:sz w:val="28"/>
                <w:szCs w:val="28"/>
              </w:rPr>
              <w:t>行业均属领先地位</w:t>
            </w:r>
            <w:r w:rsidRPr="00683741">
              <w:rPr>
                <w:rFonts w:hint="eastAsia"/>
                <w:sz w:val="28"/>
                <w:szCs w:val="28"/>
              </w:rPr>
              <w:t>，</w:t>
            </w:r>
            <w:r w:rsidRPr="00683741">
              <w:rPr>
                <w:sz w:val="28"/>
                <w:szCs w:val="28"/>
              </w:rPr>
              <w:t>新的生产线也较同行业有较大的</w:t>
            </w:r>
            <w:r w:rsidRPr="00683741">
              <w:rPr>
                <w:rFonts w:hint="eastAsia"/>
                <w:sz w:val="28"/>
                <w:szCs w:val="28"/>
              </w:rPr>
              <w:t>成本</w:t>
            </w:r>
            <w:r w:rsidRPr="00683741">
              <w:rPr>
                <w:sz w:val="28"/>
                <w:szCs w:val="28"/>
              </w:rPr>
              <w:t>优势</w:t>
            </w:r>
            <w:r w:rsidRPr="00683741">
              <w:rPr>
                <w:rFonts w:hint="eastAsia"/>
                <w:sz w:val="28"/>
                <w:szCs w:val="28"/>
              </w:rPr>
              <w:t>。</w:t>
            </w:r>
            <w:r w:rsidRPr="00683741">
              <w:rPr>
                <w:sz w:val="28"/>
                <w:szCs w:val="28"/>
              </w:rPr>
              <w:t>重组</w:t>
            </w:r>
            <w:r w:rsidRPr="00683741">
              <w:rPr>
                <w:rFonts w:hint="eastAsia"/>
                <w:sz w:val="28"/>
                <w:szCs w:val="28"/>
              </w:rPr>
              <w:t>之后</w:t>
            </w:r>
            <w:r w:rsidRPr="00683741">
              <w:rPr>
                <w:sz w:val="28"/>
                <w:szCs w:val="28"/>
              </w:rPr>
              <w:t>，</w:t>
            </w:r>
            <w:r w:rsidRPr="00683741">
              <w:rPr>
                <w:rFonts w:hint="eastAsia"/>
                <w:sz w:val="28"/>
                <w:szCs w:val="28"/>
              </w:rPr>
              <w:t>中材科技</w:t>
            </w:r>
            <w:r w:rsidRPr="00683741">
              <w:rPr>
                <w:sz w:val="28"/>
                <w:szCs w:val="28"/>
              </w:rPr>
              <w:t>及泰山玻纤</w:t>
            </w:r>
            <w:r w:rsidRPr="00683741">
              <w:rPr>
                <w:rFonts w:hint="eastAsia"/>
                <w:sz w:val="28"/>
                <w:szCs w:val="28"/>
              </w:rPr>
              <w:t>将会</w:t>
            </w:r>
            <w:r w:rsidRPr="00683741">
              <w:rPr>
                <w:sz w:val="28"/>
                <w:szCs w:val="28"/>
              </w:rPr>
              <w:t>形成</w:t>
            </w:r>
            <w:r w:rsidRPr="00683741">
              <w:rPr>
                <w:rFonts w:hint="eastAsia"/>
                <w:sz w:val="28"/>
                <w:szCs w:val="28"/>
              </w:rPr>
              <w:t>上下游</w:t>
            </w:r>
            <w:r w:rsidRPr="00683741">
              <w:rPr>
                <w:sz w:val="28"/>
                <w:szCs w:val="28"/>
              </w:rPr>
              <w:t>协同</w:t>
            </w:r>
            <w:r w:rsidRPr="00683741">
              <w:rPr>
                <w:rFonts w:hint="eastAsia"/>
                <w:sz w:val="28"/>
                <w:szCs w:val="28"/>
              </w:rPr>
              <w:t>、</w:t>
            </w:r>
            <w:r w:rsidRPr="00683741">
              <w:rPr>
                <w:sz w:val="28"/>
                <w:szCs w:val="28"/>
              </w:rPr>
              <w:t>渠道协同</w:t>
            </w:r>
            <w:r w:rsidRPr="00683741">
              <w:rPr>
                <w:rFonts w:hint="eastAsia"/>
                <w:sz w:val="28"/>
                <w:szCs w:val="28"/>
              </w:rPr>
              <w:t>、</w:t>
            </w:r>
            <w:r w:rsidRPr="00683741">
              <w:rPr>
                <w:sz w:val="28"/>
                <w:szCs w:val="28"/>
              </w:rPr>
              <w:t>技术协同</w:t>
            </w:r>
            <w:r w:rsidRPr="00683741">
              <w:rPr>
                <w:rFonts w:hint="eastAsia"/>
                <w:sz w:val="28"/>
                <w:szCs w:val="28"/>
              </w:rPr>
              <w:t>，</w:t>
            </w:r>
            <w:r w:rsidRPr="00683741">
              <w:rPr>
                <w:sz w:val="28"/>
                <w:szCs w:val="28"/>
              </w:rPr>
              <w:t>实现优势互补。</w:t>
            </w:r>
          </w:p>
          <w:p w:rsidR="00F632BD" w:rsidRPr="00683741" w:rsidRDefault="00F632BD" w:rsidP="00F632B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3741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泰山玻纤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2016年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盈利预测有较大幅度的下滑，主要原因是什么？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且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对于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2017年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、2018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年偏乐观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？</w:t>
            </w:r>
          </w:p>
          <w:p w:rsidR="00F632BD" w:rsidRPr="00683741" w:rsidRDefault="00F632BD" w:rsidP="00F632B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答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：2016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盈利预测下滑，主要是新旧生产线交替，中间会有产能减少导致。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017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、2018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，公司产品结构充分调整，产能充分释放，盈利可以保证。未来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三年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，公司风电纱销售占比将会达到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%，热塑材料（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长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、短切纤维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销售占比会达到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%-50%。</w:t>
            </w:r>
          </w:p>
          <w:p w:rsidR="00F632BD" w:rsidRPr="00683741" w:rsidRDefault="00F632BD" w:rsidP="00F632B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4、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泰山玻纤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的新线成本大幅降低，如果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未来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公司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72万吨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产能均是新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生产线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产能，那公司的吨成本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毛利率情况跟巨石相比如何？</w:t>
            </w:r>
          </w:p>
          <w:p w:rsidR="00F632BD" w:rsidRPr="00683741" w:rsidRDefault="00F632BD" w:rsidP="00F632B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答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：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新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线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成本、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毛利情况跟巨石相差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不大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。</w:t>
            </w:r>
          </w:p>
          <w:p w:rsidR="00F632BD" w:rsidRPr="00683741" w:rsidRDefault="00F632BD" w:rsidP="00F632B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3741">
              <w:rPr>
                <w:rFonts w:asciiTheme="minorEastAsia" w:hAnsiTheme="minorEastAsia"/>
                <w:sz w:val="28"/>
                <w:szCs w:val="28"/>
              </w:rPr>
              <w:t>5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、随着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行业景气上行，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不排除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有新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玻纤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厂家投放新生产线，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是否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会立即导致产能过剩，价格迅速的下跌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回到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2009年的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情况？</w:t>
            </w:r>
          </w:p>
          <w:p w:rsidR="00F632BD" w:rsidRPr="00A54EBC" w:rsidRDefault="00F632BD" w:rsidP="00F632B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答：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不会。三大玻纤是中高端市场，存在技术壁垒，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lastRenderedPageBreak/>
              <w:t>小玻纤厂商进入较为困难。</w:t>
            </w:r>
          </w:p>
          <w:p w:rsidR="00F632BD" w:rsidRPr="00683741" w:rsidRDefault="00F632BD" w:rsidP="00F632B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3741">
              <w:rPr>
                <w:rFonts w:hint="eastAsia"/>
                <w:sz w:val="28"/>
                <w:szCs w:val="28"/>
              </w:rPr>
              <w:t>6</w:t>
            </w:r>
            <w:r w:rsidRPr="00683741">
              <w:rPr>
                <w:rFonts w:hint="eastAsia"/>
                <w:sz w:val="28"/>
                <w:szCs w:val="28"/>
              </w:rPr>
              <w:t>、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展望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下未来几年风电装机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情况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，是否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2015年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就是景气的高点，特别是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2016年怎么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看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是否会断崖式下滑。</w:t>
            </w:r>
          </w:p>
          <w:p w:rsidR="00F632BD" w:rsidRPr="00683741" w:rsidRDefault="00F632BD" w:rsidP="00F632B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3741">
              <w:rPr>
                <w:rFonts w:hint="eastAsia"/>
                <w:sz w:val="28"/>
                <w:szCs w:val="28"/>
              </w:rPr>
              <w:t>答</w:t>
            </w:r>
            <w:r w:rsidRPr="00683741">
              <w:rPr>
                <w:sz w:val="28"/>
                <w:szCs w:val="28"/>
              </w:rPr>
              <w:t>：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不会。</w:t>
            </w:r>
            <w:r w:rsidR="00E40B24">
              <w:rPr>
                <w:rFonts w:asciiTheme="minorEastAsia" w:hAnsiTheme="minorEastAsia" w:hint="eastAsia"/>
                <w:sz w:val="28"/>
                <w:szCs w:val="28"/>
              </w:rPr>
              <w:t>市场公开信息显示，</w:t>
            </w:r>
            <w:r w:rsidR="00E40B24" w:rsidRPr="00683741">
              <w:rPr>
                <w:rFonts w:asciiTheme="minorEastAsia" w:hAnsiTheme="minorEastAsia"/>
                <w:sz w:val="28"/>
                <w:szCs w:val="28"/>
              </w:rPr>
              <w:t>金风对</w:t>
            </w:r>
            <w:r w:rsidR="00E40B24" w:rsidRPr="00683741">
              <w:rPr>
                <w:rFonts w:asciiTheme="minorEastAsia" w:hAnsiTheme="minorEastAsia" w:hint="eastAsia"/>
                <w:sz w:val="28"/>
                <w:szCs w:val="28"/>
              </w:rPr>
              <w:t>2016年</w:t>
            </w:r>
            <w:r w:rsidR="00E40B24" w:rsidRPr="00683741">
              <w:rPr>
                <w:rFonts w:asciiTheme="minorEastAsia" w:hAnsiTheme="minorEastAsia"/>
                <w:sz w:val="28"/>
                <w:szCs w:val="28"/>
              </w:rPr>
              <w:t>预计较为</w:t>
            </w:r>
            <w:r w:rsidR="00E40B24" w:rsidRPr="00683741">
              <w:rPr>
                <w:rFonts w:asciiTheme="minorEastAsia" w:hAnsiTheme="minorEastAsia" w:hint="eastAsia"/>
                <w:sz w:val="28"/>
                <w:szCs w:val="28"/>
              </w:rPr>
              <w:t>乐观</w:t>
            </w:r>
            <w:r w:rsidR="00E40B24" w:rsidRPr="00683741">
              <w:rPr>
                <w:rFonts w:asciiTheme="minorEastAsia" w:hAnsiTheme="minorEastAsia"/>
                <w:sz w:val="28"/>
                <w:szCs w:val="28"/>
              </w:rPr>
              <w:t>，其他整机厂商略悲观，但整体在</w:t>
            </w:r>
            <w:r w:rsidR="00E40B24" w:rsidRPr="00683741">
              <w:rPr>
                <w:rFonts w:asciiTheme="minorEastAsia" w:hAnsiTheme="minorEastAsia" w:hint="eastAsia"/>
                <w:sz w:val="28"/>
                <w:szCs w:val="28"/>
              </w:rPr>
              <w:t>2014年</w:t>
            </w:r>
            <w:r w:rsidR="00E40B24" w:rsidRPr="00683741">
              <w:rPr>
                <w:rFonts w:asciiTheme="minorEastAsia" w:hAnsiTheme="minorEastAsia"/>
                <w:sz w:val="28"/>
                <w:szCs w:val="28"/>
              </w:rPr>
              <w:t>水平之上，</w:t>
            </w:r>
            <w:r w:rsidR="00E40B24">
              <w:rPr>
                <w:rFonts w:asciiTheme="minorEastAsia" w:hAnsiTheme="minorEastAsia" w:hint="eastAsia"/>
                <w:sz w:val="28"/>
                <w:szCs w:val="28"/>
              </w:rPr>
              <w:t>新增装机容量保持在</w:t>
            </w:r>
            <w:r w:rsidRPr="00683741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  <w:r w:rsidRPr="00683741">
              <w:rPr>
                <w:rFonts w:asciiTheme="minorEastAsia" w:hAnsiTheme="minorEastAsia"/>
                <w:sz w:val="28"/>
                <w:szCs w:val="28"/>
              </w:rPr>
              <w:t>gw以上。</w:t>
            </w:r>
          </w:p>
          <w:p w:rsidR="00F632BD" w:rsidRPr="00683741" w:rsidRDefault="00F632BD" w:rsidP="00F632BD">
            <w:pPr>
              <w:rPr>
                <w:sz w:val="28"/>
                <w:szCs w:val="28"/>
              </w:rPr>
            </w:pPr>
            <w:r w:rsidRPr="00683741">
              <w:rPr>
                <w:sz w:val="28"/>
                <w:szCs w:val="28"/>
              </w:rPr>
              <w:t>7</w:t>
            </w:r>
            <w:r w:rsidRPr="00683741">
              <w:rPr>
                <w:rFonts w:hint="eastAsia"/>
                <w:sz w:val="28"/>
                <w:szCs w:val="28"/>
              </w:rPr>
              <w:t>、市场</w:t>
            </w:r>
            <w:r w:rsidRPr="00683741">
              <w:rPr>
                <w:sz w:val="28"/>
                <w:szCs w:val="28"/>
              </w:rPr>
              <w:t>热炒</w:t>
            </w:r>
            <w:r w:rsidRPr="00683741">
              <w:rPr>
                <w:rFonts w:hint="eastAsia"/>
                <w:sz w:val="28"/>
                <w:szCs w:val="28"/>
              </w:rPr>
              <w:t>新能源汽车</w:t>
            </w:r>
            <w:r w:rsidRPr="00683741">
              <w:rPr>
                <w:sz w:val="28"/>
                <w:szCs w:val="28"/>
              </w:rPr>
              <w:t>，公司锂膜这块业务</w:t>
            </w:r>
            <w:r w:rsidRPr="00683741">
              <w:rPr>
                <w:rFonts w:hint="eastAsia"/>
                <w:sz w:val="28"/>
                <w:szCs w:val="28"/>
              </w:rPr>
              <w:t>运营</w:t>
            </w:r>
            <w:r w:rsidRPr="00683741">
              <w:rPr>
                <w:sz w:val="28"/>
                <w:szCs w:val="28"/>
              </w:rPr>
              <w:t>情况？</w:t>
            </w:r>
          </w:p>
          <w:p w:rsidR="00F632BD" w:rsidRPr="00683741" w:rsidRDefault="00F632BD" w:rsidP="00F632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3741">
              <w:rPr>
                <w:rFonts w:hint="eastAsia"/>
                <w:sz w:val="28"/>
                <w:szCs w:val="28"/>
              </w:rPr>
              <w:t>答</w:t>
            </w:r>
            <w:r w:rsidRPr="00683741">
              <w:rPr>
                <w:sz w:val="28"/>
                <w:szCs w:val="28"/>
              </w:rPr>
              <w:t>：</w:t>
            </w:r>
            <w:r w:rsidRPr="00683741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公司锂电池隔膜采用的湿法同步拉伸工艺，</w:t>
            </w:r>
            <w:r w:rsidRPr="00683741">
              <w:rPr>
                <w:color w:val="000000"/>
                <w:sz w:val="28"/>
                <w:szCs w:val="28"/>
                <w:shd w:val="clear" w:color="auto" w:fill="FFFFFF"/>
              </w:rPr>
              <w:t>工艺基本稳定，</w:t>
            </w:r>
            <w:r w:rsidRPr="00683741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产品</w:t>
            </w:r>
            <w:r w:rsidRPr="00683741">
              <w:rPr>
                <w:color w:val="000000"/>
                <w:sz w:val="28"/>
                <w:szCs w:val="28"/>
                <w:shd w:val="clear" w:color="auto" w:fill="FFFFFF"/>
              </w:rPr>
              <w:t>性能好</w:t>
            </w:r>
            <w:r w:rsidRPr="00683741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（高于大部分</w:t>
            </w:r>
            <w:r w:rsidRPr="00683741">
              <w:rPr>
                <w:color w:val="000000"/>
                <w:sz w:val="28"/>
                <w:szCs w:val="28"/>
                <w:shd w:val="clear" w:color="auto" w:fill="FFFFFF"/>
              </w:rPr>
              <w:t>国外</w:t>
            </w:r>
            <w:r w:rsidRPr="00683741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产品</w:t>
            </w:r>
            <w:r w:rsidRPr="00683741">
              <w:rPr>
                <w:color w:val="000000"/>
                <w:sz w:val="28"/>
                <w:szCs w:val="28"/>
                <w:shd w:val="clear" w:color="auto" w:fill="FFFFFF"/>
              </w:rPr>
              <w:t>），</w:t>
            </w:r>
            <w:r w:rsidRPr="00683741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具有技术超前性。但</w:t>
            </w:r>
            <w:r w:rsidRPr="00683741">
              <w:rPr>
                <w:color w:val="000000"/>
                <w:sz w:val="28"/>
                <w:szCs w:val="28"/>
                <w:shd w:val="clear" w:color="auto" w:fill="FFFFFF"/>
              </w:rPr>
              <w:t>湿法产品成品率</w:t>
            </w:r>
            <w:r w:rsidRPr="00683741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较</w:t>
            </w:r>
            <w:r w:rsidRPr="00683741">
              <w:rPr>
                <w:color w:val="000000"/>
                <w:sz w:val="28"/>
                <w:szCs w:val="28"/>
                <w:shd w:val="clear" w:color="auto" w:fill="FFFFFF"/>
              </w:rPr>
              <w:t>干法低，</w:t>
            </w:r>
            <w:r w:rsidRPr="00683741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公司</w:t>
            </w:r>
            <w:r w:rsidRPr="00683741">
              <w:rPr>
                <w:color w:val="000000"/>
                <w:sz w:val="28"/>
                <w:szCs w:val="28"/>
                <w:shd w:val="clear" w:color="auto" w:fill="FFFFFF"/>
              </w:rPr>
              <w:t>现在</w:t>
            </w:r>
            <w:r w:rsidRPr="00683741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正在</w:t>
            </w:r>
            <w:r w:rsidRPr="00683741">
              <w:rPr>
                <w:color w:val="000000"/>
                <w:sz w:val="28"/>
                <w:szCs w:val="28"/>
                <w:shd w:val="clear" w:color="auto" w:fill="FFFFFF"/>
              </w:rPr>
              <w:t>努力提高产品成品率，</w:t>
            </w:r>
            <w:r w:rsidRPr="00683741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683741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月份</w:t>
            </w:r>
            <w:r w:rsidRPr="00683741">
              <w:rPr>
                <w:color w:val="000000"/>
                <w:sz w:val="28"/>
                <w:szCs w:val="28"/>
                <w:shd w:val="clear" w:color="auto" w:fill="FFFFFF"/>
              </w:rPr>
              <w:t>较之前有了较大的提升</w:t>
            </w:r>
            <w:r w:rsidRPr="00683741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，随着</w:t>
            </w:r>
            <w:r w:rsidRPr="00683741">
              <w:rPr>
                <w:color w:val="000000"/>
                <w:sz w:val="28"/>
                <w:szCs w:val="28"/>
                <w:shd w:val="clear" w:color="auto" w:fill="FFFFFF"/>
              </w:rPr>
              <w:t>成品率进一步提升</w:t>
            </w:r>
            <w:r w:rsidRPr="00683741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683741">
              <w:rPr>
                <w:color w:val="000000"/>
                <w:sz w:val="28"/>
                <w:szCs w:val="28"/>
                <w:shd w:val="clear" w:color="auto" w:fill="FFFFFF"/>
              </w:rPr>
              <w:t>未来盈利可期。</w:t>
            </w:r>
          </w:p>
          <w:p w:rsidR="00F637C9" w:rsidRPr="00C20661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2015年1</w:t>
            </w:r>
            <w:r w:rsidR="00F632BD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632BD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9A" w:rsidRDefault="000B2A9A" w:rsidP="00F637C9">
      <w:r>
        <w:separator/>
      </w:r>
    </w:p>
  </w:endnote>
  <w:endnote w:type="continuationSeparator" w:id="0">
    <w:p w:rsidR="000B2A9A" w:rsidRDefault="000B2A9A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9A" w:rsidRDefault="000B2A9A" w:rsidP="00F637C9">
      <w:r>
        <w:separator/>
      </w:r>
    </w:p>
  </w:footnote>
  <w:footnote w:type="continuationSeparator" w:id="0">
    <w:p w:rsidR="000B2A9A" w:rsidRDefault="000B2A9A" w:rsidP="00F63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24911"/>
    <w:rsid w:val="00037425"/>
    <w:rsid w:val="000515DD"/>
    <w:rsid w:val="00055B2B"/>
    <w:rsid w:val="000A20CA"/>
    <w:rsid w:val="000A7DE0"/>
    <w:rsid w:val="000B2076"/>
    <w:rsid w:val="000B2A9A"/>
    <w:rsid w:val="000B4C52"/>
    <w:rsid w:val="000C22FA"/>
    <w:rsid w:val="000E3FFF"/>
    <w:rsid w:val="000E604A"/>
    <w:rsid w:val="001127A3"/>
    <w:rsid w:val="0011540D"/>
    <w:rsid w:val="001409BF"/>
    <w:rsid w:val="00147A9E"/>
    <w:rsid w:val="001537CC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FDB"/>
    <w:rsid w:val="001E52FA"/>
    <w:rsid w:val="001F5719"/>
    <w:rsid w:val="0021028C"/>
    <w:rsid w:val="00216B84"/>
    <w:rsid w:val="00217649"/>
    <w:rsid w:val="00226620"/>
    <w:rsid w:val="0023182B"/>
    <w:rsid w:val="00245537"/>
    <w:rsid w:val="002733EF"/>
    <w:rsid w:val="0027700D"/>
    <w:rsid w:val="0028049D"/>
    <w:rsid w:val="002921E3"/>
    <w:rsid w:val="002A5E9A"/>
    <w:rsid w:val="002A7671"/>
    <w:rsid w:val="002A7F45"/>
    <w:rsid w:val="002D6007"/>
    <w:rsid w:val="002F4C9A"/>
    <w:rsid w:val="002F7477"/>
    <w:rsid w:val="00303D36"/>
    <w:rsid w:val="00310734"/>
    <w:rsid w:val="00313552"/>
    <w:rsid w:val="0032425E"/>
    <w:rsid w:val="003628F3"/>
    <w:rsid w:val="00362F1D"/>
    <w:rsid w:val="0036385C"/>
    <w:rsid w:val="00363DCB"/>
    <w:rsid w:val="003674DE"/>
    <w:rsid w:val="00373613"/>
    <w:rsid w:val="00394CC6"/>
    <w:rsid w:val="003B53CC"/>
    <w:rsid w:val="003B60DB"/>
    <w:rsid w:val="003D06A2"/>
    <w:rsid w:val="003E3FCF"/>
    <w:rsid w:val="003E5B1C"/>
    <w:rsid w:val="003E6DE4"/>
    <w:rsid w:val="003F1AA7"/>
    <w:rsid w:val="004343EA"/>
    <w:rsid w:val="0044635C"/>
    <w:rsid w:val="00457109"/>
    <w:rsid w:val="00462AFF"/>
    <w:rsid w:val="00463115"/>
    <w:rsid w:val="00484D1F"/>
    <w:rsid w:val="00485135"/>
    <w:rsid w:val="004908AD"/>
    <w:rsid w:val="00491C05"/>
    <w:rsid w:val="004A22E5"/>
    <w:rsid w:val="004A60BC"/>
    <w:rsid w:val="004A7E00"/>
    <w:rsid w:val="004C2AA3"/>
    <w:rsid w:val="004C4AB6"/>
    <w:rsid w:val="004C6522"/>
    <w:rsid w:val="004E04B2"/>
    <w:rsid w:val="005045D7"/>
    <w:rsid w:val="00524727"/>
    <w:rsid w:val="00556E73"/>
    <w:rsid w:val="005655C3"/>
    <w:rsid w:val="00566B3E"/>
    <w:rsid w:val="0057249E"/>
    <w:rsid w:val="00573C0E"/>
    <w:rsid w:val="00582E45"/>
    <w:rsid w:val="005948C5"/>
    <w:rsid w:val="00595209"/>
    <w:rsid w:val="005A2EA1"/>
    <w:rsid w:val="005A7B90"/>
    <w:rsid w:val="005A7DBA"/>
    <w:rsid w:val="005A7FCB"/>
    <w:rsid w:val="005B5983"/>
    <w:rsid w:val="005C6D21"/>
    <w:rsid w:val="005E65D5"/>
    <w:rsid w:val="006031F9"/>
    <w:rsid w:val="00613662"/>
    <w:rsid w:val="00617852"/>
    <w:rsid w:val="00627841"/>
    <w:rsid w:val="00632D0A"/>
    <w:rsid w:val="0066320A"/>
    <w:rsid w:val="006657EE"/>
    <w:rsid w:val="006675CA"/>
    <w:rsid w:val="00681729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66276"/>
    <w:rsid w:val="0077367A"/>
    <w:rsid w:val="007821C1"/>
    <w:rsid w:val="007962E4"/>
    <w:rsid w:val="007C289A"/>
    <w:rsid w:val="007C5F6C"/>
    <w:rsid w:val="007D10C1"/>
    <w:rsid w:val="007D5B6D"/>
    <w:rsid w:val="008015F3"/>
    <w:rsid w:val="00815F9D"/>
    <w:rsid w:val="008354FD"/>
    <w:rsid w:val="00853A39"/>
    <w:rsid w:val="00856D84"/>
    <w:rsid w:val="00857410"/>
    <w:rsid w:val="00880044"/>
    <w:rsid w:val="00883F0A"/>
    <w:rsid w:val="00887044"/>
    <w:rsid w:val="0089572A"/>
    <w:rsid w:val="008B43BA"/>
    <w:rsid w:val="008D0A01"/>
    <w:rsid w:val="00917A20"/>
    <w:rsid w:val="00920590"/>
    <w:rsid w:val="0092192B"/>
    <w:rsid w:val="0095386A"/>
    <w:rsid w:val="00970D61"/>
    <w:rsid w:val="009947FD"/>
    <w:rsid w:val="009B66C8"/>
    <w:rsid w:val="009C654F"/>
    <w:rsid w:val="009F38EC"/>
    <w:rsid w:val="00A073D3"/>
    <w:rsid w:val="00A07623"/>
    <w:rsid w:val="00A25594"/>
    <w:rsid w:val="00A63653"/>
    <w:rsid w:val="00A64CDA"/>
    <w:rsid w:val="00A90390"/>
    <w:rsid w:val="00A9781C"/>
    <w:rsid w:val="00A97E8B"/>
    <w:rsid w:val="00AC438B"/>
    <w:rsid w:val="00AC6251"/>
    <w:rsid w:val="00AD099C"/>
    <w:rsid w:val="00AE379E"/>
    <w:rsid w:val="00B0081F"/>
    <w:rsid w:val="00B04F3E"/>
    <w:rsid w:val="00B17F3B"/>
    <w:rsid w:val="00B561D5"/>
    <w:rsid w:val="00B6035C"/>
    <w:rsid w:val="00B7125C"/>
    <w:rsid w:val="00B77F47"/>
    <w:rsid w:val="00BC0CE6"/>
    <w:rsid w:val="00BC35E9"/>
    <w:rsid w:val="00BE206F"/>
    <w:rsid w:val="00BF323B"/>
    <w:rsid w:val="00C00FDB"/>
    <w:rsid w:val="00C2102B"/>
    <w:rsid w:val="00C30D31"/>
    <w:rsid w:val="00C54D0E"/>
    <w:rsid w:val="00C64729"/>
    <w:rsid w:val="00C70E19"/>
    <w:rsid w:val="00C85EBF"/>
    <w:rsid w:val="00CA2DC3"/>
    <w:rsid w:val="00CB7388"/>
    <w:rsid w:val="00CD0D9B"/>
    <w:rsid w:val="00CE4258"/>
    <w:rsid w:val="00CE426E"/>
    <w:rsid w:val="00CF2503"/>
    <w:rsid w:val="00D05C29"/>
    <w:rsid w:val="00D10E3F"/>
    <w:rsid w:val="00D16189"/>
    <w:rsid w:val="00D33730"/>
    <w:rsid w:val="00D45B0D"/>
    <w:rsid w:val="00D53908"/>
    <w:rsid w:val="00D6139B"/>
    <w:rsid w:val="00D62BF9"/>
    <w:rsid w:val="00D72BE5"/>
    <w:rsid w:val="00D75893"/>
    <w:rsid w:val="00D91CF5"/>
    <w:rsid w:val="00DC1E4A"/>
    <w:rsid w:val="00DC666D"/>
    <w:rsid w:val="00DC7A19"/>
    <w:rsid w:val="00DF0AC4"/>
    <w:rsid w:val="00DF41B1"/>
    <w:rsid w:val="00DF59E0"/>
    <w:rsid w:val="00E104CC"/>
    <w:rsid w:val="00E30EA8"/>
    <w:rsid w:val="00E40B24"/>
    <w:rsid w:val="00E411D7"/>
    <w:rsid w:val="00E41F21"/>
    <w:rsid w:val="00E43B35"/>
    <w:rsid w:val="00E5450C"/>
    <w:rsid w:val="00E9041A"/>
    <w:rsid w:val="00E934D7"/>
    <w:rsid w:val="00E95177"/>
    <w:rsid w:val="00EC3566"/>
    <w:rsid w:val="00ED4951"/>
    <w:rsid w:val="00EE72A4"/>
    <w:rsid w:val="00EF73CC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5DD9"/>
    <w:rsid w:val="00F82C48"/>
    <w:rsid w:val="00F95E4C"/>
    <w:rsid w:val="00FB1689"/>
    <w:rsid w:val="00FC5C51"/>
    <w:rsid w:val="00FC7E60"/>
    <w:rsid w:val="00FD2D5B"/>
    <w:rsid w:val="00FD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DA6861-0629-406E-9212-259DF5AE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40B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0B24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40B2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40B2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40B24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40B2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40B24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208</Words>
  <Characters>1189</Characters>
  <Application>Microsoft Office Word</Application>
  <DocSecurity>0</DocSecurity>
  <Lines>9</Lines>
  <Paragraphs>2</Paragraphs>
  <ScaleCrop>false</ScaleCrop>
  <Company>www.dadighost.com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2015-01-23T06:28:00Z</dcterms:created>
  <dcterms:modified xsi:type="dcterms:W3CDTF">2015-11-23T10:27:00Z</dcterms:modified>
</cp:coreProperties>
</file>