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A7F" w:rsidRDefault="00E93A7F" w:rsidP="00232E17">
      <w:pPr>
        <w:spacing w:afterLines="50" w:after="156" w:line="360" w:lineRule="auto"/>
        <w:rPr>
          <w:rFonts w:ascii="宋体" w:hAnsi="宋体"/>
          <w:bCs/>
          <w:iCs/>
          <w:color w:val="000000"/>
          <w:sz w:val="24"/>
        </w:rPr>
      </w:pPr>
      <w:r w:rsidRPr="007C045A">
        <w:rPr>
          <w:rFonts w:ascii="宋体" w:hAnsi="宋体" w:hint="eastAsia"/>
          <w:bCs/>
          <w:iCs/>
          <w:color w:val="000000"/>
          <w:sz w:val="24"/>
        </w:rPr>
        <w:t>证券代码：300417                                   证券简称：南华仪器</w:t>
      </w:r>
    </w:p>
    <w:p w:rsidR="00E93A7F" w:rsidRDefault="00E93A7F" w:rsidP="00232E17">
      <w:pPr>
        <w:spacing w:afterLines="50" w:after="156" w:line="360" w:lineRule="auto"/>
        <w:jc w:val="center"/>
        <w:rPr>
          <w:rFonts w:ascii="宋体" w:hAnsi="宋体"/>
          <w:b/>
          <w:bCs/>
          <w:iCs/>
          <w:color w:val="000000"/>
          <w:sz w:val="32"/>
          <w:szCs w:val="32"/>
        </w:rPr>
      </w:pPr>
      <w:r>
        <w:rPr>
          <w:rFonts w:ascii="宋体" w:hAnsi="宋体" w:hint="eastAsia"/>
          <w:b/>
          <w:bCs/>
          <w:iCs/>
          <w:color w:val="000000"/>
          <w:sz w:val="32"/>
          <w:szCs w:val="32"/>
        </w:rPr>
        <w:t>佛山市南华仪器股份有限公司投资者关系活动记录表</w:t>
      </w:r>
    </w:p>
    <w:p w:rsidR="00E93A7F" w:rsidRDefault="00E93A7F" w:rsidP="00E93A7F">
      <w:pPr>
        <w:spacing w:line="400" w:lineRule="exact"/>
        <w:rPr>
          <w:rFonts w:ascii="宋体" w:hAnsi="宋体"/>
          <w:bCs/>
          <w:iCs/>
          <w:color w:val="000000"/>
          <w:sz w:val="24"/>
        </w:rPr>
      </w:pPr>
      <w:r>
        <w:rPr>
          <w:rFonts w:ascii="宋体" w:hAnsi="宋体" w:hint="eastAsia"/>
          <w:bCs/>
          <w:iCs/>
          <w:color w:val="000000"/>
          <w:sz w:val="24"/>
        </w:rPr>
        <w:t xml:space="preserve">                      </w:t>
      </w:r>
      <w:r w:rsidR="005F4439">
        <w:rPr>
          <w:rFonts w:ascii="宋体" w:hAnsi="宋体" w:hint="eastAsia"/>
          <w:bCs/>
          <w:iCs/>
          <w:color w:val="000000"/>
          <w:sz w:val="24"/>
        </w:rPr>
        <w:t xml:space="preserve">                              编号</w:t>
      </w:r>
      <w:r w:rsidR="00E07416">
        <w:rPr>
          <w:rFonts w:ascii="宋体" w:hAnsi="宋体" w:hint="eastAsia"/>
          <w:bCs/>
          <w:iCs/>
          <w:color w:val="000000"/>
          <w:sz w:val="24"/>
        </w:rPr>
        <w:t>:NH/IR2015-12</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512"/>
      </w:tblGrid>
      <w:tr w:rsidR="00E93A7F" w:rsidRPr="00076C2E" w:rsidTr="002F35D2">
        <w:tc>
          <w:tcPr>
            <w:tcW w:w="1844" w:type="dxa"/>
            <w:tcBorders>
              <w:top w:val="single" w:sz="4" w:space="0" w:color="auto"/>
              <w:left w:val="single" w:sz="4" w:space="0" w:color="auto"/>
              <w:bottom w:val="single" w:sz="4" w:space="0" w:color="auto"/>
              <w:right w:val="single" w:sz="4" w:space="0" w:color="auto"/>
            </w:tcBorders>
          </w:tcPr>
          <w:p w:rsidR="00E93A7F" w:rsidRPr="00076C2E" w:rsidRDefault="00E93A7F" w:rsidP="00B30625">
            <w:pPr>
              <w:spacing w:line="480" w:lineRule="atLeast"/>
              <w:rPr>
                <w:rFonts w:ascii="宋体" w:hAnsi="宋体"/>
                <w:bCs/>
                <w:iCs/>
                <w:color w:val="000000"/>
                <w:sz w:val="24"/>
              </w:rPr>
            </w:pPr>
            <w:r w:rsidRPr="00076C2E">
              <w:rPr>
                <w:rFonts w:ascii="宋体" w:hAnsi="宋体" w:hint="eastAsia"/>
                <w:bCs/>
                <w:iCs/>
                <w:color w:val="000000"/>
                <w:sz w:val="24"/>
              </w:rPr>
              <w:t>投资者关系活动类别</w:t>
            </w:r>
          </w:p>
          <w:p w:rsidR="00E93A7F" w:rsidRPr="00076C2E" w:rsidRDefault="00E93A7F" w:rsidP="00B30625">
            <w:pPr>
              <w:spacing w:line="480" w:lineRule="atLeast"/>
              <w:rPr>
                <w:rFonts w:ascii="宋体" w:hAnsi="宋体"/>
                <w:bCs/>
                <w:iCs/>
                <w:color w:val="000000"/>
                <w:sz w:val="24"/>
              </w:rPr>
            </w:pPr>
          </w:p>
        </w:tc>
        <w:tc>
          <w:tcPr>
            <w:tcW w:w="7512" w:type="dxa"/>
            <w:tcBorders>
              <w:top w:val="single" w:sz="4" w:space="0" w:color="auto"/>
              <w:left w:val="single" w:sz="4" w:space="0" w:color="auto"/>
              <w:bottom w:val="single" w:sz="4" w:space="0" w:color="auto"/>
              <w:right w:val="single" w:sz="4" w:space="0" w:color="auto"/>
            </w:tcBorders>
          </w:tcPr>
          <w:p w:rsidR="00E93A7F" w:rsidRPr="00076C2E" w:rsidRDefault="00EB2DF7" w:rsidP="007C045A">
            <w:pPr>
              <w:spacing w:line="400" w:lineRule="atLeast"/>
              <w:rPr>
                <w:rFonts w:ascii="宋体" w:hAnsi="宋体"/>
                <w:bCs/>
                <w:iCs/>
                <w:color w:val="000000"/>
                <w:sz w:val="24"/>
              </w:rPr>
            </w:pPr>
            <w:r w:rsidRPr="00076C2E">
              <w:rPr>
                <w:rFonts w:ascii="宋体" w:hAnsi="宋体" w:hint="eastAsia"/>
                <w:bCs/>
                <w:iCs/>
                <w:color w:val="000000"/>
                <w:sz w:val="24"/>
              </w:rPr>
              <w:t>√</w:t>
            </w:r>
            <w:r w:rsidR="00E93A7F" w:rsidRPr="00076C2E">
              <w:rPr>
                <w:rFonts w:ascii="宋体" w:hAnsi="宋体" w:hint="eastAsia"/>
                <w:sz w:val="24"/>
              </w:rPr>
              <w:t xml:space="preserve">特定对象调研        </w:t>
            </w:r>
            <w:r w:rsidR="00E93A7F" w:rsidRPr="00076C2E">
              <w:rPr>
                <w:rFonts w:ascii="宋体" w:hAnsi="宋体" w:hint="eastAsia"/>
                <w:bCs/>
                <w:iCs/>
                <w:color w:val="000000"/>
                <w:sz w:val="24"/>
              </w:rPr>
              <w:t>□</w:t>
            </w:r>
            <w:r w:rsidR="00E93A7F" w:rsidRPr="00076C2E">
              <w:rPr>
                <w:rFonts w:ascii="宋体" w:hAnsi="宋体" w:hint="eastAsia"/>
                <w:sz w:val="24"/>
              </w:rPr>
              <w:t>分析师会议</w:t>
            </w:r>
          </w:p>
          <w:p w:rsidR="00E93A7F" w:rsidRPr="00076C2E" w:rsidRDefault="00E93A7F" w:rsidP="007C045A">
            <w:pPr>
              <w:spacing w:line="400" w:lineRule="atLeast"/>
              <w:rPr>
                <w:rFonts w:ascii="宋体" w:hAnsi="宋体"/>
                <w:bCs/>
                <w:iCs/>
                <w:color w:val="000000"/>
                <w:sz w:val="24"/>
              </w:rPr>
            </w:pPr>
            <w:r w:rsidRPr="00076C2E">
              <w:rPr>
                <w:rFonts w:ascii="宋体" w:hAnsi="宋体" w:hint="eastAsia"/>
                <w:bCs/>
                <w:iCs/>
                <w:color w:val="000000"/>
                <w:sz w:val="24"/>
              </w:rPr>
              <w:t>□</w:t>
            </w:r>
            <w:r w:rsidRPr="00076C2E">
              <w:rPr>
                <w:rFonts w:ascii="宋体" w:hAnsi="宋体" w:hint="eastAsia"/>
                <w:sz w:val="24"/>
              </w:rPr>
              <w:t xml:space="preserve">媒体采访            </w:t>
            </w:r>
            <w:r w:rsidRPr="00076C2E">
              <w:rPr>
                <w:rFonts w:ascii="宋体" w:hAnsi="宋体" w:hint="eastAsia"/>
                <w:bCs/>
                <w:iCs/>
                <w:color w:val="000000"/>
                <w:sz w:val="24"/>
              </w:rPr>
              <w:t>□</w:t>
            </w:r>
            <w:r w:rsidRPr="00076C2E">
              <w:rPr>
                <w:rFonts w:ascii="宋体" w:hAnsi="宋体" w:hint="eastAsia"/>
                <w:sz w:val="24"/>
              </w:rPr>
              <w:t>业绩说明会</w:t>
            </w:r>
          </w:p>
          <w:p w:rsidR="00E93A7F" w:rsidRPr="00076C2E" w:rsidRDefault="00E93A7F" w:rsidP="007C045A">
            <w:pPr>
              <w:spacing w:line="400" w:lineRule="atLeast"/>
              <w:rPr>
                <w:rFonts w:ascii="宋体" w:hAnsi="宋体"/>
                <w:bCs/>
                <w:iCs/>
                <w:color w:val="000000"/>
                <w:sz w:val="24"/>
              </w:rPr>
            </w:pPr>
            <w:r w:rsidRPr="00076C2E">
              <w:rPr>
                <w:rFonts w:ascii="宋体" w:hAnsi="宋体" w:hint="eastAsia"/>
                <w:bCs/>
                <w:iCs/>
                <w:color w:val="000000"/>
                <w:sz w:val="24"/>
              </w:rPr>
              <w:t>□</w:t>
            </w:r>
            <w:r w:rsidRPr="00076C2E">
              <w:rPr>
                <w:rFonts w:ascii="宋体" w:hAnsi="宋体" w:hint="eastAsia"/>
                <w:sz w:val="24"/>
              </w:rPr>
              <w:t xml:space="preserve">新闻发布会          </w:t>
            </w:r>
            <w:r w:rsidRPr="00076C2E">
              <w:rPr>
                <w:rFonts w:ascii="宋体" w:hAnsi="宋体" w:hint="eastAsia"/>
                <w:bCs/>
                <w:iCs/>
                <w:color w:val="000000"/>
                <w:sz w:val="24"/>
              </w:rPr>
              <w:t>□</w:t>
            </w:r>
            <w:r w:rsidRPr="00076C2E">
              <w:rPr>
                <w:rFonts w:ascii="宋体" w:hAnsi="宋体" w:hint="eastAsia"/>
                <w:sz w:val="24"/>
              </w:rPr>
              <w:t>路演活动</w:t>
            </w:r>
          </w:p>
          <w:p w:rsidR="00E93A7F" w:rsidRPr="00076C2E" w:rsidRDefault="0097667F" w:rsidP="007C045A">
            <w:pPr>
              <w:tabs>
                <w:tab w:val="left" w:pos="3045"/>
                <w:tab w:val="center" w:pos="3199"/>
              </w:tabs>
              <w:spacing w:line="400" w:lineRule="atLeast"/>
              <w:rPr>
                <w:rFonts w:ascii="宋体" w:hAnsi="宋体"/>
                <w:bCs/>
                <w:iCs/>
                <w:color w:val="000000"/>
                <w:sz w:val="24"/>
              </w:rPr>
            </w:pPr>
            <w:r w:rsidRPr="00076C2E">
              <w:rPr>
                <w:rFonts w:ascii="宋体" w:hAnsi="宋体" w:hint="eastAsia"/>
                <w:bCs/>
                <w:iCs/>
                <w:color w:val="000000"/>
                <w:sz w:val="24"/>
              </w:rPr>
              <w:t>□</w:t>
            </w:r>
            <w:r w:rsidR="00E93A7F" w:rsidRPr="00076C2E">
              <w:rPr>
                <w:rFonts w:ascii="宋体" w:hAnsi="宋体" w:hint="eastAsia"/>
                <w:sz w:val="24"/>
              </w:rPr>
              <w:t>现场参观</w:t>
            </w:r>
            <w:r w:rsidR="00E93A7F" w:rsidRPr="00076C2E">
              <w:rPr>
                <w:rFonts w:ascii="宋体" w:hAnsi="宋体" w:hint="eastAsia"/>
                <w:bCs/>
                <w:iCs/>
                <w:color w:val="000000"/>
                <w:sz w:val="24"/>
              </w:rPr>
              <w:tab/>
            </w:r>
          </w:p>
          <w:p w:rsidR="00E93A7F" w:rsidRPr="00076C2E" w:rsidRDefault="00E93A7F" w:rsidP="007C045A">
            <w:pPr>
              <w:tabs>
                <w:tab w:val="center" w:pos="3199"/>
              </w:tabs>
              <w:spacing w:line="400" w:lineRule="atLeast"/>
              <w:rPr>
                <w:rFonts w:ascii="宋体" w:hAnsi="宋体"/>
                <w:bCs/>
                <w:iCs/>
                <w:color w:val="000000"/>
                <w:sz w:val="24"/>
              </w:rPr>
            </w:pPr>
            <w:r w:rsidRPr="00076C2E">
              <w:rPr>
                <w:rFonts w:ascii="宋体" w:hAnsi="宋体" w:hint="eastAsia"/>
                <w:bCs/>
                <w:iCs/>
                <w:color w:val="000000"/>
                <w:sz w:val="24"/>
              </w:rPr>
              <w:t>□</w:t>
            </w:r>
            <w:r w:rsidRPr="00076C2E">
              <w:rPr>
                <w:rFonts w:ascii="宋体" w:hAnsi="宋体" w:hint="eastAsia"/>
                <w:sz w:val="24"/>
              </w:rPr>
              <w:t>其他 （</w:t>
            </w:r>
            <w:proofErr w:type="gramStart"/>
            <w:r w:rsidRPr="00076C2E">
              <w:rPr>
                <w:rFonts w:ascii="宋体" w:hAnsi="宋体" w:hint="eastAsia"/>
                <w:sz w:val="24"/>
                <w:u w:val="single"/>
              </w:rPr>
              <w:t>请文字</w:t>
            </w:r>
            <w:proofErr w:type="gramEnd"/>
            <w:r w:rsidRPr="00076C2E">
              <w:rPr>
                <w:rFonts w:ascii="宋体" w:hAnsi="宋体" w:hint="eastAsia"/>
                <w:sz w:val="24"/>
                <w:u w:val="single"/>
              </w:rPr>
              <w:t>说明其他活动内容）</w:t>
            </w:r>
          </w:p>
        </w:tc>
      </w:tr>
      <w:tr w:rsidR="00E93A7F" w:rsidRPr="00076C2E" w:rsidTr="002F35D2">
        <w:trPr>
          <w:trHeight w:val="1021"/>
        </w:trPr>
        <w:tc>
          <w:tcPr>
            <w:tcW w:w="1844" w:type="dxa"/>
            <w:tcBorders>
              <w:top w:val="single" w:sz="4" w:space="0" w:color="auto"/>
              <w:left w:val="single" w:sz="4" w:space="0" w:color="auto"/>
              <w:bottom w:val="single" w:sz="4" w:space="0" w:color="auto"/>
              <w:right w:val="single" w:sz="4" w:space="0" w:color="auto"/>
            </w:tcBorders>
            <w:vAlign w:val="center"/>
          </w:tcPr>
          <w:p w:rsidR="00E93A7F" w:rsidRPr="00076C2E" w:rsidRDefault="00E93A7F" w:rsidP="007C045A">
            <w:pPr>
              <w:spacing w:line="360" w:lineRule="auto"/>
              <w:rPr>
                <w:rFonts w:ascii="宋体" w:hAnsi="宋体"/>
                <w:bCs/>
                <w:iCs/>
                <w:color w:val="000000"/>
                <w:sz w:val="24"/>
              </w:rPr>
            </w:pPr>
            <w:r w:rsidRPr="00076C2E">
              <w:rPr>
                <w:rFonts w:ascii="宋体" w:hAnsi="宋体" w:hint="eastAsia"/>
                <w:bCs/>
                <w:iCs/>
                <w:color w:val="000000"/>
                <w:sz w:val="24"/>
              </w:rPr>
              <w:t>参与单位名称及人员姓名</w:t>
            </w:r>
          </w:p>
        </w:tc>
        <w:tc>
          <w:tcPr>
            <w:tcW w:w="7512" w:type="dxa"/>
            <w:tcBorders>
              <w:top w:val="single" w:sz="4" w:space="0" w:color="auto"/>
              <w:left w:val="single" w:sz="4" w:space="0" w:color="auto"/>
              <w:bottom w:val="single" w:sz="4" w:space="0" w:color="auto"/>
              <w:right w:val="single" w:sz="4" w:space="0" w:color="auto"/>
            </w:tcBorders>
            <w:vAlign w:val="center"/>
          </w:tcPr>
          <w:p w:rsidR="00DD58C0" w:rsidRPr="00DD58C0" w:rsidRDefault="00E07416" w:rsidP="00E7774E">
            <w:pPr>
              <w:pStyle w:val="a7"/>
              <w:spacing w:before="0" w:beforeAutospacing="0" w:after="0" w:afterAutospacing="0" w:line="360" w:lineRule="auto"/>
              <w:rPr>
                <w:rFonts w:asciiTheme="majorEastAsia" w:eastAsiaTheme="majorEastAsia" w:hAnsiTheme="majorEastAsia"/>
                <w:color w:val="000000" w:themeColor="text1"/>
              </w:rPr>
            </w:pPr>
            <w:r>
              <w:rPr>
                <w:rFonts w:asciiTheme="majorEastAsia" w:eastAsiaTheme="majorEastAsia" w:hAnsiTheme="majorEastAsia" w:hint="eastAsia"/>
                <w:bCs/>
                <w:color w:val="000000" w:themeColor="text1"/>
              </w:rPr>
              <w:t>中泰</w:t>
            </w:r>
            <w:r w:rsidR="00DD58C0" w:rsidRPr="00DD58C0">
              <w:rPr>
                <w:rFonts w:asciiTheme="majorEastAsia" w:eastAsiaTheme="majorEastAsia" w:hAnsiTheme="majorEastAsia" w:hint="eastAsia"/>
                <w:bCs/>
                <w:color w:val="000000" w:themeColor="text1"/>
              </w:rPr>
              <w:t xml:space="preserve">证券   </w:t>
            </w:r>
            <w:r w:rsidR="00AA22C6">
              <w:rPr>
                <w:rFonts w:asciiTheme="majorEastAsia" w:eastAsiaTheme="majorEastAsia" w:hAnsiTheme="majorEastAsia" w:hint="eastAsia"/>
                <w:bCs/>
                <w:color w:val="000000" w:themeColor="text1"/>
              </w:rPr>
              <w:t xml:space="preserve">    </w:t>
            </w:r>
            <w:r>
              <w:rPr>
                <w:rFonts w:asciiTheme="majorEastAsia" w:eastAsiaTheme="majorEastAsia" w:hAnsiTheme="majorEastAsia" w:hint="eastAsia"/>
                <w:bCs/>
                <w:color w:val="000000" w:themeColor="text1"/>
              </w:rPr>
              <w:t>陈兵</w:t>
            </w:r>
          </w:p>
          <w:p w:rsidR="00DD58C0" w:rsidRPr="00801A03" w:rsidRDefault="00DD58C0" w:rsidP="003955F6">
            <w:pPr>
              <w:pStyle w:val="a7"/>
              <w:spacing w:before="0" w:beforeAutospacing="0" w:after="0" w:afterAutospacing="0" w:line="360" w:lineRule="auto"/>
              <w:rPr>
                <w:bCs/>
                <w:iCs/>
                <w:color w:val="000000"/>
              </w:rPr>
            </w:pPr>
          </w:p>
        </w:tc>
      </w:tr>
      <w:tr w:rsidR="00E93A7F" w:rsidRPr="00076C2E" w:rsidTr="002F35D2">
        <w:trPr>
          <w:trHeight w:val="600"/>
        </w:trPr>
        <w:tc>
          <w:tcPr>
            <w:tcW w:w="1844" w:type="dxa"/>
            <w:tcBorders>
              <w:top w:val="single" w:sz="4" w:space="0" w:color="auto"/>
              <w:left w:val="single" w:sz="4" w:space="0" w:color="auto"/>
              <w:bottom w:val="single" w:sz="4" w:space="0" w:color="auto"/>
              <w:right w:val="single" w:sz="4" w:space="0" w:color="auto"/>
            </w:tcBorders>
            <w:vAlign w:val="center"/>
          </w:tcPr>
          <w:p w:rsidR="00E93A7F" w:rsidRPr="00076C2E" w:rsidRDefault="00E93A7F" w:rsidP="007C045A">
            <w:pPr>
              <w:spacing w:line="360" w:lineRule="auto"/>
              <w:rPr>
                <w:rFonts w:ascii="宋体" w:hAnsi="宋体"/>
                <w:bCs/>
                <w:iCs/>
                <w:color w:val="000000"/>
                <w:sz w:val="24"/>
              </w:rPr>
            </w:pPr>
            <w:r w:rsidRPr="00076C2E">
              <w:rPr>
                <w:rFonts w:ascii="宋体" w:hAnsi="宋体" w:hint="eastAsia"/>
                <w:bCs/>
                <w:iCs/>
                <w:color w:val="000000"/>
                <w:sz w:val="24"/>
              </w:rPr>
              <w:t>时间</w:t>
            </w:r>
          </w:p>
        </w:tc>
        <w:tc>
          <w:tcPr>
            <w:tcW w:w="7512" w:type="dxa"/>
            <w:tcBorders>
              <w:top w:val="single" w:sz="4" w:space="0" w:color="auto"/>
              <w:left w:val="single" w:sz="4" w:space="0" w:color="auto"/>
              <w:bottom w:val="single" w:sz="4" w:space="0" w:color="auto"/>
              <w:right w:val="single" w:sz="4" w:space="0" w:color="auto"/>
            </w:tcBorders>
            <w:vAlign w:val="center"/>
          </w:tcPr>
          <w:p w:rsidR="00E93A7F" w:rsidRPr="00076C2E" w:rsidRDefault="00EB2DF7" w:rsidP="00C1236E">
            <w:pPr>
              <w:spacing w:line="360" w:lineRule="auto"/>
              <w:rPr>
                <w:rFonts w:ascii="宋体" w:hAnsi="宋体"/>
                <w:bCs/>
                <w:iCs/>
                <w:color w:val="000000"/>
                <w:sz w:val="24"/>
              </w:rPr>
            </w:pPr>
            <w:r w:rsidRPr="00076C2E">
              <w:rPr>
                <w:rFonts w:ascii="宋体" w:hAnsi="宋体" w:hint="eastAsia"/>
                <w:bCs/>
                <w:iCs/>
                <w:color w:val="000000"/>
                <w:sz w:val="24"/>
              </w:rPr>
              <w:t>2015年</w:t>
            </w:r>
            <w:r w:rsidR="00D2721C">
              <w:rPr>
                <w:rFonts w:ascii="宋体" w:hAnsi="宋体" w:hint="eastAsia"/>
                <w:bCs/>
                <w:iCs/>
                <w:color w:val="000000"/>
                <w:sz w:val="24"/>
              </w:rPr>
              <w:t>1</w:t>
            </w:r>
            <w:r w:rsidR="00DD58C0">
              <w:rPr>
                <w:rFonts w:ascii="宋体" w:hAnsi="宋体" w:hint="eastAsia"/>
                <w:bCs/>
                <w:iCs/>
                <w:color w:val="000000"/>
                <w:sz w:val="24"/>
              </w:rPr>
              <w:t>2</w:t>
            </w:r>
            <w:r w:rsidRPr="00076C2E">
              <w:rPr>
                <w:rFonts w:ascii="宋体" w:hAnsi="宋体" w:hint="eastAsia"/>
                <w:bCs/>
                <w:iCs/>
                <w:color w:val="000000"/>
                <w:sz w:val="24"/>
              </w:rPr>
              <w:t>月</w:t>
            </w:r>
            <w:r w:rsidR="007155C0">
              <w:rPr>
                <w:rFonts w:ascii="宋体" w:hAnsi="宋体" w:hint="eastAsia"/>
                <w:bCs/>
                <w:iCs/>
                <w:color w:val="000000"/>
                <w:sz w:val="24"/>
              </w:rPr>
              <w:t>1</w:t>
            </w:r>
            <w:r w:rsidR="00E07416">
              <w:rPr>
                <w:rFonts w:ascii="宋体" w:hAnsi="宋体" w:hint="eastAsia"/>
                <w:bCs/>
                <w:iCs/>
                <w:color w:val="000000"/>
                <w:sz w:val="24"/>
              </w:rPr>
              <w:t>8</w:t>
            </w:r>
            <w:r w:rsidRPr="00076C2E">
              <w:rPr>
                <w:rFonts w:ascii="宋体" w:hAnsi="宋体" w:hint="eastAsia"/>
                <w:bCs/>
                <w:iCs/>
                <w:color w:val="000000"/>
                <w:sz w:val="24"/>
              </w:rPr>
              <w:t>日</w:t>
            </w:r>
            <w:r w:rsidR="00211B8A" w:rsidRPr="00076C2E">
              <w:rPr>
                <w:rFonts w:ascii="宋体" w:hAnsi="宋体" w:hint="eastAsia"/>
                <w:bCs/>
                <w:iCs/>
                <w:color w:val="000000"/>
                <w:sz w:val="24"/>
              </w:rPr>
              <w:t>1</w:t>
            </w:r>
            <w:r w:rsidR="00E07416">
              <w:rPr>
                <w:rFonts w:ascii="宋体" w:hAnsi="宋体" w:hint="eastAsia"/>
                <w:bCs/>
                <w:iCs/>
                <w:color w:val="000000"/>
                <w:sz w:val="24"/>
              </w:rPr>
              <w:t>5</w:t>
            </w:r>
            <w:r w:rsidRPr="00076C2E">
              <w:rPr>
                <w:rFonts w:ascii="宋体" w:hAnsi="宋体" w:hint="eastAsia"/>
                <w:bCs/>
                <w:iCs/>
                <w:color w:val="000000"/>
                <w:sz w:val="24"/>
              </w:rPr>
              <w:t>：</w:t>
            </w:r>
            <w:r w:rsidR="00E07416">
              <w:rPr>
                <w:rFonts w:ascii="宋体" w:hAnsi="宋体" w:hint="eastAsia"/>
                <w:bCs/>
                <w:iCs/>
                <w:color w:val="000000"/>
                <w:sz w:val="24"/>
              </w:rPr>
              <w:t>0</w:t>
            </w:r>
            <w:r w:rsidRPr="00076C2E">
              <w:rPr>
                <w:rFonts w:ascii="宋体" w:hAnsi="宋体" w:hint="eastAsia"/>
                <w:bCs/>
                <w:iCs/>
                <w:color w:val="000000"/>
                <w:sz w:val="24"/>
              </w:rPr>
              <w:t>0-1</w:t>
            </w:r>
            <w:r w:rsidR="00E07416">
              <w:rPr>
                <w:rFonts w:ascii="宋体" w:hAnsi="宋体" w:hint="eastAsia"/>
                <w:bCs/>
                <w:iCs/>
                <w:color w:val="000000"/>
                <w:sz w:val="24"/>
              </w:rPr>
              <w:t>6</w:t>
            </w:r>
            <w:r w:rsidRPr="00076C2E">
              <w:rPr>
                <w:rFonts w:ascii="宋体" w:hAnsi="宋体" w:hint="eastAsia"/>
                <w:bCs/>
                <w:iCs/>
                <w:color w:val="000000"/>
                <w:sz w:val="24"/>
              </w:rPr>
              <w:t>：</w:t>
            </w:r>
            <w:r w:rsidR="00C1236E">
              <w:rPr>
                <w:rFonts w:ascii="宋体" w:hAnsi="宋体" w:hint="eastAsia"/>
                <w:bCs/>
                <w:iCs/>
                <w:color w:val="000000"/>
                <w:sz w:val="24"/>
              </w:rPr>
              <w:t>0</w:t>
            </w:r>
            <w:r w:rsidR="006C3652">
              <w:rPr>
                <w:rFonts w:ascii="宋体" w:hAnsi="宋体" w:hint="eastAsia"/>
                <w:bCs/>
                <w:iCs/>
                <w:color w:val="000000"/>
                <w:sz w:val="24"/>
              </w:rPr>
              <w:t>0</w:t>
            </w:r>
          </w:p>
        </w:tc>
      </w:tr>
      <w:tr w:rsidR="00E93A7F" w:rsidRPr="00076C2E" w:rsidTr="002F35D2">
        <w:trPr>
          <w:trHeight w:val="566"/>
        </w:trPr>
        <w:tc>
          <w:tcPr>
            <w:tcW w:w="1844" w:type="dxa"/>
            <w:tcBorders>
              <w:top w:val="single" w:sz="4" w:space="0" w:color="auto"/>
              <w:left w:val="single" w:sz="4" w:space="0" w:color="auto"/>
              <w:bottom w:val="single" w:sz="4" w:space="0" w:color="auto"/>
              <w:right w:val="single" w:sz="4" w:space="0" w:color="auto"/>
            </w:tcBorders>
            <w:vAlign w:val="center"/>
          </w:tcPr>
          <w:p w:rsidR="00E93A7F" w:rsidRPr="00076C2E" w:rsidRDefault="00E93A7F" w:rsidP="007C045A">
            <w:pPr>
              <w:spacing w:line="360" w:lineRule="auto"/>
              <w:rPr>
                <w:rFonts w:ascii="宋体" w:hAnsi="宋体"/>
                <w:bCs/>
                <w:iCs/>
                <w:color w:val="000000"/>
                <w:sz w:val="24"/>
              </w:rPr>
            </w:pPr>
            <w:r w:rsidRPr="00076C2E">
              <w:rPr>
                <w:rFonts w:ascii="宋体" w:hAnsi="宋体" w:hint="eastAsia"/>
                <w:bCs/>
                <w:iCs/>
                <w:color w:val="000000"/>
                <w:sz w:val="24"/>
              </w:rPr>
              <w:t>地点</w:t>
            </w:r>
          </w:p>
        </w:tc>
        <w:tc>
          <w:tcPr>
            <w:tcW w:w="7512" w:type="dxa"/>
            <w:tcBorders>
              <w:top w:val="single" w:sz="4" w:space="0" w:color="auto"/>
              <w:left w:val="single" w:sz="4" w:space="0" w:color="auto"/>
              <w:bottom w:val="single" w:sz="4" w:space="0" w:color="auto"/>
              <w:right w:val="single" w:sz="4" w:space="0" w:color="auto"/>
            </w:tcBorders>
            <w:vAlign w:val="center"/>
          </w:tcPr>
          <w:p w:rsidR="00E93A7F" w:rsidRPr="00076C2E" w:rsidRDefault="00EB2DF7" w:rsidP="007C045A">
            <w:pPr>
              <w:spacing w:line="360" w:lineRule="auto"/>
              <w:rPr>
                <w:rFonts w:ascii="宋体" w:hAnsi="宋体"/>
                <w:bCs/>
                <w:iCs/>
                <w:color w:val="000000"/>
                <w:sz w:val="24"/>
              </w:rPr>
            </w:pPr>
            <w:r w:rsidRPr="00076C2E">
              <w:rPr>
                <w:rFonts w:ascii="宋体" w:hAnsi="宋体" w:hint="eastAsia"/>
                <w:bCs/>
                <w:iCs/>
                <w:color w:val="000000"/>
                <w:sz w:val="24"/>
              </w:rPr>
              <w:t>南华仪器公司一楼会议室</w:t>
            </w:r>
          </w:p>
        </w:tc>
      </w:tr>
      <w:tr w:rsidR="00E93A7F" w:rsidRPr="00076C2E" w:rsidTr="002F35D2">
        <w:trPr>
          <w:trHeight w:val="1021"/>
        </w:trPr>
        <w:tc>
          <w:tcPr>
            <w:tcW w:w="1844" w:type="dxa"/>
            <w:tcBorders>
              <w:top w:val="single" w:sz="4" w:space="0" w:color="auto"/>
              <w:left w:val="single" w:sz="4" w:space="0" w:color="auto"/>
              <w:bottom w:val="single" w:sz="4" w:space="0" w:color="auto"/>
              <w:right w:val="single" w:sz="4" w:space="0" w:color="auto"/>
            </w:tcBorders>
            <w:vAlign w:val="center"/>
          </w:tcPr>
          <w:p w:rsidR="00E93A7F" w:rsidRPr="00076C2E" w:rsidRDefault="00E93A7F" w:rsidP="007C045A">
            <w:pPr>
              <w:spacing w:line="360" w:lineRule="auto"/>
              <w:rPr>
                <w:rFonts w:ascii="宋体" w:hAnsi="宋体"/>
                <w:bCs/>
                <w:iCs/>
                <w:color w:val="000000"/>
                <w:sz w:val="24"/>
              </w:rPr>
            </w:pPr>
            <w:r w:rsidRPr="00076C2E">
              <w:rPr>
                <w:rFonts w:ascii="宋体" w:hAnsi="宋体" w:hint="eastAsia"/>
                <w:bCs/>
                <w:iCs/>
                <w:color w:val="000000"/>
                <w:sz w:val="24"/>
              </w:rPr>
              <w:t>上市公司接待人员姓名</w:t>
            </w:r>
          </w:p>
        </w:tc>
        <w:tc>
          <w:tcPr>
            <w:tcW w:w="7512" w:type="dxa"/>
            <w:tcBorders>
              <w:top w:val="single" w:sz="4" w:space="0" w:color="auto"/>
              <w:left w:val="single" w:sz="4" w:space="0" w:color="auto"/>
              <w:bottom w:val="single" w:sz="4" w:space="0" w:color="auto"/>
              <w:right w:val="single" w:sz="4" w:space="0" w:color="auto"/>
            </w:tcBorders>
            <w:vAlign w:val="center"/>
          </w:tcPr>
          <w:p w:rsidR="00E93A7F" w:rsidRPr="00076C2E" w:rsidRDefault="00EB2DF7" w:rsidP="00211B8A">
            <w:pPr>
              <w:spacing w:line="360" w:lineRule="auto"/>
              <w:rPr>
                <w:rFonts w:ascii="宋体" w:hAnsi="宋体"/>
                <w:bCs/>
                <w:iCs/>
                <w:color w:val="000000"/>
                <w:sz w:val="24"/>
              </w:rPr>
            </w:pPr>
            <w:r w:rsidRPr="00076C2E">
              <w:rPr>
                <w:rFonts w:ascii="宋体" w:hAnsi="宋体" w:hint="eastAsia"/>
                <w:bCs/>
                <w:iCs/>
                <w:color w:val="000000"/>
                <w:sz w:val="24"/>
              </w:rPr>
              <w:t xml:space="preserve">伍颂颖  </w:t>
            </w:r>
            <w:r w:rsidR="00211B8A" w:rsidRPr="00076C2E">
              <w:rPr>
                <w:rFonts w:ascii="宋体" w:hAnsi="宋体" w:hint="eastAsia"/>
                <w:bCs/>
                <w:iCs/>
                <w:color w:val="000000"/>
                <w:sz w:val="24"/>
              </w:rPr>
              <w:t>杨耀光</w:t>
            </w:r>
          </w:p>
        </w:tc>
      </w:tr>
      <w:tr w:rsidR="00E93A7F" w:rsidRPr="003C4963" w:rsidTr="002F35D2">
        <w:trPr>
          <w:trHeight w:val="1021"/>
        </w:trPr>
        <w:tc>
          <w:tcPr>
            <w:tcW w:w="1844" w:type="dxa"/>
            <w:tcBorders>
              <w:top w:val="single" w:sz="4" w:space="0" w:color="auto"/>
              <w:left w:val="single" w:sz="4" w:space="0" w:color="auto"/>
              <w:bottom w:val="single" w:sz="4" w:space="0" w:color="auto"/>
              <w:right w:val="single" w:sz="4" w:space="0" w:color="auto"/>
            </w:tcBorders>
            <w:vAlign w:val="center"/>
          </w:tcPr>
          <w:p w:rsidR="00E93A7F" w:rsidRPr="00D50E3C" w:rsidRDefault="00E93A7F" w:rsidP="003C4963">
            <w:pPr>
              <w:spacing w:afterLines="50" w:after="156" w:line="400" w:lineRule="exact"/>
              <w:rPr>
                <w:rFonts w:asciiTheme="majorEastAsia" w:eastAsiaTheme="majorEastAsia" w:hAnsiTheme="majorEastAsia"/>
                <w:bCs/>
                <w:iCs/>
                <w:sz w:val="24"/>
              </w:rPr>
            </w:pPr>
            <w:r w:rsidRPr="00D50E3C">
              <w:rPr>
                <w:rFonts w:asciiTheme="majorEastAsia" w:eastAsiaTheme="majorEastAsia" w:hAnsiTheme="majorEastAsia" w:hint="eastAsia"/>
                <w:bCs/>
                <w:iCs/>
                <w:sz w:val="24"/>
              </w:rPr>
              <w:t>投资者关系活动主要内容介绍</w:t>
            </w:r>
          </w:p>
          <w:p w:rsidR="00E93A7F" w:rsidRPr="00D50E3C" w:rsidRDefault="00E93A7F" w:rsidP="003C4963">
            <w:pPr>
              <w:spacing w:afterLines="50" w:after="156" w:line="400" w:lineRule="exact"/>
              <w:rPr>
                <w:rFonts w:asciiTheme="majorEastAsia" w:eastAsiaTheme="majorEastAsia" w:hAnsiTheme="majorEastAsia"/>
                <w:bCs/>
                <w:iCs/>
                <w:sz w:val="24"/>
              </w:rPr>
            </w:pPr>
          </w:p>
        </w:tc>
        <w:tc>
          <w:tcPr>
            <w:tcW w:w="7512" w:type="dxa"/>
            <w:tcBorders>
              <w:top w:val="single" w:sz="4" w:space="0" w:color="auto"/>
              <w:left w:val="single" w:sz="4" w:space="0" w:color="auto"/>
              <w:bottom w:val="single" w:sz="4" w:space="0" w:color="auto"/>
              <w:right w:val="single" w:sz="4" w:space="0" w:color="auto"/>
            </w:tcBorders>
          </w:tcPr>
          <w:p w:rsidR="00C1236E" w:rsidRPr="00D50E3C" w:rsidRDefault="00C1236E" w:rsidP="00D50E3C">
            <w:pPr>
              <w:pStyle w:val="a9"/>
              <w:spacing w:beforeLines="30" w:before="93" w:afterLines="0" w:after="0" w:line="440" w:lineRule="exact"/>
              <w:rPr>
                <w:rFonts w:ascii="宋体" w:eastAsia="宋体" w:hAnsi="宋体" w:hint="eastAsia"/>
                <w:color w:val="auto"/>
                <w:sz w:val="24"/>
                <w:szCs w:val="24"/>
              </w:rPr>
            </w:pPr>
            <w:r w:rsidRPr="00D50E3C">
              <w:rPr>
                <w:rFonts w:ascii="宋体" w:eastAsia="宋体" w:hAnsi="宋体" w:hint="eastAsia"/>
                <w:color w:val="auto"/>
                <w:sz w:val="24"/>
                <w:szCs w:val="24"/>
              </w:rPr>
              <w:t>1、目前在手订单有多少？订单执行周期要多久？货款付款形式怎么样？</w:t>
            </w:r>
          </w:p>
          <w:p w:rsidR="00C1236E" w:rsidRPr="00D50E3C" w:rsidRDefault="00C1236E" w:rsidP="00D50E3C">
            <w:pPr>
              <w:pStyle w:val="a9"/>
              <w:spacing w:beforeLines="30" w:before="93" w:afterLines="0" w:after="0" w:line="440" w:lineRule="exact"/>
              <w:rPr>
                <w:rFonts w:ascii="宋体" w:eastAsia="宋体" w:hAnsi="宋体" w:hint="eastAsia"/>
                <w:b w:val="0"/>
                <w:color w:val="auto"/>
                <w:sz w:val="24"/>
                <w:szCs w:val="24"/>
              </w:rPr>
            </w:pPr>
            <w:r w:rsidRPr="00D50E3C">
              <w:rPr>
                <w:rFonts w:ascii="宋体" w:eastAsia="宋体" w:hAnsi="宋体" w:hint="eastAsia"/>
                <w:b w:val="0"/>
                <w:color w:val="auto"/>
                <w:sz w:val="24"/>
                <w:szCs w:val="24"/>
              </w:rPr>
              <w:t>答：公司在</w:t>
            </w:r>
            <w:r w:rsidRPr="00D50E3C">
              <w:rPr>
                <w:rFonts w:ascii="宋体" w:eastAsia="宋体" w:hAnsi="宋体" w:hint="eastAsia"/>
                <w:b w:val="0"/>
                <w:color w:val="auto"/>
                <w:sz w:val="24"/>
                <w:szCs w:val="24"/>
                <w:shd w:val="clear" w:color="auto" w:fill="FFFFFF"/>
              </w:rPr>
              <w:t>第三季度报告中，公司披露</w:t>
            </w:r>
            <w:r w:rsidRPr="00D50E3C">
              <w:rPr>
                <w:rFonts w:ascii="宋体" w:eastAsia="宋体" w:hAnsi="宋体" w:hint="eastAsia"/>
                <w:b w:val="0"/>
                <w:color w:val="auto"/>
                <w:sz w:val="24"/>
                <w:szCs w:val="24"/>
              </w:rPr>
              <w:t>已签订未执行或未完</w:t>
            </w:r>
            <w:proofErr w:type="gramStart"/>
            <w:r w:rsidRPr="00D50E3C">
              <w:rPr>
                <w:rFonts w:ascii="宋体" w:eastAsia="宋体" w:hAnsi="宋体" w:hint="eastAsia"/>
                <w:b w:val="0"/>
                <w:color w:val="auto"/>
                <w:sz w:val="24"/>
                <w:szCs w:val="24"/>
              </w:rPr>
              <w:t>成执行</w:t>
            </w:r>
            <w:proofErr w:type="gramEnd"/>
            <w:r w:rsidRPr="00D50E3C">
              <w:rPr>
                <w:rFonts w:ascii="宋体" w:eastAsia="宋体" w:hAnsi="宋体" w:hint="eastAsia"/>
                <w:b w:val="0"/>
                <w:color w:val="auto"/>
                <w:sz w:val="24"/>
                <w:szCs w:val="24"/>
              </w:rPr>
              <w:t>的</w:t>
            </w:r>
            <w:r w:rsidRPr="00D50E3C">
              <w:rPr>
                <w:rFonts w:ascii="宋体" w:eastAsia="宋体" w:hAnsi="宋体" w:hint="eastAsia"/>
                <w:b w:val="0"/>
                <w:color w:val="auto"/>
                <w:sz w:val="24"/>
                <w:szCs w:val="24"/>
                <w:shd w:val="clear" w:color="auto" w:fill="FFFFFF"/>
              </w:rPr>
              <w:t>重大合同订单3161万元，数量分散的订单</w:t>
            </w:r>
            <w:r w:rsidRPr="00D50E3C">
              <w:rPr>
                <w:rFonts w:ascii="宋体" w:eastAsia="宋体" w:hAnsi="宋体" w:hint="eastAsia"/>
                <w:b w:val="0"/>
                <w:color w:val="auto"/>
                <w:sz w:val="24"/>
                <w:szCs w:val="24"/>
              </w:rPr>
              <w:t>2908万元。订单的执行周期及货款付款形式视</w:t>
            </w:r>
            <w:proofErr w:type="gramStart"/>
            <w:r w:rsidRPr="00D50E3C">
              <w:rPr>
                <w:rFonts w:ascii="宋体" w:eastAsia="宋体" w:hAnsi="宋体" w:hint="eastAsia"/>
                <w:b w:val="0"/>
                <w:color w:val="auto"/>
                <w:sz w:val="24"/>
                <w:szCs w:val="24"/>
              </w:rPr>
              <w:t>乎合同</w:t>
            </w:r>
            <w:proofErr w:type="gramEnd"/>
            <w:r w:rsidRPr="00D50E3C">
              <w:rPr>
                <w:rFonts w:ascii="宋体" w:eastAsia="宋体" w:hAnsi="宋体" w:hint="eastAsia"/>
                <w:b w:val="0"/>
                <w:color w:val="auto"/>
                <w:sz w:val="24"/>
                <w:szCs w:val="24"/>
              </w:rPr>
              <w:t>的约定。</w:t>
            </w:r>
          </w:p>
          <w:p w:rsidR="00C1236E" w:rsidRPr="00D50E3C" w:rsidRDefault="00C1236E" w:rsidP="00D50E3C">
            <w:pPr>
              <w:pStyle w:val="a9"/>
              <w:spacing w:beforeLines="30" w:before="93" w:afterLines="0" w:after="0" w:line="440" w:lineRule="exact"/>
              <w:rPr>
                <w:rFonts w:ascii="宋体" w:eastAsia="宋体" w:hAnsi="宋体" w:hint="eastAsia"/>
                <w:color w:val="auto"/>
                <w:sz w:val="24"/>
                <w:szCs w:val="24"/>
              </w:rPr>
            </w:pPr>
            <w:r w:rsidRPr="00D50E3C">
              <w:rPr>
                <w:rFonts w:ascii="宋体" w:eastAsia="宋体" w:hAnsi="宋体" w:hint="eastAsia"/>
                <w:color w:val="auto"/>
                <w:sz w:val="24"/>
                <w:szCs w:val="24"/>
              </w:rPr>
              <w:t>2、目前有多少省市已经采用工况法进行汽车尾气检测？未采用工况法的主要是什么样的城市？目前国内排放物检测系统和安全检测系统保有量多少套？</w:t>
            </w:r>
          </w:p>
          <w:p w:rsidR="00C1236E" w:rsidRPr="00D50E3C" w:rsidRDefault="00C1236E" w:rsidP="00D50E3C">
            <w:pPr>
              <w:spacing w:beforeLines="30" w:before="93" w:line="440" w:lineRule="exact"/>
              <w:rPr>
                <w:rFonts w:ascii="宋体" w:hAnsi="宋体" w:hint="eastAsia"/>
                <w:sz w:val="24"/>
              </w:rPr>
            </w:pPr>
            <w:r w:rsidRPr="00D50E3C">
              <w:rPr>
                <w:rFonts w:ascii="宋体" w:hAnsi="宋体" w:hint="eastAsia"/>
                <w:sz w:val="24"/>
              </w:rPr>
              <w:t>答：目前</w:t>
            </w:r>
            <w:r w:rsidRPr="00D50E3C">
              <w:rPr>
                <w:rFonts w:ascii="宋体" w:hAnsi="宋体"/>
                <w:sz w:val="24"/>
              </w:rPr>
              <w:t>在用车尾气检测</w:t>
            </w:r>
            <w:r w:rsidRPr="00D50E3C">
              <w:rPr>
                <w:rFonts w:ascii="宋体" w:hAnsi="宋体" w:hint="eastAsia"/>
                <w:sz w:val="24"/>
              </w:rPr>
              <w:t>使用</w:t>
            </w:r>
            <w:r w:rsidRPr="00D50E3C">
              <w:rPr>
                <w:rFonts w:ascii="宋体" w:hAnsi="宋体"/>
                <w:sz w:val="24"/>
              </w:rPr>
              <w:t>简易工况法</w:t>
            </w:r>
            <w:r w:rsidRPr="00D50E3C">
              <w:rPr>
                <w:rFonts w:ascii="宋体" w:hAnsi="宋体" w:hint="eastAsia"/>
                <w:sz w:val="24"/>
              </w:rPr>
              <w:t>，在全国大部分省</w:t>
            </w:r>
            <w:r w:rsidR="00C26E01" w:rsidRPr="00D50E3C">
              <w:rPr>
                <w:rFonts w:ascii="宋体" w:hAnsi="宋体" w:hint="eastAsia"/>
                <w:sz w:val="24"/>
              </w:rPr>
              <w:t>级城市</w:t>
            </w:r>
            <w:r w:rsidRPr="00D50E3C">
              <w:rPr>
                <w:rFonts w:ascii="宋体" w:hAnsi="宋体" w:hint="eastAsia"/>
                <w:sz w:val="24"/>
              </w:rPr>
              <w:t>已开始推广，</w:t>
            </w:r>
            <w:r w:rsidR="00C26E01" w:rsidRPr="00D50E3C">
              <w:rPr>
                <w:rFonts w:ascii="宋体" w:hAnsi="宋体" w:hint="eastAsia"/>
                <w:sz w:val="24"/>
              </w:rPr>
              <w:t>二、三线城市的推广</w:t>
            </w:r>
            <w:r w:rsidR="00C26E01" w:rsidRPr="00D50E3C">
              <w:rPr>
                <w:rFonts w:ascii="宋体" w:hAnsi="宋体" w:hint="eastAsia"/>
                <w:sz w:val="24"/>
              </w:rPr>
              <w:t>有待加强，</w:t>
            </w:r>
            <w:r w:rsidRPr="00D50E3C">
              <w:rPr>
                <w:rFonts w:ascii="宋体" w:hAnsi="宋体" w:hint="eastAsia"/>
                <w:sz w:val="24"/>
              </w:rPr>
              <w:t>但是由于各地区经济发展水平、大气环境污染程度、机动车保有量等存在差异，不同地区对工况法系统的推广力度和市场需求量仍有不同。对于国内检测系统的保有量没有做过这方面的统计。</w:t>
            </w:r>
          </w:p>
          <w:p w:rsidR="00C1236E" w:rsidRPr="00D50E3C" w:rsidRDefault="00C1236E" w:rsidP="00D50E3C">
            <w:pPr>
              <w:pStyle w:val="a9"/>
              <w:spacing w:beforeLines="30" w:before="93" w:afterLines="0" w:after="0" w:line="440" w:lineRule="exact"/>
              <w:rPr>
                <w:rFonts w:ascii="宋体" w:eastAsia="宋体" w:hAnsi="宋体" w:hint="eastAsia"/>
                <w:color w:val="auto"/>
                <w:sz w:val="24"/>
                <w:szCs w:val="24"/>
              </w:rPr>
            </w:pPr>
            <w:r w:rsidRPr="00D50E3C">
              <w:rPr>
                <w:rFonts w:ascii="宋体" w:eastAsia="宋体" w:hAnsi="宋体" w:hint="eastAsia"/>
                <w:color w:val="auto"/>
                <w:sz w:val="24"/>
                <w:szCs w:val="24"/>
              </w:rPr>
              <w:t>3、排放物检测系统和安全检测系统使用寿命多久？</w:t>
            </w:r>
          </w:p>
          <w:p w:rsidR="00C1236E" w:rsidRPr="00D50E3C" w:rsidRDefault="00C1236E" w:rsidP="00D50E3C">
            <w:pPr>
              <w:pStyle w:val="a5"/>
              <w:spacing w:beforeLines="30" w:before="93" w:beforeAutospacing="0" w:after="0" w:afterAutospacing="0" w:line="440" w:lineRule="exact"/>
            </w:pPr>
            <w:r w:rsidRPr="00D50E3C">
              <w:rPr>
                <w:rFonts w:hint="eastAsia"/>
              </w:rPr>
              <w:lastRenderedPageBreak/>
              <w:t>答：产品如满足标准，一般使用年限8-10年，但通常国家标准每3-5年修订一次，有可能引起产品的更新换代，带来产品的需求。</w:t>
            </w:r>
          </w:p>
          <w:p w:rsidR="00C1236E" w:rsidRPr="00D50E3C" w:rsidRDefault="00C1236E" w:rsidP="00D50E3C">
            <w:pPr>
              <w:pStyle w:val="a9"/>
              <w:spacing w:beforeLines="30" w:before="93" w:afterLines="0" w:after="0" w:line="440" w:lineRule="exact"/>
              <w:rPr>
                <w:rFonts w:ascii="宋体" w:eastAsia="宋体" w:hAnsi="宋体" w:hint="eastAsia"/>
                <w:color w:val="auto"/>
                <w:sz w:val="24"/>
                <w:szCs w:val="24"/>
              </w:rPr>
            </w:pPr>
            <w:r w:rsidRPr="00D50E3C">
              <w:rPr>
                <w:rFonts w:ascii="宋体" w:eastAsia="宋体" w:hAnsi="宋体" w:hint="eastAsia"/>
                <w:color w:val="auto"/>
                <w:sz w:val="24"/>
                <w:szCs w:val="24"/>
              </w:rPr>
              <w:t>4、去年和今年排放物检测系统和安全检测系统行业需求多少套？</w:t>
            </w:r>
          </w:p>
          <w:p w:rsidR="00C1236E" w:rsidRPr="00D50E3C" w:rsidRDefault="00C1236E" w:rsidP="00D50E3C">
            <w:pPr>
              <w:pStyle w:val="a9"/>
              <w:spacing w:beforeLines="30" w:before="93" w:afterLines="0" w:after="0" w:line="440" w:lineRule="exact"/>
              <w:rPr>
                <w:rFonts w:ascii="宋体" w:eastAsia="宋体" w:hAnsi="宋体" w:hint="eastAsia"/>
                <w:b w:val="0"/>
                <w:color w:val="auto"/>
                <w:sz w:val="24"/>
                <w:szCs w:val="24"/>
              </w:rPr>
            </w:pPr>
            <w:r w:rsidRPr="00D50E3C">
              <w:rPr>
                <w:rFonts w:ascii="宋体" w:eastAsia="宋体" w:hAnsi="宋体" w:hint="eastAsia"/>
                <w:b w:val="0"/>
                <w:color w:val="auto"/>
                <w:sz w:val="24"/>
                <w:szCs w:val="24"/>
              </w:rPr>
              <w:t>答：行业对检测系统产品的需求没有这方面的</w:t>
            </w:r>
            <w:r w:rsidR="00611270">
              <w:rPr>
                <w:rFonts w:ascii="宋体" w:eastAsia="宋体" w:hAnsi="宋体" w:hint="eastAsia"/>
                <w:b w:val="0"/>
                <w:color w:val="auto"/>
                <w:sz w:val="24"/>
                <w:szCs w:val="24"/>
              </w:rPr>
              <w:t>统计</w:t>
            </w:r>
            <w:r w:rsidRPr="00D50E3C">
              <w:rPr>
                <w:rFonts w:ascii="宋体" w:eastAsia="宋体" w:hAnsi="宋体" w:hint="eastAsia"/>
                <w:b w:val="0"/>
                <w:color w:val="auto"/>
                <w:sz w:val="24"/>
                <w:szCs w:val="24"/>
              </w:rPr>
              <w:t>数据。</w:t>
            </w:r>
          </w:p>
          <w:p w:rsidR="00C1236E" w:rsidRPr="00D50E3C" w:rsidRDefault="00C1236E" w:rsidP="00D50E3C">
            <w:pPr>
              <w:pStyle w:val="a9"/>
              <w:spacing w:beforeLines="30" w:before="93" w:afterLines="0" w:after="0" w:line="440" w:lineRule="exact"/>
              <w:rPr>
                <w:rFonts w:ascii="宋体" w:eastAsia="宋体" w:hAnsi="宋体" w:hint="eastAsia"/>
                <w:color w:val="auto"/>
                <w:sz w:val="24"/>
                <w:szCs w:val="24"/>
              </w:rPr>
            </w:pPr>
            <w:r w:rsidRPr="00D50E3C">
              <w:rPr>
                <w:rFonts w:ascii="宋体" w:eastAsia="宋体" w:hAnsi="宋体" w:hint="eastAsia"/>
                <w:color w:val="auto"/>
                <w:sz w:val="24"/>
                <w:szCs w:val="24"/>
              </w:rPr>
              <w:t>5、2014年5月出台的《机动车检验工作意见》对系统需求的影响？检测标准提高以及检测项目增加对系统需求的影响？简易工况法与全工况法的区别？</w:t>
            </w:r>
          </w:p>
          <w:p w:rsidR="00C1236E" w:rsidRPr="00D50E3C" w:rsidRDefault="00C1236E" w:rsidP="00D50E3C">
            <w:pPr>
              <w:autoSpaceDE w:val="0"/>
              <w:autoSpaceDN w:val="0"/>
              <w:adjustRightInd w:val="0"/>
              <w:spacing w:beforeLines="30" w:before="93" w:line="440" w:lineRule="exact"/>
              <w:rPr>
                <w:rFonts w:ascii="宋体" w:hAnsi="宋体"/>
                <w:sz w:val="24"/>
              </w:rPr>
            </w:pPr>
            <w:r w:rsidRPr="00D50E3C">
              <w:rPr>
                <w:rFonts w:ascii="宋体" w:hAnsi="宋体" w:hint="eastAsia"/>
                <w:sz w:val="24"/>
              </w:rPr>
              <w:t>答：</w:t>
            </w:r>
            <w:smartTag w:uri="urn:schemas-microsoft-com:office:smarttags" w:element="chsdate">
              <w:smartTagPr>
                <w:attr w:name="Year" w:val="2014"/>
                <w:attr w:name="Month" w:val="5"/>
                <w:attr w:name="Day" w:val="16"/>
                <w:attr w:name="IsLunarDate" w:val="False"/>
                <w:attr w:name="IsROCDate" w:val="False"/>
              </w:smartTagPr>
              <w:r w:rsidRPr="00D50E3C">
                <w:rPr>
                  <w:rFonts w:ascii="宋体" w:hAnsi="宋体"/>
                  <w:sz w:val="24"/>
                </w:rPr>
                <w:t>2014年5月16日</w:t>
              </w:r>
            </w:smartTag>
            <w:r w:rsidRPr="00D50E3C">
              <w:rPr>
                <w:rFonts w:ascii="宋体" w:hAnsi="宋体"/>
                <w:sz w:val="24"/>
              </w:rPr>
              <w:t>，公安部、国家质检总局联合发布《关于加强和改进机动车检验工作的意见》，提出了18项深化车检体制机制改革的措施。</w:t>
            </w:r>
            <w:r w:rsidRPr="00D50E3C">
              <w:rPr>
                <w:rFonts w:ascii="宋体" w:hAnsi="宋体" w:hint="eastAsia"/>
                <w:sz w:val="24"/>
              </w:rPr>
              <w:t>18条中的第11条“</w:t>
            </w:r>
            <w:r w:rsidRPr="00D50E3C">
              <w:rPr>
                <w:rFonts w:ascii="宋体" w:hAnsi="宋体"/>
                <w:sz w:val="24"/>
              </w:rPr>
              <w:t>试行非营运轿车等车辆6年内免检</w:t>
            </w:r>
            <w:r w:rsidRPr="00D50E3C">
              <w:rPr>
                <w:rFonts w:ascii="宋体" w:hAnsi="宋体" w:hint="eastAsia"/>
                <w:sz w:val="24"/>
              </w:rPr>
              <w:t>”</w:t>
            </w:r>
            <w:r w:rsidRPr="00D50E3C">
              <w:rPr>
                <w:rFonts w:ascii="宋体" w:hAnsi="宋体"/>
                <w:sz w:val="24"/>
              </w:rPr>
              <w:t>。自</w:t>
            </w:r>
            <w:smartTag w:uri="urn:schemas-microsoft-com:office:smarttags" w:element="chsdate">
              <w:smartTagPr>
                <w:attr w:name="Year" w:val="2014"/>
                <w:attr w:name="Month" w:val="9"/>
                <w:attr w:name="Day" w:val="1"/>
                <w:attr w:name="IsLunarDate" w:val="False"/>
                <w:attr w:name="IsROCDate" w:val="False"/>
              </w:smartTagPr>
              <w:r w:rsidRPr="00D50E3C">
                <w:rPr>
                  <w:rFonts w:ascii="宋体" w:hAnsi="宋体"/>
                  <w:sz w:val="24"/>
                </w:rPr>
                <w:t>2014年9月1日起</w:t>
              </w:r>
            </w:smartTag>
            <w:r w:rsidRPr="00D50E3C">
              <w:rPr>
                <w:rFonts w:ascii="宋体" w:hAnsi="宋体"/>
                <w:sz w:val="24"/>
              </w:rPr>
              <w:t>，试行6年以内的在用私家车（非营运轿车和其他小微型客车）免予进行安全检验，但对于超过6年的小型、微型非营运载客汽车以及营运车辆等其他车辆仍沿用《道路交通安全法实施条例》的相关规定，每年至少检验一次。</w:t>
            </w:r>
            <w:r w:rsidRPr="00D50E3C">
              <w:rPr>
                <w:rFonts w:ascii="宋体" w:hAnsi="宋体" w:cs="宋体" w:hint="eastAsia"/>
                <w:kern w:val="0"/>
                <w:sz w:val="24"/>
                <w:lang w:val="zh-CN"/>
              </w:rPr>
              <w:t>机动车检测行业政策变化及国内汽车检测需求量的减少可能使机动车环保和安全检测设备的市场需求减少，给公司经营带来不利影响。</w:t>
            </w:r>
          </w:p>
          <w:p w:rsidR="00C1236E" w:rsidRPr="00D50E3C" w:rsidRDefault="00C1236E" w:rsidP="00D50E3C">
            <w:pPr>
              <w:autoSpaceDE w:val="0"/>
              <w:autoSpaceDN w:val="0"/>
              <w:adjustRightInd w:val="0"/>
              <w:spacing w:beforeLines="30" w:before="93" w:line="440" w:lineRule="exact"/>
              <w:ind w:firstLineChars="200" w:firstLine="480"/>
              <w:rPr>
                <w:rFonts w:ascii="宋体" w:hAnsi="宋体"/>
                <w:sz w:val="24"/>
              </w:rPr>
            </w:pPr>
            <w:r w:rsidRPr="00D50E3C">
              <w:rPr>
                <w:rFonts w:ascii="宋体" w:hAnsi="宋体" w:hint="eastAsia"/>
                <w:sz w:val="24"/>
              </w:rPr>
              <w:t>18条中的第1条“</w:t>
            </w:r>
            <w:r w:rsidRPr="00D50E3C">
              <w:rPr>
                <w:rFonts w:ascii="宋体" w:hAnsi="宋体"/>
                <w:sz w:val="24"/>
              </w:rPr>
              <w:t>加快检验机构建设</w:t>
            </w:r>
            <w:r w:rsidRPr="00D50E3C">
              <w:rPr>
                <w:rFonts w:ascii="宋体" w:hAnsi="宋体" w:hint="eastAsia"/>
                <w:sz w:val="24"/>
              </w:rPr>
              <w:t>”提到，“</w:t>
            </w:r>
            <w:r w:rsidRPr="00D50E3C">
              <w:rPr>
                <w:rFonts w:ascii="宋体" w:hAnsi="宋体"/>
                <w:sz w:val="24"/>
              </w:rPr>
              <w:t>充分发挥社会各方面的积极作用，加快检验机构建设</w:t>
            </w:r>
            <w:r w:rsidRPr="00D50E3C">
              <w:rPr>
                <w:rFonts w:ascii="宋体" w:hAnsi="宋体" w:hint="eastAsia"/>
                <w:sz w:val="24"/>
              </w:rPr>
              <w:t>”</w:t>
            </w:r>
            <w:r w:rsidRPr="00D50E3C">
              <w:rPr>
                <w:rFonts w:ascii="宋体" w:hAnsi="宋体"/>
                <w:sz w:val="24"/>
              </w:rPr>
              <w:t>，</w:t>
            </w:r>
            <w:r w:rsidRPr="00D50E3C">
              <w:rPr>
                <w:rFonts w:ascii="宋体" w:hAnsi="宋体" w:hint="eastAsia"/>
                <w:sz w:val="24"/>
              </w:rPr>
              <w:t>“</w:t>
            </w:r>
            <w:r w:rsidRPr="00D50E3C">
              <w:rPr>
                <w:rFonts w:ascii="宋体" w:hAnsi="宋体"/>
                <w:sz w:val="24"/>
              </w:rPr>
              <w:t>对符合法定条件的申请人，一律简化审批流程，加快审批工作进度</w:t>
            </w:r>
            <w:r w:rsidRPr="00D50E3C">
              <w:rPr>
                <w:rFonts w:ascii="宋体" w:hAnsi="宋体" w:hint="eastAsia"/>
                <w:sz w:val="24"/>
              </w:rPr>
              <w:t>”</w:t>
            </w:r>
            <w:r w:rsidRPr="00D50E3C">
              <w:rPr>
                <w:rFonts w:ascii="宋体" w:hAnsi="宋体"/>
                <w:sz w:val="24"/>
              </w:rPr>
              <w:t>。未来，新建车辆检验站的审批流程将</w:t>
            </w:r>
            <w:r w:rsidRPr="00D50E3C">
              <w:rPr>
                <w:rFonts w:ascii="宋体" w:hAnsi="宋体" w:hint="eastAsia"/>
                <w:sz w:val="24"/>
              </w:rPr>
              <w:t>继续</w:t>
            </w:r>
            <w:r w:rsidRPr="00D50E3C">
              <w:rPr>
                <w:rFonts w:ascii="宋体" w:hAnsi="宋体"/>
                <w:sz w:val="24"/>
              </w:rPr>
              <w:t>得以简化，社会化</w:t>
            </w:r>
            <w:r w:rsidRPr="00D50E3C">
              <w:rPr>
                <w:rFonts w:ascii="宋体" w:hAnsi="宋体" w:hint="eastAsia"/>
                <w:sz w:val="24"/>
              </w:rPr>
              <w:t>的</w:t>
            </w:r>
            <w:r w:rsidRPr="00D50E3C">
              <w:rPr>
                <w:rFonts w:ascii="宋体" w:hAnsi="宋体"/>
                <w:sz w:val="24"/>
              </w:rPr>
              <w:t>检验机构将</w:t>
            </w:r>
            <w:r w:rsidRPr="00D50E3C">
              <w:rPr>
                <w:rFonts w:ascii="宋体" w:hAnsi="宋体" w:hint="eastAsia"/>
                <w:sz w:val="24"/>
              </w:rPr>
              <w:t>进一步地</w:t>
            </w:r>
            <w:r w:rsidRPr="00D50E3C">
              <w:rPr>
                <w:rFonts w:ascii="宋体" w:hAnsi="宋体"/>
                <w:sz w:val="24"/>
              </w:rPr>
              <w:t>增加</w:t>
            </w:r>
            <w:r w:rsidRPr="00D50E3C">
              <w:rPr>
                <w:rFonts w:ascii="宋体" w:hAnsi="宋体" w:hint="eastAsia"/>
                <w:sz w:val="24"/>
              </w:rPr>
              <w:t>，对公司而言是利好消息，会带来产品的更多需求。</w:t>
            </w:r>
          </w:p>
          <w:p w:rsidR="00C1236E" w:rsidRPr="00D50E3C" w:rsidRDefault="00C1236E" w:rsidP="00D50E3C">
            <w:pPr>
              <w:spacing w:beforeLines="30" w:before="93" w:line="440" w:lineRule="exact"/>
              <w:ind w:firstLineChars="200" w:firstLine="480"/>
              <w:rPr>
                <w:rFonts w:ascii="宋体" w:hAnsi="宋体" w:hint="eastAsia"/>
                <w:sz w:val="24"/>
              </w:rPr>
            </w:pPr>
            <w:r w:rsidRPr="00D50E3C">
              <w:rPr>
                <w:rFonts w:ascii="宋体" w:hAnsi="宋体" w:hint="eastAsia"/>
                <w:sz w:val="24"/>
              </w:rPr>
              <w:t>全工况法系统主要运用于汽车厂的新车</w:t>
            </w:r>
            <w:r w:rsidR="00031D2B" w:rsidRPr="00D50E3C">
              <w:rPr>
                <w:rFonts w:ascii="宋体" w:hAnsi="宋体" w:hint="eastAsia"/>
                <w:sz w:val="24"/>
              </w:rPr>
              <w:t>型式认证时使用</w:t>
            </w:r>
            <w:r w:rsidRPr="00D50E3C">
              <w:rPr>
                <w:rFonts w:ascii="宋体" w:hAnsi="宋体" w:hint="eastAsia"/>
                <w:sz w:val="24"/>
              </w:rPr>
              <w:t>，简易工况法系统</w:t>
            </w:r>
            <w:r w:rsidR="00031D2B" w:rsidRPr="00D50E3C">
              <w:rPr>
                <w:rFonts w:ascii="宋体" w:hAnsi="宋体" w:hint="eastAsia"/>
                <w:sz w:val="24"/>
              </w:rPr>
              <w:t>是从全工况法的基础上简化而来，</w:t>
            </w:r>
            <w:r w:rsidRPr="00D50E3C">
              <w:rPr>
                <w:rFonts w:ascii="宋体" w:hAnsi="宋体" w:hint="eastAsia"/>
                <w:sz w:val="24"/>
              </w:rPr>
              <w:t>主要用于在用车的检测，两种方法所用的技术路线不一致。目前在检测站使用的是简易工况法系统。</w:t>
            </w:r>
          </w:p>
          <w:p w:rsidR="00C1236E" w:rsidRPr="00D50E3C" w:rsidRDefault="00C1236E" w:rsidP="00D50E3C">
            <w:pPr>
              <w:pStyle w:val="a9"/>
              <w:spacing w:beforeLines="30" w:before="93" w:afterLines="0" w:after="0" w:line="440" w:lineRule="exact"/>
              <w:rPr>
                <w:rFonts w:ascii="宋体" w:eastAsia="宋体" w:hAnsi="宋体" w:hint="eastAsia"/>
                <w:color w:val="auto"/>
                <w:sz w:val="24"/>
                <w:szCs w:val="24"/>
              </w:rPr>
            </w:pPr>
            <w:r w:rsidRPr="00D50E3C">
              <w:rPr>
                <w:rFonts w:ascii="宋体" w:eastAsia="宋体" w:hAnsi="宋体" w:hint="eastAsia"/>
                <w:color w:val="auto"/>
                <w:sz w:val="24"/>
                <w:szCs w:val="24"/>
              </w:rPr>
              <w:t>6、一条工况法检测线需要配备多少套排放物检测系统和安全检测系统？需要多少投资额？</w:t>
            </w:r>
          </w:p>
          <w:p w:rsidR="00C1236E" w:rsidRPr="00D50E3C" w:rsidRDefault="00C1236E" w:rsidP="00D50E3C">
            <w:pPr>
              <w:pStyle w:val="a9"/>
              <w:spacing w:beforeLines="30" w:before="93" w:afterLines="0" w:after="0" w:line="440" w:lineRule="exact"/>
              <w:rPr>
                <w:rFonts w:ascii="宋体" w:eastAsia="宋体" w:hAnsi="宋体" w:hint="eastAsia"/>
                <w:b w:val="0"/>
                <w:color w:val="auto"/>
                <w:sz w:val="24"/>
                <w:szCs w:val="24"/>
              </w:rPr>
            </w:pPr>
            <w:r w:rsidRPr="00D50E3C">
              <w:rPr>
                <w:rFonts w:ascii="宋体" w:eastAsia="宋体" w:hAnsi="宋体" w:hint="eastAsia"/>
                <w:b w:val="0"/>
                <w:color w:val="auto"/>
                <w:sz w:val="24"/>
                <w:szCs w:val="24"/>
              </w:rPr>
              <w:t>答：检测线上配备多少条检测线视乎检测站的规模</w:t>
            </w:r>
            <w:r w:rsidR="00031D2B" w:rsidRPr="00D50E3C">
              <w:rPr>
                <w:rFonts w:ascii="宋体" w:eastAsia="宋体" w:hAnsi="宋体" w:hint="eastAsia"/>
                <w:b w:val="0"/>
                <w:color w:val="auto"/>
                <w:sz w:val="24"/>
                <w:szCs w:val="24"/>
              </w:rPr>
              <w:t>和</w:t>
            </w:r>
            <w:r w:rsidR="00611270">
              <w:rPr>
                <w:rFonts w:ascii="宋体" w:eastAsia="宋体" w:hAnsi="宋体" w:hint="eastAsia"/>
                <w:b w:val="0"/>
                <w:color w:val="auto"/>
                <w:sz w:val="24"/>
                <w:szCs w:val="24"/>
              </w:rPr>
              <w:t>社会的</w:t>
            </w:r>
            <w:r w:rsidR="00031D2B" w:rsidRPr="00D50E3C">
              <w:rPr>
                <w:rFonts w:ascii="宋体" w:eastAsia="宋体" w:hAnsi="宋体" w:hint="eastAsia"/>
                <w:b w:val="0"/>
                <w:color w:val="auto"/>
                <w:sz w:val="24"/>
                <w:szCs w:val="24"/>
              </w:rPr>
              <w:t>车源</w:t>
            </w:r>
            <w:r w:rsidRPr="00D50E3C">
              <w:rPr>
                <w:rFonts w:ascii="宋体" w:eastAsia="宋体" w:hAnsi="宋体" w:hint="eastAsia"/>
                <w:b w:val="0"/>
                <w:color w:val="auto"/>
                <w:sz w:val="24"/>
                <w:szCs w:val="24"/>
              </w:rPr>
              <w:t>，</w:t>
            </w:r>
            <w:r w:rsidR="00031D2B" w:rsidRPr="00D50E3C">
              <w:rPr>
                <w:rFonts w:ascii="宋体" w:eastAsia="宋体" w:hAnsi="宋体" w:hint="eastAsia"/>
                <w:b w:val="0"/>
                <w:color w:val="auto"/>
                <w:sz w:val="24"/>
                <w:szCs w:val="24"/>
              </w:rPr>
              <w:t>通常1条</w:t>
            </w:r>
            <w:proofErr w:type="gramStart"/>
            <w:r w:rsidR="00031D2B" w:rsidRPr="00D50E3C">
              <w:rPr>
                <w:rFonts w:ascii="宋体" w:eastAsia="宋体" w:hAnsi="宋体" w:hint="eastAsia"/>
                <w:b w:val="0"/>
                <w:color w:val="auto"/>
                <w:sz w:val="24"/>
                <w:szCs w:val="24"/>
              </w:rPr>
              <w:t>安检线配2</w:t>
            </w:r>
            <w:r w:rsidR="00611270">
              <w:rPr>
                <w:rFonts w:ascii="宋体" w:eastAsia="宋体" w:hAnsi="宋体" w:hint="eastAsia"/>
                <w:b w:val="0"/>
                <w:color w:val="auto"/>
                <w:sz w:val="24"/>
                <w:szCs w:val="24"/>
              </w:rPr>
              <w:t>至</w:t>
            </w:r>
            <w:r w:rsidR="00031D2B" w:rsidRPr="00D50E3C">
              <w:rPr>
                <w:rFonts w:ascii="宋体" w:eastAsia="宋体" w:hAnsi="宋体" w:hint="eastAsia"/>
                <w:b w:val="0"/>
                <w:color w:val="auto"/>
                <w:sz w:val="24"/>
                <w:szCs w:val="24"/>
              </w:rPr>
              <w:t>4条环检线</w:t>
            </w:r>
            <w:proofErr w:type="gramEnd"/>
            <w:r w:rsidR="00031D2B" w:rsidRPr="00D50E3C">
              <w:rPr>
                <w:rFonts w:ascii="宋体" w:eastAsia="宋体" w:hAnsi="宋体" w:hint="eastAsia"/>
                <w:b w:val="0"/>
                <w:color w:val="auto"/>
                <w:sz w:val="24"/>
                <w:szCs w:val="24"/>
              </w:rPr>
              <w:t>。</w:t>
            </w:r>
            <w:r w:rsidRPr="00D50E3C">
              <w:rPr>
                <w:rFonts w:ascii="宋体" w:eastAsia="宋体" w:hAnsi="宋体" w:hint="eastAsia"/>
                <w:b w:val="0"/>
                <w:color w:val="auto"/>
                <w:sz w:val="24"/>
                <w:szCs w:val="24"/>
              </w:rPr>
              <w:t>投资检测线包括土地的租赁、设备</w:t>
            </w:r>
            <w:r w:rsidRPr="00D50E3C">
              <w:rPr>
                <w:rFonts w:ascii="宋体" w:eastAsia="宋体" w:hAnsi="宋体" w:hint="eastAsia"/>
                <w:b w:val="0"/>
                <w:color w:val="auto"/>
                <w:sz w:val="24"/>
                <w:szCs w:val="24"/>
              </w:rPr>
              <w:lastRenderedPageBreak/>
              <w:t>的采购和人员配置，具体投资额</w:t>
            </w:r>
            <w:r w:rsidR="00031D2B" w:rsidRPr="00D50E3C">
              <w:rPr>
                <w:rFonts w:ascii="宋体" w:eastAsia="宋体" w:hAnsi="宋体" w:hint="eastAsia"/>
                <w:b w:val="0"/>
                <w:color w:val="auto"/>
                <w:sz w:val="24"/>
                <w:szCs w:val="24"/>
              </w:rPr>
              <w:t>因</w:t>
            </w:r>
            <w:r w:rsidRPr="00D50E3C">
              <w:rPr>
                <w:rFonts w:ascii="宋体" w:eastAsia="宋体" w:hAnsi="宋体" w:hint="eastAsia"/>
                <w:b w:val="0"/>
                <w:color w:val="auto"/>
                <w:sz w:val="24"/>
                <w:szCs w:val="24"/>
              </w:rPr>
              <w:t>每个检测站情况不同而投资额也不一样，难以有准确的金额。</w:t>
            </w:r>
          </w:p>
          <w:p w:rsidR="00C1236E" w:rsidRPr="00D50E3C" w:rsidRDefault="00C1236E" w:rsidP="00D50E3C">
            <w:pPr>
              <w:pStyle w:val="a9"/>
              <w:spacing w:beforeLines="30" w:before="93" w:afterLines="0" w:after="0" w:line="440" w:lineRule="exact"/>
              <w:rPr>
                <w:rFonts w:ascii="宋体" w:eastAsia="宋体" w:hAnsi="宋体" w:hint="eastAsia"/>
                <w:color w:val="auto"/>
                <w:sz w:val="24"/>
                <w:szCs w:val="24"/>
              </w:rPr>
            </w:pPr>
            <w:r w:rsidRPr="00D50E3C">
              <w:rPr>
                <w:rFonts w:ascii="宋体" w:eastAsia="宋体" w:hAnsi="宋体" w:hint="eastAsia"/>
                <w:color w:val="auto"/>
                <w:sz w:val="24"/>
                <w:szCs w:val="24"/>
              </w:rPr>
              <w:t>7、公司</w:t>
            </w:r>
            <w:proofErr w:type="gramStart"/>
            <w:r w:rsidRPr="00D50E3C">
              <w:rPr>
                <w:rFonts w:ascii="宋体" w:eastAsia="宋体" w:hAnsi="宋体" w:hint="eastAsia"/>
                <w:color w:val="auto"/>
                <w:sz w:val="24"/>
                <w:szCs w:val="24"/>
              </w:rPr>
              <w:t>产品市占率</w:t>
            </w:r>
            <w:proofErr w:type="gramEnd"/>
            <w:r w:rsidRPr="00D50E3C">
              <w:rPr>
                <w:rFonts w:ascii="宋体" w:eastAsia="宋体" w:hAnsi="宋体" w:hint="eastAsia"/>
                <w:color w:val="auto"/>
                <w:sz w:val="24"/>
                <w:szCs w:val="24"/>
              </w:rPr>
              <w:t>多少？检测站的投资主体是政府吗？新建检测站的障碍主要是什么？</w:t>
            </w:r>
          </w:p>
          <w:p w:rsidR="00C1236E" w:rsidRPr="00D50E3C" w:rsidRDefault="00C1236E" w:rsidP="00D50E3C">
            <w:pPr>
              <w:spacing w:beforeLines="30" w:before="93" w:line="440" w:lineRule="exact"/>
              <w:rPr>
                <w:rFonts w:ascii="宋体" w:hAnsi="宋体"/>
                <w:kern w:val="0"/>
                <w:sz w:val="24"/>
              </w:rPr>
            </w:pPr>
            <w:r w:rsidRPr="00D50E3C">
              <w:rPr>
                <w:rFonts w:ascii="宋体" w:hAnsi="宋体" w:hint="eastAsia"/>
                <w:sz w:val="24"/>
              </w:rPr>
              <w:t>答：</w:t>
            </w:r>
            <w:r w:rsidRPr="00D50E3C">
              <w:rPr>
                <w:rFonts w:ascii="宋体" w:hAnsi="宋体"/>
                <w:kern w:val="0"/>
                <w:sz w:val="24"/>
              </w:rPr>
              <w:t>目前已成为国内机动车排放物检测仪器、工况法系统、机动车安全检测仪器（前照灯检测仪）三大系列产品的主要供应商之一</w:t>
            </w:r>
            <w:r w:rsidRPr="00D50E3C">
              <w:rPr>
                <w:rFonts w:ascii="宋体" w:hAnsi="宋体" w:hint="eastAsia"/>
                <w:kern w:val="0"/>
                <w:sz w:val="24"/>
              </w:rPr>
              <w:t>。根据</w:t>
            </w:r>
            <w:smartTag w:uri="urn:schemas-microsoft-com:office:smarttags" w:element="chsdate">
              <w:smartTagPr>
                <w:attr w:name="Year" w:val="2014"/>
                <w:attr w:name="Month" w:val="5"/>
                <w:attr w:name="Day" w:val="16"/>
                <w:attr w:name="IsLunarDate" w:val="False"/>
                <w:attr w:name="IsROCDate" w:val="False"/>
              </w:smartTagPr>
              <w:r w:rsidRPr="00D50E3C">
                <w:rPr>
                  <w:rFonts w:ascii="宋体" w:hAnsi="宋体"/>
                  <w:sz w:val="24"/>
                </w:rPr>
                <w:t>2014年5月16日</w:t>
              </w:r>
            </w:smartTag>
            <w:r w:rsidRPr="00D50E3C">
              <w:rPr>
                <w:rFonts w:ascii="宋体" w:hAnsi="宋体"/>
                <w:sz w:val="24"/>
              </w:rPr>
              <w:t>，公安部、国家质检总局联合发布《关于加强和改进机动车检验工作的意见》，</w:t>
            </w:r>
            <w:r w:rsidRPr="00D50E3C">
              <w:rPr>
                <w:rFonts w:ascii="宋体" w:hAnsi="宋体" w:hint="eastAsia"/>
                <w:sz w:val="24"/>
              </w:rPr>
              <w:t>未来检测站的投资主体更多的是民营机构。</w:t>
            </w:r>
            <w:r w:rsidR="00031D2B" w:rsidRPr="00D50E3C">
              <w:rPr>
                <w:rFonts w:ascii="宋体" w:hAnsi="宋体" w:hint="eastAsia"/>
                <w:sz w:val="24"/>
              </w:rPr>
              <w:t>目前新建检测站没有什么难度。</w:t>
            </w:r>
          </w:p>
          <w:p w:rsidR="00C1236E" w:rsidRPr="00D50E3C" w:rsidRDefault="00C1236E" w:rsidP="00D50E3C">
            <w:pPr>
              <w:pStyle w:val="a9"/>
              <w:spacing w:beforeLines="30" w:before="93" w:afterLines="0" w:after="0" w:line="440" w:lineRule="exact"/>
              <w:rPr>
                <w:rFonts w:ascii="宋体" w:eastAsia="宋体" w:hAnsi="宋体" w:hint="eastAsia"/>
                <w:color w:val="auto"/>
                <w:sz w:val="24"/>
                <w:szCs w:val="24"/>
              </w:rPr>
            </w:pPr>
            <w:r w:rsidRPr="00D50E3C">
              <w:rPr>
                <w:rFonts w:ascii="宋体" w:eastAsia="宋体" w:hAnsi="宋体" w:hint="eastAsia"/>
                <w:color w:val="auto"/>
                <w:sz w:val="24"/>
                <w:szCs w:val="24"/>
              </w:rPr>
              <w:t>8、对机动车安全检测其他项目（除前照灯外）是否考虑进入？如何进入？</w:t>
            </w:r>
          </w:p>
          <w:p w:rsidR="00C1236E" w:rsidRPr="00D50E3C" w:rsidRDefault="00C1236E" w:rsidP="00D50E3C">
            <w:pPr>
              <w:pStyle w:val="a9"/>
              <w:spacing w:beforeLines="30" w:before="93" w:afterLines="0" w:after="0" w:line="440" w:lineRule="exact"/>
              <w:rPr>
                <w:rFonts w:ascii="宋体" w:eastAsia="宋体" w:hAnsi="宋体" w:hint="eastAsia"/>
                <w:b w:val="0"/>
                <w:color w:val="auto"/>
                <w:sz w:val="24"/>
                <w:szCs w:val="24"/>
              </w:rPr>
            </w:pPr>
            <w:r w:rsidRPr="00D50E3C">
              <w:rPr>
                <w:rFonts w:ascii="宋体" w:eastAsia="宋体" w:hAnsi="宋体" w:hint="eastAsia"/>
                <w:b w:val="0"/>
                <w:color w:val="auto"/>
                <w:sz w:val="24"/>
                <w:szCs w:val="24"/>
              </w:rPr>
              <w:t>答：除了前照灯检测仪以外，公司</w:t>
            </w:r>
            <w:r w:rsidR="00031D2B" w:rsidRPr="00D50E3C">
              <w:rPr>
                <w:rFonts w:ascii="宋体" w:eastAsia="宋体" w:hAnsi="宋体" w:hint="eastAsia"/>
                <w:b w:val="0"/>
                <w:color w:val="auto"/>
                <w:sz w:val="24"/>
                <w:szCs w:val="24"/>
              </w:rPr>
              <w:t>的产品</w:t>
            </w:r>
            <w:r w:rsidRPr="00D50E3C">
              <w:rPr>
                <w:rFonts w:ascii="宋体" w:eastAsia="宋体" w:hAnsi="宋体" w:hint="eastAsia"/>
                <w:b w:val="0"/>
                <w:color w:val="auto"/>
                <w:sz w:val="24"/>
                <w:szCs w:val="24"/>
              </w:rPr>
              <w:t>可以说是已经进入了机动车安全检测系统，目前已能提供机动车安全检测所需全部的检测设备，包括制动检验台、车辆外廓检测仪、轮重仪、汽车底盘间隙仪、侧滑检验台、车速检验台、汽车转向角检验台、汽车悬架检验台等。</w:t>
            </w:r>
          </w:p>
          <w:p w:rsidR="00C1236E" w:rsidRPr="00D50E3C" w:rsidRDefault="00C1236E" w:rsidP="00D50E3C">
            <w:pPr>
              <w:pStyle w:val="a9"/>
              <w:spacing w:beforeLines="30" w:before="93" w:afterLines="0" w:after="0" w:line="440" w:lineRule="exact"/>
              <w:rPr>
                <w:rFonts w:ascii="宋体" w:eastAsia="宋体" w:hAnsi="宋体" w:hint="eastAsia"/>
                <w:color w:val="auto"/>
                <w:sz w:val="24"/>
                <w:szCs w:val="24"/>
              </w:rPr>
            </w:pPr>
            <w:r w:rsidRPr="00D50E3C">
              <w:rPr>
                <w:rFonts w:ascii="宋体" w:eastAsia="宋体" w:hAnsi="宋体" w:hint="eastAsia"/>
                <w:color w:val="auto"/>
                <w:sz w:val="24"/>
                <w:szCs w:val="24"/>
              </w:rPr>
              <w:t>9、</w:t>
            </w:r>
            <w:proofErr w:type="gramStart"/>
            <w:r w:rsidRPr="00D50E3C">
              <w:rPr>
                <w:rFonts w:ascii="宋体" w:eastAsia="宋体" w:hAnsi="宋体" w:hint="eastAsia"/>
                <w:color w:val="auto"/>
                <w:sz w:val="24"/>
                <w:szCs w:val="24"/>
              </w:rPr>
              <w:t>募投项目</w:t>
            </w:r>
            <w:proofErr w:type="gramEnd"/>
            <w:r w:rsidRPr="00D50E3C">
              <w:rPr>
                <w:rFonts w:ascii="宋体" w:eastAsia="宋体" w:hAnsi="宋体" w:hint="eastAsia"/>
                <w:color w:val="auto"/>
                <w:sz w:val="24"/>
                <w:szCs w:val="24"/>
              </w:rPr>
              <w:t>建设进度？何时能够投产，届时能增加多少产能？</w:t>
            </w:r>
          </w:p>
          <w:p w:rsidR="00C1236E" w:rsidRPr="00D50E3C" w:rsidRDefault="00C1236E" w:rsidP="00D50E3C">
            <w:pPr>
              <w:pStyle w:val="a5"/>
              <w:spacing w:beforeLines="30" w:before="93" w:beforeAutospacing="0" w:after="0" w:afterAutospacing="0" w:line="440" w:lineRule="exact"/>
            </w:pPr>
            <w:r w:rsidRPr="00D50E3C">
              <w:rPr>
                <w:rFonts w:hint="eastAsia"/>
              </w:rPr>
              <w:t>答：</w:t>
            </w:r>
            <w:r w:rsidRPr="00D50E3C">
              <w:rPr>
                <w:rFonts w:cs="Arial" w:hint="eastAsia"/>
                <w:shd w:val="clear" w:color="auto" w:fill="FFFFFF"/>
              </w:rPr>
              <w:t>公司</w:t>
            </w:r>
            <w:proofErr w:type="gramStart"/>
            <w:r w:rsidRPr="00D50E3C">
              <w:rPr>
                <w:rFonts w:hint="eastAsia"/>
              </w:rPr>
              <w:t>募投项目</w:t>
            </w:r>
            <w:proofErr w:type="gramEnd"/>
            <w:r w:rsidRPr="00D50E3C">
              <w:rPr>
                <w:rFonts w:hint="eastAsia"/>
              </w:rPr>
              <w:t>实施属于新厂房的建设，需要经过规划设计、施工、建成投产等各阶段，</w:t>
            </w:r>
            <w:proofErr w:type="gramStart"/>
            <w:r w:rsidRPr="00D50E3C">
              <w:rPr>
                <w:rFonts w:hint="eastAsia"/>
              </w:rPr>
              <w:t>募投项目</w:t>
            </w:r>
            <w:proofErr w:type="gramEnd"/>
            <w:r w:rsidRPr="00D50E3C">
              <w:rPr>
                <w:rFonts w:hint="eastAsia"/>
              </w:rPr>
              <w:t>用地的建设进入单体结构设计阶段。预计明年上半动工建设。</w:t>
            </w:r>
            <w:proofErr w:type="gramStart"/>
            <w:r w:rsidRPr="00D50E3C">
              <w:rPr>
                <w:rFonts w:hint="eastAsia"/>
              </w:rPr>
              <w:t>募投项目</w:t>
            </w:r>
            <w:proofErr w:type="gramEnd"/>
            <w:r w:rsidRPr="00D50E3C">
              <w:rPr>
                <w:rFonts w:hint="eastAsia"/>
              </w:rPr>
              <w:t>届时的产能：</w:t>
            </w:r>
            <w:r w:rsidRPr="00D50E3C">
              <w:t>机动车</w:t>
            </w:r>
            <w:r w:rsidRPr="00D50E3C">
              <w:rPr>
                <w:rFonts w:hint="eastAsia"/>
              </w:rPr>
              <w:t>排放物</w:t>
            </w:r>
            <w:r w:rsidRPr="00D50E3C">
              <w:t>及安全检测系统</w:t>
            </w:r>
            <w:r w:rsidRPr="00D50E3C">
              <w:rPr>
                <w:rFonts w:hint="eastAsia"/>
              </w:rPr>
              <w:t>600套/年，</w:t>
            </w:r>
            <w:r w:rsidRPr="00D50E3C">
              <w:t>红外烟气分析仪器及系统</w:t>
            </w:r>
            <w:r w:rsidRPr="00D50E3C">
              <w:rPr>
                <w:rFonts w:hint="eastAsia"/>
              </w:rPr>
              <w:t>310套/年。</w:t>
            </w:r>
          </w:p>
          <w:p w:rsidR="00C1236E" w:rsidRPr="00D50E3C" w:rsidRDefault="00C1236E" w:rsidP="00D50E3C">
            <w:pPr>
              <w:pStyle w:val="a9"/>
              <w:spacing w:beforeLines="30" w:before="93" w:afterLines="0" w:after="0" w:line="440" w:lineRule="exact"/>
              <w:rPr>
                <w:rFonts w:ascii="宋体" w:eastAsia="宋体" w:hAnsi="宋体" w:hint="eastAsia"/>
                <w:color w:val="auto"/>
                <w:sz w:val="24"/>
                <w:szCs w:val="24"/>
              </w:rPr>
            </w:pPr>
            <w:r w:rsidRPr="00D50E3C">
              <w:rPr>
                <w:rFonts w:ascii="宋体" w:eastAsia="宋体" w:hAnsi="宋体" w:hint="eastAsia"/>
                <w:color w:val="auto"/>
                <w:sz w:val="24"/>
                <w:szCs w:val="24"/>
              </w:rPr>
              <w:t>10、股权激励计划考虑？</w:t>
            </w:r>
          </w:p>
          <w:p w:rsidR="00C1236E" w:rsidRPr="00D50E3C" w:rsidRDefault="00C1236E" w:rsidP="00D50E3C">
            <w:pPr>
              <w:pStyle w:val="a9"/>
              <w:spacing w:beforeLines="30" w:before="93" w:afterLines="0" w:after="0" w:line="440" w:lineRule="exact"/>
              <w:rPr>
                <w:rFonts w:ascii="宋体" w:eastAsia="宋体" w:hAnsi="宋体" w:hint="eastAsia"/>
                <w:b w:val="0"/>
                <w:color w:val="auto"/>
                <w:sz w:val="24"/>
                <w:szCs w:val="24"/>
              </w:rPr>
            </w:pPr>
            <w:r w:rsidRPr="00D50E3C">
              <w:rPr>
                <w:rFonts w:ascii="宋体" w:eastAsia="宋体" w:hAnsi="宋体" w:hint="eastAsia"/>
                <w:b w:val="0"/>
                <w:color w:val="auto"/>
                <w:sz w:val="24"/>
                <w:szCs w:val="24"/>
              </w:rPr>
              <w:t>答：公司在2010年股改时已对员工进行了股权激励，目前没有这方面的计划。</w:t>
            </w:r>
          </w:p>
          <w:p w:rsidR="00C1236E" w:rsidRPr="00D50E3C" w:rsidRDefault="00C1236E" w:rsidP="00D50E3C">
            <w:pPr>
              <w:pStyle w:val="a9"/>
              <w:spacing w:beforeLines="30" w:before="93" w:afterLines="0" w:after="0" w:line="440" w:lineRule="exact"/>
              <w:rPr>
                <w:rFonts w:ascii="宋体" w:eastAsia="宋体" w:hAnsi="宋体" w:hint="eastAsia"/>
                <w:color w:val="auto"/>
                <w:sz w:val="24"/>
                <w:szCs w:val="24"/>
              </w:rPr>
            </w:pPr>
            <w:r w:rsidRPr="00D50E3C">
              <w:rPr>
                <w:rFonts w:ascii="宋体" w:eastAsia="宋体" w:hAnsi="宋体" w:hint="eastAsia"/>
                <w:color w:val="auto"/>
                <w:sz w:val="24"/>
                <w:szCs w:val="24"/>
              </w:rPr>
              <w:t>11、未来2-3年的主要增长点有哪些？未来产品</w:t>
            </w:r>
            <w:proofErr w:type="gramStart"/>
            <w:r w:rsidRPr="00D50E3C">
              <w:rPr>
                <w:rFonts w:ascii="宋体" w:eastAsia="宋体" w:hAnsi="宋体" w:hint="eastAsia"/>
                <w:color w:val="auto"/>
                <w:sz w:val="24"/>
                <w:szCs w:val="24"/>
              </w:rPr>
              <w:t>线丰富</w:t>
            </w:r>
            <w:proofErr w:type="gramEnd"/>
            <w:r w:rsidRPr="00D50E3C">
              <w:rPr>
                <w:rFonts w:ascii="宋体" w:eastAsia="宋体" w:hAnsi="宋体" w:hint="eastAsia"/>
                <w:color w:val="auto"/>
                <w:sz w:val="24"/>
                <w:szCs w:val="24"/>
              </w:rPr>
              <w:t>的方向？</w:t>
            </w:r>
          </w:p>
          <w:p w:rsidR="00C1236E" w:rsidRPr="00D50E3C" w:rsidRDefault="00C1236E" w:rsidP="00D50E3C">
            <w:pPr>
              <w:pStyle w:val="120505"/>
              <w:spacing w:beforeLines="30" w:before="93" w:afterLines="0" w:line="440" w:lineRule="exact"/>
              <w:ind w:firstLineChars="0" w:firstLine="0"/>
              <w:rPr>
                <w:rFonts w:ascii="宋体" w:hAnsi="宋体"/>
                <w:szCs w:val="24"/>
              </w:rPr>
            </w:pPr>
            <w:r w:rsidRPr="00D50E3C">
              <w:rPr>
                <w:rFonts w:ascii="宋体" w:hAnsi="宋体" w:hint="eastAsia"/>
                <w:szCs w:val="24"/>
              </w:rPr>
              <w:t>答：未来2-3年的主要增长点和产品</w:t>
            </w:r>
            <w:proofErr w:type="gramStart"/>
            <w:r w:rsidRPr="00D50E3C">
              <w:rPr>
                <w:rFonts w:ascii="宋体" w:hAnsi="宋体" w:hint="eastAsia"/>
                <w:szCs w:val="24"/>
              </w:rPr>
              <w:t>线来自</w:t>
            </w:r>
            <w:proofErr w:type="gramEnd"/>
            <w:r w:rsidRPr="00D50E3C">
              <w:rPr>
                <w:rFonts w:ascii="宋体" w:hAnsi="宋体" w:hint="eastAsia"/>
                <w:szCs w:val="24"/>
              </w:rPr>
              <w:t>四方面：①来自现有的产品。虽然汽车的增量速度减慢，但汽车的绝对量是很大的；②来自机动车检测机构的社会化趋势，刺激更多的社会资本的投资检测行业；③行业标准的更新，推动检测设备的更新换代；④扩大产品线，如</w:t>
            </w:r>
            <w:proofErr w:type="gramStart"/>
            <w:r w:rsidRPr="00D50E3C">
              <w:rPr>
                <w:rFonts w:ascii="宋体" w:hAnsi="宋体" w:hint="eastAsia"/>
                <w:szCs w:val="24"/>
              </w:rPr>
              <w:t>募投项目</w:t>
            </w:r>
            <w:proofErr w:type="gramEnd"/>
            <w:r w:rsidRPr="00D50E3C">
              <w:rPr>
                <w:rFonts w:ascii="宋体" w:hAnsi="宋体" w:hint="eastAsia"/>
                <w:szCs w:val="24"/>
              </w:rPr>
              <w:t>固定污染源的检测设备和系统</w:t>
            </w:r>
            <w:r w:rsidRPr="00D50E3C">
              <w:rPr>
                <w:rFonts w:ascii="宋体" w:hAnsi="宋体"/>
                <w:szCs w:val="24"/>
              </w:rPr>
              <w:t>。</w:t>
            </w:r>
          </w:p>
          <w:p w:rsidR="00C1236E" w:rsidRPr="00D50E3C" w:rsidRDefault="00C1236E" w:rsidP="00D50E3C">
            <w:pPr>
              <w:pStyle w:val="a9"/>
              <w:spacing w:beforeLines="30" w:before="93" w:afterLines="0" w:after="0" w:line="440" w:lineRule="exact"/>
              <w:rPr>
                <w:rFonts w:ascii="宋体" w:eastAsia="宋体" w:hAnsi="宋体" w:hint="eastAsia"/>
                <w:color w:val="auto"/>
                <w:sz w:val="24"/>
                <w:szCs w:val="24"/>
              </w:rPr>
            </w:pPr>
            <w:r w:rsidRPr="00D50E3C">
              <w:rPr>
                <w:rFonts w:ascii="宋体" w:eastAsia="宋体" w:hAnsi="宋体" w:hint="eastAsia"/>
                <w:color w:val="auto"/>
                <w:sz w:val="24"/>
                <w:szCs w:val="24"/>
              </w:rPr>
              <w:lastRenderedPageBreak/>
              <w:t>12、未来发展战略？对汽车后市场和环保的考虑？</w:t>
            </w:r>
          </w:p>
          <w:p w:rsidR="00C1236E" w:rsidRPr="00D50E3C" w:rsidRDefault="00C1236E" w:rsidP="00D50E3C">
            <w:pPr>
              <w:pStyle w:val="a5"/>
              <w:spacing w:beforeLines="30" w:before="93" w:beforeAutospacing="0" w:after="0" w:afterAutospacing="0" w:line="440" w:lineRule="exact"/>
            </w:pPr>
            <w:r w:rsidRPr="00D50E3C">
              <w:rPr>
                <w:rFonts w:hint="eastAsia"/>
              </w:rPr>
              <w:t>答：公司所处的汽车检测行业属于细分行业，上市</w:t>
            </w:r>
            <w:proofErr w:type="gramStart"/>
            <w:r w:rsidRPr="00D50E3C">
              <w:rPr>
                <w:rFonts w:hint="eastAsia"/>
              </w:rPr>
              <w:t>后重要</w:t>
            </w:r>
            <w:proofErr w:type="gramEnd"/>
            <w:r w:rsidRPr="00D50E3C">
              <w:rPr>
                <w:rFonts w:hint="eastAsia"/>
              </w:rPr>
              <w:t>工作是做好主营业务，以持续增长为目标；在保持原有的技术优势下，继续扩大在其他环保领域的发展，例如</w:t>
            </w:r>
            <w:proofErr w:type="gramStart"/>
            <w:r w:rsidRPr="00D50E3C">
              <w:rPr>
                <w:rFonts w:hint="eastAsia"/>
              </w:rPr>
              <w:t>募投项目</w:t>
            </w:r>
            <w:proofErr w:type="gramEnd"/>
            <w:r w:rsidRPr="00D50E3C">
              <w:rPr>
                <w:rFonts w:hint="eastAsia"/>
              </w:rPr>
              <w:t>中的固定污染源的监测方面。</w:t>
            </w:r>
            <w:r w:rsidR="00D50E3C" w:rsidRPr="00D50E3C">
              <w:rPr>
                <w:rFonts w:hint="eastAsia"/>
              </w:rPr>
              <w:t>目前</w:t>
            </w:r>
            <w:r w:rsidR="00907242">
              <w:rPr>
                <w:rFonts w:hint="eastAsia"/>
              </w:rPr>
              <w:t>对于</w:t>
            </w:r>
            <w:r w:rsidR="00907242" w:rsidRPr="00D50E3C">
              <w:rPr>
                <w:rFonts w:hint="eastAsia"/>
              </w:rPr>
              <w:t>汽车后市场</w:t>
            </w:r>
            <w:r w:rsidR="00907242">
              <w:rPr>
                <w:rFonts w:hint="eastAsia"/>
              </w:rPr>
              <w:t>，</w:t>
            </w:r>
            <w:r w:rsidR="00D50E3C" w:rsidRPr="00D50E3C">
              <w:rPr>
                <w:rFonts w:hint="eastAsia"/>
              </w:rPr>
              <w:t>公司</w:t>
            </w:r>
            <w:r w:rsidR="00907242">
              <w:rPr>
                <w:rFonts w:hint="eastAsia"/>
              </w:rPr>
              <w:t>暂时</w:t>
            </w:r>
            <w:r w:rsidR="00D50E3C" w:rsidRPr="00D50E3C">
              <w:rPr>
                <w:rFonts w:hint="eastAsia"/>
              </w:rPr>
              <w:t>没有考虑。</w:t>
            </w:r>
          </w:p>
          <w:p w:rsidR="00C1236E" w:rsidRPr="00D50E3C" w:rsidRDefault="00C1236E" w:rsidP="00D50E3C">
            <w:pPr>
              <w:pStyle w:val="a9"/>
              <w:spacing w:beforeLines="30" w:before="93" w:afterLines="0" w:after="0" w:line="440" w:lineRule="exact"/>
              <w:rPr>
                <w:rFonts w:ascii="宋体" w:eastAsia="宋体" w:hAnsi="宋体" w:hint="eastAsia"/>
                <w:color w:val="auto"/>
                <w:sz w:val="24"/>
                <w:szCs w:val="24"/>
              </w:rPr>
            </w:pPr>
            <w:r w:rsidRPr="00D50E3C">
              <w:rPr>
                <w:rFonts w:ascii="宋体" w:eastAsia="宋体" w:hAnsi="宋体" w:hint="eastAsia"/>
                <w:color w:val="auto"/>
                <w:sz w:val="24"/>
                <w:szCs w:val="24"/>
              </w:rPr>
              <w:t>13、对新能源汽车方面的产品怎么考虑？</w:t>
            </w:r>
            <w:bookmarkStart w:id="0" w:name="_GoBack"/>
            <w:bookmarkEnd w:id="0"/>
          </w:p>
          <w:p w:rsidR="00C1236E" w:rsidRPr="00D50E3C" w:rsidRDefault="00C1236E" w:rsidP="00D50E3C">
            <w:pPr>
              <w:pStyle w:val="a5"/>
              <w:spacing w:beforeLines="30" w:before="93" w:beforeAutospacing="0" w:after="0" w:afterAutospacing="0" w:line="440" w:lineRule="exact"/>
              <w:rPr>
                <w:rFonts w:hint="eastAsia"/>
              </w:rPr>
            </w:pPr>
            <w:r w:rsidRPr="00D50E3C">
              <w:rPr>
                <w:rFonts w:hint="eastAsia"/>
              </w:rPr>
              <w:t>答：我们一直关注新能源汽车方面的信息，也和一些新能源车企业进行合作。公司拥有核心的竞争力和知名度，作为汽车安全方面检测设备的供应商，新能源汽车的推广为公司提供了广阔的销售市场空间。</w:t>
            </w:r>
          </w:p>
          <w:p w:rsidR="002C570B" w:rsidRPr="00D50E3C" w:rsidRDefault="002C570B" w:rsidP="00C1236E">
            <w:pPr>
              <w:spacing w:beforeLines="30" w:before="93" w:afterLines="30" w:after="93" w:line="440" w:lineRule="exact"/>
              <w:rPr>
                <w:rFonts w:asciiTheme="majorEastAsia" w:eastAsiaTheme="majorEastAsia" w:hAnsiTheme="majorEastAsia"/>
                <w:b/>
                <w:bCs/>
                <w:iCs/>
              </w:rPr>
            </w:pPr>
          </w:p>
        </w:tc>
      </w:tr>
      <w:tr w:rsidR="00E93A7F" w:rsidRPr="003C4963" w:rsidTr="002F35D2">
        <w:trPr>
          <w:trHeight w:val="1021"/>
        </w:trPr>
        <w:tc>
          <w:tcPr>
            <w:tcW w:w="1844" w:type="dxa"/>
            <w:tcBorders>
              <w:top w:val="single" w:sz="4" w:space="0" w:color="auto"/>
              <w:left w:val="single" w:sz="4" w:space="0" w:color="auto"/>
              <w:bottom w:val="single" w:sz="4" w:space="0" w:color="auto"/>
              <w:right w:val="single" w:sz="4" w:space="0" w:color="auto"/>
            </w:tcBorders>
            <w:vAlign w:val="center"/>
          </w:tcPr>
          <w:p w:rsidR="00E93A7F" w:rsidRPr="003C4963" w:rsidRDefault="00E93A7F" w:rsidP="003C4963">
            <w:pPr>
              <w:spacing w:afterLines="50" w:after="156" w:line="400" w:lineRule="exact"/>
              <w:rPr>
                <w:rFonts w:asciiTheme="majorEastAsia" w:eastAsiaTheme="majorEastAsia" w:hAnsiTheme="majorEastAsia"/>
                <w:bCs/>
                <w:iCs/>
                <w:color w:val="000000"/>
                <w:sz w:val="24"/>
              </w:rPr>
            </w:pPr>
            <w:r w:rsidRPr="003C4963">
              <w:rPr>
                <w:rFonts w:asciiTheme="majorEastAsia" w:eastAsiaTheme="majorEastAsia" w:hAnsiTheme="majorEastAsia" w:hint="eastAsia"/>
                <w:bCs/>
                <w:iCs/>
                <w:color w:val="000000"/>
                <w:sz w:val="24"/>
              </w:rPr>
              <w:lastRenderedPageBreak/>
              <w:t>附件清单（如有）</w:t>
            </w:r>
          </w:p>
        </w:tc>
        <w:tc>
          <w:tcPr>
            <w:tcW w:w="7512" w:type="dxa"/>
            <w:tcBorders>
              <w:top w:val="single" w:sz="4" w:space="0" w:color="auto"/>
              <w:left w:val="single" w:sz="4" w:space="0" w:color="auto"/>
              <w:bottom w:val="single" w:sz="4" w:space="0" w:color="auto"/>
              <w:right w:val="single" w:sz="4" w:space="0" w:color="auto"/>
            </w:tcBorders>
            <w:vAlign w:val="center"/>
          </w:tcPr>
          <w:p w:rsidR="00E93A7F" w:rsidRPr="003C4963" w:rsidRDefault="0049066F" w:rsidP="003C4963">
            <w:pPr>
              <w:spacing w:afterLines="50" w:after="156" w:line="400" w:lineRule="exact"/>
              <w:rPr>
                <w:rFonts w:asciiTheme="majorEastAsia" w:eastAsiaTheme="majorEastAsia" w:hAnsiTheme="majorEastAsia"/>
                <w:bCs/>
                <w:iCs/>
                <w:color w:val="000000"/>
                <w:sz w:val="24"/>
              </w:rPr>
            </w:pPr>
            <w:r w:rsidRPr="003C4963">
              <w:rPr>
                <w:rFonts w:asciiTheme="majorEastAsia" w:eastAsiaTheme="majorEastAsia" w:hAnsiTheme="majorEastAsia" w:hint="eastAsia"/>
                <w:bCs/>
                <w:iCs/>
                <w:color w:val="000000"/>
                <w:sz w:val="24"/>
              </w:rPr>
              <w:t>无</w:t>
            </w:r>
          </w:p>
        </w:tc>
      </w:tr>
      <w:tr w:rsidR="00E93A7F" w:rsidRPr="003C4963" w:rsidTr="002F35D2">
        <w:trPr>
          <w:trHeight w:val="1021"/>
        </w:trPr>
        <w:tc>
          <w:tcPr>
            <w:tcW w:w="1844" w:type="dxa"/>
            <w:tcBorders>
              <w:top w:val="single" w:sz="4" w:space="0" w:color="auto"/>
              <w:left w:val="single" w:sz="4" w:space="0" w:color="auto"/>
              <w:bottom w:val="single" w:sz="4" w:space="0" w:color="auto"/>
              <w:right w:val="single" w:sz="4" w:space="0" w:color="auto"/>
            </w:tcBorders>
            <w:vAlign w:val="center"/>
          </w:tcPr>
          <w:p w:rsidR="00E93A7F" w:rsidRPr="003C4963" w:rsidRDefault="00E93A7F" w:rsidP="003C4963">
            <w:pPr>
              <w:spacing w:afterLines="50" w:after="156" w:line="400" w:lineRule="exact"/>
              <w:rPr>
                <w:rFonts w:asciiTheme="majorEastAsia" w:eastAsiaTheme="majorEastAsia" w:hAnsiTheme="majorEastAsia"/>
                <w:bCs/>
                <w:iCs/>
                <w:color w:val="000000"/>
                <w:sz w:val="24"/>
              </w:rPr>
            </w:pPr>
            <w:r w:rsidRPr="003C4963">
              <w:rPr>
                <w:rFonts w:asciiTheme="majorEastAsia" w:eastAsiaTheme="majorEastAsia" w:hAnsiTheme="majorEastAsia" w:hint="eastAsia"/>
                <w:bCs/>
                <w:iCs/>
                <w:color w:val="000000"/>
                <w:sz w:val="24"/>
              </w:rPr>
              <w:t>日期</w:t>
            </w:r>
          </w:p>
        </w:tc>
        <w:tc>
          <w:tcPr>
            <w:tcW w:w="7512" w:type="dxa"/>
            <w:tcBorders>
              <w:top w:val="single" w:sz="4" w:space="0" w:color="auto"/>
              <w:left w:val="single" w:sz="4" w:space="0" w:color="auto"/>
              <w:bottom w:val="single" w:sz="4" w:space="0" w:color="auto"/>
              <w:right w:val="single" w:sz="4" w:space="0" w:color="auto"/>
            </w:tcBorders>
            <w:vAlign w:val="center"/>
          </w:tcPr>
          <w:p w:rsidR="00E93A7F" w:rsidRPr="003C4963" w:rsidRDefault="00EB2DF7" w:rsidP="00E07416">
            <w:pPr>
              <w:spacing w:afterLines="50" w:after="156" w:line="400" w:lineRule="exact"/>
              <w:rPr>
                <w:rFonts w:asciiTheme="majorEastAsia" w:eastAsiaTheme="majorEastAsia" w:hAnsiTheme="majorEastAsia"/>
                <w:bCs/>
                <w:iCs/>
                <w:color w:val="000000"/>
                <w:sz w:val="24"/>
              </w:rPr>
            </w:pPr>
            <w:r w:rsidRPr="003C4963">
              <w:rPr>
                <w:rFonts w:asciiTheme="majorEastAsia" w:eastAsiaTheme="majorEastAsia" w:hAnsiTheme="majorEastAsia" w:hint="eastAsia"/>
                <w:bCs/>
                <w:iCs/>
                <w:color w:val="000000"/>
                <w:sz w:val="24"/>
              </w:rPr>
              <w:t>2015年</w:t>
            </w:r>
            <w:r w:rsidR="00200215" w:rsidRPr="003C4963">
              <w:rPr>
                <w:rFonts w:asciiTheme="majorEastAsia" w:eastAsiaTheme="majorEastAsia" w:hAnsiTheme="majorEastAsia" w:hint="eastAsia"/>
                <w:bCs/>
                <w:iCs/>
                <w:color w:val="000000"/>
                <w:sz w:val="24"/>
              </w:rPr>
              <w:t>1</w:t>
            </w:r>
            <w:r w:rsidR="00312B01">
              <w:rPr>
                <w:rFonts w:asciiTheme="majorEastAsia" w:eastAsiaTheme="majorEastAsia" w:hAnsiTheme="majorEastAsia" w:hint="eastAsia"/>
                <w:bCs/>
                <w:iCs/>
                <w:color w:val="000000"/>
                <w:sz w:val="24"/>
              </w:rPr>
              <w:t>2</w:t>
            </w:r>
            <w:r w:rsidRPr="003C4963">
              <w:rPr>
                <w:rFonts w:asciiTheme="majorEastAsia" w:eastAsiaTheme="majorEastAsia" w:hAnsiTheme="majorEastAsia" w:hint="eastAsia"/>
                <w:bCs/>
                <w:iCs/>
                <w:color w:val="000000"/>
                <w:sz w:val="24"/>
              </w:rPr>
              <w:t>月</w:t>
            </w:r>
            <w:r w:rsidR="00E07416">
              <w:rPr>
                <w:rFonts w:asciiTheme="majorEastAsia" w:eastAsiaTheme="majorEastAsia" w:hAnsiTheme="majorEastAsia" w:hint="eastAsia"/>
                <w:bCs/>
                <w:iCs/>
                <w:color w:val="000000"/>
                <w:sz w:val="24"/>
              </w:rPr>
              <w:t>18</w:t>
            </w:r>
            <w:r w:rsidRPr="003C4963">
              <w:rPr>
                <w:rFonts w:asciiTheme="majorEastAsia" w:eastAsiaTheme="majorEastAsia" w:hAnsiTheme="majorEastAsia" w:hint="eastAsia"/>
                <w:bCs/>
                <w:iCs/>
                <w:color w:val="000000"/>
                <w:sz w:val="24"/>
              </w:rPr>
              <w:t>日</w:t>
            </w:r>
          </w:p>
        </w:tc>
      </w:tr>
    </w:tbl>
    <w:p w:rsidR="00BB1308" w:rsidRDefault="00BB1308" w:rsidP="00312B01">
      <w:pPr>
        <w:spacing w:afterLines="50" w:after="156" w:line="400" w:lineRule="exact"/>
        <w:rPr>
          <w:rFonts w:asciiTheme="majorEastAsia" w:eastAsiaTheme="majorEastAsia" w:hAnsiTheme="majorEastAsia"/>
          <w:sz w:val="24"/>
        </w:rPr>
      </w:pPr>
    </w:p>
    <w:sectPr w:rsidR="00BB1308" w:rsidSect="008C1D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0C5" w:rsidRDefault="002570C5" w:rsidP="008730D8">
      <w:r>
        <w:separator/>
      </w:r>
    </w:p>
  </w:endnote>
  <w:endnote w:type="continuationSeparator" w:id="0">
    <w:p w:rsidR="002570C5" w:rsidRDefault="002570C5" w:rsidP="0087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0C5" w:rsidRDefault="002570C5" w:rsidP="008730D8">
      <w:r>
        <w:separator/>
      </w:r>
    </w:p>
  </w:footnote>
  <w:footnote w:type="continuationSeparator" w:id="0">
    <w:p w:rsidR="002570C5" w:rsidRDefault="002570C5" w:rsidP="00873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BE"/>
    <w:multiLevelType w:val="hybridMultilevel"/>
    <w:tmpl w:val="E8547C5A"/>
    <w:lvl w:ilvl="0" w:tplc="D312CFF8">
      <w:start w:val="1"/>
      <w:numFmt w:val="decimal"/>
      <w:lvlText w:val="%1、"/>
      <w:lvlJc w:val="left"/>
      <w:pPr>
        <w:ind w:left="7731" w:hanging="360"/>
      </w:pPr>
      <w:rPr>
        <w:rFonts w:ascii="Times New Roman" w:hAnsi="Times New Roman" w:cs="Times New Roman" w:hint="default"/>
        <w:color w:val="000000"/>
        <w:sz w:val="24"/>
      </w:rPr>
    </w:lvl>
    <w:lvl w:ilvl="1" w:tplc="04090019" w:tentative="1">
      <w:start w:val="1"/>
      <w:numFmt w:val="lowerLetter"/>
      <w:lvlText w:val="%2)"/>
      <w:lvlJc w:val="left"/>
      <w:pPr>
        <w:ind w:left="8211" w:hanging="420"/>
      </w:pPr>
    </w:lvl>
    <w:lvl w:ilvl="2" w:tplc="0409001B" w:tentative="1">
      <w:start w:val="1"/>
      <w:numFmt w:val="lowerRoman"/>
      <w:lvlText w:val="%3."/>
      <w:lvlJc w:val="right"/>
      <w:pPr>
        <w:ind w:left="8631" w:hanging="420"/>
      </w:pPr>
    </w:lvl>
    <w:lvl w:ilvl="3" w:tplc="0409000F" w:tentative="1">
      <w:start w:val="1"/>
      <w:numFmt w:val="decimal"/>
      <w:lvlText w:val="%4."/>
      <w:lvlJc w:val="left"/>
      <w:pPr>
        <w:ind w:left="9051" w:hanging="420"/>
      </w:pPr>
    </w:lvl>
    <w:lvl w:ilvl="4" w:tplc="04090019" w:tentative="1">
      <w:start w:val="1"/>
      <w:numFmt w:val="lowerLetter"/>
      <w:lvlText w:val="%5)"/>
      <w:lvlJc w:val="left"/>
      <w:pPr>
        <w:ind w:left="9471" w:hanging="420"/>
      </w:pPr>
    </w:lvl>
    <w:lvl w:ilvl="5" w:tplc="0409001B" w:tentative="1">
      <w:start w:val="1"/>
      <w:numFmt w:val="lowerRoman"/>
      <w:lvlText w:val="%6."/>
      <w:lvlJc w:val="right"/>
      <w:pPr>
        <w:ind w:left="9891" w:hanging="420"/>
      </w:pPr>
    </w:lvl>
    <w:lvl w:ilvl="6" w:tplc="0409000F" w:tentative="1">
      <w:start w:val="1"/>
      <w:numFmt w:val="decimal"/>
      <w:lvlText w:val="%7."/>
      <w:lvlJc w:val="left"/>
      <w:pPr>
        <w:ind w:left="10311" w:hanging="420"/>
      </w:pPr>
    </w:lvl>
    <w:lvl w:ilvl="7" w:tplc="04090019" w:tentative="1">
      <w:start w:val="1"/>
      <w:numFmt w:val="lowerLetter"/>
      <w:lvlText w:val="%8)"/>
      <w:lvlJc w:val="left"/>
      <w:pPr>
        <w:ind w:left="10731" w:hanging="420"/>
      </w:pPr>
    </w:lvl>
    <w:lvl w:ilvl="8" w:tplc="0409001B" w:tentative="1">
      <w:start w:val="1"/>
      <w:numFmt w:val="lowerRoman"/>
      <w:lvlText w:val="%9."/>
      <w:lvlJc w:val="right"/>
      <w:pPr>
        <w:ind w:left="11151" w:hanging="420"/>
      </w:pPr>
    </w:lvl>
  </w:abstractNum>
  <w:abstractNum w:abstractNumId="1">
    <w:nsid w:val="059B2D81"/>
    <w:multiLevelType w:val="hybridMultilevel"/>
    <w:tmpl w:val="CAE07EB6"/>
    <w:lvl w:ilvl="0" w:tplc="ADF40E2A">
      <w:start w:val="1"/>
      <w:numFmt w:val="decimal"/>
      <w:lvlText w:val="%1、"/>
      <w:lvlJc w:val="left"/>
      <w:pPr>
        <w:ind w:left="390" w:hanging="390"/>
      </w:pPr>
      <w:rPr>
        <w:rFonts w:ascii="Arial" w:hAnsi="Arial" w:cs="Arial"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C10810"/>
    <w:multiLevelType w:val="hybridMultilevel"/>
    <w:tmpl w:val="7826AFCA"/>
    <w:lvl w:ilvl="0" w:tplc="24505828">
      <w:start w:val="1"/>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
    <w:nsid w:val="0B416DA8"/>
    <w:multiLevelType w:val="hybridMultilevel"/>
    <w:tmpl w:val="DC74E026"/>
    <w:lvl w:ilvl="0" w:tplc="CB24DC74">
      <w:start w:val="1"/>
      <w:numFmt w:val="japaneseCounting"/>
      <w:lvlText w:val="%1、"/>
      <w:lvlJc w:val="left"/>
      <w:pPr>
        <w:ind w:left="720" w:hanging="72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FD0300"/>
    <w:multiLevelType w:val="hybridMultilevel"/>
    <w:tmpl w:val="49C446F0"/>
    <w:lvl w:ilvl="0" w:tplc="E3C20A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897077"/>
    <w:multiLevelType w:val="hybridMultilevel"/>
    <w:tmpl w:val="52B695DC"/>
    <w:lvl w:ilvl="0" w:tplc="AC583598">
      <w:start w:val="12"/>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8B12CC"/>
    <w:multiLevelType w:val="hybridMultilevel"/>
    <w:tmpl w:val="36AE4322"/>
    <w:lvl w:ilvl="0" w:tplc="1294040A">
      <w:start w:val="14"/>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42C226D"/>
    <w:multiLevelType w:val="hybridMultilevel"/>
    <w:tmpl w:val="435ED5B2"/>
    <w:lvl w:ilvl="0" w:tplc="D6563F5E">
      <w:start w:val="1"/>
      <w:numFmt w:val="decimal"/>
      <w:lvlText w:val="%1、"/>
      <w:lvlJc w:val="left"/>
      <w:pPr>
        <w:ind w:left="720" w:hanging="720"/>
      </w:pPr>
      <w:rPr>
        <w:rFonts w:ascii="Arial" w:eastAsia="宋体"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52A187B"/>
    <w:multiLevelType w:val="hybridMultilevel"/>
    <w:tmpl w:val="208E46F4"/>
    <w:lvl w:ilvl="0" w:tplc="2BCC804A">
      <w:start w:val="15"/>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6304CE"/>
    <w:multiLevelType w:val="hybridMultilevel"/>
    <w:tmpl w:val="98708372"/>
    <w:lvl w:ilvl="0" w:tplc="2978319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B72703"/>
    <w:multiLevelType w:val="hybridMultilevel"/>
    <w:tmpl w:val="F03AA392"/>
    <w:lvl w:ilvl="0" w:tplc="5E16EBE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8434C7"/>
    <w:multiLevelType w:val="hybridMultilevel"/>
    <w:tmpl w:val="7C22C6B6"/>
    <w:lvl w:ilvl="0" w:tplc="05A2594E">
      <w:start w:val="8"/>
      <w:numFmt w:val="decimal"/>
      <w:lvlText w:val="%1、"/>
      <w:lvlJc w:val="left"/>
      <w:pPr>
        <w:ind w:left="3336" w:hanging="360"/>
      </w:pPr>
      <w:rPr>
        <w:rFonts w:hint="default"/>
        <w:b/>
      </w:rPr>
    </w:lvl>
    <w:lvl w:ilvl="1" w:tplc="04090019" w:tentative="1">
      <w:start w:val="1"/>
      <w:numFmt w:val="lowerLetter"/>
      <w:lvlText w:val="%2)"/>
      <w:lvlJc w:val="left"/>
      <w:pPr>
        <w:ind w:left="3816" w:hanging="420"/>
      </w:pPr>
    </w:lvl>
    <w:lvl w:ilvl="2" w:tplc="0409001B" w:tentative="1">
      <w:start w:val="1"/>
      <w:numFmt w:val="lowerRoman"/>
      <w:lvlText w:val="%3."/>
      <w:lvlJc w:val="right"/>
      <w:pPr>
        <w:ind w:left="4236" w:hanging="420"/>
      </w:pPr>
    </w:lvl>
    <w:lvl w:ilvl="3" w:tplc="0409000F" w:tentative="1">
      <w:start w:val="1"/>
      <w:numFmt w:val="decimal"/>
      <w:lvlText w:val="%4."/>
      <w:lvlJc w:val="left"/>
      <w:pPr>
        <w:ind w:left="4656" w:hanging="420"/>
      </w:pPr>
    </w:lvl>
    <w:lvl w:ilvl="4" w:tplc="04090019" w:tentative="1">
      <w:start w:val="1"/>
      <w:numFmt w:val="lowerLetter"/>
      <w:lvlText w:val="%5)"/>
      <w:lvlJc w:val="left"/>
      <w:pPr>
        <w:ind w:left="5076" w:hanging="420"/>
      </w:pPr>
    </w:lvl>
    <w:lvl w:ilvl="5" w:tplc="0409001B" w:tentative="1">
      <w:start w:val="1"/>
      <w:numFmt w:val="lowerRoman"/>
      <w:lvlText w:val="%6."/>
      <w:lvlJc w:val="right"/>
      <w:pPr>
        <w:ind w:left="5496" w:hanging="420"/>
      </w:pPr>
    </w:lvl>
    <w:lvl w:ilvl="6" w:tplc="0409000F" w:tentative="1">
      <w:start w:val="1"/>
      <w:numFmt w:val="decimal"/>
      <w:lvlText w:val="%7."/>
      <w:lvlJc w:val="left"/>
      <w:pPr>
        <w:ind w:left="5916" w:hanging="420"/>
      </w:pPr>
    </w:lvl>
    <w:lvl w:ilvl="7" w:tplc="04090019" w:tentative="1">
      <w:start w:val="1"/>
      <w:numFmt w:val="lowerLetter"/>
      <w:lvlText w:val="%8)"/>
      <w:lvlJc w:val="left"/>
      <w:pPr>
        <w:ind w:left="6336" w:hanging="420"/>
      </w:pPr>
    </w:lvl>
    <w:lvl w:ilvl="8" w:tplc="0409001B" w:tentative="1">
      <w:start w:val="1"/>
      <w:numFmt w:val="lowerRoman"/>
      <w:lvlText w:val="%9."/>
      <w:lvlJc w:val="right"/>
      <w:pPr>
        <w:ind w:left="6756" w:hanging="420"/>
      </w:pPr>
    </w:lvl>
  </w:abstractNum>
  <w:abstractNum w:abstractNumId="12">
    <w:nsid w:val="20EB1211"/>
    <w:multiLevelType w:val="hybridMultilevel"/>
    <w:tmpl w:val="DD406A7A"/>
    <w:lvl w:ilvl="0" w:tplc="FF2E0F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140A19"/>
    <w:multiLevelType w:val="hybridMultilevel"/>
    <w:tmpl w:val="47200B8E"/>
    <w:lvl w:ilvl="0" w:tplc="E79E5A7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A715F5"/>
    <w:multiLevelType w:val="hybridMultilevel"/>
    <w:tmpl w:val="2FFE7B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3DF5AFD"/>
    <w:multiLevelType w:val="hybridMultilevel"/>
    <w:tmpl w:val="2F204766"/>
    <w:lvl w:ilvl="0" w:tplc="2E5AB1EC">
      <w:start w:val="16"/>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D307D1"/>
    <w:multiLevelType w:val="hybridMultilevel"/>
    <w:tmpl w:val="45F4F646"/>
    <w:lvl w:ilvl="0" w:tplc="F4588B5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F17DF8"/>
    <w:multiLevelType w:val="hybridMultilevel"/>
    <w:tmpl w:val="EA9E6F8A"/>
    <w:lvl w:ilvl="0" w:tplc="5FBC099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8645D1"/>
    <w:multiLevelType w:val="hybridMultilevel"/>
    <w:tmpl w:val="B79A3982"/>
    <w:lvl w:ilvl="0" w:tplc="1962184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D71DA5"/>
    <w:multiLevelType w:val="hybridMultilevel"/>
    <w:tmpl w:val="EFA40952"/>
    <w:lvl w:ilvl="0" w:tplc="FA949300">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2E32C5"/>
    <w:multiLevelType w:val="hybridMultilevel"/>
    <w:tmpl w:val="00D67240"/>
    <w:lvl w:ilvl="0" w:tplc="C21A0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100456"/>
    <w:multiLevelType w:val="hybridMultilevel"/>
    <w:tmpl w:val="3F9EF4E2"/>
    <w:lvl w:ilvl="0" w:tplc="9C9A65EE">
      <w:start w:val="1"/>
      <w:numFmt w:val="decimal"/>
      <w:lvlText w:val="%1、"/>
      <w:lvlJc w:val="left"/>
      <w:pPr>
        <w:ind w:left="360" w:hanging="360"/>
      </w:pPr>
      <w:rPr>
        <w:rFonts w:hint="default"/>
      </w:rPr>
    </w:lvl>
    <w:lvl w:ilvl="1" w:tplc="B886A42A">
      <w:start w:val="1"/>
      <w:numFmt w:val="decimal"/>
      <w:lvlText w:val="%2、"/>
      <w:lvlJc w:val="left"/>
      <w:pPr>
        <w:ind w:left="840" w:hanging="420"/>
      </w:pPr>
      <w:rPr>
        <w:rFonts w:asciiTheme="majorEastAsia" w:eastAsiaTheme="majorEastAsia" w:hAnsiTheme="majorEastAsia" w:cs="Times New Roman"/>
      </w:rPr>
    </w:lvl>
    <w:lvl w:ilvl="2" w:tplc="3A02CB30">
      <w:start w:val="3"/>
      <w:numFmt w:val="japaneseCounting"/>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81162F"/>
    <w:multiLevelType w:val="singleLevel"/>
    <w:tmpl w:val="5581162F"/>
    <w:lvl w:ilvl="0">
      <w:start w:val="1"/>
      <w:numFmt w:val="decimal"/>
      <w:suff w:val="nothing"/>
      <w:lvlText w:val="%1、"/>
      <w:lvlJc w:val="left"/>
    </w:lvl>
  </w:abstractNum>
  <w:abstractNum w:abstractNumId="23">
    <w:nsid w:val="5D763C2B"/>
    <w:multiLevelType w:val="hybridMultilevel"/>
    <w:tmpl w:val="A7CCC586"/>
    <w:lvl w:ilvl="0" w:tplc="6E260992">
      <w:start w:val="9"/>
      <w:numFmt w:val="decimal"/>
      <w:lvlText w:val="%1、"/>
      <w:lvlJc w:val="left"/>
      <w:pPr>
        <w:ind w:left="3336" w:hanging="360"/>
      </w:pPr>
      <w:rPr>
        <w:rFonts w:hint="default"/>
      </w:rPr>
    </w:lvl>
    <w:lvl w:ilvl="1" w:tplc="04090019" w:tentative="1">
      <w:start w:val="1"/>
      <w:numFmt w:val="lowerLetter"/>
      <w:lvlText w:val="%2)"/>
      <w:lvlJc w:val="left"/>
      <w:pPr>
        <w:ind w:left="3816" w:hanging="420"/>
      </w:pPr>
    </w:lvl>
    <w:lvl w:ilvl="2" w:tplc="0409001B" w:tentative="1">
      <w:start w:val="1"/>
      <w:numFmt w:val="lowerRoman"/>
      <w:lvlText w:val="%3."/>
      <w:lvlJc w:val="right"/>
      <w:pPr>
        <w:ind w:left="4236" w:hanging="420"/>
      </w:pPr>
    </w:lvl>
    <w:lvl w:ilvl="3" w:tplc="0409000F" w:tentative="1">
      <w:start w:val="1"/>
      <w:numFmt w:val="decimal"/>
      <w:lvlText w:val="%4."/>
      <w:lvlJc w:val="left"/>
      <w:pPr>
        <w:ind w:left="4656" w:hanging="420"/>
      </w:pPr>
    </w:lvl>
    <w:lvl w:ilvl="4" w:tplc="04090019" w:tentative="1">
      <w:start w:val="1"/>
      <w:numFmt w:val="lowerLetter"/>
      <w:lvlText w:val="%5)"/>
      <w:lvlJc w:val="left"/>
      <w:pPr>
        <w:ind w:left="5076" w:hanging="420"/>
      </w:pPr>
    </w:lvl>
    <w:lvl w:ilvl="5" w:tplc="0409001B" w:tentative="1">
      <w:start w:val="1"/>
      <w:numFmt w:val="lowerRoman"/>
      <w:lvlText w:val="%6."/>
      <w:lvlJc w:val="right"/>
      <w:pPr>
        <w:ind w:left="5496" w:hanging="420"/>
      </w:pPr>
    </w:lvl>
    <w:lvl w:ilvl="6" w:tplc="0409000F" w:tentative="1">
      <w:start w:val="1"/>
      <w:numFmt w:val="decimal"/>
      <w:lvlText w:val="%7."/>
      <w:lvlJc w:val="left"/>
      <w:pPr>
        <w:ind w:left="5916" w:hanging="420"/>
      </w:pPr>
    </w:lvl>
    <w:lvl w:ilvl="7" w:tplc="04090019" w:tentative="1">
      <w:start w:val="1"/>
      <w:numFmt w:val="lowerLetter"/>
      <w:lvlText w:val="%8)"/>
      <w:lvlJc w:val="left"/>
      <w:pPr>
        <w:ind w:left="6336" w:hanging="420"/>
      </w:pPr>
    </w:lvl>
    <w:lvl w:ilvl="8" w:tplc="0409001B" w:tentative="1">
      <w:start w:val="1"/>
      <w:numFmt w:val="lowerRoman"/>
      <w:lvlText w:val="%9."/>
      <w:lvlJc w:val="right"/>
      <w:pPr>
        <w:ind w:left="6756" w:hanging="420"/>
      </w:pPr>
    </w:lvl>
  </w:abstractNum>
  <w:abstractNum w:abstractNumId="24">
    <w:nsid w:val="6079521E"/>
    <w:multiLevelType w:val="hybridMultilevel"/>
    <w:tmpl w:val="0332F9A4"/>
    <w:lvl w:ilvl="0" w:tplc="AC48B01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A07137"/>
    <w:multiLevelType w:val="hybridMultilevel"/>
    <w:tmpl w:val="A384986C"/>
    <w:lvl w:ilvl="0" w:tplc="6B4A7316">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26">
    <w:nsid w:val="68542E1D"/>
    <w:multiLevelType w:val="hybridMultilevel"/>
    <w:tmpl w:val="DA2A0164"/>
    <w:lvl w:ilvl="0" w:tplc="3BC0B652">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F2C3E87"/>
    <w:multiLevelType w:val="hybridMultilevel"/>
    <w:tmpl w:val="0EEE4512"/>
    <w:lvl w:ilvl="0" w:tplc="64AA3B0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1800BB4"/>
    <w:multiLevelType w:val="hybridMultilevel"/>
    <w:tmpl w:val="F68E5F8A"/>
    <w:lvl w:ilvl="0" w:tplc="91807D22">
      <w:start w:val="12"/>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4C62D7E"/>
    <w:multiLevelType w:val="hybridMultilevel"/>
    <w:tmpl w:val="B2AE3A44"/>
    <w:lvl w:ilvl="0" w:tplc="DD84A30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74F6630B"/>
    <w:multiLevelType w:val="hybridMultilevel"/>
    <w:tmpl w:val="713EB27E"/>
    <w:lvl w:ilvl="0" w:tplc="C28E5ABC">
      <w:start w:val="3"/>
      <w:numFmt w:val="decimal"/>
      <w:lvlText w:val="%1、"/>
      <w:lvlJc w:val="left"/>
      <w:pPr>
        <w:ind w:left="360" w:hanging="360"/>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5D40FC8"/>
    <w:multiLevelType w:val="hybridMultilevel"/>
    <w:tmpl w:val="47888B3E"/>
    <w:lvl w:ilvl="0" w:tplc="5764FD9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C273987"/>
    <w:multiLevelType w:val="hybridMultilevel"/>
    <w:tmpl w:val="295035D0"/>
    <w:lvl w:ilvl="0" w:tplc="0B82BA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9"/>
  </w:num>
  <w:num w:numId="3">
    <w:abstractNumId w:val="31"/>
  </w:num>
  <w:num w:numId="4">
    <w:abstractNumId w:val="18"/>
  </w:num>
  <w:num w:numId="5">
    <w:abstractNumId w:val="1"/>
  </w:num>
  <w:num w:numId="6">
    <w:abstractNumId w:val="0"/>
  </w:num>
  <w:num w:numId="7">
    <w:abstractNumId w:val="13"/>
  </w:num>
  <w:num w:numId="8">
    <w:abstractNumId w:val="32"/>
  </w:num>
  <w:num w:numId="9">
    <w:abstractNumId w:val="19"/>
  </w:num>
  <w:num w:numId="10">
    <w:abstractNumId w:val="30"/>
  </w:num>
  <w:num w:numId="11">
    <w:abstractNumId w:val="22"/>
  </w:num>
  <w:num w:numId="12">
    <w:abstractNumId w:val="3"/>
  </w:num>
  <w:num w:numId="13">
    <w:abstractNumId w:val="21"/>
  </w:num>
  <w:num w:numId="14">
    <w:abstractNumId w:val="25"/>
  </w:num>
  <w:num w:numId="15">
    <w:abstractNumId w:val="4"/>
  </w:num>
  <w:num w:numId="16">
    <w:abstractNumId w:val="24"/>
  </w:num>
  <w:num w:numId="17">
    <w:abstractNumId w:val="10"/>
  </w:num>
  <w:num w:numId="18">
    <w:abstractNumId w:val="5"/>
  </w:num>
  <w:num w:numId="19">
    <w:abstractNumId w:val="28"/>
  </w:num>
  <w:num w:numId="20">
    <w:abstractNumId w:val="6"/>
  </w:num>
  <w:num w:numId="21">
    <w:abstractNumId w:val="8"/>
  </w:num>
  <w:num w:numId="22">
    <w:abstractNumId w:val="15"/>
  </w:num>
  <w:num w:numId="23">
    <w:abstractNumId w:val="1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17"/>
  </w:num>
  <w:num w:numId="28">
    <w:abstractNumId w:val="29"/>
  </w:num>
  <w:num w:numId="29">
    <w:abstractNumId w:val="2"/>
  </w:num>
  <w:num w:numId="30">
    <w:abstractNumId w:val="11"/>
  </w:num>
  <w:num w:numId="31">
    <w:abstractNumId w:val="23"/>
  </w:num>
  <w:num w:numId="32">
    <w:abstractNumId w:val="2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7F"/>
    <w:rsid w:val="0000674E"/>
    <w:rsid w:val="00025541"/>
    <w:rsid w:val="00027924"/>
    <w:rsid w:val="00031D2B"/>
    <w:rsid w:val="00034BC2"/>
    <w:rsid w:val="000528B5"/>
    <w:rsid w:val="00054EF0"/>
    <w:rsid w:val="00065790"/>
    <w:rsid w:val="00076C2E"/>
    <w:rsid w:val="000918DF"/>
    <w:rsid w:val="000A42BF"/>
    <w:rsid w:val="000B6321"/>
    <w:rsid w:val="000B65D1"/>
    <w:rsid w:val="000C38F8"/>
    <w:rsid w:val="000D6322"/>
    <w:rsid w:val="000D79F7"/>
    <w:rsid w:val="000D7FAC"/>
    <w:rsid w:val="000F1722"/>
    <w:rsid w:val="000F2A6F"/>
    <w:rsid w:val="00103F79"/>
    <w:rsid w:val="001153CD"/>
    <w:rsid w:val="00126C7C"/>
    <w:rsid w:val="00133FCA"/>
    <w:rsid w:val="0013590E"/>
    <w:rsid w:val="00135BCC"/>
    <w:rsid w:val="00140AC6"/>
    <w:rsid w:val="0014220E"/>
    <w:rsid w:val="00144228"/>
    <w:rsid w:val="00156D83"/>
    <w:rsid w:val="00165A52"/>
    <w:rsid w:val="00182162"/>
    <w:rsid w:val="00185B9F"/>
    <w:rsid w:val="00191164"/>
    <w:rsid w:val="001A0184"/>
    <w:rsid w:val="001B44AE"/>
    <w:rsid w:val="001D2F48"/>
    <w:rsid w:val="001D4149"/>
    <w:rsid w:val="001E3F1A"/>
    <w:rsid w:val="001F0C38"/>
    <w:rsid w:val="001F1DEB"/>
    <w:rsid w:val="00200215"/>
    <w:rsid w:val="002066FB"/>
    <w:rsid w:val="00210F32"/>
    <w:rsid w:val="00211B8A"/>
    <w:rsid w:val="00213346"/>
    <w:rsid w:val="00221494"/>
    <w:rsid w:val="00225B6C"/>
    <w:rsid w:val="00227D90"/>
    <w:rsid w:val="00232E17"/>
    <w:rsid w:val="002570C5"/>
    <w:rsid w:val="00260F33"/>
    <w:rsid w:val="002B01A7"/>
    <w:rsid w:val="002C3803"/>
    <w:rsid w:val="002C570B"/>
    <w:rsid w:val="002C593D"/>
    <w:rsid w:val="002D11B4"/>
    <w:rsid w:val="002D31C4"/>
    <w:rsid w:val="002E0D1F"/>
    <w:rsid w:val="002E2F1D"/>
    <w:rsid w:val="002E76FC"/>
    <w:rsid w:val="002F35D2"/>
    <w:rsid w:val="00300166"/>
    <w:rsid w:val="0030501E"/>
    <w:rsid w:val="00312B01"/>
    <w:rsid w:val="00317DAB"/>
    <w:rsid w:val="00321A99"/>
    <w:rsid w:val="003261D0"/>
    <w:rsid w:val="00341312"/>
    <w:rsid w:val="00350BD0"/>
    <w:rsid w:val="00365398"/>
    <w:rsid w:val="00367EEC"/>
    <w:rsid w:val="003955F6"/>
    <w:rsid w:val="003C4963"/>
    <w:rsid w:val="003C7AEA"/>
    <w:rsid w:val="003D3319"/>
    <w:rsid w:val="003D372E"/>
    <w:rsid w:val="003D5302"/>
    <w:rsid w:val="003E15B9"/>
    <w:rsid w:val="003E3A22"/>
    <w:rsid w:val="00422907"/>
    <w:rsid w:val="00440B8E"/>
    <w:rsid w:val="004441C3"/>
    <w:rsid w:val="00453AA6"/>
    <w:rsid w:val="0049066F"/>
    <w:rsid w:val="0049203E"/>
    <w:rsid w:val="00492A8F"/>
    <w:rsid w:val="00495AFB"/>
    <w:rsid w:val="00496305"/>
    <w:rsid w:val="00497F7F"/>
    <w:rsid w:val="004A1569"/>
    <w:rsid w:val="004A3C25"/>
    <w:rsid w:val="004C4445"/>
    <w:rsid w:val="004E4F48"/>
    <w:rsid w:val="004E58F6"/>
    <w:rsid w:val="004F62A4"/>
    <w:rsid w:val="00507864"/>
    <w:rsid w:val="005440D7"/>
    <w:rsid w:val="00556A0C"/>
    <w:rsid w:val="00583131"/>
    <w:rsid w:val="005911D2"/>
    <w:rsid w:val="005949FF"/>
    <w:rsid w:val="00596B96"/>
    <w:rsid w:val="005A19DE"/>
    <w:rsid w:val="005B025E"/>
    <w:rsid w:val="005B190A"/>
    <w:rsid w:val="005C70D8"/>
    <w:rsid w:val="005D003A"/>
    <w:rsid w:val="005E61C6"/>
    <w:rsid w:val="005F4439"/>
    <w:rsid w:val="00600BEA"/>
    <w:rsid w:val="00603C05"/>
    <w:rsid w:val="00603E7E"/>
    <w:rsid w:val="00611270"/>
    <w:rsid w:val="0062513D"/>
    <w:rsid w:val="00627229"/>
    <w:rsid w:val="0063317D"/>
    <w:rsid w:val="00660297"/>
    <w:rsid w:val="00666C04"/>
    <w:rsid w:val="00672FA7"/>
    <w:rsid w:val="00680FBD"/>
    <w:rsid w:val="00685DE4"/>
    <w:rsid w:val="00686EFD"/>
    <w:rsid w:val="00694DF9"/>
    <w:rsid w:val="006A12E5"/>
    <w:rsid w:val="006A64C9"/>
    <w:rsid w:val="006B1322"/>
    <w:rsid w:val="006B3281"/>
    <w:rsid w:val="006B6131"/>
    <w:rsid w:val="006B7ABF"/>
    <w:rsid w:val="006C321E"/>
    <w:rsid w:val="006C3652"/>
    <w:rsid w:val="006D1F2E"/>
    <w:rsid w:val="006D7710"/>
    <w:rsid w:val="006E76E7"/>
    <w:rsid w:val="006F0BFB"/>
    <w:rsid w:val="0070113A"/>
    <w:rsid w:val="0070636E"/>
    <w:rsid w:val="007155C0"/>
    <w:rsid w:val="007325E3"/>
    <w:rsid w:val="00732FA9"/>
    <w:rsid w:val="00733C6B"/>
    <w:rsid w:val="00750095"/>
    <w:rsid w:val="00752252"/>
    <w:rsid w:val="00770CDE"/>
    <w:rsid w:val="0077118D"/>
    <w:rsid w:val="00773271"/>
    <w:rsid w:val="0078136A"/>
    <w:rsid w:val="007B1623"/>
    <w:rsid w:val="007B3DD3"/>
    <w:rsid w:val="007C045A"/>
    <w:rsid w:val="007C5EE3"/>
    <w:rsid w:val="007C72ED"/>
    <w:rsid w:val="007D5A81"/>
    <w:rsid w:val="007E6C58"/>
    <w:rsid w:val="007E7FC9"/>
    <w:rsid w:val="00801A03"/>
    <w:rsid w:val="00802FA2"/>
    <w:rsid w:val="0082012D"/>
    <w:rsid w:val="00825768"/>
    <w:rsid w:val="00826593"/>
    <w:rsid w:val="0086458F"/>
    <w:rsid w:val="00865205"/>
    <w:rsid w:val="008730D8"/>
    <w:rsid w:val="00877D9C"/>
    <w:rsid w:val="00880EC1"/>
    <w:rsid w:val="00884E9E"/>
    <w:rsid w:val="00886712"/>
    <w:rsid w:val="00893BC7"/>
    <w:rsid w:val="008C1D96"/>
    <w:rsid w:val="008C453E"/>
    <w:rsid w:val="00907242"/>
    <w:rsid w:val="0090726A"/>
    <w:rsid w:val="00922F78"/>
    <w:rsid w:val="0097303F"/>
    <w:rsid w:val="0097667F"/>
    <w:rsid w:val="009904E1"/>
    <w:rsid w:val="009957C8"/>
    <w:rsid w:val="009A052A"/>
    <w:rsid w:val="009A5930"/>
    <w:rsid w:val="009B1CCA"/>
    <w:rsid w:val="009B5DC3"/>
    <w:rsid w:val="009B641A"/>
    <w:rsid w:val="009C1766"/>
    <w:rsid w:val="009C2BC9"/>
    <w:rsid w:val="009D158C"/>
    <w:rsid w:val="009D2A4E"/>
    <w:rsid w:val="009E4A22"/>
    <w:rsid w:val="00A4222E"/>
    <w:rsid w:val="00A6047A"/>
    <w:rsid w:val="00A74006"/>
    <w:rsid w:val="00A77B9B"/>
    <w:rsid w:val="00A9491B"/>
    <w:rsid w:val="00AA22C6"/>
    <w:rsid w:val="00AB2A8A"/>
    <w:rsid w:val="00AC2678"/>
    <w:rsid w:val="00AD4474"/>
    <w:rsid w:val="00AE3649"/>
    <w:rsid w:val="00AE76C4"/>
    <w:rsid w:val="00B07008"/>
    <w:rsid w:val="00B17AF6"/>
    <w:rsid w:val="00B216B7"/>
    <w:rsid w:val="00B21922"/>
    <w:rsid w:val="00B30625"/>
    <w:rsid w:val="00B31DEB"/>
    <w:rsid w:val="00B32722"/>
    <w:rsid w:val="00B56A0B"/>
    <w:rsid w:val="00B74AE6"/>
    <w:rsid w:val="00B90036"/>
    <w:rsid w:val="00BB065B"/>
    <w:rsid w:val="00BB1308"/>
    <w:rsid w:val="00BC1CED"/>
    <w:rsid w:val="00BE755E"/>
    <w:rsid w:val="00BF4117"/>
    <w:rsid w:val="00C1236E"/>
    <w:rsid w:val="00C211F9"/>
    <w:rsid w:val="00C26E01"/>
    <w:rsid w:val="00C464D5"/>
    <w:rsid w:val="00C77BB2"/>
    <w:rsid w:val="00C84DA1"/>
    <w:rsid w:val="00CA5350"/>
    <w:rsid w:val="00CB57D1"/>
    <w:rsid w:val="00CC1643"/>
    <w:rsid w:val="00CC4093"/>
    <w:rsid w:val="00CC46E6"/>
    <w:rsid w:val="00CD1730"/>
    <w:rsid w:val="00CD2BAE"/>
    <w:rsid w:val="00CD7A8F"/>
    <w:rsid w:val="00CE010C"/>
    <w:rsid w:val="00CE6B46"/>
    <w:rsid w:val="00CF704A"/>
    <w:rsid w:val="00D107FE"/>
    <w:rsid w:val="00D23277"/>
    <w:rsid w:val="00D2721C"/>
    <w:rsid w:val="00D30ABB"/>
    <w:rsid w:val="00D34B0E"/>
    <w:rsid w:val="00D445C5"/>
    <w:rsid w:val="00D446BA"/>
    <w:rsid w:val="00D47620"/>
    <w:rsid w:val="00D50E3C"/>
    <w:rsid w:val="00D631CF"/>
    <w:rsid w:val="00DA088D"/>
    <w:rsid w:val="00DA7B41"/>
    <w:rsid w:val="00DD20CF"/>
    <w:rsid w:val="00DD4CB3"/>
    <w:rsid w:val="00DD58C0"/>
    <w:rsid w:val="00DF26B2"/>
    <w:rsid w:val="00DF525C"/>
    <w:rsid w:val="00DF7982"/>
    <w:rsid w:val="00E03698"/>
    <w:rsid w:val="00E07416"/>
    <w:rsid w:val="00E364D8"/>
    <w:rsid w:val="00E4379B"/>
    <w:rsid w:val="00E501C2"/>
    <w:rsid w:val="00E624D1"/>
    <w:rsid w:val="00E72C00"/>
    <w:rsid w:val="00E7305E"/>
    <w:rsid w:val="00E736D4"/>
    <w:rsid w:val="00E76C16"/>
    <w:rsid w:val="00E7774E"/>
    <w:rsid w:val="00E87199"/>
    <w:rsid w:val="00E87F3D"/>
    <w:rsid w:val="00E9157E"/>
    <w:rsid w:val="00E93A7F"/>
    <w:rsid w:val="00E94D83"/>
    <w:rsid w:val="00E957E9"/>
    <w:rsid w:val="00EA6F10"/>
    <w:rsid w:val="00EB2DF7"/>
    <w:rsid w:val="00EB2EE5"/>
    <w:rsid w:val="00EC4D50"/>
    <w:rsid w:val="00ED78B3"/>
    <w:rsid w:val="00F164ED"/>
    <w:rsid w:val="00F257AA"/>
    <w:rsid w:val="00F41211"/>
    <w:rsid w:val="00F41BB0"/>
    <w:rsid w:val="00F41CC6"/>
    <w:rsid w:val="00F6765A"/>
    <w:rsid w:val="00F73C03"/>
    <w:rsid w:val="00F77E1F"/>
    <w:rsid w:val="00F83EA3"/>
    <w:rsid w:val="00FA474D"/>
    <w:rsid w:val="00FB1ABE"/>
    <w:rsid w:val="00FB26E4"/>
    <w:rsid w:val="00FB4FFA"/>
    <w:rsid w:val="00FE4360"/>
    <w:rsid w:val="00FE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A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0D8"/>
    <w:rPr>
      <w:rFonts w:ascii="Times New Roman" w:eastAsia="宋体" w:hAnsi="Times New Roman" w:cs="Times New Roman"/>
      <w:sz w:val="18"/>
      <w:szCs w:val="18"/>
    </w:rPr>
  </w:style>
  <w:style w:type="paragraph" w:styleId="a4">
    <w:name w:val="footer"/>
    <w:basedOn w:val="a"/>
    <w:link w:val="Char0"/>
    <w:uiPriority w:val="99"/>
    <w:unhideWhenUsed/>
    <w:rsid w:val="008730D8"/>
    <w:pPr>
      <w:tabs>
        <w:tab w:val="center" w:pos="4153"/>
        <w:tab w:val="right" w:pos="8306"/>
      </w:tabs>
      <w:snapToGrid w:val="0"/>
      <w:jc w:val="left"/>
    </w:pPr>
    <w:rPr>
      <w:sz w:val="18"/>
      <w:szCs w:val="18"/>
    </w:rPr>
  </w:style>
  <w:style w:type="character" w:customStyle="1" w:styleId="Char0">
    <w:name w:val="页脚 Char"/>
    <w:basedOn w:val="a0"/>
    <w:link w:val="a4"/>
    <w:uiPriority w:val="99"/>
    <w:rsid w:val="008730D8"/>
    <w:rPr>
      <w:rFonts w:ascii="Times New Roman" w:eastAsia="宋体" w:hAnsi="Times New Roman" w:cs="Times New Roman"/>
      <w:sz w:val="18"/>
      <w:szCs w:val="18"/>
    </w:rPr>
  </w:style>
  <w:style w:type="paragraph" w:styleId="a5">
    <w:name w:val="List Paragraph"/>
    <w:basedOn w:val="a"/>
    <w:uiPriority w:val="34"/>
    <w:qFormat/>
    <w:rsid w:val="00E87F3D"/>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F41211"/>
    <w:rPr>
      <w:sz w:val="18"/>
      <w:szCs w:val="18"/>
    </w:rPr>
  </w:style>
  <w:style w:type="character" w:customStyle="1" w:styleId="Char1">
    <w:name w:val="批注框文本 Char"/>
    <w:basedOn w:val="a0"/>
    <w:link w:val="a6"/>
    <w:uiPriority w:val="99"/>
    <w:semiHidden/>
    <w:rsid w:val="00F41211"/>
    <w:rPr>
      <w:rFonts w:ascii="Times New Roman" w:eastAsia="宋体" w:hAnsi="Times New Roman" w:cs="Times New Roman"/>
      <w:sz w:val="18"/>
      <w:szCs w:val="18"/>
    </w:rPr>
  </w:style>
  <w:style w:type="paragraph" w:styleId="a7">
    <w:name w:val="Normal (Web)"/>
    <w:basedOn w:val="a"/>
    <w:uiPriority w:val="99"/>
    <w:unhideWhenUsed/>
    <w:rsid w:val="005B190A"/>
    <w:pPr>
      <w:widowControl/>
      <w:spacing w:before="100" w:beforeAutospacing="1" w:after="100" w:afterAutospacing="1"/>
      <w:jc w:val="left"/>
    </w:pPr>
    <w:rPr>
      <w:rFonts w:ascii="宋体" w:hAnsi="宋体" w:cs="宋体"/>
      <w:kern w:val="0"/>
      <w:sz w:val="24"/>
    </w:rPr>
  </w:style>
  <w:style w:type="character" w:customStyle="1" w:styleId="120505Char">
    <w:name w:val="样式 正文样式1 + 左侧:  2 字符 段前: 0.5 行 段后: 0.5 行 Char"/>
    <w:link w:val="120505"/>
    <w:rsid w:val="00627229"/>
    <w:rPr>
      <w:sz w:val="24"/>
    </w:rPr>
  </w:style>
  <w:style w:type="paragraph" w:customStyle="1" w:styleId="120505">
    <w:name w:val="样式 正文样式1 + 左侧:  2 字符 段前: 0.5 行 段后: 0.5 行"/>
    <w:basedOn w:val="a"/>
    <w:link w:val="120505Char"/>
    <w:qFormat/>
    <w:rsid w:val="00627229"/>
    <w:pPr>
      <w:adjustRightInd w:val="0"/>
      <w:snapToGrid w:val="0"/>
      <w:spacing w:beforeLines="50" w:afterLines="50" w:line="360" w:lineRule="auto"/>
      <w:ind w:firstLineChars="200" w:firstLine="480"/>
    </w:pPr>
    <w:rPr>
      <w:rFonts w:asciiTheme="minorHAnsi" w:eastAsiaTheme="minorEastAsia" w:hAnsiTheme="minorHAnsi" w:cstheme="minorBidi"/>
      <w:sz w:val="24"/>
      <w:szCs w:val="22"/>
    </w:rPr>
  </w:style>
  <w:style w:type="character" w:styleId="a8">
    <w:name w:val="Strong"/>
    <w:basedOn w:val="a0"/>
    <w:uiPriority w:val="22"/>
    <w:qFormat/>
    <w:rsid w:val="00144228"/>
    <w:rPr>
      <w:b/>
      <w:bCs/>
    </w:rPr>
  </w:style>
  <w:style w:type="paragraph" w:customStyle="1" w:styleId="Default">
    <w:name w:val="Default"/>
    <w:qFormat/>
    <w:rsid w:val="00922F78"/>
    <w:pPr>
      <w:widowControl w:val="0"/>
      <w:autoSpaceDE w:val="0"/>
      <w:autoSpaceDN w:val="0"/>
      <w:adjustRightInd w:val="0"/>
    </w:pPr>
    <w:rPr>
      <w:rFonts w:ascii="楷体_GB2312" w:eastAsia="楷体_GB2312" w:hAnsi="Times New Roman" w:cs="楷体_GB2312"/>
      <w:color w:val="000000"/>
      <w:kern w:val="0"/>
      <w:sz w:val="24"/>
      <w:szCs w:val="24"/>
    </w:rPr>
  </w:style>
  <w:style w:type="paragraph" w:customStyle="1" w:styleId="a9">
    <w:name w:val="齐鲁投资要点一"/>
    <w:basedOn w:val="a"/>
    <w:qFormat/>
    <w:rsid w:val="00C1236E"/>
    <w:pPr>
      <w:spacing w:beforeLines="50" w:before="156" w:afterLines="50" w:after="156" w:line="200" w:lineRule="atLeast"/>
    </w:pPr>
    <w:rPr>
      <w:rFonts w:ascii="Arial" w:eastAsia="楷体_GB2312" w:hAnsi="Arial" w:cs="Arial"/>
      <w:b/>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A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0D8"/>
    <w:rPr>
      <w:rFonts w:ascii="Times New Roman" w:eastAsia="宋体" w:hAnsi="Times New Roman" w:cs="Times New Roman"/>
      <w:sz w:val="18"/>
      <w:szCs w:val="18"/>
    </w:rPr>
  </w:style>
  <w:style w:type="paragraph" w:styleId="a4">
    <w:name w:val="footer"/>
    <w:basedOn w:val="a"/>
    <w:link w:val="Char0"/>
    <w:uiPriority w:val="99"/>
    <w:unhideWhenUsed/>
    <w:rsid w:val="008730D8"/>
    <w:pPr>
      <w:tabs>
        <w:tab w:val="center" w:pos="4153"/>
        <w:tab w:val="right" w:pos="8306"/>
      </w:tabs>
      <w:snapToGrid w:val="0"/>
      <w:jc w:val="left"/>
    </w:pPr>
    <w:rPr>
      <w:sz w:val="18"/>
      <w:szCs w:val="18"/>
    </w:rPr>
  </w:style>
  <w:style w:type="character" w:customStyle="1" w:styleId="Char0">
    <w:name w:val="页脚 Char"/>
    <w:basedOn w:val="a0"/>
    <w:link w:val="a4"/>
    <w:uiPriority w:val="99"/>
    <w:rsid w:val="008730D8"/>
    <w:rPr>
      <w:rFonts w:ascii="Times New Roman" w:eastAsia="宋体" w:hAnsi="Times New Roman" w:cs="Times New Roman"/>
      <w:sz w:val="18"/>
      <w:szCs w:val="18"/>
    </w:rPr>
  </w:style>
  <w:style w:type="paragraph" w:styleId="a5">
    <w:name w:val="List Paragraph"/>
    <w:basedOn w:val="a"/>
    <w:uiPriority w:val="34"/>
    <w:qFormat/>
    <w:rsid w:val="00E87F3D"/>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F41211"/>
    <w:rPr>
      <w:sz w:val="18"/>
      <w:szCs w:val="18"/>
    </w:rPr>
  </w:style>
  <w:style w:type="character" w:customStyle="1" w:styleId="Char1">
    <w:name w:val="批注框文本 Char"/>
    <w:basedOn w:val="a0"/>
    <w:link w:val="a6"/>
    <w:uiPriority w:val="99"/>
    <w:semiHidden/>
    <w:rsid w:val="00F41211"/>
    <w:rPr>
      <w:rFonts w:ascii="Times New Roman" w:eastAsia="宋体" w:hAnsi="Times New Roman" w:cs="Times New Roman"/>
      <w:sz w:val="18"/>
      <w:szCs w:val="18"/>
    </w:rPr>
  </w:style>
  <w:style w:type="paragraph" w:styleId="a7">
    <w:name w:val="Normal (Web)"/>
    <w:basedOn w:val="a"/>
    <w:uiPriority w:val="99"/>
    <w:unhideWhenUsed/>
    <w:rsid w:val="005B190A"/>
    <w:pPr>
      <w:widowControl/>
      <w:spacing w:before="100" w:beforeAutospacing="1" w:after="100" w:afterAutospacing="1"/>
      <w:jc w:val="left"/>
    </w:pPr>
    <w:rPr>
      <w:rFonts w:ascii="宋体" w:hAnsi="宋体" w:cs="宋体"/>
      <w:kern w:val="0"/>
      <w:sz w:val="24"/>
    </w:rPr>
  </w:style>
  <w:style w:type="character" w:customStyle="1" w:styleId="120505Char">
    <w:name w:val="样式 正文样式1 + 左侧:  2 字符 段前: 0.5 行 段后: 0.5 行 Char"/>
    <w:link w:val="120505"/>
    <w:rsid w:val="00627229"/>
    <w:rPr>
      <w:sz w:val="24"/>
    </w:rPr>
  </w:style>
  <w:style w:type="paragraph" w:customStyle="1" w:styleId="120505">
    <w:name w:val="样式 正文样式1 + 左侧:  2 字符 段前: 0.5 行 段后: 0.5 行"/>
    <w:basedOn w:val="a"/>
    <w:link w:val="120505Char"/>
    <w:qFormat/>
    <w:rsid w:val="00627229"/>
    <w:pPr>
      <w:adjustRightInd w:val="0"/>
      <w:snapToGrid w:val="0"/>
      <w:spacing w:beforeLines="50" w:afterLines="50" w:line="360" w:lineRule="auto"/>
      <w:ind w:firstLineChars="200" w:firstLine="480"/>
    </w:pPr>
    <w:rPr>
      <w:rFonts w:asciiTheme="minorHAnsi" w:eastAsiaTheme="minorEastAsia" w:hAnsiTheme="minorHAnsi" w:cstheme="minorBidi"/>
      <w:sz w:val="24"/>
      <w:szCs w:val="22"/>
    </w:rPr>
  </w:style>
  <w:style w:type="character" w:styleId="a8">
    <w:name w:val="Strong"/>
    <w:basedOn w:val="a0"/>
    <w:uiPriority w:val="22"/>
    <w:qFormat/>
    <w:rsid w:val="00144228"/>
    <w:rPr>
      <w:b/>
      <w:bCs/>
    </w:rPr>
  </w:style>
  <w:style w:type="paragraph" w:customStyle="1" w:styleId="Default">
    <w:name w:val="Default"/>
    <w:qFormat/>
    <w:rsid w:val="00922F78"/>
    <w:pPr>
      <w:widowControl w:val="0"/>
      <w:autoSpaceDE w:val="0"/>
      <w:autoSpaceDN w:val="0"/>
      <w:adjustRightInd w:val="0"/>
    </w:pPr>
    <w:rPr>
      <w:rFonts w:ascii="楷体_GB2312" w:eastAsia="楷体_GB2312" w:hAnsi="Times New Roman" w:cs="楷体_GB2312"/>
      <w:color w:val="000000"/>
      <w:kern w:val="0"/>
      <w:sz w:val="24"/>
      <w:szCs w:val="24"/>
    </w:rPr>
  </w:style>
  <w:style w:type="paragraph" w:customStyle="1" w:styleId="a9">
    <w:name w:val="齐鲁投资要点一"/>
    <w:basedOn w:val="a"/>
    <w:qFormat/>
    <w:rsid w:val="00C1236E"/>
    <w:pPr>
      <w:spacing w:beforeLines="50" w:before="156" w:afterLines="50" w:after="156" w:line="200" w:lineRule="atLeast"/>
    </w:pPr>
    <w:rPr>
      <w:rFonts w:ascii="Arial" w:eastAsia="楷体_GB2312" w:hAnsi="Arial" w:cs="Arial"/>
      <w:b/>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12100">
      <w:bodyDiv w:val="1"/>
      <w:marLeft w:val="0"/>
      <w:marRight w:val="0"/>
      <w:marTop w:val="0"/>
      <w:marBottom w:val="0"/>
      <w:divBdr>
        <w:top w:val="none" w:sz="0" w:space="0" w:color="auto"/>
        <w:left w:val="none" w:sz="0" w:space="0" w:color="auto"/>
        <w:bottom w:val="none" w:sz="0" w:space="0" w:color="auto"/>
        <w:right w:val="none" w:sz="0" w:space="0" w:color="auto"/>
      </w:divBdr>
    </w:div>
    <w:div w:id="335110122">
      <w:bodyDiv w:val="1"/>
      <w:marLeft w:val="0"/>
      <w:marRight w:val="0"/>
      <w:marTop w:val="0"/>
      <w:marBottom w:val="0"/>
      <w:divBdr>
        <w:top w:val="none" w:sz="0" w:space="0" w:color="auto"/>
        <w:left w:val="none" w:sz="0" w:space="0" w:color="auto"/>
        <w:bottom w:val="none" w:sz="0" w:space="0" w:color="auto"/>
        <w:right w:val="none" w:sz="0" w:space="0" w:color="auto"/>
      </w:divBdr>
    </w:div>
    <w:div w:id="658196208">
      <w:bodyDiv w:val="1"/>
      <w:marLeft w:val="0"/>
      <w:marRight w:val="0"/>
      <w:marTop w:val="0"/>
      <w:marBottom w:val="0"/>
      <w:divBdr>
        <w:top w:val="none" w:sz="0" w:space="0" w:color="auto"/>
        <w:left w:val="none" w:sz="0" w:space="0" w:color="auto"/>
        <w:bottom w:val="none" w:sz="0" w:space="0" w:color="auto"/>
        <w:right w:val="none" w:sz="0" w:space="0" w:color="auto"/>
      </w:divBdr>
    </w:div>
    <w:div w:id="728695892">
      <w:bodyDiv w:val="1"/>
      <w:marLeft w:val="0"/>
      <w:marRight w:val="0"/>
      <w:marTop w:val="0"/>
      <w:marBottom w:val="0"/>
      <w:divBdr>
        <w:top w:val="none" w:sz="0" w:space="0" w:color="auto"/>
        <w:left w:val="none" w:sz="0" w:space="0" w:color="auto"/>
        <w:bottom w:val="none" w:sz="0" w:space="0" w:color="auto"/>
        <w:right w:val="none" w:sz="0" w:space="0" w:color="auto"/>
      </w:divBdr>
      <w:divsChild>
        <w:div w:id="85271152">
          <w:marLeft w:val="0"/>
          <w:marRight w:val="0"/>
          <w:marTop w:val="100"/>
          <w:marBottom w:val="100"/>
          <w:divBdr>
            <w:top w:val="none" w:sz="0" w:space="0" w:color="auto"/>
            <w:left w:val="none" w:sz="0" w:space="0" w:color="auto"/>
            <w:bottom w:val="none" w:sz="0" w:space="0" w:color="auto"/>
            <w:right w:val="none" w:sz="0" w:space="0" w:color="auto"/>
          </w:divBdr>
          <w:divsChild>
            <w:div w:id="1536313302">
              <w:marLeft w:val="0"/>
              <w:marRight w:val="0"/>
              <w:marTop w:val="0"/>
              <w:marBottom w:val="0"/>
              <w:divBdr>
                <w:top w:val="none" w:sz="0" w:space="0" w:color="auto"/>
                <w:left w:val="none" w:sz="0" w:space="0" w:color="auto"/>
                <w:bottom w:val="none" w:sz="0" w:space="0" w:color="auto"/>
                <w:right w:val="none" w:sz="0" w:space="0" w:color="auto"/>
              </w:divBdr>
              <w:divsChild>
                <w:div w:id="307827746">
                  <w:marLeft w:val="0"/>
                  <w:marRight w:val="0"/>
                  <w:marTop w:val="0"/>
                  <w:marBottom w:val="0"/>
                  <w:divBdr>
                    <w:top w:val="single" w:sz="6" w:space="0" w:color="C3D9F1"/>
                    <w:left w:val="single" w:sz="6" w:space="0" w:color="C3D9F1"/>
                    <w:bottom w:val="single" w:sz="6" w:space="0" w:color="C3D9F1"/>
                    <w:right w:val="single" w:sz="6" w:space="0" w:color="C3D9F1"/>
                  </w:divBdr>
                  <w:divsChild>
                    <w:div w:id="16228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8517">
      <w:bodyDiv w:val="1"/>
      <w:marLeft w:val="0"/>
      <w:marRight w:val="0"/>
      <w:marTop w:val="0"/>
      <w:marBottom w:val="0"/>
      <w:divBdr>
        <w:top w:val="none" w:sz="0" w:space="0" w:color="auto"/>
        <w:left w:val="none" w:sz="0" w:space="0" w:color="auto"/>
        <w:bottom w:val="none" w:sz="0" w:space="0" w:color="auto"/>
        <w:right w:val="none" w:sz="0" w:space="0" w:color="auto"/>
      </w:divBdr>
    </w:div>
    <w:div w:id="9025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伍颂颖</dc:creator>
  <cp:lastModifiedBy>伍颂颖</cp:lastModifiedBy>
  <cp:revision>5</cp:revision>
  <cp:lastPrinted>2015-12-04T05:21:00Z</cp:lastPrinted>
  <dcterms:created xsi:type="dcterms:W3CDTF">2015-12-18T02:06:00Z</dcterms:created>
  <dcterms:modified xsi:type="dcterms:W3CDTF">2015-12-21T03:17:00Z</dcterms:modified>
</cp:coreProperties>
</file>