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191A04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191A04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191A04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 w:rsidR="00CC33AB">
        <w:rPr>
          <w:rFonts w:ascii="宋体" w:hAnsi="宋体" w:hint="eastAsia"/>
          <w:bCs/>
          <w:iCs/>
          <w:sz w:val="24"/>
          <w:szCs w:val="24"/>
        </w:rPr>
        <w:t>6</w:t>
      </w:r>
      <w:r w:rsidRPr="002E5D52">
        <w:rPr>
          <w:rFonts w:ascii="宋体"/>
          <w:bCs/>
          <w:iCs/>
          <w:sz w:val="24"/>
          <w:szCs w:val="24"/>
        </w:rPr>
        <w:t>0</w:t>
      </w:r>
      <w:r w:rsidR="00CC33AB">
        <w:rPr>
          <w:rFonts w:ascii="宋体" w:hAnsi="宋体" w:hint="eastAsia"/>
          <w:bCs/>
          <w:iCs/>
          <w:sz w:val="24"/>
          <w:szCs w:val="24"/>
        </w:rPr>
        <w:t>0</w:t>
      </w:r>
      <w:r w:rsidR="00191A04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9D6E82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44022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E1F16" w:rsidRPr="00A273DF" w:rsidRDefault="00191A04" w:rsidP="00DB2599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长城基金 何以广 </w:t>
            </w:r>
            <w:r w:rsidR="00EF48A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嘉实基金 邓力恒 安信证券 陈天诚 毛玉琼 江金凤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3A6D04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F58F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030C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3A6D0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3030CB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李渊、 </w:t>
            </w:r>
            <w:r w:rsidR="00F630E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366561" w:rsidRDefault="006631A5" w:rsidP="00366561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公司销售情况</w:t>
            </w:r>
          </w:p>
          <w:p w:rsidR="00DA6383" w:rsidRDefault="00A55501" w:rsidP="00F20810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2015年滨江集团的销售额达到233亿元，居杭州市场第二。</w:t>
            </w:r>
          </w:p>
          <w:p w:rsidR="00A55501" w:rsidRDefault="00A55501" w:rsidP="00A55501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董事会对今年的销售目标定在确保200亿元，力争250亿元。</w:t>
            </w:r>
            <w:r w:rsidR="0019331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保持主营业务的平稳发展</w:t>
            </w:r>
            <w:r w:rsidR="0019331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的基础上，加大服务板块和投资板块的业务发展。</w:t>
            </w:r>
          </w:p>
          <w:p w:rsidR="00A55501" w:rsidRPr="00A55501" w:rsidRDefault="00A55501" w:rsidP="00A55501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二、</w:t>
            </w: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公司品牌输出和轻资产化运营业务</w:t>
            </w:r>
          </w:p>
          <w:p w:rsidR="00DA6383" w:rsidRPr="00F20810" w:rsidRDefault="00DA6383" w:rsidP="006B688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主要基于公司积累的23年品牌优势，加大品牌输出力度，实现轻资产运营。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自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2011年公司成立杭州滨江房产建设管理有限公司以来，累计代建管理费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超过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</w:t>
            </w:r>
            <w:r w:rsidR="0094638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亿。由于代建业务无需资金投入，主要成本是人员工资，利润厚、风险小，未来会持续加大代建规模。</w:t>
            </w:r>
          </w:p>
          <w:p w:rsidR="0064501F" w:rsidRPr="0064501F" w:rsidRDefault="0064501F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C56DE" w:rsidRPr="00EC56DE" w:rsidRDefault="006B6887" w:rsidP="00EC56D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lastRenderedPageBreak/>
              <w:t>三</w:t>
            </w:r>
            <w:r w:rsidR="00EC56DE"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物业</w:t>
            </w:r>
            <w:r w:rsid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管理服务</w:t>
            </w:r>
          </w:p>
          <w:p w:rsidR="0064501F" w:rsidRPr="0064501F" w:rsidRDefault="00EC56DE" w:rsidP="0064501F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公司杭州区域产品立足中高净值人群，涉及10</w:t>
            </w:r>
            <w:r w:rsidR="00BE057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以上业务。从业主类型看，具备“高净值、高粘性、高集中”特点。考虑滨江物业在杭州区域内口碑极佳，公司在保持原有发展优势前提下，今年将尝试承接非滨江项目物业。</w:t>
            </w:r>
          </w:p>
          <w:p w:rsidR="0015182A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是杭州最大的“生活房产”运营商，从业主日常生活角度出发，战略性引进便利店、早餐、医药、餐饮、洗衣等品牌商家，满足业主日常生活需求，建立一站式生活服务体系。为住客提供最好的居住体验和生活品质。</w:t>
            </w:r>
          </w:p>
          <w:p w:rsidR="00BE057D" w:rsidRDefault="00BE057D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787B66" w:rsidRPr="001A30F3" w:rsidRDefault="006B6887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、公司对外投资</w:t>
            </w:r>
            <w:r w:rsidR="00787B66" w:rsidRPr="00787B6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8F6464" w:rsidRDefault="00BE057D" w:rsidP="004D4F9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年初公司投资了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杭州沃安供应链管理有限公司，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投资金额1亿元，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此外，公司以有限合伙人的身份分别投资4000万元和5000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万元参与设立有限合伙企业，涉及互联网</w:t>
            </w:r>
            <w:r w:rsidR="000522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相关行业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077BE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2016年1月投入9990</w:t>
            </w:r>
            <w:r w:rsidR="009D6E8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</w:t>
            </w:r>
            <w:r w:rsidR="00077BE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元设立滨江普华基金</w:t>
            </w:r>
            <w:r w:rsid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。此后，</w:t>
            </w:r>
            <w:r w:rsidR="004D4F97" w:rsidRP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又</w:t>
            </w:r>
            <w:r w:rsidR="004D4F97" w:rsidRP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以自有资金人民币1亿元投资设立全资子公司杭州滨创股权投资有限公司</w:t>
            </w:r>
            <w:r w:rsid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953D7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进一步拓展新兴产业投资。</w:t>
            </w:r>
          </w:p>
          <w:p w:rsidR="00FD7DF8" w:rsidRDefault="00DB2BCF" w:rsidP="00DB2BCF">
            <w:pPr>
              <w:spacing w:line="360" w:lineRule="auto"/>
              <w:ind w:rightChars="-27" w:right="-57"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DB2BC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公司与经纬中国、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浙商创投</w:t>
            </w:r>
            <w:r w:rsidRPr="00DB2BC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、普华天勤等专业投资机构合作，大大提升了投资视野，增强了投资专业性。</w:t>
            </w:r>
          </w:p>
          <w:p w:rsidR="006B6887" w:rsidRDefault="006B6887" w:rsidP="006B6887">
            <w:pPr>
              <w:spacing w:line="360" w:lineRule="auto"/>
              <w:ind w:rightChars="-27" w:right="-57"/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</w:pPr>
          </w:p>
          <w:p w:rsidR="006B6887" w:rsidRPr="00F20810" w:rsidRDefault="006B6887" w:rsidP="006B6887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</w:t>
            </w: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置业投资</w:t>
            </w:r>
          </w:p>
          <w:p w:rsidR="006B6887" w:rsidRDefault="006B6887" w:rsidP="006B688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公司目前持有26万方商业物业，其中杭州市区的商铺、写字楼约18万方，公司将在杭州继续增加“生活房产”配置，包括临安旅游养老项目。同时，计划在3年内</w:t>
            </w:r>
            <w:r w:rsidRPr="006B6887">
              <w:rPr>
                <w:rFonts w:ascii="宋体" w:cs="宋体" w:hint="eastAsia"/>
                <w:kern w:val="0"/>
                <w:sz w:val="24"/>
                <w:szCs w:val="24"/>
              </w:rPr>
              <w:t>布局美国市场</w:t>
            </w:r>
            <w:r w:rsidRPr="006B6887">
              <w:rPr>
                <w:rFonts w:ascii="宋体" w:cs="宋体"/>
                <w:kern w:val="0"/>
                <w:sz w:val="24"/>
                <w:szCs w:val="24"/>
              </w:rPr>
              <w:t>30</w:t>
            </w:r>
            <w:r w:rsidRPr="006B6887">
              <w:rPr>
                <w:rFonts w:ascii="宋体" w:cs="宋体" w:hint="eastAsia"/>
                <w:kern w:val="0"/>
                <w:sz w:val="24"/>
                <w:szCs w:val="24"/>
              </w:rPr>
              <w:t>亿元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人民币</w:t>
            </w:r>
            <w:r w:rsidRPr="006B6887">
              <w:rPr>
                <w:rFonts w:ascii="宋体" w:cs="宋体" w:hint="eastAsia"/>
                <w:kern w:val="0"/>
                <w:sz w:val="24"/>
                <w:szCs w:val="24"/>
              </w:rPr>
              <w:t>的资产配置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。</w:t>
            </w:r>
          </w:p>
          <w:p w:rsidR="006B6887" w:rsidRPr="00DB2BCF" w:rsidRDefault="006B6887" w:rsidP="00DB2BC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3A6D04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542C9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030C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3A6D0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7D" w:rsidRDefault="00A0267D">
      <w:r>
        <w:separator/>
      </w:r>
    </w:p>
  </w:endnote>
  <w:endnote w:type="continuationSeparator" w:id="1">
    <w:p w:rsidR="00A0267D" w:rsidRDefault="00A0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94194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94194B">
    <w:pPr>
      <w:pStyle w:val="a5"/>
      <w:framePr w:wrap="around" w:vAnchor="text" w:hAnchor="margin" w:xAlign="center" w:y="1"/>
      <w:rPr>
        <w:rStyle w:val="a8"/>
      </w:rPr>
    </w:pPr>
    <w:fldSimple w:instr="PAGE  ">
      <w:r w:rsidR="009F3AC6">
        <w:rPr>
          <w:noProof/>
        </w:rPr>
        <w:t>1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7D" w:rsidRDefault="00A0267D">
      <w:r>
        <w:separator/>
      </w:r>
    </w:p>
  </w:footnote>
  <w:footnote w:type="continuationSeparator" w:id="1">
    <w:p w:rsidR="00A0267D" w:rsidRDefault="00A02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FC180B"/>
    <w:multiLevelType w:val="hybridMultilevel"/>
    <w:tmpl w:val="1A4C5356"/>
    <w:lvl w:ilvl="0" w:tplc="7BDE5A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E142D6B"/>
    <w:multiLevelType w:val="hybridMultilevel"/>
    <w:tmpl w:val="E12ACD98"/>
    <w:lvl w:ilvl="0" w:tplc="F07684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5B2EE5"/>
    <w:multiLevelType w:val="hybridMultilevel"/>
    <w:tmpl w:val="D134605C"/>
    <w:lvl w:ilvl="0" w:tplc="F3D272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16E2A"/>
    <w:rsid w:val="000214BE"/>
    <w:rsid w:val="00026C2D"/>
    <w:rsid w:val="0003176C"/>
    <w:rsid w:val="00032743"/>
    <w:rsid w:val="00032E33"/>
    <w:rsid w:val="00032E38"/>
    <w:rsid w:val="0003395A"/>
    <w:rsid w:val="00033B8D"/>
    <w:rsid w:val="00033C7D"/>
    <w:rsid w:val="00040684"/>
    <w:rsid w:val="00040FD4"/>
    <w:rsid w:val="00050FF7"/>
    <w:rsid w:val="00052203"/>
    <w:rsid w:val="0005530E"/>
    <w:rsid w:val="00056A5B"/>
    <w:rsid w:val="00060E0E"/>
    <w:rsid w:val="0006553C"/>
    <w:rsid w:val="00066E5B"/>
    <w:rsid w:val="000720D0"/>
    <w:rsid w:val="00073EF3"/>
    <w:rsid w:val="000772F4"/>
    <w:rsid w:val="00077BE3"/>
    <w:rsid w:val="00080EE3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B7D01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2AE0"/>
    <w:rsid w:val="00123E1B"/>
    <w:rsid w:val="00123EDE"/>
    <w:rsid w:val="00124B97"/>
    <w:rsid w:val="001256DA"/>
    <w:rsid w:val="001334F7"/>
    <w:rsid w:val="0013594D"/>
    <w:rsid w:val="00147854"/>
    <w:rsid w:val="0015182A"/>
    <w:rsid w:val="00152269"/>
    <w:rsid w:val="001555BC"/>
    <w:rsid w:val="00157263"/>
    <w:rsid w:val="00162109"/>
    <w:rsid w:val="00162970"/>
    <w:rsid w:val="00163CB6"/>
    <w:rsid w:val="00163FE4"/>
    <w:rsid w:val="001709BA"/>
    <w:rsid w:val="00171A3E"/>
    <w:rsid w:val="001748BE"/>
    <w:rsid w:val="0017617B"/>
    <w:rsid w:val="00177805"/>
    <w:rsid w:val="00177BDD"/>
    <w:rsid w:val="0018240A"/>
    <w:rsid w:val="001827A3"/>
    <w:rsid w:val="00182B67"/>
    <w:rsid w:val="0018406A"/>
    <w:rsid w:val="00191A04"/>
    <w:rsid w:val="0019331A"/>
    <w:rsid w:val="0019333E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CEC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32F"/>
    <w:rsid w:val="00275871"/>
    <w:rsid w:val="002918EE"/>
    <w:rsid w:val="00292080"/>
    <w:rsid w:val="002965B3"/>
    <w:rsid w:val="002A0486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6B05"/>
    <w:rsid w:val="002D7D56"/>
    <w:rsid w:val="002E1F16"/>
    <w:rsid w:val="002E3572"/>
    <w:rsid w:val="002E5D52"/>
    <w:rsid w:val="002E72FD"/>
    <w:rsid w:val="002E7A44"/>
    <w:rsid w:val="002F03F5"/>
    <w:rsid w:val="002F0D71"/>
    <w:rsid w:val="003030CB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BA2"/>
    <w:rsid w:val="00324DB1"/>
    <w:rsid w:val="003373D1"/>
    <w:rsid w:val="00340F93"/>
    <w:rsid w:val="00342B59"/>
    <w:rsid w:val="003501E1"/>
    <w:rsid w:val="00353DB8"/>
    <w:rsid w:val="003572FC"/>
    <w:rsid w:val="00364D41"/>
    <w:rsid w:val="00366561"/>
    <w:rsid w:val="0037049C"/>
    <w:rsid w:val="00372FC0"/>
    <w:rsid w:val="00373432"/>
    <w:rsid w:val="00375C05"/>
    <w:rsid w:val="003765C0"/>
    <w:rsid w:val="00376686"/>
    <w:rsid w:val="003817A4"/>
    <w:rsid w:val="0039592E"/>
    <w:rsid w:val="003959F7"/>
    <w:rsid w:val="003A0DA5"/>
    <w:rsid w:val="003A6D04"/>
    <w:rsid w:val="003B0E13"/>
    <w:rsid w:val="003B1B24"/>
    <w:rsid w:val="003B4BAF"/>
    <w:rsid w:val="003C4B26"/>
    <w:rsid w:val="003C680A"/>
    <w:rsid w:val="003C693D"/>
    <w:rsid w:val="003C79A2"/>
    <w:rsid w:val="003D1CFD"/>
    <w:rsid w:val="003E14F2"/>
    <w:rsid w:val="003E1AC4"/>
    <w:rsid w:val="003E36B6"/>
    <w:rsid w:val="003E457D"/>
    <w:rsid w:val="003F1089"/>
    <w:rsid w:val="003F2ABF"/>
    <w:rsid w:val="003F7F5B"/>
    <w:rsid w:val="004109A2"/>
    <w:rsid w:val="00413060"/>
    <w:rsid w:val="00415285"/>
    <w:rsid w:val="0041568F"/>
    <w:rsid w:val="0042051A"/>
    <w:rsid w:val="0042545F"/>
    <w:rsid w:val="00430816"/>
    <w:rsid w:val="00430A19"/>
    <w:rsid w:val="00432263"/>
    <w:rsid w:val="00432580"/>
    <w:rsid w:val="004370B9"/>
    <w:rsid w:val="00440221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15D9"/>
    <w:rsid w:val="004B3E59"/>
    <w:rsid w:val="004C29DB"/>
    <w:rsid w:val="004C2EBD"/>
    <w:rsid w:val="004C33B9"/>
    <w:rsid w:val="004C404A"/>
    <w:rsid w:val="004C47A4"/>
    <w:rsid w:val="004C59B5"/>
    <w:rsid w:val="004D100C"/>
    <w:rsid w:val="004D4F97"/>
    <w:rsid w:val="004D6EFA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D16"/>
    <w:rsid w:val="00503E05"/>
    <w:rsid w:val="00506EB3"/>
    <w:rsid w:val="00511622"/>
    <w:rsid w:val="00512B1B"/>
    <w:rsid w:val="00513DF8"/>
    <w:rsid w:val="005145AE"/>
    <w:rsid w:val="00515B56"/>
    <w:rsid w:val="00522556"/>
    <w:rsid w:val="00525E37"/>
    <w:rsid w:val="005325EB"/>
    <w:rsid w:val="00533ECE"/>
    <w:rsid w:val="00534754"/>
    <w:rsid w:val="00536D2F"/>
    <w:rsid w:val="00537917"/>
    <w:rsid w:val="005408D5"/>
    <w:rsid w:val="00542C93"/>
    <w:rsid w:val="00553C7D"/>
    <w:rsid w:val="00556A5A"/>
    <w:rsid w:val="00557D08"/>
    <w:rsid w:val="00564F08"/>
    <w:rsid w:val="00565886"/>
    <w:rsid w:val="00572BDC"/>
    <w:rsid w:val="00573CA9"/>
    <w:rsid w:val="00582A2E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92"/>
    <w:rsid w:val="005C792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4949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890"/>
    <w:rsid w:val="00644B0A"/>
    <w:rsid w:val="0064501F"/>
    <w:rsid w:val="00647800"/>
    <w:rsid w:val="006504F8"/>
    <w:rsid w:val="00651EB6"/>
    <w:rsid w:val="006530C3"/>
    <w:rsid w:val="00661653"/>
    <w:rsid w:val="006620ED"/>
    <w:rsid w:val="00662BB1"/>
    <w:rsid w:val="00663160"/>
    <w:rsid w:val="006631A5"/>
    <w:rsid w:val="00665B2C"/>
    <w:rsid w:val="006700F5"/>
    <w:rsid w:val="006776A0"/>
    <w:rsid w:val="00680473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6887"/>
    <w:rsid w:val="006B798E"/>
    <w:rsid w:val="006C0BD7"/>
    <w:rsid w:val="006C6786"/>
    <w:rsid w:val="006C7F5E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4C9D"/>
    <w:rsid w:val="00715CB3"/>
    <w:rsid w:val="00726811"/>
    <w:rsid w:val="00730A2F"/>
    <w:rsid w:val="00731437"/>
    <w:rsid w:val="00733AC8"/>
    <w:rsid w:val="00733CED"/>
    <w:rsid w:val="00734804"/>
    <w:rsid w:val="007423A4"/>
    <w:rsid w:val="007426DE"/>
    <w:rsid w:val="00743E47"/>
    <w:rsid w:val="00745F4C"/>
    <w:rsid w:val="0075182B"/>
    <w:rsid w:val="00760BD9"/>
    <w:rsid w:val="007638D1"/>
    <w:rsid w:val="00766DF7"/>
    <w:rsid w:val="0077695B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0A1"/>
    <w:rsid w:val="007B1129"/>
    <w:rsid w:val="007B3E91"/>
    <w:rsid w:val="007B6FEC"/>
    <w:rsid w:val="007C06B2"/>
    <w:rsid w:val="007C4459"/>
    <w:rsid w:val="007C766A"/>
    <w:rsid w:val="007D1FA5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69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13CF"/>
    <w:rsid w:val="00873BA9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194B"/>
    <w:rsid w:val="00942D30"/>
    <w:rsid w:val="0094638D"/>
    <w:rsid w:val="00950F51"/>
    <w:rsid w:val="00950F97"/>
    <w:rsid w:val="00953D7F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B763F"/>
    <w:rsid w:val="009C01EC"/>
    <w:rsid w:val="009C312D"/>
    <w:rsid w:val="009C69D3"/>
    <w:rsid w:val="009D0BC1"/>
    <w:rsid w:val="009D1512"/>
    <w:rsid w:val="009D5E66"/>
    <w:rsid w:val="009D6E82"/>
    <w:rsid w:val="009E3FCB"/>
    <w:rsid w:val="009F29A3"/>
    <w:rsid w:val="009F2C09"/>
    <w:rsid w:val="009F3AC6"/>
    <w:rsid w:val="009F500D"/>
    <w:rsid w:val="00A00F07"/>
    <w:rsid w:val="00A0182B"/>
    <w:rsid w:val="00A0267D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898"/>
    <w:rsid w:val="00A46FE9"/>
    <w:rsid w:val="00A5122E"/>
    <w:rsid w:val="00A53759"/>
    <w:rsid w:val="00A55501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23D"/>
    <w:rsid w:val="00A86E03"/>
    <w:rsid w:val="00A90211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B75EC"/>
    <w:rsid w:val="00AC21FB"/>
    <w:rsid w:val="00AC3CED"/>
    <w:rsid w:val="00AC648E"/>
    <w:rsid w:val="00AC6CF7"/>
    <w:rsid w:val="00AD10AF"/>
    <w:rsid w:val="00AD28BC"/>
    <w:rsid w:val="00AE555D"/>
    <w:rsid w:val="00AE5C56"/>
    <w:rsid w:val="00AE6F20"/>
    <w:rsid w:val="00AE7A32"/>
    <w:rsid w:val="00B00B5A"/>
    <w:rsid w:val="00B01F05"/>
    <w:rsid w:val="00B03519"/>
    <w:rsid w:val="00B04CE1"/>
    <w:rsid w:val="00B07A24"/>
    <w:rsid w:val="00B107CD"/>
    <w:rsid w:val="00B11F25"/>
    <w:rsid w:val="00B12284"/>
    <w:rsid w:val="00B13D96"/>
    <w:rsid w:val="00B14A71"/>
    <w:rsid w:val="00B15666"/>
    <w:rsid w:val="00B16A46"/>
    <w:rsid w:val="00B30EA7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41F5"/>
    <w:rsid w:val="00B96803"/>
    <w:rsid w:val="00B978A1"/>
    <w:rsid w:val="00BA1341"/>
    <w:rsid w:val="00BA45D4"/>
    <w:rsid w:val="00BA6056"/>
    <w:rsid w:val="00BB0EB6"/>
    <w:rsid w:val="00BB1C3F"/>
    <w:rsid w:val="00BB282C"/>
    <w:rsid w:val="00BD3317"/>
    <w:rsid w:val="00BD34F7"/>
    <w:rsid w:val="00BD3941"/>
    <w:rsid w:val="00BD6575"/>
    <w:rsid w:val="00BD73FA"/>
    <w:rsid w:val="00BE057D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1123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3A2B"/>
    <w:rsid w:val="00CA40CE"/>
    <w:rsid w:val="00CA443B"/>
    <w:rsid w:val="00CA588B"/>
    <w:rsid w:val="00CA5896"/>
    <w:rsid w:val="00CB2B59"/>
    <w:rsid w:val="00CC01D1"/>
    <w:rsid w:val="00CC2213"/>
    <w:rsid w:val="00CC33AB"/>
    <w:rsid w:val="00CC5B20"/>
    <w:rsid w:val="00CC5CAB"/>
    <w:rsid w:val="00CD25B1"/>
    <w:rsid w:val="00CD2750"/>
    <w:rsid w:val="00CD381E"/>
    <w:rsid w:val="00CD681E"/>
    <w:rsid w:val="00CE1678"/>
    <w:rsid w:val="00CE28F6"/>
    <w:rsid w:val="00CE614B"/>
    <w:rsid w:val="00CE7D44"/>
    <w:rsid w:val="00CF0DC8"/>
    <w:rsid w:val="00CF1A5D"/>
    <w:rsid w:val="00CF58F5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173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61273"/>
    <w:rsid w:val="00D662AE"/>
    <w:rsid w:val="00D668C0"/>
    <w:rsid w:val="00D75808"/>
    <w:rsid w:val="00D76B9E"/>
    <w:rsid w:val="00D77ECA"/>
    <w:rsid w:val="00D80053"/>
    <w:rsid w:val="00D8323D"/>
    <w:rsid w:val="00D9487D"/>
    <w:rsid w:val="00D95122"/>
    <w:rsid w:val="00D9598F"/>
    <w:rsid w:val="00D96242"/>
    <w:rsid w:val="00D9651C"/>
    <w:rsid w:val="00DA21FB"/>
    <w:rsid w:val="00DA5431"/>
    <w:rsid w:val="00DA6383"/>
    <w:rsid w:val="00DA6F97"/>
    <w:rsid w:val="00DB0A49"/>
    <w:rsid w:val="00DB2599"/>
    <w:rsid w:val="00DB2AE8"/>
    <w:rsid w:val="00DB2B0B"/>
    <w:rsid w:val="00DB2BCF"/>
    <w:rsid w:val="00DB485A"/>
    <w:rsid w:val="00DB52D1"/>
    <w:rsid w:val="00DB65CC"/>
    <w:rsid w:val="00DC1C47"/>
    <w:rsid w:val="00DC365E"/>
    <w:rsid w:val="00DC612C"/>
    <w:rsid w:val="00DD1E41"/>
    <w:rsid w:val="00DD362A"/>
    <w:rsid w:val="00DD52FA"/>
    <w:rsid w:val="00DE13EA"/>
    <w:rsid w:val="00DE3070"/>
    <w:rsid w:val="00DE69D6"/>
    <w:rsid w:val="00DF00FB"/>
    <w:rsid w:val="00DF4250"/>
    <w:rsid w:val="00DF52D1"/>
    <w:rsid w:val="00DF73EF"/>
    <w:rsid w:val="00DF7B0E"/>
    <w:rsid w:val="00E00067"/>
    <w:rsid w:val="00E015CD"/>
    <w:rsid w:val="00E02C3C"/>
    <w:rsid w:val="00E0335F"/>
    <w:rsid w:val="00E03C20"/>
    <w:rsid w:val="00E04F0E"/>
    <w:rsid w:val="00E06E1A"/>
    <w:rsid w:val="00E11D99"/>
    <w:rsid w:val="00E23278"/>
    <w:rsid w:val="00E2483A"/>
    <w:rsid w:val="00E26561"/>
    <w:rsid w:val="00E305F5"/>
    <w:rsid w:val="00E31719"/>
    <w:rsid w:val="00E31A8C"/>
    <w:rsid w:val="00E41F4E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C56DE"/>
    <w:rsid w:val="00ED1D0B"/>
    <w:rsid w:val="00ED3E4C"/>
    <w:rsid w:val="00ED5FA8"/>
    <w:rsid w:val="00ED7A06"/>
    <w:rsid w:val="00ED7B9B"/>
    <w:rsid w:val="00EE2DB1"/>
    <w:rsid w:val="00EE3F94"/>
    <w:rsid w:val="00EE788B"/>
    <w:rsid w:val="00EF1279"/>
    <w:rsid w:val="00EF48AB"/>
    <w:rsid w:val="00EF4B17"/>
    <w:rsid w:val="00F01A97"/>
    <w:rsid w:val="00F01AE7"/>
    <w:rsid w:val="00F03A7A"/>
    <w:rsid w:val="00F07118"/>
    <w:rsid w:val="00F13415"/>
    <w:rsid w:val="00F14826"/>
    <w:rsid w:val="00F15287"/>
    <w:rsid w:val="00F15A38"/>
    <w:rsid w:val="00F20810"/>
    <w:rsid w:val="00F209F6"/>
    <w:rsid w:val="00F22945"/>
    <w:rsid w:val="00F23BC9"/>
    <w:rsid w:val="00F25371"/>
    <w:rsid w:val="00F342EC"/>
    <w:rsid w:val="00F34670"/>
    <w:rsid w:val="00F34C1B"/>
    <w:rsid w:val="00F35854"/>
    <w:rsid w:val="00F366D1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30E7"/>
    <w:rsid w:val="00F660F5"/>
    <w:rsid w:val="00F72981"/>
    <w:rsid w:val="00F729ED"/>
    <w:rsid w:val="00F7317E"/>
    <w:rsid w:val="00F731D2"/>
    <w:rsid w:val="00F748E7"/>
    <w:rsid w:val="00F7590B"/>
    <w:rsid w:val="00F760A4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78B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FCCB-51F3-4436-807B-A2D9714B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172</Words>
  <Characters>982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39</cp:revision>
  <cp:lastPrinted>2016-03-01T01:30:00Z</cp:lastPrinted>
  <dcterms:created xsi:type="dcterms:W3CDTF">2016-01-14T01:09:00Z</dcterms:created>
  <dcterms:modified xsi:type="dcterms:W3CDTF">2016-03-18T01:06:00Z</dcterms:modified>
</cp:coreProperties>
</file>