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08" w:rsidRPr="00020AE2" w:rsidRDefault="00CA6E08" w:rsidP="00951287">
      <w:pPr>
        <w:spacing w:beforeLines="50" w:afterLines="50"/>
        <w:rPr>
          <w:rFonts w:ascii="Arial" w:eastAsiaTheme="majorEastAsia" w:hAnsi="Arial" w:cs="Arial"/>
          <w:bCs/>
          <w:iCs/>
          <w:szCs w:val="21"/>
        </w:rPr>
      </w:pPr>
      <w:r w:rsidRPr="00020AE2">
        <w:rPr>
          <w:rFonts w:ascii="Arial" w:eastAsiaTheme="majorEastAsia" w:hAnsi="Arial" w:cs="Arial"/>
          <w:bCs/>
          <w:iCs/>
          <w:szCs w:val="21"/>
        </w:rPr>
        <w:t>证券代码：</w:t>
      </w:r>
      <w:r w:rsidR="004315C8" w:rsidRPr="00020AE2">
        <w:rPr>
          <w:rFonts w:ascii="Arial" w:eastAsiaTheme="minorEastAsia" w:hAnsi="Arial" w:cs="Arial"/>
          <w:bCs/>
          <w:iCs/>
          <w:szCs w:val="21"/>
        </w:rPr>
        <w:t>300134</w:t>
      </w:r>
      <w:r w:rsidR="00561049" w:rsidRPr="00020AE2">
        <w:rPr>
          <w:rFonts w:ascii="Arial" w:eastAsiaTheme="minorEastAsia" w:hAnsi="Arial" w:cs="Arial"/>
          <w:bCs/>
          <w:iCs/>
          <w:szCs w:val="21"/>
        </w:rPr>
        <w:t xml:space="preserve"> </w:t>
      </w:r>
      <w:r w:rsidR="00561049" w:rsidRPr="00020AE2">
        <w:rPr>
          <w:rFonts w:ascii="Arial" w:eastAsiaTheme="majorEastAsia" w:hAnsi="Arial" w:cs="Arial"/>
          <w:bCs/>
          <w:iCs/>
          <w:szCs w:val="21"/>
        </w:rPr>
        <w:t xml:space="preserve">                     </w:t>
      </w:r>
      <w:r w:rsidR="006419CC" w:rsidRPr="00020AE2">
        <w:rPr>
          <w:rFonts w:ascii="Arial" w:eastAsiaTheme="majorEastAsia" w:hAnsi="Arial" w:cs="Arial"/>
          <w:bCs/>
          <w:iCs/>
          <w:szCs w:val="21"/>
        </w:rPr>
        <w:t xml:space="preserve">     </w:t>
      </w:r>
      <w:r w:rsidR="00561049" w:rsidRPr="00020AE2">
        <w:rPr>
          <w:rFonts w:ascii="Arial" w:eastAsiaTheme="majorEastAsia" w:hAnsi="Arial" w:cs="Arial"/>
          <w:bCs/>
          <w:iCs/>
          <w:szCs w:val="21"/>
        </w:rPr>
        <w:t xml:space="preserve"> </w:t>
      </w:r>
      <w:r w:rsidR="00230298" w:rsidRPr="00020AE2">
        <w:rPr>
          <w:rFonts w:ascii="Arial" w:eastAsiaTheme="majorEastAsia" w:hAnsi="Arial" w:cs="Arial"/>
          <w:bCs/>
          <w:iCs/>
          <w:szCs w:val="21"/>
        </w:rPr>
        <w:t xml:space="preserve">     </w:t>
      </w:r>
      <w:r w:rsidR="004315C8" w:rsidRPr="00020AE2">
        <w:rPr>
          <w:rFonts w:ascii="Arial" w:eastAsiaTheme="majorEastAsia" w:hAnsi="Arial" w:cs="Arial"/>
          <w:bCs/>
          <w:iCs/>
          <w:szCs w:val="21"/>
        </w:rPr>
        <w:t xml:space="preserve"> </w:t>
      </w:r>
      <w:r w:rsidR="009F3BF3" w:rsidRPr="00020AE2">
        <w:rPr>
          <w:rFonts w:ascii="Arial" w:eastAsiaTheme="majorEastAsia" w:hAnsi="Arial" w:cs="Arial"/>
          <w:bCs/>
          <w:iCs/>
          <w:szCs w:val="21"/>
        </w:rPr>
        <w:t xml:space="preserve">       </w:t>
      </w:r>
      <w:r w:rsidR="00F64E52" w:rsidRPr="00020AE2">
        <w:rPr>
          <w:rFonts w:ascii="Arial" w:eastAsiaTheme="majorEastAsia" w:hAnsi="Arial" w:cs="Arial"/>
          <w:bCs/>
          <w:iCs/>
          <w:szCs w:val="21"/>
        </w:rPr>
        <w:t xml:space="preserve">   </w:t>
      </w:r>
      <w:r w:rsidR="009F3BF3" w:rsidRPr="00020AE2">
        <w:rPr>
          <w:rFonts w:ascii="Arial" w:eastAsiaTheme="majorEastAsia" w:hAnsi="Arial" w:cs="Arial"/>
          <w:bCs/>
          <w:iCs/>
          <w:szCs w:val="21"/>
        </w:rPr>
        <w:t xml:space="preserve"> </w:t>
      </w:r>
      <w:r w:rsidRPr="00020AE2">
        <w:rPr>
          <w:rFonts w:ascii="Arial" w:eastAsiaTheme="majorEastAsia" w:hAnsi="Arial" w:cs="Arial"/>
          <w:bCs/>
          <w:iCs/>
          <w:szCs w:val="21"/>
        </w:rPr>
        <w:t>证券简称：</w:t>
      </w:r>
      <w:r w:rsidR="004315C8" w:rsidRPr="00020AE2">
        <w:rPr>
          <w:rFonts w:ascii="Arial" w:eastAsiaTheme="majorEastAsia" w:hAnsi="Arial" w:cs="Arial"/>
          <w:bCs/>
          <w:iCs/>
          <w:szCs w:val="21"/>
        </w:rPr>
        <w:t>大富科技</w:t>
      </w:r>
    </w:p>
    <w:p w:rsidR="00DC6F4D" w:rsidRPr="00394A10" w:rsidRDefault="00CA6E08" w:rsidP="00394A10">
      <w:pPr>
        <w:jc w:val="center"/>
        <w:rPr>
          <w:b/>
          <w:sz w:val="28"/>
        </w:rPr>
      </w:pPr>
      <w:r w:rsidRPr="00394A10">
        <w:rPr>
          <w:b/>
          <w:sz w:val="28"/>
        </w:rPr>
        <w:t>深圳市大富科技股份有限公司</w:t>
      </w:r>
    </w:p>
    <w:p w:rsidR="00CA6E08" w:rsidRPr="00394A10" w:rsidRDefault="00CA6E08" w:rsidP="00394A10">
      <w:pPr>
        <w:jc w:val="center"/>
        <w:rPr>
          <w:b/>
          <w:sz w:val="28"/>
        </w:rPr>
      </w:pPr>
      <w:r w:rsidRPr="00394A10">
        <w:rPr>
          <w:b/>
          <w:sz w:val="28"/>
        </w:rPr>
        <w:t>投资者关系活动记录表</w:t>
      </w:r>
    </w:p>
    <w:p w:rsidR="00CA6E08" w:rsidRPr="00020AE2" w:rsidRDefault="00CA6E08" w:rsidP="00F64E52">
      <w:pPr>
        <w:rPr>
          <w:rFonts w:ascii="Arial" w:hAnsi="Arial" w:cs="Arial"/>
          <w:bCs/>
          <w:iCs/>
          <w:szCs w:val="21"/>
        </w:rPr>
      </w:pPr>
      <w:r w:rsidRPr="00020AE2">
        <w:rPr>
          <w:rFonts w:ascii="Arial" w:hAnsi="Arial" w:cs="Arial"/>
          <w:bCs/>
          <w:iCs/>
          <w:sz w:val="24"/>
        </w:rPr>
        <w:t xml:space="preserve">                         </w:t>
      </w:r>
      <w:r w:rsidR="006419CC" w:rsidRPr="00020AE2">
        <w:rPr>
          <w:rFonts w:ascii="Arial" w:hAnsi="Arial" w:cs="Arial"/>
          <w:bCs/>
          <w:iCs/>
          <w:sz w:val="24"/>
        </w:rPr>
        <w:t xml:space="preserve">                           </w:t>
      </w:r>
      <w:r w:rsidR="00F64E52" w:rsidRPr="00020AE2">
        <w:rPr>
          <w:rFonts w:ascii="Arial" w:hAnsi="Arial" w:cs="Arial"/>
          <w:bCs/>
          <w:iCs/>
          <w:sz w:val="24"/>
        </w:rPr>
        <w:t xml:space="preserve">  </w:t>
      </w:r>
      <w:r w:rsidR="006419CC" w:rsidRPr="00020AE2">
        <w:rPr>
          <w:rFonts w:ascii="Arial" w:hAnsi="Arial" w:cs="Arial"/>
          <w:bCs/>
          <w:iCs/>
          <w:szCs w:val="21"/>
        </w:rPr>
        <w:t xml:space="preserve"> </w:t>
      </w:r>
      <w:r w:rsidR="00222FF3">
        <w:rPr>
          <w:rFonts w:ascii="Arial" w:hAnsi="Arial" w:cs="Arial" w:hint="eastAsia"/>
          <w:bCs/>
          <w:iCs/>
          <w:szCs w:val="21"/>
        </w:rPr>
        <w:t xml:space="preserve"> </w:t>
      </w:r>
      <w:r w:rsidRPr="00020AE2">
        <w:rPr>
          <w:rFonts w:ascii="Arial" w:hAnsi="Arial" w:cs="Arial"/>
          <w:bCs/>
          <w:iCs/>
          <w:szCs w:val="21"/>
        </w:rPr>
        <w:t>编号：</w:t>
      </w:r>
      <w:r w:rsidR="006419CC" w:rsidRPr="0054188D">
        <w:rPr>
          <w:rFonts w:ascii="Arial" w:hAnsi="Arial" w:cs="Arial"/>
          <w:bCs/>
          <w:iCs/>
          <w:szCs w:val="21"/>
        </w:rPr>
        <w:t>201</w:t>
      </w:r>
      <w:r w:rsidR="00BC741F">
        <w:rPr>
          <w:rFonts w:ascii="Arial" w:hAnsi="Arial" w:cs="Arial" w:hint="eastAsia"/>
          <w:bCs/>
          <w:iCs/>
          <w:szCs w:val="21"/>
        </w:rPr>
        <w:t>6</w:t>
      </w:r>
      <w:r w:rsidR="009C7625" w:rsidRPr="0054188D">
        <w:rPr>
          <w:rFonts w:ascii="Arial" w:hAnsi="Arial" w:cs="Arial"/>
          <w:bCs/>
          <w:iCs/>
          <w:szCs w:val="21"/>
        </w:rPr>
        <w:t>-</w:t>
      </w:r>
      <w:r w:rsidR="002A7034">
        <w:rPr>
          <w:rFonts w:ascii="Arial" w:hAnsi="Arial" w:cs="Arial" w:hint="eastAsia"/>
          <w:bCs/>
          <w:iCs/>
          <w:szCs w:val="21"/>
        </w:rPr>
        <w:t>03</w:t>
      </w:r>
    </w:p>
    <w:tbl>
      <w:tblPr>
        <w:tblW w:w="911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4"/>
        <w:gridCol w:w="7938"/>
      </w:tblGrid>
      <w:tr w:rsidR="00CA6E08" w:rsidRPr="00020AE2" w:rsidTr="0043121F">
        <w:trPr>
          <w:trHeight w:val="1628"/>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投资者关系活动类别</w:t>
            </w:r>
          </w:p>
        </w:tc>
        <w:tc>
          <w:tcPr>
            <w:tcW w:w="7938" w:type="dxa"/>
            <w:tcBorders>
              <w:top w:val="single" w:sz="4" w:space="0" w:color="auto"/>
              <w:left w:val="single" w:sz="4" w:space="0" w:color="auto"/>
              <w:bottom w:val="single" w:sz="4" w:space="0" w:color="auto"/>
              <w:right w:val="single" w:sz="4" w:space="0" w:color="auto"/>
            </w:tcBorders>
            <w:vAlign w:val="center"/>
          </w:tcPr>
          <w:p w:rsidR="009F3BF3"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特定对象调研</w:t>
            </w:r>
            <w:r w:rsidRPr="00020AE2">
              <w:rPr>
                <w:rFonts w:ascii="Arial" w:hAnsi="Arial" w:cs="Arial"/>
                <w:szCs w:val="21"/>
              </w:rPr>
              <w:t xml:space="preserve">         □</w:t>
            </w:r>
            <w:r w:rsidRPr="00020AE2">
              <w:rPr>
                <w:rFonts w:ascii="Arial" w:cs="Arial"/>
                <w:szCs w:val="21"/>
              </w:rPr>
              <w:t>分析师会议</w:t>
            </w:r>
          </w:p>
          <w:p w:rsidR="009F3BF3"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媒体采访</w:t>
            </w:r>
            <w:r w:rsidRPr="00020AE2">
              <w:rPr>
                <w:rFonts w:ascii="Arial" w:hAnsi="Arial" w:cs="Arial"/>
                <w:szCs w:val="21"/>
              </w:rPr>
              <w:t xml:space="preserve">             □</w:t>
            </w:r>
            <w:r w:rsidRPr="00020AE2">
              <w:rPr>
                <w:rFonts w:ascii="Arial" w:cs="Arial"/>
                <w:szCs w:val="21"/>
              </w:rPr>
              <w:t>业绩说明会</w:t>
            </w:r>
          </w:p>
          <w:p w:rsidR="009F3BF3"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新闻发布会</w:t>
            </w:r>
            <w:r w:rsidRPr="00020AE2">
              <w:rPr>
                <w:rFonts w:ascii="Arial" w:hAnsi="Arial" w:cs="Arial"/>
                <w:szCs w:val="21"/>
              </w:rPr>
              <w:t xml:space="preserve">           □</w:t>
            </w:r>
            <w:r w:rsidRPr="00020AE2">
              <w:rPr>
                <w:rFonts w:ascii="Arial" w:cs="Arial"/>
                <w:szCs w:val="21"/>
              </w:rPr>
              <w:t>路演活动</w:t>
            </w:r>
          </w:p>
          <w:p w:rsidR="009F3BF3"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现场参观</w:t>
            </w:r>
          </w:p>
          <w:p w:rsidR="00CA6E08" w:rsidRPr="00020AE2" w:rsidRDefault="009F3BF3" w:rsidP="00394A10">
            <w:pPr>
              <w:rPr>
                <w:rFonts w:ascii="Arial" w:hAnsi="Arial" w:cs="Arial"/>
                <w:szCs w:val="21"/>
              </w:rPr>
            </w:pPr>
            <w:r w:rsidRPr="00020AE2">
              <w:rPr>
                <w:rFonts w:ascii="Arial" w:hAnsi="Arial" w:cs="Arial"/>
                <w:szCs w:val="21"/>
              </w:rPr>
              <w:t>□</w:t>
            </w:r>
            <w:r w:rsidRPr="00020AE2">
              <w:rPr>
                <w:rFonts w:ascii="Arial" w:cs="Arial"/>
                <w:szCs w:val="21"/>
              </w:rPr>
              <w:t>其他</w:t>
            </w:r>
            <w:r w:rsidRPr="00020AE2">
              <w:rPr>
                <w:rFonts w:ascii="Arial" w:hAnsi="Arial" w:cs="Arial"/>
                <w:szCs w:val="21"/>
              </w:rPr>
              <w:t xml:space="preserve"> </w:t>
            </w:r>
            <w:r w:rsidRPr="00020AE2">
              <w:rPr>
                <w:rFonts w:ascii="Arial" w:cs="Arial"/>
                <w:szCs w:val="21"/>
              </w:rPr>
              <w:t>（</w:t>
            </w:r>
            <w:proofErr w:type="gramStart"/>
            <w:r w:rsidRPr="00020AE2">
              <w:rPr>
                <w:rFonts w:ascii="Arial" w:cs="Arial"/>
                <w:szCs w:val="21"/>
              </w:rPr>
              <w:t>请文字</w:t>
            </w:r>
            <w:proofErr w:type="gramEnd"/>
            <w:r w:rsidRPr="00020AE2">
              <w:rPr>
                <w:rFonts w:ascii="Arial" w:cs="Arial"/>
                <w:szCs w:val="21"/>
              </w:rPr>
              <w:t>说明其他活动内容）</w:t>
            </w:r>
          </w:p>
        </w:tc>
      </w:tr>
      <w:tr w:rsidR="00CA6E08" w:rsidRPr="00020AE2" w:rsidTr="0043121F">
        <w:trPr>
          <w:trHeight w:val="584"/>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参与单位名称及人员姓名</w:t>
            </w:r>
          </w:p>
        </w:tc>
        <w:tc>
          <w:tcPr>
            <w:tcW w:w="7938" w:type="dxa"/>
            <w:tcBorders>
              <w:top w:val="single" w:sz="4" w:space="0" w:color="auto"/>
              <w:left w:val="single" w:sz="4" w:space="0" w:color="auto"/>
              <w:bottom w:val="single" w:sz="4" w:space="0" w:color="auto"/>
              <w:right w:val="single" w:sz="4" w:space="0" w:color="auto"/>
            </w:tcBorders>
            <w:vAlign w:val="center"/>
          </w:tcPr>
          <w:p w:rsidR="009D0CC0" w:rsidRDefault="009D0CC0" w:rsidP="009D0CC0">
            <w:r>
              <w:rPr>
                <w:rFonts w:hint="eastAsia"/>
              </w:rPr>
              <w:t>共有</w:t>
            </w:r>
            <w:r>
              <w:rPr>
                <w:rFonts w:hint="eastAsia"/>
              </w:rPr>
              <w:t>16</w:t>
            </w:r>
            <w:r>
              <w:rPr>
                <w:rFonts w:hint="eastAsia"/>
              </w:rPr>
              <w:t>家机构（</w:t>
            </w:r>
            <w:r>
              <w:rPr>
                <w:rFonts w:hint="eastAsia"/>
              </w:rPr>
              <w:t>22</w:t>
            </w:r>
            <w:r>
              <w:rPr>
                <w:rFonts w:hint="eastAsia"/>
              </w:rPr>
              <w:t>名</w:t>
            </w:r>
            <w:r w:rsidR="00DC54F2">
              <w:rPr>
                <w:rFonts w:hint="eastAsia"/>
              </w:rPr>
              <w:t>投资人</w:t>
            </w:r>
            <w:r>
              <w:rPr>
                <w:rFonts w:hint="eastAsia"/>
              </w:rPr>
              <w:t>）参加公司</w:t>
            </w:r>
            <w:r>
              <w:rPr>
                <w:rFonts w:hint="eastAsia"/>
              </w:rPr>
              <w:t>4</w:t>
            </w:r>
            <w:r>
              <w:rPr>
                <w:rFonts w:hint="eastAsia"/>
              </w:rPr>
              <w:t>月</w:t>
            </w:r>
            <w:r>
              <w:rPr>
                <w:rFonts w:hint="eastAsia"/>
              </w:rPr>
              <w:t>27</w:t>
            </w:r>
            <w:r>
              <w:rPr>
                <w:rFonts w:hint="eastAsia"/>
              </w:rPr>
              <w:t>日举行的投资者交流会。</w:t>
            </w:r>
          </w:p>
          <w:p w:rsidR="009D0CC0" w:rsidRDefault="009D0CC0" w:rsidP="009D0CC0">
            <w:pPr>
              <w:rPr>
                <w:rFonts w:ascii="Arial" w:hAnsi="Arial" w:cs="Arial"/>
                <w:szCs w:val="21"/>
              </w:rPr>
            </w:pPr>
            <w:r>
              <w:rPr>
                <w:rFonts w:ascii="Arial" w:hAnsi="Arial" w:cs="Arial" w:hint="eastAsia"/>
                <w:szCs w:val="21"/>
              </w:rPr>
              <w:t>中金公司</w:t>
            </w:r>
            <w:r>
              <w:rPr>
                <w:rFonts w:ascii="Arial" w:hAnsi="Arial" w:cs="Arial" w:hint="eastAsia"/>
                <w:szCs w:val="21"/>
              </w:rPr>
              <w:t xml:space="preserve">                             </w:t>
            </w:r>
            <w:r>
              <w:rPr>
                <w:rFonts w:ascii="Arial" w:hAnsi="Arial" w:cs="Arial" w:hint="eastAsia"/>
                <w:szCs w:val="21"/>
              </w:rPr>
              <w:t>金奕、丁雅坤、刘敏楠、曹璐</w:t>
            </w:r>
          </w:p>
          <w:p w:rsidR="009D0CC0" w:rsidRDefault="009D0CC0" w:rsidP="009D0CC0">
            <w:r>
              <w:rPr>
                <w:rFonts w:hint="eastAsia"/>
              </w:rPr>
              <w:t>上海通</w:t>
            </w:r>
            <w:proofErr w:type="gramStart"/>
            <w:r>
              <w:rPr>
                <w:rFonts w:hint="eastAsia"/>
              </w:rPr>
              <w:t>晟</w:t>
            </w:r>
            <w:proofErr w:type="gramEnd"/>
            <w:r>
              <w:rPr>
                <w:rFonts w:hint="eastAsia"/>
              </w:rPr>
              <w:t>资产管理</w:t>
            </w:r>
            <w:r>
              <w:rPr>
                <w:rFonts w:hint="eastAsia"/>
              </w:rPr>
              <w:t xml:space="preserve">                     </w:t>
            </w:r>
            <w:r>
              <w:rPr>
                <w:rFonts w:hint="eastAsia"/>
              </w:rPr>
              <w:t>杨柳</w:t>
            </w:r>
          </w:p>
          <w:p w:rsidR="009D0CC0" w:rsidRPr="00DA38E7" w:rsidRDefault="009D0CC0" w:rsidP="009D0CC0">
            <w:r>
              <w:rPr>
                <w:rFonts w:hint="eastAsia"/>
              </w:rPr>
              <w:t>中植高科投资</w:t>
            </w:r>
            <w:r>
              <w:rPr>
                <w:rFonts w:hint="eastAsia"/>
              </w:rPr>
              <w:t xml:space="preserve">                         </w:t>
            </w:r>
            <w:r>
              <w:rPr>
                <w:rFonts w:hint="eastAsia"/>
              </w:rPr>
              <w:t>王炳伟</w:t>
            </w:r>
          </w:p>
          <w:p w:rsidR="009D0CC0" w:rsidRDefault="009D0CC0" w:rsidP="009D0CC0">
            <w:r>
              <w:rPr>
                <w:rFonts w:hint="eastAsia"/>
              </w:rPr>
              <w:t>上海中植</w:t>
            </w:r>
            <w:proofErr w:type="gramStart"/>
            <w:r>
              <w:rPr>
                <w:rFonts w:hint="eastAsia"/>
              </w:rPr>
              <w:t>鑫荞</w:t>
            </w:r>
            <w:proofErr w:type="gramEnd"/>
            <w:r>
              <w:rPr>
                <w:rFonts w:hint="eastAsia"/>
              </w:rPr>
              <w:t>投资</w:t>
            </w:r>
            <w:r>
              <w:rPr>
                <w:rFonts w:hint="eastAsia"/>
              </w:rPr>
              <w:t xml:space="preserve">                     </w:t>
            </w:r>
            <w:r>
              <w:rPr>
                <w:rFonts w:hint="eastAsia"/>
              </w:rPr>
              <w:t>谭斌</w:t>
            </w:r>
          </w:p>
          <w:p w:rsidR="009D0CC0" w:rsidRDefault="009D0CC0" w:rsidP="009D0CC0">
            <w:r>
              <w:rPr>
                <w:rFonts w:hint="eastAsia"/>
              </w:rPr>
              <w:t>深圳海雅集团</w:t>
            </w:r>
            <w:r>
              <w:rPr>
                <w:rFonts w:hint="eastAsia"/>
              </w:rPr>
              <w:t xml:space="preserve">                         </w:t>
            </w:r>
            <w:proofErr w:type="gramStart"/>
            <w:r>
              <w:rPr>
                <w:rFonts w:hint="eastAsia"/>
              </w:rPr>
              <w:t>涂尔帆、朱冠宇</w:t>
            </w:r>
            <w:proofErr w:type="gramEnd"/>
          </w:p>
          <w:p w:rsidR="009D0CC0" w:rsidRDefault="009D0CC0" w:rsidP="009D0CC0">
            <w:pPr>
              <w:rPr>
                <w:rFonts w:ascii="Arial" w:hAnsi="Arial" w:cs="Arial"/>
                <w:szCs w:val="21"/>
              </w:rPr>
            </w:pPr>
            <w:r>
              <w:rPr>
                <w:rFonts w:ascii="Arial" w:hAnsi="Arial" w:cs="Arial" w:hint="eastAsia"/>
                <w:szCs w:val="21"/>
              </w:rPr>
              <w:t>深圳前海东方汇金</w:t>
            </w:r>
            <w:r>
              <w:rPr>
                <w:rFonts w:ascii="Arial" w:hAnsi="Arial" w:cs="Arial" w:hint="eastAsia"/>
                <w:szCs w:val="21"/>
              </w:rPr>
              <w:t xml:space="preserve">                     </w:t>
            </w:r>
            <w:proofErr w:type="gramStart"/>
            <w:r>
              <w:rPr>
                <w:rFonts w:ascii="Arial" w:hAnsi="Arial" w:cs="Arial" w:hint="eastAsia"/>
                <w:szCs w:val="21"/>
              </w:rPr>
              <w:t>乔三东</w:t>
            </w:r>
            <w:proofErr w:type="gramEnd"/>
          </w:p>
          <w:p w:rsidR="009D0CC0" w:rsidRDefault="009D0CC0" w:rsidP="009D0CC0">
            <w:r>
              <w:rPr>
                <w:rFonts w:ascii="Arial" w:hAnsi="Arial" w:cs="Arial" w:hint="eastAsia"/>
                <w:szCs w:val="21"/>
              </w:rPr>
              <w:t>西藏投资</w:t>
            </w:r>
            <w:r>
              <w:rPr>
                <w:rFonts w:ascii="Arial" w:hAnsi="Arial" w:cs="Arial" w:hint="eastAsia"/>
                <w:szCs w:val="21"/>
              </w:rPr>
              <w:t xml:space="preserve">                             </w:t>
            </w:r>
            <w:r>
              <w:rPr>
                <w:rFonts w:ascii="Arial" w:hAnsi="Arial" w:cs="Arial" w:hint="eastAsia"/>
                <w:szCs w:val="21"/>
              </w:rPr>
              <w:t>刘文静</w:t>
            </w:r>
          </w:p>
          <w:p w:rsidR="009D0CC0" w:rsidRDefault="009D0CC0" w:rsidP="009D0CC0">
            <w:pPr>
              <w:jc w:val="left"/>
            </w:pPr>
            <w:r>
              <w:rPr>
                <w:rFonts w:hint="eastAsia"/>
              </w:rPr>
              <w:t>南京创</w:t>
            </w:r>
            <w:proofErr w:type="gramStart"/>
            <w:r>
              <w:rPr>
                <w:rFonts w:hint="eastAsia"/>
              </w:rPr>
              <w:t>投管理</w:t>
            </w:r>
            <w:proofErr w:type="gramEnd"/>
            <w:r>
              <w:rPr>
                <w:rFonts w:hint="eastAsia"/>
              </w:rPr>
              <w:t xml:space="preserve">                         </w:t>
            </w:r>
            <w:r>
              <w:rPr>
                <w:rFonts w:hint="eastAsia"/>
              </w:rPr>
              <w:t>王烈虎</w:t>
            </w:r>
          </w:p>
          <w:p w:rsidR="009D0CC0" w:rsidRDefault="009D0CC0" w:rsidP="009D0CC0">
            <w:pPr>
              <w:rPr>
                <w:rFonts w:ascii="Arial" w:hAnsi="Arial" w:cs="Arial"/>
                <w:szCs w:val="21"/>
              </w:rPr>
            </w:pPr>
            <w:r>
              <w:rPr>
                <w:rFonts w:ascii="Arial" w:hAnsi="Arial" w:cs="Arial" w:hint="eastAsia"/>
                <w:szCs w:val="21"/>
              </w:rPr>
              <w:t>深圳前海森福商业保险</w:t>
            </w:r>
            <w:r>
              <w:rPr>
                <w:rFonts w:ascii="Arial" w:hAnsi="Arial" w:cs="Arial" w:hint="eastAsia"/>
                <w:szCs w:val="21"/>
              </w:rPr>
              <w:t xml:space="preserve">                 </w:t>
            </w:r>
            <w:proofErr w:type="gramStart"/>
            <w:r>
              <w:rPr>
                <w:rFonts w:ascii="Arial" w:hAnsi="Arial" w:cs="Arial" w:hint="eastAsia"/>
                <w:szCs w:val="21"/>
              </w:rPr>
              <w:t>童朝方</w:t>
            </w:r>
            <w:proofErr w:type="gramEnd"/>
          </w:p>
          <w:p w:rsidR="009D0CC0" w:rsidRDefault="009D0CC0" w:rsidP="009D0CC0">
            <w:r>
              <w:rPr>
                <w:rFonts w:hint="eastAsia"/>
              </w:rPr>
              <w:t>广东天运资产管理</w:t>
            </w:r>
            <w:r>
              <w:rPr>
                <w:rFonts w:hint="eastAsia"/>
              </w:rPr>
              <w:t xml:space="preserve">                     </w:t>
            </w:r>
            <w:r>
              <w:rPr>
                <w:rFonts w:hint="eastAsia"/>
              </w:rPr>
              <w:t>彭学标、刘蕾</w:t>
            </w:r>
            <w:proofErr w:type="gramStart"/>
            <w:r>
              <w:rPr>
                <w:rFonts w:hint="eastAsia"/>
              </w:rPr>
              <w:t>蕾</w:t>
            </w:r>
            <w:proofErr w:type="gramEnd"/>
          </w:p>
          <w:p w:rsidR="009D0CC0" w:rsidRPr="00DA2346" w:rsidRDefault="009D0CC0" w:rsidP="009D0CC0">
            <w:r>
              <w:rPr>
                <w:rFonts w:hint="eastAsia"/>
              </w:rPr>
              <w:t>厦门</w:t>
            </w:r>
            <w:proofErr w:type="gramStart"/>
            <w:r>
              <w:rPr>
                <w:rFonts w:hint="eastAsia"/>
              </w:rPr>
              <w:t>汇泓投资</w:t>
            </w:r>
            <w:proofErr w:type="gramEnd"/>
            <w:r>
              <w:rPr>
                <w:rFonts w:hint="eastAsia"/>
              </w:rPr>
              <w:t xml:space="preserve">                         </w:t>
            </w:r>
            <w:r>
              <w:rPr>
                <w:rFonts w:hint="eastAsia"/>
              </w:rPr>
              <w:t>张毅鹏</w:t>
            </w:r>
          </w:p>
          <w:p w:rsidR="009D0CC0" w:rsidRDefault="009D0CC0" w:rsidP="009D0CC0">
            <w:r>
              <w:rPr>
                <w:rFonts w:hint="eastAsia"/>
              </w:rPr>
              <w:t>珠海</w:t>
            </w:r>
            <w:proofErr w:type="gramStart"/>
            <w:r>
              <w:rPr>
                <w:rFonts w:hint="eastAsia"/>
              </w:rPr>
              <w:t>昀</w:t>
            </w:r>
            <w:r>
              <w:rPr>
                <w:color w:val="333333"/>
              </w:rPr>
              <w:t>岫</w:t>
            </w:r>
            <w:proofErr w:type="gramEnd"/>
            <w:r>
              <w:rPr>
                <w:rFonts w:hint="eastAsia"/>
                <w:color w:val="333333"/>
              </w:rPr>
              <w:t>资本管理</w:t>
            </w:r>
            <w:r>
              <w:rPr>
                <w:rFonts w:hint="eastAsia"/>
              </w:rPr>
              <w:t xml:space="preserve">                     </w:t>
            </w:r>
            <w:r>
              <w:rPr>
                <w:rFonts w:hint="eastAsia"/>
              </w:rPr>
              <w:t>李晨</w:t>
            </w:r>
          </w:p>
          <w:p w:rsidR="009D0CC0" w:rsidRDefault="009D0CC0" w:rsidP="009D0CC0">
            <w:r>
              <w:rPr>
                <w:rFonts w:hint="eastAsia"/>
              </w:rPr>
              <w:t>华松资产</w:t>
            </w:r>
            <w:r>
              <w:rPr>
                <w:rFonts w:hint="eastAsia"/>
              </w:rPr>
              <w:t xml:space="preserve">                             </w:t>
            </w:r>
            <w:r>
              <w:rPr>
                <w:rFonts w:hint="eastAsia"/>
              </w:rPr>
              <w:t>陈茜</w:t>
            </w:r>
          </w:p>
          <w:p w:rsidR="009D0CC0" w:rsidRDefault="009D0CC0" w:rsidP="009D0CC0">
            <w:pPr>
              <w:rPr>
                <w:rFonts w:ascii="Arial" w:hAnsi="Arial" w:cs="Arial"/>
                <w:szCs w:val="21"/>
              </w:rPr>
            </w:pPr>
            <w:r>
              <w:rPr>
                <w:rFonts w:ascii="Arial" w:hAnsi="Arial" w:cs="Arial" w:hint="eastAsia"/>
                <w:szCs w:val="21"/>
              </w:rPr>
              <w:t>安信证券</w:t>
            </w:r>
            <w:r>
              <w:rPr>
                <w:rFonts w:ascii="Arial" w:hAnsi="Arial" w:cs="Arial" w:hint="eastAsia"/>
                <w:szCs w:val="21"/>
              </w:rPr>
              <w:t xml:space="preserve">                             </w:t>
            </w:r>
            <w:proofErr w:type="gramStart"/>
            <w:r>
              <w:rPr>
                <w:rFonts w:ascii="Arial" w:hAnsi="Arial" w:cs="Arial" w:hint="eastAsia"/>
                <w:szCs w:val="21"/>
              </w:rPr>
              <w:t>陀</w:t>
            </w:r>
            <w:proofErr w:type="gramEnd"/>
            <w:r>
              <w:rPr>
                <w:rFonts w:ascii="Arial" w:hAnsi="Arial" w:cs="Arial" w:hint="eastAsia"/>
                <w:szCs w:val="21"/>
              </w:rPr>
              <w:t>旋</w:t>
            </w:r>
          </w:p>
          <w:p w:rsidR="009D0CC0" w:rsidRPr="00AB625F" w:rsidRDefault="009D0CC0" w:rsidP="009D0CC0">
            <w:pPr>
              <w:jc w:val="left"/>
            </w:pPr>
            <w:r>
              <w:rPr>
                <w:rFonts w:hint="eastAsia"/>
              </w:rPr>
              <w:t>广州</w:t>
            </w:r>
            <w:r w:rsidRPr="00AB625F">
              <w:rPr>
                <w:rFonts w:hint="eastAsia"/>
              </w:rPr>
              <w:t>莱宝信息科技有限公司</w:t>
            </w:r>
            <w:r>
              <w:rPr>
                <w:rFonts w:hint="eastAsia"/>
              </w:rPr>
              <w:t xml:space="preserve">             </w:t>
            </w:r>
            <w:r w:rsidRPr="00AB625F">
              <w:rPr>
                <w:rFonts w:hint="eastAsia"/>
              </w:rPr>
              <w:t>冯晓晖</w:t>
            </w:r>
          </w:p>
          <w:p w:rsidR="009D0CC0" w:rsidRPr="00AB625F" w:rsidRDefault="009D0CC0" w:rsidP="009D0CC0">
            <w:pPr>
              <w:jc w:val="left"/>
            </w:pPr>
            <w:r>
              <w:rPr>
                <w:rFonts w:hint="eastAsia"/>
              </w:rPr>
              <w:t>深圳万和科技股份公司</w:t>
            </w:r>
            <w:r>
              <w:rPr>
                <w:rFonts w:hint="eastAsia"/>
              </w:rPr>
              <w:t xml:space="preserve">                 </w:t>
            </w:r>
            <w:r>
              <w:rPr>
                <w:rFonts w:hint="eastAsia"/>
              </w:rPr>
              <w:t>曹东生</w:t>
            </w:r>
          </w:p>
          <w:p w:rsidR="00E34CEE" w:rsidRPr="0002505C" w:rsidRDefault="009D0CC0" w:rsidP="009D0CC0">
            <w:pPr>
              <w:rPr>
                <w:rFonts w:ascii="Arial" w:hAnsi="Arial" w:cs="Arial"/>
                <w:szCs w:val="21"/>
              </w:rPr>
            </w:pPr>
            <w:r>
              <w:rPr>
                <w:rFonts w:hint="eastAsia"/>
              </w:rPr>
              <w:t>个人投资者</w:t>
            </w:r>
            <w:r>
              <w:rPr>
                <w:rFonts w:hint="eastAsia"/>
              </w:rPr>
              <w:t xml:space="preserve">                           </w:t>
            </w:r>
            <w:r>
              <w:rPr>
                <w:rFonts w:hint="eastAsia"/>
              </w:rPr>
              <w:t>徐广德</w:t>
            </w:r>
          </w:p>
        </w:tc>
      </w:tr>
      <w:tr w:rsidR="00CA6E08" w:rsidRPr="00020AE2" w:rsidTr="0043121F">
        <w:trPr>
          <w:trHeight w:val="471"/>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时间</w:t>
            </w:r>
          </w:p>
        </w:tc>
        <w:tc>
          <w:tcPr>
            <w:tcW w:w="7938" w:type="dxa"/>
            <w:tcBorders>
              <w:top w:val="single" w:sz="4" w:space="0" w:color="auto"/>
              <w:left w:val="single" w:sz="4" w:space="0" w:color="auto"/>
              <w:bottom w:val="single" w:sz="4" w:space="0" w:color="auto"/>
              <w:right w:val="single" w:sz="4" w:space="0" w:color="auto"/>
            </w:tcBorders>
            <w:vAlign w:val="center"/>
          </w:tcPr>
          <w:p w:rsidR="009F3BF3" w:rsidRPr="001645AC" w:rsidRDefault="004315C8" w:rsidP="00AD6DEC">
            <w:pPr>
              <w:rPr>
                <w:rFonts w:ascii="Arial" w:eastAsiaTheme="minorEastAsia" w:hAnsi="Arial" w:cs="Arial"/>
                <w:bCs/>
                <w:iCs/>
                <w:szCs w:val="21"/>
              </w:rPr>
            </w:pPr>
            <w:r w:rsidRPr="001645AC">
              <w:rPr>
                <w:rFonts w:ascii="Arial" w:eastAsiaTheme="minorEastAsia" w:hAnsi="Arial" w:cs="Arial"/>
                <w:bCs/>
                <w:iCs/>
                <w:szCs w:val="21"/>
              </w:rPr>
              <w:t>201</w:t>
            </w:r>
            <w:r w:rsidR="001D3498">
              <w:rPr>
                <w:rFonts w:ascii="Arial" w:eastAsiaTheme="minorEastAsia" w:hAnsi="Arial" w:cs="Arial" w:hint="eastAsia"/>
                <w:bCs/>
                <w:iCs/>
                <w:szCs w:val="21"/>
              </w:rPr>
              <w:t>6</w:t>
            </w:r>
            <w:r w:rsidRPr="001645AC">
              <w:rPr>
                <w:rFonts w:ascii="Arial" w:eastAsiaTheme="minorEastAsia" w:hAnsi="Arial" w:cs="Arial"/>
                <w:bCs/>
                <w:iCs/>
                <w:szCs w:val="21"/>
              </w:rPr>
              <w:t>-</w:t>
            </w:r>
            <w:r w:rsidR="001D3498">
              <w:rPr>
                <w:rFonts w:ascii="Arial" w:eastAsiaTheme="minorEastAsia" w:hAnsi="Arial" w:cs="Arial" w:hint="eastAsia"/>
                <w:bCs/>
                <w:iCs/>
                <w:szCs w:val="21"/>
              </w:rPr>
              <w:t>4</w:t>
            </w:r>
            <w:r w:rsidR="00A93031" w:rsidRPr="001645AC">
              <w:rPr>
                <w:rFonts w:ascii="Arial" w:eastAsiaTheme="minorEastAsia" w:hAnsi="Arial" w:cs="Arial"/>
                <w:bCs/>
                <w:iCs/>
                <w:szCs w:val="21"/>
              </w:rPr>
              <w:t>-</w:t>
            </w:r>
            <w:r w:rsidR="00AD6DEC">
              <w:rPr>
                <w:rFonts w:ascii="Arial" w:eastAsiaTheme="minorEastAsia" w:hAnsi="Arial" w:cs="Arial" w:hint="eastAsia"/>
                <w:bCs/>
                <w:iCs/>
                <w:szCs w:val="21"/>
              </w:rPr>
              <w:t>27</w:t>
            </w:r>
            <w:r w:rsidR="000718D8" w:rsidRPr="001645AC">
              <w:rPr>
                <w:rFonts w:ascii="Arial" w:eastAsiaTheme="minorEastAsia" w:hAnsi="Arial" w:cs="Arial" w:hint="eastAsia"/>
                <w:bCs/>
                <w:iCs/>
                <w:szCs w:val="21"/>
              </w:rPr>
              <w:t xml:space="preserve">    </w:t>
            </w:r>
            <w:r w:rsidR="0034298B" w:rsidRPr="001645AC">
              <w:rPr>
                <w:rFonts w:ascii="Arial" w:eastAsiaTheme="minorEastAsia" w:hAnsi="Arial" w:cs="Arial"/>
                <w:bCs/>
                <w:iCs/>
                <w:szCs w:val="21"/>
              </w:rPr>
              <w:t xml:space="preserve"> </w:t>
            </w:r>
            <w:r w:rsidR="00AD6DEC">
              <w:rPr>
                <w:rFonts w:ascii="Arial" w:eastAsiaTheme="minorEastAsia" w:hAnsi="Arial" w:cs="Arial" w:hint="eastAsia"/>
                <w:bCs/>
                <w:iCs/>
                <w:szCs w:val="21"/>
              </w:rPr>
              <w:t>9</w:t>
            </w:r>
            <w:r w:rsidR="0034298B" w:rsidRPr="001645AC">
              <w:rPr>
                <w:rFonts w:ascii="Arial" w:eastAsiaTheme="minorEastAsia" w:hAnsi="Arial" w:cs="Arial"/>
                <w:bCs/>
                <w:iCs/>
                <w:szCs w:val="21"/>
              </w:rPr>
              <w:t>：</w:t>
            </w:r>
            <w:r w:rsidR="00AD6DEC">
              <w:rPr>
                <w:rFonts w:ascii="Arial" w:eastAsiaTheme="minorEastAsia" w:hAnsi="Arial" w:cs="Arial" w:hint="eastAsia"/>
                <w:bCs/>
                <w:iCs/>
                <w:szCs w:val="21"/>
              </w:rPr>
              <w:t>3</w:t>
            </w:r>
            <w:r w:rsidR="001D3498">
              <w:rPr>
                <w:rFonts w:ascii="Arial" w:eastAsiaTheme="minorEastAsia" w:hAnsi="Arial" w:cs="Arial" w:hint="eastAsia"/>
                <w:bCs/>
                <w:iCs/>
                <w:szCs w:val="21"/>
              </w:rPr>
              <w:t>0</w:t>
            </w:r>
            <w:r w:rsidR="00DC6F4D" w:rsidRPr="001645AC">
              <w:rPr>
                <w:rFonts w:ascii="Arial" w:eastAsiaTheme="minorEastAsia" w:hAnsi="Arial" w:cs="Arial"/>
                <w:bCs/>
                <w:iCs/>
                <w:szCs w:val="21"/>
              </w:rPr>
              <w:t>-</w:t>
            </w:r>
            <w:r w:rsidR="00AD6DEC">
              <w:rPr>
                <w:rFonts w:ascii="Arial" w:eastAsiaTheme="minorEastAsia" w:hAnsi="Arial" w:cs="Arial" w:hint="eastAsia"/>
                <w:bCs/>
                <w:iCs/>
                <w:szCs w:val="21"/>
              </w:rPr>
              <w:t>12</w:t>
            </w:r>
            <w:r w:rsidR="0034298B" w:rsidRPr="001645AC">
              <w:rPr>
                <w:rFonts w:ascii="Arial" w:eastAsiaTheme="minorEastAsia" w:hAnsi="Arial" w:cs="Arial"/>
                <w:bCs/>
                <w:iCs/>
                <w:szCs w:val="21"/>
              </w:rPr>
              <w:t>：</w:t>
            </w:r>
            <w:r w:rsidR="00F564EF" w:rsidRPr="001645AC">
              <w:rPr>
                <w:rFonts w:ascii="Arial" w:eastAsiaTheme="minorEastAsia" w:hAnsi="Arial" w:cs="Arial" w:hint="eastAsia"/>
                <w:bCs/>
                <w:iCs/>
                <w:szCs w:val="21"/>
              </w:rPr>
              <w:t>0</w:t>
            </w:r>
            <w:r w:rsidR="0034298B" w:rsidRPr="001645AC">
              <w:rPr>
                <w:rFonts w:ascii="Arial" w:eastAsiaTheme="minorEastAsia" w:hAnsi="Arial" w:cs="Arial"/>
                <w:bCs/>
                <w:iCs/>
                <w:szCs w:val="21"/>
              </w:rPr>
              <w:t>0</w:t>
            </w:r>
          </w:p>
        </w:tc>
      </w:tr>
      <w:tr w:rsidR="00CA6E08" w:rsidRPr="00020AE2" w:rsidTr="0043121F">
        <w:trPr>
          <w:trHeight w:val="503"/>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地点</w:t>
            </w:r>
          </w:p>
        </w:tc>
        <w:tc>
          <w:tcPr>
            <w:tcW w:w="7938" w:type="dxa"/>
            <w:tcBorders>
              <w:top w:val="single" w:sz="4" w:space="0" w:color="auto"/>
              <w:left w:val="single" w:sz="4" w:space="0" w:color="auto"/>
              <w:bottom w:val="single" w:sz="4" w:space="0" w:color="auto"/>
              <w:right w:val="single" w:sz="4" w:space="0" w:color="auto"/>
            </w:tcBorders>
            <w:vAlign w:val="center"/>
          </w:tcPr>
          <w:p w:rsidR="00CA6E08" w:rsidRPr="001645AC" w:rsidRDefault="00E523AC" w:rsidP="00394A10">
            <w:pPr>
              <w:rPr>
                <w:rFonts w:ascii="Arial" w:eastAsiaTheme="minorEastAsia" w:hAnsi="Arial" w:cs="Arial"/>
                <w:bCs/>
                <w:iCs/>
                <w:szCs w:val="21"/>
              </w:rPr>
            </w:pPr>
            <w:r w:rsidRPr="001645AC">
              <w:rPr>
                <w:rStyle w:val="s5"/>
                <w:rFonts w:hint="eastAsia"/>
              </w:rPr>
              <w:t>大富科技</w:t>
            </w:r>
            <w:hyperlink r:id="rId8" w:history="1">
              <w:r w:rsidRPr="001645AC">
                <w:rPr>
                  <w:rStyle w:val="s5"/>
                  <w:rFonts w:hint="eastAsia"/>
                </w:rPr>
                <w:t>沙井厂区</w:t>
              </w:r>
            </w:hyperlink>
            <w:hyperlink r:id="rId9" w:history="1">
              <w:r w:rsidRPr="001645AC">
                <w:rPr>
                  <w:rStyle w:val="s5"/>
                  <w:rFonts w:hint="eastAsia"/>
                </w:rPr>
                <w:t>A2</w:t>
              </w:r>
            </w:hyperlink>
            <w:hyperlink r:id="rId10" w:history="1">
              <w:r w:rsidRPr="001645AC">
                <w:rPr>
                  <w:rStyle w:val="s5"/>
                  <w:rFonts w:hint="eastAsia"/>
                </w:rPr>
                <w:t>栋</w:t>
              </w:r>
            </w:hyperlink>
            <w:hyperlink r:id="rId11" w:history="1">
              <w:r w:rsidRPr="001645AC">
                <w:rPr>
                  <w:rStyle w:val="s5"/>
                  <w:rFonts w:hint="eastAsia"/>
                </w:rPr>
                <w:t>3</w:t>
              </w:r>
            </w:hyperlink>
            <w:hyperlink r:id="rId12" w:history="1">
              <w:r w:rsidRPr="001645AC">
                <w:rPr>
                  <w:rStyle w:val="s5"/>
                  <w:rFonts w:hint="eastAsia"/>
                </w:rPr>
                <w:t>楼</w:t>
              </w:r>
            </w:hyperlink>
            <w:hyperlink r:id="rId13" w:history="1">
              <w:r w:rsidRPr="001645AC">
                <w:rPr>
                  <w:rStyle w:val="s5"/>
                  <w:rFonts w:hint="eastAsia"/>
                </w:rPr>
                <w:t>31</w:t>
              </w:r>
            </w:hyperlink>
            <w:hyperlink r:id="rId14" w:history="1">
              <w:r w:rsidR="00B76FAB">
                <w:rPr>
                  <w:rStyle w:val="s5"/>
                  <w:rFonts w:hint="eastAsia"/>
                </w:rPr>
                <w:t>9</w:t>
              </w:r>
            </w:hyperlink>
            <w:hyperlink r:id="rId15" w:history="1">
              <w:r w:rsidRPr="001645AC">
                <w:rPr>
                  <w:rStyle w:val="s5"/>
                  <w:rFonts w:hint="eastAsia"/>
                </w:rPr>
                <w:t>会议室</w:t>
              </w:r>
            </w:hyperlink>
          </w:p>
        </w:tc>
      </w:tr>
      <w:tr w:rsidR="00CA6E08" w:rsidRPr="00020AE2" w:rsidTr="0043121F">
        <w:trPr>
          <w:trHeight w:val="670"/>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上市公司接待人员姓名</w:t>
            </w:r>
          </w:p>
        </w:tc>
        <w:tc>
          <w:tcPr>
            <w:tcW w:w="7938" w:type="dxa"/>
            <w:tcBorders>
              <w:top w:val="single" w:sz="4" w:space="0" w:color="auto"/>
              <w:left w:val="single" w:sz="4" w:space="0" w:color="auto"/>
              <w:bottom w:val="single" w:sz="4" w:space="0" w:color="auto"/>
              <w:right w:val="single" w:sz="4" w:space="0" w:color="auto"/>
            </w:tcBorders>
            <w:vAlign w:val="center"/>
          </w:tcPr>
          <w:p w:rsidR="00F82754" w:rsidRPr="001645AC" w:rsidRDefault="00ED3E7C" w:rsidP="00DC54F2">
            <w:pPr>
              <w:jc w:val="left"/>
              <w:rPr>
                <w:rFonts w:ascii="Arial" w:eastAsiaTheme="minorEastAsia" w:hAnsi="Arial" w:cs="Arial"/>
                <w:bCs/>
                <w:iCs/>
                <w:szCs w:val="21"/>
              </w:rPr>
            </w:pPr>
            <w:r w:rsidRPr="00ED3E7C">
              <w:rPr>
                <w:rFonts w:ascii="Arial" w:cs="Arial" w:hint="eastAsia"/>
                <w:szCs w:val="21"/>
              </w:rPr>
              <w:t>董事长助理肖竞、董事会秘书</w:t>
            </w:r>
            <w:proofErr w:type="gramStart"/>
            <w:r w:rsidRPr="00ED3E7C">
              <w:rPr>
                <w:rFonts w:ascii="Arial" w:cs="Arial" w:hint="eastAsia"/>
                <w:szCs w:val="21"/>
              </w:rPr>
              <w:t>林晓媚等相关</w:t>
            </w:r>
            <w:proofErr w:type="gramEnd"/>
            <w:r w:rsidRPr="00ED3E7C">
              <w:rPr>
                <w:rFonts w:ascii="Arial" w:cs="Arial" w:hint="eastAsia"/>
                <w:szCs w:val="21"/>
              </w:rPr>
              <w:t>业务负责人</w:t>
            </w:r>
          </w:p>
        </w:tc>
      </w:tr>
      <w:tr w:rsidR="00CA6E08" w:rsidRPr="00020AE2" w:rsidTr="0043121F">
        <w:trPr>
          <w:trHeight w:val="1826"/>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t>投资者关系活动主内容介绍</w:t>
            </w:r>
          </w:p>
        </w:tc>
        <w:tc>
          <w:tcPr>
            <w:tcW w:w="7938" w:type="dxa"/>
            <w:tcBorders>
              <w:top w:val="single" w:sz="4" w:space="0" w:color="auto"/>
              <w:left w:val="single" w:sz="4" w:space="0" w:color="auto"/>
              <w:bottom w:val="single" w:sz="4" w:space="0" w:color="auto"/>
              <w:right w:val="single" w:sz="4" w:space="0" w:color="auto"/>
            </w:tcBorders>
            <w:vAlign w:val="center"/>
          </w:tcPr>
          <w:p w:rsidR="00723386" w:rsidRDefault="00723386" w:rsidP="00951287">
            <w:pPr>
              <w:pStyle w:val="s21"/>
              <w:spacing w:before="0" w:beforeAutospacing="0" w:afterLines="50" w:afterAutospacing="0"/>
              <w:ind w:firstLineChars="200" w:firstLine="422"/>
              <w:jc w:val="both"/>
              <w:rPr>
                <w:kern w:val="2"/>
                <w:sz w:val="21"/>
              </w:rPr>
            </w:pPr>
            <w:r w:rsidRPr="0040641D">
              <w:rPr>
                <w:rStyle w:val="s20"/>
                <w:rFonts w:hint="eastAsia"/>
                <w:b/>
                <w:bCs/>
                <w:kern w:val="2"/>
                <w:sz w:val="21"/>
              </w:rPr>
              <w:t>本次活动的主题是“瞭望大富科技的2016-2018年”。</w:t>
            </w:r>
          </w:p>
          <w:p w:rsidR="00723386" w:rsidRDefault="00723386" w:rsidP="00951287">
            <w:pPr>
              <w:spacing w:afterLines="50"/>
              <w:ind w:firstLineChars="202" w:firstLine="426"/>
              <w:rPr>
                <w:rFonts w:ascii="Arial" w:eastAsiaTheme="minorEastAsia" w:hAnsi="Arial" w:cs="Arial"/>
                <w:b/>
                <w:szCs w:val="21"/>
              </w:rPr>
            </w:pPr>
            <w:r w:rsidRPr="001645AC">
              <w:rPr>
                <w:rFonts w:ascii="Arial" w:eastAsiaTheme="minorEastAsia" w:hAnsi="Arial" w:cs="Arial" w:hint="eastAsia"/>
                <w:b/>
                <w:szCs w:val="21"/>
              </w:rPr>
              <w:t>一、现场交流主要内容</w:t>
            </w:r>
          </w:p>
          <w:p w:rsidR="00016A37" w:rsidRDefault="00723386" w:rsidP="00951287">
            <w:pPr>
              <w:spacing w:afterLines="50"/>
              <w:ind w:firstLineChars="202" w:firstLine="426"/>
              <w:rPr>
                <w:b/>
              </w:rPr>
            </w:pPr>
            <w:r w:rsidRPr="001645AC">
              <w:rPr>
                <w:rFonts w:hint="eastAsia"/>
                <w:b/>
              </w:rPr>
              <w:t>1</w:t>
            </w:r>
            <w:r w:rsidRPr="001645AC">
              <w:rPr>
                <w:rFonts w:hint="eastAsia"/>
                <w:b/>
              </w:rPr>
              <w:t>、</w:t>
            </w:r>
            <w:r w:rsidR="00A7291A">
              <w:rPr>
                <w:rFonts w:hint="eastAsia"/>
                <w:b/>
              </w:rPr>
              <w:t>大富科技</w:t>
            </w:r>
            <w:r w:rsidR="003D4C69">
              <w:rPr>
                <w:rFonts w:hint="eastAsia"/>
                <w:b/>
              </w:rPr>
              <w:t>目前及未来有哪些</w:t>
            </w:r>
            <w:r w:rsidR="00B721C0">
              <w:rPr>
                <w:rFonts w:hint="eastAsia"/>
                <w:b/>
              </w:rPr>
              <w:t>控股或参股的</w:t>
            </w:r>
            <w:r w:rsidR="00AC049B">
              <w:rPr>
                <w:rFonts w:hint="eastAsia"/>
                <w:b/>
              </w:rPr>
              <w:t>挂牌</w:t>
            </w:r>
            <w:r w:rsidR="003D4C69">
              <w:rPr>
                <w:rFonts w:hint="eastAsia"/>
                <w:b/>
              </w:rPr>
              <w:t>新三板企业？</w:t>
            </w:r>
          </w:p>
          <w:p w:rsidR="00016A37" w:rsidRDefault="004F323A" w:rsidP="00951287">
            <w:pPr>
              <w:spacing w:afterLines="50"/>
              <w:ind w:firstLineChars="200" w:firstLine="420"/>
              <w:rPr>
                <w:b/>
              </w:rPr>
            </w:pPr>
            <w:r>
              <w:rPr>
                <w:rFonts w:ascii="Arial" w:hAnsi="宋体" w:cs="Arial" w:hint="eastAsia"/>
                <w:szCs w:val="21"/>
              </w:rPr>
              <w:t>答：近年来，公司借助</w:t>
            </w:r>
            <w:r>
              <w:rPr>
                <w:rFonts w:hint="eastAsia"/>
              </w:rPr>
              <w:t>精密共性制造平台的优势，紧紧抓住万物互联、智慧化生活、工业</w:t>
            </w:r>
            <w:r>
              <w:rPr>
                <w:rFonts w:hint="eastAsia"/>
              </w:rPr>
              <w:t>4.0</w:t>
            </w:r>
            <w:r>
              <w:rPr>
                <w:rFonts w:hint="eastAsia"/>
              </w:rPr>
              <w:t>等黄金发展时期的契机，打造网络社会端到端的赋能者，围绕智能终端、新材料等领域布局，进行了“跨界不跨行”多项重要并购。公司积极推进并购公司资产证券化战略，目前</w:t>
            </w:r>
            <w:r w:rsidRPr="00E61C81">
              <w:rPr>
                <w:rFonts w:hint="eastAsia"/>
              </w:rPr>
              <w:t>持股</w:t>
            </w:r>
            <w:r w:rsidRPr="00E61C81">
              <w:t>48.675%</w:t>
            </w:r>
            <w:r w:rsidRPr="00E61C81">
              <w:rPr>
                <w:rFonts w:hint="eastAsia"/>
              </w:rPr>
              <w:t>的华阳微电子（证券代码：</w:t>
            </w:r>
            <w:r w:rsidRPr="00E61C81">
              <w:t>833363</w:t>
            </w:r>
            <w:r w:rsidRPr="00E61C81">
              <w:rPr>
                <w:rFonts w:hint="eastAsia"/>
              </w:rPr>
              <w:t>）</w:t>
            </w:r>
            <w:r>
              <w:rPr>
                <w:rFonts w:hint="eastAsia"/>
              </w:rPr>
              <w:t>、</w:t>
            </w:r>
            <w:r w:rsidRPr="00E61C81">
              <w:rPr>
                <w:rFonts w:hint="eastAsia"/>
              </w:rPr>
              <w:t>持股</w:t>
            </w:r>
            <w:r w:rsidRPr="00E61C81">
              <w:t>51%</w:t>
            </w:r>
            <w:r w:rsidRPr="00E61C81">
              <w:rPr>
                <w:rFonts w:hint="eastAsia"/>
              </w:rPr>
              <w:t>的大凌实业（证券代码：</w:t>
            </w:r>
            <w:r>
              <w:rPr>
                <w:rFonts w:hint="eastAsia"/>
              </w:rPr>
              <w:t>835379</w:t>
            </w:r>
            <w:r w:rsidRPr="00E61C81">
              <w:rPr>
                <w:rFonts w:hint="eastAsia"/>
              </w:rPr>
              <w:t>）已成功于新三板挂牌，</w:t>
            </w:r>
            <w:r>
              <w:rPr>
                <w:rFonts w:hint="eastAsia"/>
              </w:rPr>
              <w:t>持股</w:t>
            </w:r>
            <w:r>
              <w:rPr>
                <w:rFonts w:hint="eastAsia"/>
              </w:rPr>
              <w:t>24%</w:t>
            </w:r>
            <w:r>
              <w:rPr>
                <w:rFonts w:hint="eastAsia"/>
              </w:rPr>
              <w:t>的</w:t>
            </w:r>
            <w:proofErr w:type="gramStart"/>
            <w:r>
              <w:rPr>
                <w:rFonts w:hint="eastAsia"/>
              </w:rPr>
              <w:t>三卓韩一</w:t>
            </w:r>
            <w:proofErr w:type="gramEnd"/>
            <w:r>
              <w:rPr>
                <w:rFonts w:hint="eastAsia"/>
              </w:rPr>
              <w:t>已申请</w:t>
            </w:r>
            <w:r w:rsidRPr="00E61C81">
              <w:rPr>
                <w:rFonts w:hint="eastAsia"/>
              </w:rPr>
              <w:t>新</w:t>
            </w:r>
            <w:r w:rsidRPr="00E61C81">
              <w:rPr>
                <w:rFonts w:hint="eastAsia"/>
              </w:rPr>
              <w:lastRenderedPageBreak/>
              <w:t>三板挂牌并</w:t>
            </w:r>
            <w:r>
              <w:rPr>
                <w:rFonts w:hint="eastAsia"/>
              </w:rPr>
              <w:t>在反馈阶段</w:t>
            </w:r>
            <w:r w:rsidRPr="00E61C81">
              <w:rPr>
                <w:rFonts w:hint="eastAsia"/>
              </w:rPr>
              <w:t>，持股</w:t>
            </w:r>
            <w:r w:rsidRPr="00E61C81">
              <w:t>49%</w:t>
            </w:r>
            <w:r w:rsidRPr="00E61C81">
              <w:rPr>
                <w:rFonts w:hint="eastAsia"/>
              </w:rPr>
              <w:t>的大盛石墨已</w:t>
            </w:r>
            <w:proofErr w:type="gramStart"/>
            <w:r>
              <w:rPr>
                <w:rFonts w:hint="eastAsia"/>
              </w:rPr>
              <w:t>完成股改并</w:t>
            </w:r>
            <w:proofErr w:type="gramEnd"/>
            <w:r w:rsidRPr="00E61C81">
              <w:rPr>
                <w:rFonts w:hint="eastAsia"/>
              </w:rPr>
              <w:t>启动资产证券化相关工作</w:t>
            </w:r>
            <w:r>
              <w:rPr>
                <w:rFonts w:hint="eastAsia"/>
              </w:rPr>
              <w:t>，另外还有大富光电、大富网络培育中</w:t>
            </w:r>
            <w:r w:rsidRPr="00E61C81">
              <w:rPr>
                <w:rFonts w:hint="eastAsia"/>
              </w:rPr>
              <w:t>。</w:t>
            </w:r>
            <w:r>
              <w:rPr>
                <w:rFonts w:hint="eastAsia"/>
              </w:rPr>
              <w:t>公司已形成涵盖物联网、智能终端、石墨</w:t>
            </w:r>
            <w:proofErr w:type="gramStart"/>
            <w:r>
              <w:rPr>
                <w:rFonts w:hint="eastAsia"/>
              </w:rPr>
              <w:t>烯</w:t>
            </w:r>
            <w:proofErr w:type="gramEnd"/>
            <w:r>
              <w:rPr>
                <w:rFonts w:hint="eastAsia"/>
              </w:rPr>
              <w:t>新材料、高分子材料、智能制造的新三板企业群。</w:t>
            </w:r>
          </w:p>
          <w:p w:rsidR="003D4C69" w:rsidRDefault="003D4C69" w:rsidP="00951287">
            <w:pPr>
              <w:spacing w:afterLines="50"/>
              <w:ind w:firstLineChars="202" w:firstLine="426"/>
              <w:rPr>
                <w:b/>
              </w:rPr>
            </w:pPr>
          </w:p>
          <w:p w:rsidR="00016A37" w:rsidRDefault="00AC049B" w:rsidP="00951287">
            <w:pPr>
              <w:spacing w:afterLines="50"/>
              <w:ind w:firstLineChars="202" w:firstLine="426"/>
              <w:rPr>
                <w:b/>
              </w:rPr>
            </w:pPr>
            <w:r>
              <w:rPr>
                <w:rFonts w:hint="eastAsia"/>
                <w:b/>
              </w:rPr>
              <w:t>2</w:t>
            </w:r>
            <w:r w:rsidR="00C53456">
              <w:rPr>
                <w:rFonts w:hint="eastAsia"/>
                <w:b/>
              </w:rPr>
              <w:t>、</w:t>
            </w:r>
            <w:r w:rsidR="00B40953">
              <w:rPr>
                <w:rFonts w:hint="eastAsia"/>
                <w:b/>
              </w:rPr>
              <w:t>大富科技新三板企业群的核心</w:t>
            </w:r>
            <w:r w:rsidR="007312D9">
              <w:rPr>
                <w:rFonts w:hint="eastAsia"/>
                <w:b/>
              </w:rPr>
              <w:t>发展</w:t>
            </w:r>
            <w:r w:rsidR="00B40953">
              <w:rPr>
                <w:rFonts w:hint="eastAsia"/>
                <w:b/>
              </w:rPr>
              <w:t>模式是什么？</w:t>
            </w:r>
          </w:p>
          <w:p w:rsidR="00B40953" w:rsidRPr="003D2529" w:rsidRDefault="00C27F59" w:rsidP="00951287">
            <w:pPr>
              <w:spacing w:afterLines="50"/>
              <w:ind w:firstLineChars="202" w:firstLine="424"/>
            </w:pPr>
            <w:r w:rsidRPr="003D2529">
              <w:rPr>
                <w:rFonts w:hint="eastAsia"/>
              </w:rPr>
              <w:t>答：控股、参股的公司涉及</w:t>
            </w:r>
            <w:r w:rsidR="003D2529" w:rsidRPr="003D2529">
              <w:rPr>
                <w:rFonts w:hint="eastAsia"/>
              </w:rPr>
              <w:t>智能终端、物联网、新材料等</w:t>
            </w:r>
            <w:r w:rsidRPr="003D2529">
              <w:rPr>
                <w:rFonts w:hint="eastAsia"/>
              </w:rPr>
              <w:t>领域</w:t>
            </w:r>
            <w:r w:rsidR="003D2529" w:rsidRPr="003D2529">
              <w:rPr>
                <w:rFonts w:hint="eastAsia"/>
              </w:rPr>
              <w:t>，其发展模式、盈利模式也不尽相同。</w:t>
            </w:r>
          </w:p>
          <w:p w:rsidR="00AC049B" w:rsidRPr="007E2909" w:rsidRDefault="00AC049B" w:rsidP="00951287">
            <w:pPr>
              <w:spacing w:afterLines="50"/>
              <w:ind w:firstLine="420"/>
              <w:rPr>
                <w:b/>
                <w:bCs/>
              </w:rPr>
            </w:pPr>
            <w:r w:rsidRPr="007E2909">
              <w:rPr>
                <w:rFonts w:hint="eastAsia"/>
                <w:b/>
                <w:bCs/>
              </w:rPr>
              <w:t>（</w:t>
            </w:r>
            <w:r w:rsidR="00084DA4">
              <w:rPr>
                <w:rFonts w:hint="eastAsia"/>
                <w:b/>
                <w:bCs/>
              </w:rPr>
              <w:t>1</w:t>
            </w:r>
            <w:r w:rsidRPr="007E2909">
              <w:rPr>
                <w:rFonts w:hint="eastAsia"/>
                <w:b/>
                <w:bCs/>
              </w:rPr>
              <w:t>）</w:t>
            </w:r>
            <w:r>
              <w:rPr>
                <w:rFonts w:hint="eastAsia"/>
                <w:b/>
                <w:bCs/>
              </w:rPr>
              <w:t>大盛石墨</w:t>
            </w:r>
            <w:r w:rsidRPr="007E2909">
              <w:rPr>
                <w:rFonts w:hint="eastAsia"/>
                <w:b/>
                <w:bCs/>
              </w:rPr>
              <w:t>——</w:t>
            </w:r>
            <w:r>
              <w:rPr>
                <w:rFonts w:hint="eastAsia"/>
                <w:b/>
                <w:bCs/>
              </w:rPr>
              <w:t>打造石墨产业集群，搭建产业平台</w:t>
            </w:r>
          </w:p>
          <w:p w:rsidR="00AC049B" w:rsidRPr="00E62464" w:rsidRDefault="00AC049B" w:rsidP="00951287">
            <w:pPr>
              <w:spacing w:afterLines="50"/>
              <w:ind w:firstLineChars="202" w:firstLine="424"/>
            </w:pPr>
            <w:r>
              <w:rPr>
                <w:rFonts w:hint="eastAsia"/>
              </w:rPr>
              <w:t>大盛石墨的核心优势是全球领先的石墨资源储量和布局合理、层次分明的全系列石墨深加工产品线。公司从围绕产品线打造产业集群和以资源、能源及政策优势搭建产业平台。</w:t>
            </w:r>
          </w:p>
          <w:p w:rsidR="00AC049B" w:rsidRPr="00C86080" w:rsidRDefault="00AC049B" w:rsidP="00951287">
            <w:pPr>
              <w:spacing w:afterLines="50"/>
              <w:ind w:firstLine="435"/>
            </w:pPr>
            <w:r w:rsidRPr="00C86080">
              <w:rPr>
                <w:rFonts w:hint="eastAsia"/>
              </w:rPr>
              <w:t>目前，大盛石墨的</w:t>
            </w:r>
            <w:r>
              <w:rPr>
                <w:rFonts w:hint="eastAsia"/>
              </w:rPr>
              <w:t>可膨胀石墨、高导热石墨、负极材料、各向同性石墨和石墨</w:t>
            </w:r>
            <w:proofErr w:type="gramStart"/>
            <w:r>
              <w:rPr>
                <w:rFonts w:hint="eastAsia"/>
              </w:rPr>
              <w:t>烯</w:t>
            </w:r>
            <w:proofErr w:type="gramEnd"/>
            <w:r w:rsidRPr="00C86080">
              <w:rPr>
                <w:rFonts w:hint="eastAsia"/>
              </w:rPr>
              <w:t>五个产品已具备相当的规模。</w:t>
            </w:r>
            <w:r>
              <w:rPr>
                <w:rFonts w:hint="eastAsia"/>
              </w:rPr>
              <w:t>大盛石墨凭借已经建立的石墨资源优势，结合政府的扶持政策优势，引入石墨上下游企业入驻石墨应用产业园，通过联合研发、供应链整合、市场联合开发等形式形成利益共同体，</w:t>
            </w:r>
            <w:r w:rsidRPr="00C86080">
              <w:rPr>
                <w:rFonts w:hint="eastAsia"/>
              </w:rPr>
              <w:t>建立企业集群。</w:t>
            </w:r>
          </w:p>
          <w:p w:rsidR="00AC049B" w:rsidRDefault="00AC049B" w:rsidP="00951287">
            <w:pPr>
              <w:spacing w:afterLines="50"/>
              <w:ind w:firstLine="435"/>
            </w:pPr>
            <w:r w:rsidRPr="00C86080">
              <w:rPr>
                <w:rFonts w:hint="eastAsia"/>
              </w:rPr>
              <w:t>大盛石墨的控股股东通过</w:t>
            </w:r>
            <w:r>
              <w:rPr>
                <w:rFonts w:hint="eastAsia"/>
              </w:rPr>
              <w:t>中国石墨应用产业园和天然石墨应用研究院已初步搭建了规模宏伟的产业平台，通过产业园的场地优势、服务优势（供水、供电、供暖），以及技术优势（检测中心、工程试验中心），建立院士工作站、博士后流动中心，集聚研发力量，将中国石墨应用产业园建成国家级产业园，提高石墨产业园的配套能力和研发能力，最终实现企业群的协同作用。</w:t>
            </w:r>
          </w:p>
          <w:p w:rsidR="00793C72" w:rsidRPr="00793C72" w:rsidRDefault="00793C72" w:rsidP="00951287">
            <w:pPr>
              <w:spacing w:afterLines="50"/>
              <w:ind w:firstLineChars="202" w:firstLine="426"/>
              <w:rPr>
                <w:b/>
                <w:bCs/>
              </w:rPr>
            </w:pPr>
            <w:r w:rsidRPr="009A7ED8">
              <w:rPr>
                <w:rFonts w:hint="eastAsia"/>
                <w:b/>
                <w:bCs/>
              </w:rPr>
              <w:t>（</w:t>
            </w:r>
            <w:r w:rsidR="00084DA4">
              <w:rPr>
                <w:rFonts w:hint="eastAsia"/>
                <w:b/>
                <w:bCs/>
              </w:rPr>
              <w:t>2</w:t>
            </w:r>
            <w:r w:rsidRPr="009A7ED8">
              <w:rPr>
                <w:rFonts w:hint="eastAsia"/>
                <w:b/>
                <w:bCs/>
              </w:rPr>
              <w:t>）</w:t>
            </w:r>
            <w:r w:rsidRPr="00793C72">
              <w:rPr>
                <w:rFonts w:hint="eastAsia"/>
                <w:b/>
                <w:bCs/>
              </w:rPr>
              <w:t>大富光电——</w:t>
            </w:r>
            <w:r w:rsidR="00AC049B">
              <w:rPr>
                <w:rFonts w:hint="eastAsia"/>
                <w:b/>
                <w:bCs/>
              </w:rPr>
              <w:t>以开发</w:t>
            </w:r>
            <w:r w:rsidRPr="00793C72">
              <w:rPr>
                <w:rFonts w:hint="eastAsia"/>
                <w:b/>
                <w:bCs/>
              </w:rPr>
              <w:t>下一代柔性电子产品</w:t>
            </w:r>
            <w:r w:rsidR="00AC049B">
              <w:rPr>
                <w:rFonts w:hint="eastAsia"/>
                <w:b/>
                <w:bCs/>
              </w:rPr>
              <w:t>为</w:t>
            </w:r>
            <w:r w:rsidR="00720296">
              <w:rPr>
                <w:rFonts w:hint="eastAsia"/>
                <w:b/>
                <w:bCs/>
              </w:rPr>
              <w:t>核心的创新发展企业</w:t>
            </w:r>
          </w:p>
          <w:p w:rsidR="009A53FD" w:rsidRDefault="00793C72" w:rsidP="00951287">
            <w:pPr>
              <w:spacing w:afterLines="50"/>
              <w:ind w:firstLine="420"/>
              <w:rPr>
                <w:rFonts w:hint="eastAsia"/>
              </w:rPr>
            </w:pPr>
            <w:r>
              <w:t>随着消费者个性化需求的不断提高</w:t>
            </w:r>
            <w:r>
              <w:rPr>
                <w:rFonts w:hint="eastAsia"/>
              </w:rPr>
              <w:t>，造型</w:t>
            </w:r>
            <w:r>
              <w:t>方正的各类电子产品已经无法满足很多消费者的需求</w:t>
            </w:r>
            <w:r>
              <w:rPr>
                <w:rFonts w:hint="eastAsia"/>
              </w:rPr>
              <w:t>。</w:t>
            </w:r>
            <w:r>
              <w:t>未来</w:t>
            </w:r>
            <w:r>
              <w:rPr>
                <w:rFonts w:hint="eastAsia"/>
              </w:rPr>
              <w:t>，</w:t>
            </w:r>
            <w:r>
              <w:t>柔性化必将是包括输出部分</w:t>
            </w:r>
            <w:r>
              <w:rPr>
                <w:rFonts w:hint="eastAsia"/>
              </w:rPr>
              <w:t>（</w:t>
            </w:r>
            <w:r>
              <w:t>显示设备等</w:t>
            </w:r>
            <w:r>
              <w:rPr>
                <w:rFonts w:hint="eastAsia"/>
              </w:rPr>
              <w:t>）、</w:t>
            </w:r>
            <w:r>
              <w:t>输入部分</w:t>
            </w:r>
            <w:r>
              <w:rPr>
                <w:rFonts w:hint="eastAsia"/>
              </w:rPr>
              <w:t>（键盘）、本体在内的电子产品各模块的发展趋势。大富光电精准地把握到这一发展潮流，已经率先掌握了先进的电化学加减成工艺、柔性材料上的精密金属图形制作工艺、卷到</w:t>
            </w:r>
            <w:proofErr w:type="gramStart"/>
            <w:r>
              <w:rPr>
                <w:rFonts w:hint="eastAsia"/>
              </w:rPr>
              <w:t>卷加工</w:t>
            </w:r>
            <w:proofErr w:type="gramEnd"/>
            <w:r>
              <w:rPr>
                <w:rFonts w:hint="eastAsia"/>
              </w:rPr>
              <w:t>工艺。</w:t>
            </w:r>
            <w:bookmarkStart w:id="0" w:name="_GoBack"/>
            <w:bookmarkEnd w:id="0"/>
            <w:r>
              <w:rPr>
                <w:rFonts w:hint="eastAsia"/>
              </w:rPr>
              <w:t>这些先进技术和工艺将是下一代柔性电子产品，包括柔性显示屏、移动办公柔性设备、可穿戴设备的关键，同时也可望成为制备</w:t>
            </w:r>
            <w:r w:rsidR="00AC049B">
              <w:rPr>
                <w:rFonts w:hint="eastAsia"/>
              </w:rPr>
              <w:t>新能源汽车</w:t>
            </w:r>
            <w:r>
              <w:rPr>
                <w:rFonts w:hint="eastAsia"/>
              </w:rPr>
              <w:t>安全电池核心材料的必备工艺。</w:t>
            </w:r>
          </w:p>
          <w:p w:rsidR="00E05635" w:rsidRDefault="00E05635" w:rsidP="00E05635">
            <w:pPr>
              <w:spacing w:afterLines="50"/>
              <w:ind w:firstLineChars="200" w:firstLine="420"/>
              <w:rPr>
                <w:rFonts w:ascii="Arial" w:eastAsiaTheme="minorEastAsia" w:hAnsi="Arial" w:cs="Arial"/>
                <w:szCs w:val="21"/>
              </w:rPr>
            </w:pPr>
            <w:r w:rsidRPr="00E457F7">
              <w:rPr>
                <w:rFonts w:ascii="Arial" w:eastAsiaTheme="minorEastAsia" w:hAnsi="Arial" w:cs="Arial" w:hint="eastAsia"/>
                <w:szCs w:val="21"/>
              </w:rPr>
              <w:t>大富光电通过其独特的电化学工艺及不活泼金属的精密电化学蚀刻工艺，提高</w:t>
            </w:r>
            <w:r w:rsidRPr="00E457F7">
              <w:rPr>
                <w:rFonts w:ascii="Arial" w:eastAsiaTheme="minorEastAsia" w:hAnsi="Arial" w:cs="Arial" w:hint="eastAsia"/>
                <w:szCs w:val="21"/>
              </w:rPr>
              <w:t>AMOLED</w:t>
            </w:r>
            <w:r w:rsidRPr="00E457F7">
              <w:rPr>
                <w:rFonts w:ascii="Arial" w:eastAsiaTheme="minorEastAsia" w:hAnsi="Arial" w:cs="Arial" w:hint="eastAsia"/>
                <w:szCs w:val="21"/>
              </w:rPr>
              <w:t>精度和良率，突破</w:t>
            </w:r>
            <w:r w:rsidRPr="00E457F7">
              <w:rPr>
                <w:rFonts w:ascii="Arial" w:eastAsiaTheme="minorEastAsia" w:hAnsi="Arial" w:cs="Arial" w:hint="eastAsia"/>
                <w:szCs w:val="21"/>
              </w:rPr>
              <w:t>AMOLED</w:t>
            </w:r>
            <w:r w:rsidRPr="00E457F7">
              <w:rPr>
                <w:rFonts w:ascii="Arial" w:eastAsiaTheme="minorEastAsia" w:hAnsi="Arial" w:cs="Arial" w:hint="eastAsia"/>
                <w:szCs w:val="21"/>
              </w:rPr>
              <w:t>高分辨率的关键技术瓶颈，掩膜板最小开孔精度达到</w:t>
            </w:r>
            <w:r w:rsidRPr="00E457F7">
              <w:rPr>
                <w:rFonts w:ascii="Arial" w:eastAsiaTheme="minorEastAsia" w:hAnsi="Arial" w:cs="Arial" w:hint="eastAsia"/>
                <w:szCs w:val="21"/>
              </w:rPr>
              <w:t>20-25</w:t>
            </w:r>
            <w:r w:rsidRPr="00E457F7">
              <w:rPr>
                <w:rFonts w:ascii="Arial" w:eastAsiaTheme="minorEastAsia" w:hAnsi="Arial" w:cs="Arial" w:hint="eastAsia"/>
                <w:szCs w:val="21"/>
              </w:rPr>
              <w:t>μ，</w:t>
            </w:r>
            <w:r>
              <w:rPr>
                <w:rFonts w:hint="eastAsia"/>
              </w:rPr>
              <w:t>将</w:t>
            </w:r>
            <w:r w:rsidRPr="00E05635">
              <w:rPr>
                <w:rFonts w:hint="eastAsia"/>
              </w:rPr>
              <w:t>OLED</w:t>
            </w:r>
            <w:r w:rsidRPr="00E05635">
              <w:rPr>
                <w:rFonts w:hint="eastAsia"/>
              </w:rPr>
              <w:t>显示分辨率</w:t>
            </w:r>
            <w:r>
              <w:rPr>
                <w:rFonts w:hint="eastAsia"/>
              </w:rPr>
              <w:t>提高</w:t>
            </w:r>
            <w:r w:rsidRPr="00E05635">
              <w:rPr>
                <w:rFonts w:hint="eastAsia"/>
              </w:rPr>
              <w:t>至</w:t>
            </w:r>
            <w:r w:rsidRPr="00E05635">
              <w:rPr>
                <w:rFonts w:hint="eastAsia"/>
              </w:rPr>
              <w:t>420ppi</w:t>
            </w:r>
            <w:r>
              <w:rPr>
                <w:rFonts w:hint="eastAsia"/>
              </w:rPr>
              <w:t>，</w:t>
            </w:r>
            <w:r w:rsidRPr="00E457F7">
              <w:rPr>
                <w:rFonts w:ascii="Arial" w:eastAsiaTheme="minorEastAsia" w:hAnsi="Arial" w:cs="Arial" w:hint="eastAsia"/>
                <w:szCs w:val="21"/>
              </w:rPr>
              <w:t>超越国际同行水平。</w:t>
            </w:r>
          </w:p>
          <w:p w:rsidR="00BE28F4" w:rsidRPr="007E2909" w:rsidRDefault="00BE28F4" w:rsidP="00951287">
            <w:pPr>
              <w:spacing w:afterLines="50"/>
              <w:ind w:firstLine="420"/>
              <w:rPr>
                <w:b/>
                <w:bCs/>
              </w:rPr>
            </w:pPr>
            <w:r w:rsidRPr="007E2909">
              <w:rPr>
                <w:rFonts w:hint="eastAsia"/>
                <w:b/>
                <w:bCs/>
              </w:rPr>
              <w:t>（</w:t>
            </w:r>
            <w:r>
              <w:rPr>
                <w:rFonts w:hint="eastAsia"/>
                <w:b/>
                <w:bCs/>
              </w:rPr>
              <w:t>3</w:t>
            </w:r>
            <w:r w:rsidRPr="007E2909">
              <w:rPr>
                <w:rFonts w:hint="eastAsia"/>
                <w:b/>
                <w:bCs/>
              </w:rPr>
              <w:t>）</w:t>
            </w:r>
            <w:r>
              <w:rPr>
                <w:rFonts w:hint="eastAsia"/>
                <w:b/>
                <w:bCs/>
              </w:rPr>
              <w:t>三卓韩一</w:t>
            </w:r>
            <w:r w:rsidRPr="007E2909">
              <w:rPr>
                <w:rFonts w:hint="eastAsia"/>
                <w:b/>
                <w:bCs/>
              </w:rPr>
              <w:t>——</w:t>
            </w:r>
            <w:r>
              <w:rPr>
                <w:rFonts w:hint="eastAsia"/>
                <w:b/>
                <w:bCs/>
              </w:rPr>
              <w:t>面向高分子新材料应用蓝海市场，成就国内领先的柔性化大规模定制企业</w:t>
            </w:r>
          </w:p>
          <w:p w:rsidR="00BE28F4" w:rsidRDefault="00BE28F4" w:rsidP="00951287">
            <w:pPr>
              <w:spacing w:afterLines="50"/>
              <w:ind w:firstLineChars="200" w:firstLine="422"/>
              <w:rPr>
                <w:b/>
                <w:szCs w:val="21"/>
              </w:rPr>
            </w:pPr>
            <w:r>
              <w:rPr>
                <w:rFonts w:hint="eastAsia"/>
                <w:b/>
                <w:szCs w:val="21"/>
              </w:rPr>
              <w:t>消费变革推动高分子</w:t>
            </w:r>
            <w:r w:rsidRPr="00E26805">
              <w:rPr>
                <w:rFonts w:hint="eastAsia"/>
                <w:b/>
                <w:szCs w:val="21"/>
              </w:rPr>
              <w:t>新材料产业升级</w:t>
            </w:r>
            <w:r>
              <w:rPr>
                <w:rFonts w:hint="eastAsia"/>
                <w:b/>
                <w:szCs w:val="21"/>
              </w:rPr>
              <w:t>，造就应用蓝海市场</w:t>
            </w:r>
          </w:p>
          <w:p w:rsidR="00BE28F4" w:rsidRPr="00AE2EEE" w:rsidRDefault="00BE28F4" w:rsidP="00951287">
            <w:pPr>
              <w:spacing w:afterLines="50"/>
              <w:ind w:firstLineChars="200" w:firstLine="420"/>
              <w:rPr>
                <w:rFonts w:ascii="Arial" w:hAnsi="Arial" w:cs="Arial"/>
                <w:color w:val="000000"/>
                <w:szCs w:val="21"/>
                <w:shd w:val="clear" w:color="auto" w:fill="FFFFFF"/>
              </w:rPr>
            </w:pPr>
            <w:r w:rsidRPr="00E26805">
              <w:rPr>
                <w:rFonts w:ascii="Arial" w:hAnsi="Arial" w:cs="Arial"/>
                <w:color w:val="000000"/>
                <w:szCs w:val="21"/>
                <w:shd w:val="clear" w:color="auto" w:fill="FFFFFF"/>
              </w:rPr>
              <w:t>随着近年来中国城市化进程加速以及中国消费者的收入水平和消费能力的显著增长</w:t>
            </w:r>
            <w:r w:rsidRPr="00E26805">
              <w:rPr>
                <w:rFonts w:ascii="Arial" w:hAnsi="Arial" w:cs="Arial" w:hint="eastAsia"/>
                <w:color w:val="000000"/>
                <w:szCs w:val="21"/>
                <w:shd w:val="clear" w:color="auto" w:fill="FFFFFF"/>
              </w:rPr>
              <w:t>，</w:t>
            </w:r>
            <w:r w:rsidRPr="00E26805">
              <w:rPr>
                <w:rFonts w:ascii="Arial" w:hAnsi="Arial" w:cs="Arial"/>
                <w:color w:val="000000"/>
                <w:szCs w:val="21"/>
                <w:shd w:val="clear" w:color="auto" w:fill="FFFFFF"/>
              </w:rPr>
              <w:t>追求高品质的生活方式将成为</w:t>
            </w:r>
            <w:r w:rsidRPr="00E26805">
              <w:rPr>
                <w:rFonts w:ascii="Arial" w:hAnsi="Arial" w:cs="Arial"/>
                <w:color w:val="000000"/>
                <w:szCs w:val="21"/>
                <w:shd w:val="clear" w:color="auto" w:fill="FFFFFF"/>
              </w:rPr>
              <w:t>“</w:t>
            </w:r>
            <w:r w:rsidRPr="00E26805">
              <w:rPr>
                <w:rFonts w:ascii="Arial" w:hAnsi="Arial" w:cs="Arial"/>
                <w:color w:val="000000"/>
                <w:szCs w:val="21"/>
                <w:shd w:val="clear" w:color="auto" w:fill="FFFFFF"/>
              </w:rPr>
              <w:t>新常态</w:t>
            </w:r>
            <w:r w:rsidRPr="00E26805">
              <w:rPr>
                <w:rFonts w:ascii="Arial" w:hAnsi="Arial" w:cs="Arial"/>
                <w:color w:val="000000"/>
                <w:szCs w:val="21"/>
                <w:shd w:val="clear" w:color="auto" w:fill="FFFFFF"/>
              </w:rPr>
              <w:t>”</w:t>
            </w:r>
            <w:r>
              <w:rPr>
                <w:rFonts w:ascii="Arial" w:hAnsi="Arial" w:cs="Arial" w:hint="eastAsia"/>
                <w:color w:val="000000"/>
                <w:szCs w:val="21"/>
                <w:shd w:val="clear" w:color="auto" w:fill="FFFFFF"/>
              </w:rPr>
              <w:t>。在</w:t>
            </w:r>
            <w:r w:rsidRPr="00E26805">
              <w:rPr>
                <w:rFonts w:ascii="Arial" w:hAnsi="Arial" w:cs="Arial"/>
                <w:color w:val="000000"/>
                <w:szCs w:val="21"/>
                <w:shd w:val="clear" w:color="auto" w:fill="FFFFFF"/>
              </w:rPr>
              <w:t>未来的</w:t>
            </w:r>
            <w:r w:rsidRPr="00E26805">
              <w:rPr>
                <w:rFonts w:ascii="Arial" w:hAnsi="Arial" w:cs="Arial"/>
                <w:color w:val="000000"/>
                <w:szCs w:val="21"/>
                <w:shd w:val="clear" w:color="auto" w:fill="FFFFFF"/>
              </w:rPr>
              <w:t>5~10</w:t>
            </w:r>
            <w:r w:rsidRPr="00E26805">
              <w:rPr>
                <w:rFonts w:ascii="Arial" w:hAnsi="Arial" w:cs="Arial"/>
                <w:color w:val="000000"/>
                <w:szCs w:val="21"/>
                <w:shd w:val="clear" w:color="auto" w:fill="FFFFFF"/>
              </w:rPr>
              <w:t>年</w:t>
            </w:r>
            <w:r>
              <w:rPr>
                <w:rFonts w:ascii="Arial" w:hAnsi="Arial" w:cs="Arial"/>
                <w:color w:val="000000"/>
                <w:szCs w:val="21"/>
                <w:shd w:val="clear" w:color="auto" w:fill="FFFFFF"/>
              </w:rPr>
              <w:t>新一轮消费变革进程</w:t>
            </w:r>
            <w:r w:rsidRPr="00E26805">
              <w:rPr>
                <w:rFonts w:ascii="Arial" w:hAnsi="Arial" w:cs="Arial"/>
                <w:color w:val="000000"/>
                <w:szCs w:val="21"/>
                <w:shd w:val="clear" w:color="auto" w:fill="FFFFFF"/>
              </w:rPr>
              <w:t>中，新材料作为</w:t>
            </w:r>
            <w:r w:rsidRPr="00E26805">
              <w:rPr>
                <w:rFonts w:ascii="Arial" w:hAnsi="Arial" w:cs="Arial" w:hint="eastAsia"/>
                <w:color w:val="000000"/>
                <w:szCs w:val="21"/>
                <w:shd w:val="clear" w:color="auto" w:fill="FFFFFF"/>
              </w:rPr>
              <w:t>提升</w:t>
            </w:r>
            <w:r w:rsidRPr="00E26805">
              <w:rPr>
                <w:rFonts w:ascii="Arial" w:hAnsi="Arial" w:cs="Arial"/>
                <w:color w:val="000000"/>
                <w:szCs w:val="21"/>
                <w:shd w:val="clear" w:color="auto" w:fill="FFFFFF"/>
              </w:rPr>
              <w:t>各类产品品质</w:t>
            </w:r>
            <w:r>
              <w:rPr>
                <w:rFonts w:ascii="Arial" w:hAnsi="Arial" w:cs="Arial" w:hint="eastAsia"/>
                <w:color w:val="000000"/>
                <w:szCs w:val="21"/>
                <w:shd w:val="clear" w:color="auto" w:fill="FFFFFF"/>
              </w:rPr>
              <w:t>、</w:t>
            </w:r>
            <w:r>
              <w:rPr>
                <w:rFonts w:ascii="Arial" w:hAnsi="Arial" w:cs="Arial"/>
                <w:color w:val="000000"/>
                <w:szCs w:val="21"/>
                <w:shd w:val="clear" w:color="auto" w:fill="FFFFFF"/>
              </w:rPr>
              <w:t>各</w:t>
            </w:r>
            <w:r w:rsidRPr="00E26805">
              <w:rPr>
                <w:rFonts w:ascii="Arial" w:hAnsi="Arial" w:cs="Arial"/>
                <w:color w:val="000000"/>
                <w:szCs w:val="21"/>
                <w:shd w:val="clear" w:color="auto" w:fill="FFFFFF"/>
              </w:rPr>
              <w:t>产业升级的基础</w:t>
            </w:r>
            <w:r w:rsidRPr="00E26805">
              <w:rPr>
                <w:rFonts w:ascii="Arial" w:hAnsi="Arial" w:cs="Arial" w:hint="eastAsia"/>
                <w:color w:val="000000"/>
                <w:szCs w:val="21"/>
                <w:shd w:val="clear" w:color="auto" w:fill="FFFFFF"/>
              </w:rPr>
              <w:t>，发挥着</w:t>
            </w:r>
            <w:r>
              <w:rPr>
                <w:rFonts w:ascii="Arial" w:hAnsi="Arial" w:cs="Arial" w:hint="eastAsia"/>
                <w:color w:val="000000"/>
                <w:szCs w:val="21"/>
                <w:shd w:val="clear" w:color="auto" w:fill="FFFFFF"/>
              </w:rPr>
              <w:t>极其</w:t>
            </w:r>
            <w:r w:rsidRPr="00E26805">
              <w:rPr>
                <w:rFonts w:ascii="Arial" w:hAnsi="Arial" w:cs="Arial" w:hint="eastAsia"/>
                <w:color w:val="000000"/>
                <w:szCs w:val="21"/>
                <w:shd w:val="clear" w:color="auto" w:fill="FFFFFF"/>
              </w:rPr>
              <w:t>重要的作用。</w:t>
            </w:r>
          </w:p>
          <w:p w:rsidR="00BE28F4" w:rsidRDefault="00BE28F4" w:rsidP="00951287">
            <w:pPr>
              <w:spacing w:afterLines="50"/>
              <w:ind w:firstLineChars="200" w:firstLine="420"/>
              <w:rPr>
                <w:rFonts w:hint="eastAsia"/>
                <w:szCs w:val="21"/>
              </w:rPr>
            </w:pPr>
            <w:r>
              <w:rPr>
                <w:rFonts w:hint="eastAsia"/>
                <w:szCs w:val="21"/>
              </w:rPr>
              <w:t>作为四大基础材料之一的高分子材料，与我们的生活息息相关，未来市场应用前景广阔。</w:t>
            </w:r>
            <w:proofErr w:type="gramStart"/>
            <w:r w:rsidRPr="00E26805">
              <w:rPr>
                <w:rFonts w:hint="eastAsia"/>
                <w:szCs w:val="21"/>
              </w:rPr>
              <w:t>三卓韩一</w:t>
            </w:r>
            <w:proofErr w:type="gramEnd"/>
            <w:r>
              <w:rPr>
                <w:rFonts w:hint="eastAsia"/>
                <w:szCs w:val="21"/>
              </w:rPr>
              <w:t>目前已经成功的在智能终端、医疗健康、汽车、服务机器人等领域</w:t>
            </w:r>
            <w:r>
              <w:rPr>
                <w:rFonts w:hint="eastAsia"/>
                <w:szCs w:val="21"/>
              </w:rPr>
              <w:lastRenderedPageBreak/>
              <w:t>为世界级的领先客户提供了高性能的精密产品，并且行业应用持续向其它领域扩展。</w:t>
            </w:r>
          </w:p>
          <w:p w:rsidR="00BE28F4" w:rsidRPr="00E26805" w:rsidRDefault="00BE28F4" w:rsidP="00951287">
            <w:pPr>
              <w:spacing w:afterLines="50"/>
              <w:ind w:firstLineChars="200" w:firstLine="422"/>
              <w:rPr>
                <w:b/>
                <w:szCs w:val="21"/>
              </w:rPr>
            </w:pPr>
            <w:r>
              <w:rPr>
                <w:rFonts w:hint="eastAsia"/>
                <w:b/>
                <w:szCs w:val="21"/>
              </w:rPr>
              <w:t>柔性化与</w:t>
            </w:r>
            <w:r w:rsidRPr="00E26805">
              <w:rPr>
                <w:rFonts w:hint="eastAsia"/>
                <w:b/>
                <w:szCs w:val="21"/>
              </w:rPr>
              <w:t>大规模定制</w:t>
            </w:r>
            <w:r>
              <w:rPr>
                <w:rFonts w:hint="eastAsia"/>
                <w:b/>
                <w:szCs w:val="21"/>
              </w:rPr>
              <w:t>能力</w:t>
            </w:r>
            <w:r w:rsidR="00951287">
              <w:rPr>
                <w:rFonts w:hint="eastAsia"/>
                <w:b/>
                <w:szCs w:val="21"/>
              </w:rPr>
              <w:t>驱动</w:t>
            </w:r>
            <w:r w:rsidR="00085E17">
              <w:rPr>
                <w:rFonts w:hint="eastAsia"/>
                <w:b/>
                <w:szCs w:val="21"/>
              </w:rPr>
              <w:t>创新需求</w:t>
            </w:r>
          </w:p>
          <w:p w:rsidR="00BE28F4" w:rsidRPr="00ED2E17" w:rsidRDefault="00BE28F4" w:rsidP="00951287">
            <w:pPr>
              <w:spacing w:afterLines="50"/>
              <w:ind w:firstLineChars="200" w:firstLine="420"/>
              <w:rPr>
                <w:szCs w:val="21"/>
              </w:rPr>
            </w:pPr>
            <w:r>
              <w:rPr>
                <w:rFonts w:hint="eastAsia"/>
                <w:szCs w:val="21"/>
              </w:rPr>
              <w:t>针对行业终端市场客户群体广泛、但需求碎片化的特点，相比诸多小作坊式的工厂，</w:t>
            </w:r>
            <w:proofErr w:type="gramStart"/>
            <w:r>
              <w:rPr>
                <w:rFonts w:hint="eastAsia"/>
                <w:szCs w:val="21"/>
              </w:rPr>
              <w:t>三卓韩</w:t>
            </w:r>
            <w:proofErr w:type="gramEnd"/>
            <w:r>
              <w:rPr>
                <w:rFonts w:hint="eastAsia"/>
                <w:szCs w:val="21"/>
              </w:rPr>
              <w:t>一通过长期吸收各方的资源和经验，建立了独有的柔性化结合大规模定制的模式。一方面公司的柔性</w:t>
            </w:r>
            <w:proofErr w:type="gramStart"/>
            <w:r>
              <w:rPr>
                <w:rFonts w:hint="eastAsia"/>
                <w:szCs w:val="21"/>
              </w:rPr>
              <w:t>化体现</w:t>
            </w:r>
            <w:proofErr w:type="gramEnd"/>
            <w:r>
              <w:rPr>
                <w:rFonts w:hint="eastAsia"/>
                <w:szCs w:val="21"/>
              </w:rPr>
              <w:t>在制造工艺具有较大的灵活性，能够应对多行业多产品的复杂需求；同时，</w:t>
            </w:r>
            <w:r>
              <w:rPr>
                <w:rFonts w:ascii="Arial" w:hAnsi="Arial" w:cs="Arial"/>
                <w:color w:val="333333"/>
                <w:szCs w:val="21"/>
                <w:shd w:val="clear" w:color="auto" w:fill="FFFFFF"/>
              </w:rPr>
              <w:t>在</w:t>
            </w:r>
            <w:r>
              <w:rPr>
                <w:rFonts w:ascii="Arial" w:hAnsi="Arial" w:cs="Arial" w:hint="eastAsia"/>
                <w:color w:val="333333"/>
                <w:szCs w:val="21"/>
                <w:shd w:val="clear" w:color="auto" w:fill="FFFFFF"/>
              </w:rPr>
              <w:t>领先工艺技术</w:t>
            </w:r>
            <w:r>
              <w:rPr>
                <w:rFonts w:ascii="Arial" w:hAnsi="Arial" w:cs="Arial"/>
                <w:color w:val="333333"/>
                <w:szCs w:val="21"/>
                <w:shd w:val="clear" w:color="auto" w:fill="FFFFFF"/>
              </w:rPr>
              <w:t>的支持下，</w:t>
            </w:r>
            <w:proofErr w:type="gramStart"/>
            <w:r>
              <w:rPr>
                <w:rFonts w:ascii="Arial" w:hAnsi="Arial" w:cs="Arial" w:hint="eastAsia"/>
                <w:color w:val="333333"/>
                <w:szCs w:val="21"/>
                <w:shd w:val="clear" w:color="auto" w:fill="FFFFFF"/>
              </w:rPr>
              <w:t>三卓韩一</w:t>
            </w:r>
            <w:proofErr w:type="gramEnd"/>
            <w:r>
              <w:rPr>
                <w:rFonts w:ascii="Arial" w:hAnsi="Arial" w:cs="Arial"/>
                <w:color w:val="333333"/>
                <w:szCs w:val="21"/>
                <w:shd w:val="clear" w:color="auto" w:fill="FFFFFF"/>
              </w:rPr>
              <w:t>根据客户的个性化</w:t>
            </w:r>
            <w:r>
              <w:rPr>
                <w:rFonts w:ascii="Arial" w:hAnsi="Arial" w:cs="Arial" w:hint="eastAsia"/>
                <w:color w:val="333333"/>
                <w:szCs w:val="21"/>
                <w:shd w:val="clear" w:color="auto" w:fill="FFFFFF"/>
              </w:rPr>
              <w:t>、</w:t>
            </w:r>
            <w:r w:rsidRPr="000A31A5">
              <w:rPr>
                <w:rFonts w:cs="Arial"/>
                <w:szCs w:val="21"/>
                <w:shd w:val="clear" w:color="auto" w:fill="FFFFFF"/>
              </w:rPr>
              <w:t>大批量</w:t>
            </w:r>
            <w:r>
              <w:rPr>
                <w:rFonts w:cs="Arial"/>
                <w:szCs w:val="21"/>
                <w:shd w:val="clear" w:color="auto" w:fill="FFFFFF"/>
              </w:rPr>
              <w:t>的</w:t>
            </w:r>
            <w:r>
              <w:rPr>
                <w:rFonts w:ascii="Arial" w:hAnsi="Arial" w:cs="Arial"/>
                <w:color w:val="333333"/>
                <w:szCs w:val="21"/>
                <w:shd w:val="clear" w:color="auto" w:fill="FFFFFF"/>
              </w:rPr>
              <w:t>需求，以低成本、高质量提供定制产品和服务。</w:t>
            </w:r>
          </w:p>
          <w:p w:rsidR="00BE28F4" w:rsidRDefault="00BE28F4" w:rsidP="00951287">
            <w:pPr>
              <w:spacing w:afterLines="50"/>
              <w:ind w:firstLineChars="200" w:firstLine="420"/>
              <w:rPr>
                <w:szCs w:val="21"/>
              </w:rPr>
            </w:pPr>
            <w:r>
              <w:rPr>
                <w:rFonts w:hint="eastAsia"/>
                <w:szCs w:val="21"/>
              </w:rPr>
              <w:t>充分发挥以上两种模式的互补优势，</w:t>
            </w:r>
            <w:proofErr w:type="gramStart"/>
            <w:r w:rsidRPr="00321F13">
              <w:rPr>
                <w:rFonts w:hint="eastAsia"/>
                <w:szCs w:val="21"/>
              </w:rPr>
              <w:t>三卓韩一</w:t>
            </w:r>
            <w:proofErr w:type="gramEnd"/>
            <w:r>
              <w:rPr>
                <w:rFonts w:hint="eastAsia"/>
                <w:szCs w:val="21"/>
              </w:rPr>
              <w:t>努力打造</w:t>
            </w:r>
            <w:r w:rsidRPr="00321F13">
              <w:rPr>
                <w:rFonts w:hint="eastAsia"/>
                <w:szCs w:val="21"/>
              </w:rPr>
              <w:t>“多元化</w:t>
            </w:r>
            <w:r w:rsidRPr="00321F13">
              <w:rPr>
                <w:szCs w:val="21"/>
              </w:rPr>
              <w:t>材料精密应用</w:t>
            </w:r>
            <w:r w:rsidRPr="00321F13">
              <w:rPr>
                <w:szCs w:val="21"/>
              </w:rPr>
              <w:t>+</w:t>
            </w:r>
            <w:r w:rsidRPr="00321F13">
              <w:rPr>
                <w:szCs w:val="21"/>
              </w:rPr>
              <w:t>高附加值助剂</w:t>
            </w:r>
            <w:r w:rsidRPr="00321F13">
              <w:rPr>
                <w:rFonts w:hint="eastAsia"/>
                <w:szCs w:val="21"/>
              </w:rPr>
              <w:t>化学品</w:t>
            </w:r>
            <w:r w:rsidRPr="00321F13">
              <w:rPr>
                <w:szCs w:val="21"/>
              </w:rPr>
              <w:t>+</w:t>
            </w:r>
            <w:r w:rsidRPr="00321F13">
              <w:rPr>
                <w:rFonts w:hint="eastAsia"/>
                <w:szCs w:val="21"/>
              </w:rPr>
              <w:t>高端精密</w:t>
            </w:r>
            <w:r w:rsidRPr="00321F13">
              <w:rPr>
                <w:szCs w:val="21"/>
              </w:rPr>
              <w:t>成型机械</w:t>
            </w:r>
            <w:r>
              <w:rPr>
                <w:rFonts w:hint="eastAsia"/>
                <w:szCs w:val="21"/>
              </w:rPr>
              <w:t>”</w:t>
            </w:r>
            <w:r w:rsidRPr="00321F13">
              <w:rPr>
                <w:szCs w:val="21"/>
              </w:rPr>
              <w:t>并驾齐驱的生态</w:t>
            </w:r>
            <w:r w:rsidRPr="00321F13">
              <w:rPr>
                <w:rFonts w:hint="eastAsia"/>
                <w:szCs w:val="21"/>
              </w:rPr>
              <w:t>系统</w:t>
            </w:r>
            <w:r>
              <w:rPr>
                <w:rFonts w:hint="eastAsia"/>
                <w:szCs w:val="21"/>
              </w:rPr>
              <w:t>。</w:t>
            </w:r>
            <w:proofErr w:type="gramStart"/>
            <w:r>
              <w:rPr>
                <w:rFonts w:hint="eastAsia"/>
                <w:szCs w:val="21"/>
              </w:rPr>
              <w:t>三卓韩一</w:t>
            </w:r>
            <w:proofErr w:type="gramEnd"/>
            <w:r w:rsidRPr="00321F13">
              <w:rPr>
                <w:rFonts w:hint="eastAsia"/>
                <w:szCs w:val="21"/>
              </w:rPr>
              <w:t>与产业上下游的优秀公司形成长期深入战略合作，不断积累客户资源，</w:t>
            </w:r>
            <w:r>
              <w:rPr>
                <w:rFonts w:hint="eastAsia"/>
                <w:szCs w:val="21"/>
              </w:rPr>
              <w:t>建立</w:t>
            </w:r>
            <w:r w:rsidRPr="00321F13">
              <w:rPr>
                <w:rFonts w:hint="eastAsia"/>
                <w:szCs w:val="21"/>
              </w:rPr>
              <w:t>新型材料的性能工艺数据库，并且通过共享形成产业联动，提升</w:t>
            </w:r>
            <w:r w:rsidRPr="00321F13">
              <w:rPr>
                <w:rFonts w:ascii="宋体" w:hAnsi="宋体" w:cs="宋体" w:hint="eastAsia"/>
                <w:kern w:val="0"/>
                <w:szCs w:val="21"/>
              </w:rPr>
              <w:t>产业化、商品化及资源整合的能力</w:t>
            </w:r>
            <w:r>
              <w:rPr>
                <w:rFonts w:ascii="宋体" w:hAnsi="宋体" w:cs="宋体" w:hint="eastAsia"/>
                <w:kern w:val="0"/>
                <w:szCs w:val="21"/>
              </w:rPr>
              <w:t>，</w:t>
            </w:r>
            <w:r w:rsidRPr="00321F13">
              <w:rPr>
                <w:szCs w:val="21"/>
              </w:rPr>
              <w:t>打造高分子新材料行业内的</w:t>
            </w:r>
            <w:r>
              <w:rPr>
                <w:rFonts w:hint="eastAsia"/>
                <w:szCs w:val="21"/>
              </w:rPr>
              <w:t>国内领先</w:t>
            </w:r>
            <w:r w:rsidRPr="00321F13">
              <w:rPr>
                <w:szCs w:val="21"/>
              </w:rPr>
              <w:t>企业。</w:t>
            </w:r>
          </w:p>
          <w:p w:rsidR="009A53FD" w:rsidRPr="007E2909" w:rsidRDefault="009A53FD" w:rsidP="00951287">
            <w:pPr>
              <w:spacing w:afterLines="50"/>
              <w:ind w:firstLine="420"/>
              <w:rPr>
                <w:b/>
                <w:bCs/>
              </w:rPr>
            </w:pPr>
            <w:r w:rsidRPr="007E2909">
              <w:rPr>
                <w:rFonts w:hint="eastAsia"/>
                <w:b/>
                <w:bCs/>
              </w:rPr>
              <w:t>（</w:t>
            </w:r>
            <w:r w:rsidR="00BE28F4">
              <w:rPr>
                <w:rFonts w:hint="eastAsia"/>
                <w:b/>
                <w:bCs/>
              </w:rPr>
              <w:t>4</w:t>
            </w:r>
            <w:r w:rsidRPr="007E2909">
              <w:rPr>
                <w:rFonts w:hint="eastAsia"/>
                <w:b/>
                <w:bCs/>
              </w:rPr>
              <w:t>）</w:t>
            </w:r>
            <w:r>
              <w:rPr>
                <w:rFonts w:hint="eastAsia"/>
                <w:b/>
                <w:bCs/>
              </w:rPr>
              <w:t>大凌实业</w:t>
            </w:r>
            <w:r w:rsidRPr="007E2909">
              <w:rPr>
                <w:rFonts w:hint="eastAsia"/>
                <w:b/>
                <w:bCs/>
              </w:rPr>
              <w:t>——</w:t>
            </w:r>
            <w:r>
              <w:rPr>
                <w:rFonts w:hint="eastAsia"/>
                <w:b/>
                <w:bCs/>
              </w:rPr>
              <w:t>围绕“智能视觉</w:t>
            </w:r>
            <w:r>
              <w:rPr>
                <w:rFonts w:hint="eastAsia"/>
                <w:b/>
                <w:bCs/>
              </w:rPr>
              <w:t xml:space="preserve"> </w:t>
            </w:r>
            <w:r>
              <w:rPr>
                <w:rFonts w:hint="eastAsia"/>
                <w:b/>
                <w:bCs/>
              </w:rPr>
              <w:t>智慧感知”</w:t>
            </w:r>
            <w:r w:rsidR="00084DA4">
              <w:rPr>
                <w:rFonts w:hint="eastAsia"/>
                <w:b/>
                <w:bCs/>
              </w:rPr>
              <w:t>、面向智能图像采集处理</w:t>
            </w:r>
            <w:r w:rsidR="00192C7E">
              <w:rPr>
                <w:rFonts w:hint="eastAsia"/>
                <w:b/>
                <w:bCs/>
              </w:rPr>
              <w:t>的解决方案提供商</w:t>
            </w:r>
          </w:p>
          <w:p w:rsidR="009A53FD" w:rsidRPr="00F8315D" w:rsidRDefault="009A53FD" w:rsidP="00951287">
            <w:pPr>
              <w:spacing w:afterLines="50"/>
              <w:ind w:firstLineChars="200" w:firstLine="422"/>
              <w:rPr>
                <w:b/>
              </w:rPr>
            </w:pPr>
            <w:r w:rsidRPr="00F8315D">
              <w:rPr>
                <w:rFonts w:hint="eastAsia"/>
                <w:b/>
              </w:rPr>
              <w:t>围绕智能视觉核心技术不断增强竞争力</w:t>
            </w:r>
          </w:p>
          <w:p w:rsidR="009A53FD" w:rsidRPr="005A272B" w:rsidRDefault="009A53FD" w:rsidP="00951287">
            <w:pPr>
              <w:spacing w:afterLines="50"/>
              <w:ind w:firstLineChars="200" w:firstLine="420"/>
            </w:pPr>
            <w:r>
              <w:rPr>
                <w:rFonts w:hint="eastAsia"/>
              </w:rPr>
              <w:t>大凌实业</w:t>
            </w:r>
            <w:r w:rsidRPr="005A272B">
              <w:rPr>
                <w:rFonts w:hint="eastAsia"/>
              </w:rPr>
              <w:t>致力于成为全球专业的互联网视觉传感系统方案提供商，经过二十多年在相关领域的技术研发积累，实现了光学防抖、双摄像头等前沿技术的布局，形成了以图像视觉传感，即图像采集处理技术为核心，向多应用领域拓展的业务模式。</w:t>
            </w:r>
          </w:p>
          <w:p w:rsidR="009A53FD" w:rsidRPr="00F8315D" w:rsidRDefault="009A53FD" w:rsidP="00951287">
            <w:pPr>
              <w:spacing w:afterLines="50"/>
              <w:ind w:firstLineChars="200" w:firstLine="422"/>
              <w:rPr>
                <w:b/>
              </w:rPr>
            </w:pPr>
            <w:r w:rsidRPr="00F8315D">
              <w:rPr>
                <w:rFonts w:hint="eastAsia"/>
                <w:b/>
              </w:rPr>
              <w:t>智慧感知向前沿行业延伸应用</w:t>
            </w:r>
          </w:p>
          <w:p w:rsidR="009A53FD" w:rsidRPr="005A272B" w:rsidRDefault="00214188" w:rsidP="00951287">
            <w:pPr>
              <w:spacing w:afterLines="50"/>
              <w:ind w:firstLineChars="200" w:firstLine="420"/>
            </w:pPr>
            <w:hyperlink r:id="rId16" w:tgtFrame="_blank" w:history="1">
              <w:r w:rsidR="009A53FD" w:rsidRPr="005A272B">
                <w:t>智能手机</w:t>
              </w:r>
            </w:hyperlink>
            <w:r w:rsidR="009A53FD" w:rsidRPr="005A272B">
              <w:t>的摄像功能越来越强大，但单就摄像头本身而言已经达到了硬件物理极限。主流厂商为了实现摄像功能的大幅改进</w:t>
            </w:r>
            <w:r w:rsidR="009A53FD" w:rsidRPr="005A272B">
              <w:rPr>
                <w:rFonts w:hint="eastAsia"/>
              </w:rPr>
              <w:t>，</w:t>
            </w:r>
            <w:r w:rsidR="009A53FD" w:rsidRPr="005A272B">
              <w:t>纷纷采用双摄像头</w:t>
            </w:r>
            <w:r w:rsidR="009A53FD" w:rsidRPr="005A272B">
              <w:rPr>
                <w:rFonts w:hint="eastAsia"/>
              </w:rPr>
              <w:t>、</w:t>
            </w:r>
            <w:r w:rsidR="009A53FD" w:rsidRPr="005A272B">
              <w:t>多摄像头技术以及</w:t>
            </w:r>
            <w:r w:rsidR="009A53FD" w:rsidRPr="005A272B">
              <w:rPr>
                <w:rFonts w:hint="eastAsia"/>
              </w:rPr>
              <w:t>3D</w:t>
            </w:r>
            <w:r w:rsidR="009A53FD" w:rsidRPr="005A272B">
              <w:rPr>
                <w:rFonts w:hint="eastAsia"/>
              </w:rPr>
              <w:t>摄像头技术，也成为摄像头行业发展市场的新一轮浪潮。同时无论是无人驾驶、虚拟现实还是人工智能，机器对外界信息的获取及人机交互都是基于视觉感知的，摄像头将在未来互联网社会发挥越来越重要的作用。</w:t>
            </w:r>
          </w:p>
          <w:p w:rsidR="009A53FD" w:rsidRDefault="009A53FD" w:rsidP="00951287">
            <w:pPr>
              <w:spacing w:afterLines="50"/>
              <w:ind w:firstLineChars="200" w:firstLine="420"/>
            </w:pPr>
            <w:r>
              <w:rPr>
                <w:rFonts w:hint="eastAsia"/>
              </w:rPr>
              <w:t>大凌实业</w:t>
            </w:r>
            <w:r w:rsidRPr="005A272B">
              <w:rPr>
                <w:rFonts w:hint="eastAsia"/>
              </w:rPr>
              <w:t>在技术方面的积累，为进一步深入拓展图像采集处理在前沿行业技术领域的应用打下坚实基础。未来随着前沿行业的渐进式发展，</w:t>
            </w:r>
            <w:r>
              <w:rPr>
                <w:rFonts w:hint="eastAsia"/>
              </w:rPr>
              <w:t>大凌实业</w:t>
            </w:r>
            <w:r w:rsidRPr="005A272B">
              <w:rPr>
                <w:rFonts w:hint="eastAsia"/>
              </w:rPr>
              <w:t>在相关技术和市场方面的布局优势也会逐一显现，将成为国内为智能家居设备、汽车、医疗设备、机器人等多种智能机器配置的视觉解决方案的</w:t>
            </w:r>
            <w:r w:rsidR="00DF0583">
              <w:rPr>
                <w:rFonts w:hint="eastAsia"/>
              </w:rPr>
              <w:t>先进</w:t>
            </w:r>
            <w:r w:rsidRPr="005A272B">
              <w:rPr>
                <w:rFonts w:hint="eastAsia"/>
              </w:rPr>
              <w:t>提供商。</w:t>
            </w:r>
          </w:p>
          <w:p w:rsidR="00793C72" w:rsidRPr="007E2909" w:rsidRDefault="007E2909" w:rsidP="00951287">
            <w:pPr>
              <w:spacing w:afterLines="50"/>
              <w:ind w:firstLine="420"/>
              <w:rPr>
                <w:b/>
                <w:bCs/>
              </w:rPr>
            </w:pPr>
            <w:r w:rsidRPr="007E2909">
              <w:rPr>
                <w:rFonts w:hint="eastAsia"/>
                <w:b/>
                <w:bCs/>
              </w:rPr>
              <w:t>（</w:t>
            </w:r>
            <w:r w:rsidR="00BA0028">
              <w:rPr>
                <w:rFonts w:hint="eastAsia"/>
                <w:b/>
                <w:bCs/>
              </w:rPr>
              <w:t>5</w:t>
            </w:r>
            <w:r w:rsidRPr="007E2909">
              <w:rPr>
                <w:rFonts w:hint="eastAsia"/>
                <w:b/>
                <w:bCs/>
              </w:rPr>
              <w:t>）</w:t>
            </w:r>
            <w:r w:rsidR="00793C72" w:rsidRPr="007E2909">
              <w:rPr>
                <w:rFonts w:hint="eastAsia"/>
                <w:b/>
                <w:bCs/>
              </w:rPr>
              <w:t>大富网络——</w:t>
            </w:r>
            <w:r w:rsidR="00774FE5" w:rsidRPr="00774FE5">
              <w:rPr>
                <w:rFonts w:hint="eastAsia"/>
                <w:b/>
                <w:bCs/>
              </w:rPr>
              <w:t>拥有自主原创的沉浸式</w:t>
            </w:r>
            <w:r w:rsidR="00774FE5" w:rsidRPr="00774FE5">
              <w:rPr>
                <w:rFonts w:hint="eastAsia"/>
                <w:b/>
                <w:bCs/>
              </w:rPr>
              <w:t>VR</w:t>
            </w:r>
            <w:r w:rsidR="00774FE5" w:rsidRPr="00774FE5">
              <w:rPr>
                <w:rFonts w:hint="eastAsia"/>
                <w:b/>
                <w:bCs/>
              </w:rPr>
              <w:t>互动</w:t>
            </w:r>
            <w:r w:rsidR="00774FE5" w:rsidRPr="00774FE5">
              <w:rPr>
                <w:rFonts w:hint="eastAsia"/>
                <w:b/>
                <w:bCs/>
              </w:rPr>
              <w:t>3D</w:t>
            </w:r>
            <w:r w:rsidR="00774FE5" w:rsidRPr="00774FE5">
              <w:rPr>
                <w:rFonts w:hint="eastAsia"/>
                <w:b/>
                <w:bCs/>
              </w:rPr>
              <w:t>开发引擎及交互式教育平台的软件企业</w:t>
            </w:r>
          </w:p>
          <w:p w:rsidR="00793C72" w:rsidRDefault="00793C72" w:rsidP="00951287">
            <w:pPr>
              <w:spacing w:afterLines="50"/>
              <w:ind w:firstLine="420"/>
            </w:pPr>
            <w:r>
              <w:rPr>
                <w:rFonts w:hint="eastAsia"/>
              </w:rPr>
              <w:t>大富网络拥有</w:t>
            </w:r>
            <w:r w:rsidRPr="0003187A">
              <w:rPr>
                <w:rFonts w:hint="eastAsia"/>
              </w:rPr>
              <w:t>自主原创的沉浸式</w:t>
            </w:r>
            <w:r w:rsidRPr="0003187A">
              <w:rPr>
                <w:rFonts w:hint="eastAsia"/>
              </w:rPr>
              <w:t>VR</w:t>
            </w:r>
            <w:r w:rsidRPr="0003187A">
              <w:rPr>
                <w:rFonts w:hint="eastAsia"/>
              </w:rPr>
              <w:t>互动</w:t>
            </w:r>
            <w:r w:rsidRPr="0003187A">
              <w:rPr>
                <w:rFonts w:hint="eastAsia"/>
              </w:rPr>
              <w:t>3D</w:t>
            </w:r>
            <w:r w:rsidRPr="0003187A">
              <w:rPr>
                <w:rFonts w:hint="eastAsia"/>
              </w:rPr>
              <w:t>开发引擎</w:t>
            </w:r>
            <w:r>
              <w:rPr>
                <w:rFonts w:hint="eastAsia"/>
              </w:rPr>
              <w:t>和</w:t>
            </w:r>
            <w:r w:rsidRPr="0003187A">
              <w:rPr>
                <w:rFonts w:hint="eastAsia"/>
              </w:rPr>
              <w:t>自主原创的编程语言</w:t>
            </w:r>
            <w:r>
              <w:rPr>
                <w:rFonts w:hint="eastAsia"/>
              </w:rPr>
              <w:t>，在制造业</w:t>
            </w:r>
            <w:r w:rsidR="00DB41BF">
              <w:rPr>
                <w:rFonts w:hint="eastAsia"/>
              </w:rPr>
              <w:t>的</w:t>
            </w:r>
            <w:r>
              <w:rPr>
                <w:rFonts w:hint="eastAsia"/>
              </w:rPr>
              <w:t>平台打造以及教育领域向自主学习升级的过程中有着广泛的应用前景。</w:t>
            </w:r>
          </w:p>
          <w:p w:rsidR="00793C72" w:rsidRDefault="00793C72" w:rsidP="00951287">
            <w:pPr>
              <w:spacing w:afterLines="50"/>
              <w:ind w:firstLine="420"/>
            </w:pPr>
            <w:r>
              <w:t>在制造业</w:t>
            </w:r>
            <w:r>
              <w:rPr>
                <w:rFonts w:hint="eastAsia"/>
              </w:rPr>
              <w:t>，</w:t>
            </w:r>
            <w:r>
              <w:t>大富科技打造的</w:t>
            </w:r>
            <w:r w:rsidRPr="0003187A">
              <w:rPr>
                <w:rFonts w:hint="eastAsia"/>
              </w:rPr>
              <w:t>精密机电产品的智能聚合制造平台</w:t>
            </w:r>
            <w:r>
              <w:rPr>
                <w:rFonts w:hint="eastAsia"/>
              </w:rPr>
              <w:t>中，网络平台即由大富网络负责完成。其中包括两个关键部分：一是提供给消费者自主设计平台</w:t>
            </w:r>
            <w:proofErr w:type="gramStart"/>
            <w:r>
              <w:rPr>
                <w:rFonts w:hint="eastAsia"/>
              </w:rPr>
              <w:t>或众包设计</w:t>
            </w:r>
            <w:proofErr w:type="gramEnd"/>
            <w:r>
              <w:rPr>
                <w:rFonts w:hint="eastAsia"/>
              </w:rPr>
              <w:t>平台，将消费者的产品需求转化为设计，成为可制造的需求，这一部分即网络工业设计平台，利用</w:t>
            </w:r>
            <w:r w:rsidRPr="001E291F">
              <w:rPr>
                <w:rFonts w:hint="eastAsia"/>
              </w:rPr>
              <w:t>大富网络拥有自主原创的沉浸式</w:t>
            </w:r>
            <w:r w:rsidRPr="001E291F">
              <w:rPr>
                <w:rFonts w:hint="eastAsia"/>
              </w:rPr>
              <w:t>VR</w:t>
            </w:r>
            <w:r w:rsidRPr="001E291F">
              <w:rPr>
                <w:rFonts w:hint="eastAsia"/>
              </w:rPr>
              <w:t>互动</w:t>
            </w:r>
            <w:r w:rsidRPr="001E291F">
              <w:rPr>
                <w:rFonts w:hint="eastAsia"/>
              </w:rPr>
              <w:t>3D</w:t>
            </w:r>
            <w:r w:rsidRPr="001E291F">
              <w:rPr>
                <w:rFonts w:hint="eastAsia"/>
              </w:rPr>
              <w:t>开发引擎</w:t>
            </w:r>
            <w:r>
              <w:rPr>
                <w:rFonts w:hint="eastAsia"/>
              </w:rPr>
              <w:t>非常适合开发。二是将已经形成的可制造的需求进行智能化拆解、量化、报价，并向制造平台的各个服务供应商进行分包，完成报价、订单流转、交付等一系列步骤。这一平台利用大富网络的</w:t>
            </w:r>
            <w:r w:rsidRPr="001C58F4">
              <w:rPr>
                <w:rFonts w:hint="eastAsia"/>
              </w:rPr>
              <w:t>自主原创的</w:t>
            </w:r>
            <w:r w:rsidRPr="001C58F4">
              <w:rPr>
                <w:rFonts w:hint="eastAsia"/>
              </w:rPr>
              <w:t>NPL</w:t>
            </w:r>
            <w:r w:rsidRPr="001C58F4">
              <w:rPr>
                <w:rFonts w:hint="eastAsia"/>
              </w:rPr>
              <w:t>神经元并行计算机语言</w:t>
            </w:r>
            <w:r>
              <w:rPr>
                <w:rFonts w:hint="eastAsia"/>
              </w:rPr>
              <w:t>完成，可以保证平台的安全、高效、易交互、易拓展。上述网络平台的打造将成为大富科技打造</w:t>
            </w:r>
            <w:r w:rsidRPr="0003187A">
              <w:rPr>
                <w:rFonts w:hint="eastAsia"/>
              </w:rPr>
              <w:t>精密机电产品的智能</w:t>
            </w:r>
            <w:r w:rsidRPr="0003187A">
              <w:rPr>
                <w:rFonts w:hint="eastAsia"/>
              </w:rPr>
              <w:lastRenderedPageBreak/>
              <w:t>聚合制造平台</w:t>
            </w:r>
            <w:r>
              <w:rPr>
                <w:rFonts w:hint="eastAsia"/>
              </w:rPr>
              <w:t>的关键。</w:t>
            </w:r>
          </w:p>
          <w:p w:rsidR="00793C72" w:rsidRPr="000F0174" w:rsidRDefault="00793C72" w:rsidP="00951287">
            <w:pPr>
              <w:spacing w:afterLines="50"/>
              <w:ind w:firstLine="420"/>
            </w:pPr>
            <w:r>
              <w:t>在教育领域</w:t>
            </w:r>
            <w:r>
              <w:rPr>
                <w:rFonts w:hint="eastAsia"/>
              </w:rPr>
              <w:t>，</w:t>
            </w:r>
            <w:r>
              <w:t>当前教育改革和升级的需求非常急迫</w:t>
            </w:r>
            <w:r>
              <w:rPr>
                <w:rFonts w:hint="eastAsia"/>
              </w:rPr>
              <w:t>。</w:t>
            </w:r>
            <w:r>
              <w:t>创造力的缺乏</w:t>
            </w:r>
            <w:r>
              <w:rPr>
                <w:rFonts w:hint="eastAsia"/>
              </w:rPr>
              <w:t>、</w:t>
            </w:r>
            <w:r>
              <w:t>知识灌输与实际应用的脱节</w:t>
            </w:r>
            <w:r>
              <w:rPr>
                <w:rFonts w:hint="eastAsia"/>
              </w:rPr>
              <w:t>、</w:t>
            </w:r>
            <w:r>
              <w:t>自主学习能力的</w:t>
            </w:r>
            <w:proofErr w:type="gramStart"/>
            <w:r>
              <w:t>薄弱都</w:t>
            </w:r>
            <w:proofErr w:type="gramEnd"/>
            <w:r>
              <w:t>反映着当前教育模式的缺点和转型需求</w:t>
            </w:r>
            <w:r>
              <w:rPr>
                <w:rFonts w:hint="eastAsia"/>
              </w:rPr>
              <w:t>。</w:t>
            </w:r>
            <w:r>
              <w:t>大富网络</w:t>
            </w:r>
            <w:r w:rsidRPr="0003187A">
              <w:rPr>
                <w:rFonts w:hint="eastAsia"/>
              </w:rPr>
              <w:t>自主原创的沉浸式</w:t>
            </w:r>
            <w:r w:rsidRPr="0003187A">
              <w:rPr>
                <w:rFonts w:hint="eastAsia"/>
              </w:rPr>
              <w:t>VR</w:t>
            </w:r>
            <w:r w:rsidRPr="0003187A">
              <w:rPr>
                <w:rFonts w:hint="eastAsia"/>
              </w:rPr>
              <w:t>互动</w:t>
            </w:r>
            <w:r w:rsidRPr="0003187A">
              <w:rPr>
                <w:rFonts w:hint="eastAsia"/>
              </w:rPr>
              <w:t>3D</w:t>
            </w:r>
            <w:r w:rsidRPr="0003187A">
              <w:rPr>
                <w:rFonts w:hint="eastAsia"/>
              </w:rPr>
              <w:t>开发引擎</w:t>
            </w:r>
            <w:r>
              <w:rPr>
                <w:rFonts w:hint="eastAsia"/>
              </w:rPr>
              <w:t>以及代表平台</w:t>
            </w:r>
            <w:proofErr w:type="spellStart"/>
            <w:r>
              <w:rPr>
                <w:rFonts w:hint="eastAsia"/>
              </w:rPr>
              <w:t>Paracraft</w:t>
            </w:r>
            <w:proofErr w:type="spellEnd"/>
            <w:r>
              <w:rPr>
                <w:rFonts w:hint="eastAsia"/>
              </w:rPr>
              <w:t>，为受众提供了一个可以沉浸在内进行学习和创造的互动式虚拟现实环境，可以进行包括</w:t>
            </w:r>
            <w:r>
              <w:rPr>
                <w:rFonts w:hint="eastAsia"/>
              </w:rPr>
              <w:t>3D</w:t>
            </w:r>
            <w:r>
              <w:rPr>
                <w:rFonts w:hint="eastAsia"/>
              </w:rPr>
              <w:t>电影、建筑家装、</w:t>
            </w:r>
            <w:r>
              <w:rPr>
                <w:rFonts w:hint="eastAsia"/>
              </w:rPr>
              <w:t>3D</w:t>
            </w:r>
            <w:r>
              <w:rPr>
                <w:rFonts w:hint="eastAsia"/>
              </w:rPr>
              <w:t>工业设计、程序设计等在内各个领域的教学和自学。在这个环境中，人人可以创造，人人可以成为老师或自学。通过简单的学习即可掌握操作，并进行开发创造自己的作品，在创造中激发</w:t>
            </w:r>
            <w:r w:rsidRPr="000F0174">
              <w:rPr>
                <w:rFonts w:hint="eastAsia"/>
              </w:rPr>
              <w:t>想象力</w:t>
            </w:r>
            <w:r>
              <w:rPr>
                <w:rFonts w:hint="eastAsia"/>
              </w:rPr>
              <w:t>，</w:t>
            </w:r>
            <w:r w:rsidRPr="000F0174">
              <w:rPr>
                <w:rFonts w:hint="eastAsia"/>
              </w:rPr>
              <w:t>衍生无限创意</w:t>
            </w:r>
            <w:r>
              <w:rPr>
                <w:rFonts w:hint="eastAsia"/>
              </w:rPr>
              <w:t>。同时还可以在统一环境下进行互动交流，成为终身学习的良好平台。</w:t>
            </w:r>
          </w:p>
          <w:p w:rsidR="00793C72" w:rsidRDefault="00793C72" w:rsidP="00951287">
            <w:pPr>
              <w:spacing w:afterLines="50"/>
              <w:ind w:firstLine="420"/>
            </w:pPr>
            <w:r>
              <w:rPr>
                <w:rFonts w:hint="eastAsia"/>
              </w:rPr>
              <w:t>该平台已经开始在从网络平台到中小学、学历教育大学以及开放大学平台进行全面推广。随着微软</w:t>
            </w:r>
            <w:proofErr w:type="spellStart"/>
            <w:r>
              <w:rPr>
                <w:rFonts w:hint="eastAsia"/>
              </w:rPr>
              <w:t>Minecraft</w:t>
            </w:r>
            <w:proofErr w:type="spellEnd"/>
            <w:r>
              <w:rPr>
                <w:rFonts w:hint="eastAsia"/>
              </w:rPr>
              <w:t>教育版的发行及在国外各教育机构的推广，国内对此类平台的认可度将得到迅速的提高。</w:t>
            </w:r>
          </w:p>
          <w:p w:rsidR="003E35A7" w:rsidRPr="007E2909" w:rsidRDefault="003E35A7" w:rsidP="00951287">
            <w:pPr>
              <w:spacing w:afterLines="50"/>
              <w:ind w:firstLine="420"/>
              <w:rPr>
                <w:b/>
                <w:bCs/>
              </w:rPr>
            </w:pPr>
            <w:r w:rsidRPr="007E2909">
              <w:rPr>
                <w:rFonts w:hint="eastAsia"/>
                <w:b/>
                <w:bCs/>
              </w:rPr>
              <w:t>（</w:t>
            </w:r>
            <w:r w:rsidR="00BA0028">
              <w:rPr>
                <w:rFonts w:hint="eastAsia"/>
                <w:b/>
                <w:bCs/>
              </w:rPr>
              <w:t>6</w:t>
            </w:r>
            <w:r w:rsidRPr="007E2909">
              <w:rPr>
                <w:rFonts w:hint="eastAsia"/>
                <w:b/>
                <w:bCs/>
              </w:rPr>
              <w:t>）</w:t>
            </w:r>
            <w:r>
              <w:rPr>
                <w:rFonts w:hint="eastAsia"/>
                <w:b/>
                <w:bCs/>
              </w:rPr>
              <w:t>华阳微</w:t>
            </w:r>
            <w:r w:rsidR="00756108">
              <w:rPr>
                <w:rFonts w:hint="eastAsia"/>
                <w:b/>
                <w:bCs/>
              </w:rPr>
              <w:t>电</w:t>
            </w:r>
            <w:r w:rsidRPr="007E2909">
              <w:rPr>
                <w:rFonts w:hint="eastAsia"/>
                <w:b/>
                <w:bCs/>
              </w:rPr>
              <w:t>——</w:t>
            </w:r>
            <w:r w:rsidR="009E5DCF">
              <w:rPr>
                <w:rFonts w:hint="eastAsia"/>
                <w:b/>
                <w:bCs/>
              </w:rPr>
              <w:t>可穿戴全感应监测</w:t>
            </w:r>
            <w:r w:rsidR="009E5DCF">
              <w:rPr>
                <w:rFonts w:hint="eastAsia"/>
                <w:b/>
                <w:bCs/>
              </w:rPr>
              <w:t>+</w:t>
            </w:r>
            <w:r w:rsidR="009E5DCF">
              <w:rPr>
                <w:rFonts w:hint="eastAsia"/>
                <w:b/>
                <w:bCs/>
              </w:rPr>
              <w:t>网上平台化服务，打造国内最具商业价值的健康管理公司</w:t>
            </w:r>
          </w:p>
          <w:p w:rsidR="00756108" w:rsidRDefault="00756108" w:rsidP="00951287">
            <w:pPr>
              <w:spacing w:afterLines="50"/>
              <w:ind w:firstLineChars="200" w:firstLine="420"/>
              <w:rPr>
                <w:rFonts w:ascii="Arial" w:hAnsi="宋体" w:cs="Arial"/>
                <w:szCs w:val="21"/>
              </w:rPr>
            </w:pPr>
            <w:r w:rsidRPr="009822CA">
              <w:rPr>
                <w:rFonts w:ascii="Arial" w:hAnsi="宋体" w:cs="Arial" w:hint="eastAsia"/>
                <w:szCs w:val="21"/>
              </w:rPr>
              <w:t>传感数据收集和数据处理作为物联网</w:t>
            </w:r>
            <w:proofErr w:type="gramStart"/>
            <w:r w:rsidRPr="009822CA">
              <w:rPr>
                <w:rFonts w:ascii="Arial" w:hAnsi="宋体" w:cs="Arial" w:hint="eastAsia"/>
                <w:szCs w:val="21"/>
              </w:rPr>
              <w:t>最</w:t>
            </w:r>
            <w:proofErr w:type="gramEnd"/>
            <w:r w:rsidRPr="009822CA">
              <w:rPr>
                <w:rFonts w:ascii="Arial" w:hAnsi="宋体" w:cs="Arial" w:hint="eastAsia"/>
                <w:szCs w:val="21"/>
              </w:rPr>
              <w:t>核心的要素，体现在应用领域之一的健康管理行业，就是可穿戴柔性的全感应监测与网上平台化服务全面</w:t>
            </w:r>
            <w:r w:rsidRPr="00091FCD">
              <w:rPr>
                <w:rFonts w:ascii="Arial" w:hAnsi="宋体" w:cs="Arial" w:hint="eastAsia"/>
                <w:szCs w:val="21"/>
              </w:rPr>
              <w:t>融合。</w:t>
            </w:r>
          </w:p>
          <w:p w:rsidR="00756108" w:rsidRDefault="00756108" w:rsidP="00951287">
            <w:pPr>
              <w:spacing w:afterLines="50"/>
              <w:ind w:firstLineChars="200" w:firstLine="420"/>
              <w:rPr>
                <w:rFonts w:ascii="Arial" w:hAnsi="宋体" w:cs="Arial"/>
                <w:szCs w:val="21"/>
              </w:rPr>
            </w:pPr>
            <w:r w:rsidRPr="00DC5BFE">
              <w:rPr>
                <w:rFonts w:ascii="Arial" w:hAnsi="宋体" w:cs="Arial" w:hint="eastAsia"/>
                <w:szCs w:val="21"/>
              </w:rPr>
              <w:t>华阳微电</w:t>
            </w:r>
            <w:r>
              <w:rPr>
                <w:rFonts w:ascii="Arial" w:hAnsi="宋体" w:cs="Arial" w:hint="eastAsia"/>
                <w:szCs w:val="21"/>
              </w:rPr>
              <w:t>从柔性化与平台化入手，</w:t>
            </w:r>
            <w:r w:rsidRPr="00DC5BFE">
              <w:rPr>
                <w:rFonts w:ascii="Arial" w:hAnsi="宋体" w:cs="Arial" w:hint="eastAsia"/>
                <w:szCs w:val="21"/>
              </w:rPr>
              <w:t>基于多传感器技术、</w:t>
            </w:r>
            <w:r w:rsidRPr="00DC5BFE">
              <w:rPr>
                <w:rFonts w:ascii="Arial" w:hAnsi="宋体" w:cs="Arial" w:hint="eastAsia"/>
                <w:szCs w:val="21"/>
              </w:rPr>
              <w:t>RFID</w:t>
            </w:r>
            <w:r w:rsidRPr="00DC5BFE">
              <w:rPr>
                <w:rFonts w:ascii="Arial" w:hAnsi="宋体" w:cs="Arial" w:hint="eastAsia"/>
                <w:szCs w:val="21"/>
              </w:rPr>
              <w:t>技术</w:t>
            </w:r>
            <w:r>
              <w:rPr>
                <w:rFonts w:ascii="Arial" w:hAnsi="宋体" w:cs="Arial" w:hint="eastAsia"/>
                <w:szCs w:val="21"/>
              </w:rPr>
              <w:t>、独家印刷工艺及迅速量产能力快速切入可穿戴健康护理细分领域</w:t>
            </w:r>
            <w:r w:rsidRPr="00DC5BFE">
              <w:rPr>
                <w:rFonts w:ascii="Arial" w:hAnsi="宋体" w:cs="Arial" w:hint="eastAsia"/>
                <w:szCs w:val="21"/>
              </w:rPr>
              <w:t>，可实现</w:t>
            </w:r>
            <w:r>
              <w:rPr>
                <w:rFonts w:ascii="Arial" w:hAnsi="宋体" w:cs="Arial" w:hint="eastAsia"/>
                <w:szCs w:val="21"/>
              </w:rPr>
              <w:t>对特定群体</w:t>
            </w:r>
            <w:r w:rsidRPr="00DC5BFE">
              <w:rPr>
                <w:rFonts w:ascii="Arial" w:hAnsi="宋体" w:cs="Arial" w:hint="eastAsia"/>
                <w:szCs w:val="21"/>
              </w:rPr>
              <w:t>（婴幼儿、老人、女性</w:t>
            </w:r>
            <w:r>
              <w:rPr>
                <w:rFonts w:ascii="Arial" w:hAnsi="宋体" w:cs="Arial" w:hint="eastAsia"/>
                <w:szCs w:val="21"/>
              </w:rPr>
              <w:t>、病人等）多项生命体征的实时监</w:t>
            </w:r>
            <w:r w:rsidRPr="00DC5BFE">
              <w:rPr>
                <w:rFonts w:ascii="Arial" w:hAnsi="宋体" w:cs="Arial" w:hint="eastAsia"/>
                <w:szCs w:val="21"/>
              </w:rPr>
              <w:t>测</w:t>
            </w:r>
            <w:r>
              <w:rPr>
                <w:rFonts w:ascii="Arial" w:hAnsi="宋体" w:cs="Arial" w:hint="eastAsia"/>
                <w:szCs w:val="21"/>
              </w:rPr>
              <w:t>，形成硬件端的大数据采集入口</w:t>
            </w:r>
            <w:r w:rsidRPr="00DC5BFE">
              <w:rPr>
                <w:rFonts w:ascii="Arial" w:hAnsi="宋体" w:cs="Arial" w:hint="eastAsia"/>
                <w:szCs w:val="21"/>
              </w:rPr>
              <w:t>。</w:t>
            </w:r>
            <w:r>
              <w:rPr>
                <w:rFonts w:ascii="Arial" w:hAnsi="宋体" w:cs="Arial" w:hint="eastAsia"/>
                <w:szCs w:val="21"/>
              </w:rPr>
              <w:t>同时，华阳微电</w:t>
            </w:r>
            <w:r w:rsidRPr="00DC5BFE">
              <w:rPr>
                <w:rFonts w:ascii="Arial" w:hAnsi="宋体" w:cs="Arial" w:hint="eastAsia"/>
                <w:szCs w:val="21"/>
              </w:rPr>
              <w:t>利用</w:t>
            </w:r>
            <w:r w:rsidRPr="00DC5BFE">
              <w:rPr>
                <w:rFonts w:ascii="Arial" w:hAnsi="宋体" w:cs="Arial" w:hint="eastAsia"/>
                <w:szCs w:val="21"/>
              </w:rPr>
              <w:t>A</w:t>
            </w:r>
            <w:r>
              <w:rPr>
                <w:rFonts w:ascii="Arial" w:hAnsi="宋体" w:cs="Arial" w:hint="eastAsia"/>
                <w:szCs w:val="21"/>
              </w:rPr>
              <w:t>pp</w:t>
            </w:r>
            <w:r>
              <w:rPr>
                <w:rFonts w:ascii="Arial" w:hAnsi="宋体" w:cs="Arial" w:hint="eastAsia"/>
                <w:szCs w:val="21"/>
              </w:rPr>
              <w:t>将用户拉进</w:t>
            </w:r>
            <w:proofErr w:type="gramStart"/>
            <w:r>
              <w:rPr>
                <w:rFonts w:ascii="Arial" w:hAnsi="宋体" w:cs="Arial" w:hint="eastAsia"/>
                <w:szCs w:val="21"/>
              </w:rPr>
              <w:t>一个泛</w:t>
            </w:r>
            <w:r w:rsidRPr="00DC5BFE">
              <w:rPr>
                <w:rFonts w:ascii="Arial" w:hAnsi="宋体" w:cs="Arial" w:hint="eastAsia"/>
                <w:szCs w:val="21"/>
              </w:rPr>
              <w:t>线上</w:t>
            </w:r>
            <w:proofErr w:type="gramEnd"/>
            <w:r w:rsidRPr="00DC5BFE">
              <w:rPr>
                <w:rFonts w:ascii="Arial" w:hAnsi="宋体" w:cs="Arial" w:hint="eastAsia"/>
                <w:szCs w:val="21"/>
              </w:rPr>
              <w:t>健康社群</w:t>
            </w:r>
            <w:r>
              <w:rPr>
                <w:rFonts w:ascii="Arial" w:hAnsi="宋体" w:cs="Arial" w:hint="eastAsia"/>
                <w:szCs w:val="21"/>
              </w:rPr>
              <w:t>服务平台</w:t>
            </w:r>
            <w:r w:rsidRPr="00DC5BFE">
              <w:rPr>
                <w:rFonts w:ascii="Arial" w:hAnsi="宋体" w:cs="Arial" w:hint="eastAsia"/>
                <w:szCs w:val="21"/>
              </w:rPr>
              <w:t>，通过多种激励</w:t>
            </w:r>
            <w:r>
              <w:rPr>
                <w:rFonts w:ascii="Arial" w:hAnsi="宋体" w:cs="Arial" w:hint="eastAsia"/>
                <w:szCs w:val="21"/>
              </w:rPr>
              <w:t>引擎</w:t>
            </w:r>
            <w:r w:rsidRPr="00DC5BFE">
              <w:rPr>
                <w:rFonts w:ascii="Arial" w:hAnsi="宋体" w:cs="Arial" w:hint="eastAsia"/>
                <w:szCs w:val="21"/>
              </w:rPr>
              <w:t>，</w:t>
            </w:r>
            <w:r>
              <w:rPr>
                <w:rFonts w:ascii="Arial" w:hAnsi="宋体" w:cs="Arial" w:hint="eastAsia"/>
                <w:szCs w:val="21"/>
              </w:rPr>
              <w:t>增加</w:t>
            </w:r>
            <w:r w:rsidRPr="00DC5BFE">
              <w:rPr>
                <w:rFonts w:ascii="Arial" w:hAnsi="宋体" w:cs="Arial" w:hint="eastAsia"/>
                <w:szCs w:val="21"/>
              </w:rPr>
              <w:t>用户</w:t>
            </w:r>
            <w:r>
              <w:rPr>
                <w:rFonts w:ascii="Arial" w:hAnsi="宋体" w:cs="Arial" w:hint="eastAsia"/>
                <w:szCs w:val="21"/>
              </w:rPr>
              <w:t>黏性，</w:t>
            </w:r>
            <w:r w:rsidRPr="00DC5BFE">
              <w:rPr>
                <w:rFonts w:ascii="Arial" w:hAnsi="宋体" w:cs="Arial" w:hint="eastAsia"/>
                <w:szCs w:val="21"/>
              </w:rPr>
              <w:t>持续使用公司产品</w:t>
            </w:r>
            <w:r>
              <w:rPr>
                <w:rFonts w:ascii="Arial" w:hAnsi="宋体" w:cs="Arial" w:hint="eastAsia"/>
                <w:szCs w:val="21"/>
              </w:rPr>
              <w:t>，进而持续关注个人健康。未来华阳微电将</w:t>
            </w:r>
            <w:r w:rsidRPr="00DC5BFE">
              <w:rPr>
                <w:rFonts w:ascii="Arial" w:hAnsi="宋体" w:cs="Arial" w:hint="eastAsia"/>
                <w:szCs w:val="21"/>
              </w:rPr>
              <w:t>搭建一个</w:t>
            </w:r>
            <w:r>
              <w:rPr>
                <w:rFonts w:ascii="Arial" w:hAnsi="宋体" w:cs="Arial" w:hint="eastAsia"/>
                <w:szCs w:val="21"/>
              </w:rPr>
              <w:t>生命健康管理的共享平台，</w:t>
            </w:r>
            <w:r w:rsidRPr="00DC5BFE">
              <w:rPr>
                <w:rFonts w:ascii="Arial" w:hAnsi="宋体" w:cs="Arial" w:hint="eastAsia"/>
                <w:szCs w:val="21"/>
              </w:rPr>
              <w:t>引入健康产业链</w:t>
            </w:r>
            <w:proofErr w:type="gramStart"/>
            <w:r w:rsidRPr="00DC5BFE">
              <w:rPr>
                <w:rFonts w:ascii="Arial" w:hAnsi="宋体" w:cs="Arial" w:hint="eastAsia"/>
                <w:szCs w:val="21"/>
              </w:rPr>
              <w:t>多利益方</w:t>
            </w:r>
            <w:proofErr w:type="gramEnd"/>
            <w:r w:rsidRPr="00DC5BFE">
              <w:rPr>
                <w:rFonts w:ascii="Arial" w:hAnsi="宋体" w:cs="Arial" w:hint="eastAsia"/>
                <w:szCs w:val="21"/>
              </w:rPr>
              <w:t>，</w:t>
            </w:r>
            <w:r>
              <w:rPr>
                <w:rFonts w:ascii="Arial" w:hAnsi="宋体" w:cs="Arial" w:hint="eastAsia"/>
                <w:szCs w:val="21"/>
              </w:rPr>
              <w:t>既</w:t>
            </w:r>
            <w:r w:rsidRPr="00DC5BFE">
              <w:rPr>
                <w:rFonts w:ascii="Arial" w:hAnsi="宋体" w:cs="Arial" w:hint="eastAsia"/>
                <w:szCs w:val="21"/>
              </w:rPr>
              <w:t>可为医院等医疗服务提供数据，</w:t>
            </w:r>
            <w:r>
              <w:rPr>
                <w:rFonts w:ascii="Arial" w:hAnsi="宋体" w:cs="Arial" w:hint="eastAsia"/>
                <w:szCs w:val="21"/>
              </w:rPr>
              <w:t>又可</w:t>
            </w:r>
            <w:r w:rsidRPr="00DC5BFE">
              <w:rPr>
                <w:rFonts w:ascii="Arial" w:hAnsi="宋体" w:cs="Arial" w:hint="eastAsia"/>
                <w:szCs w:val="21"/>
              </w:rPr>
              <w:t>为用户提供信息记录与分析建议，</w:t>
            </w:r>
            <w:r>
              <w:rPr>
                <w:rFonts w:ascii="Arial" w:hAnsi="宋体" w:cs="Arial" w:hint="eastAsia"/>
                <w:szCs w:val="21"/>
              </w:rPr>
              <w:t>集成其他医疗健康软件</w:t>
            </w:r>
            <w:r w:rsidRPr="00DC5BFE">
              <w:rPr>
                <w:rFonts w:ascii="Arial" w:hAnsi="宋体" w:cs="Arial" w:hint="eastAsia"/>
                <w:szCs w:val="21"/>
              </w:rPr>
              <w:t>功能，</w:t>
            </w:r>
            <w:r w:rsidRPr="009822CA">
              <w:rPr>
                <w:rFonts w:ascii="Arial" w:hAnsi="宋体" w:cs="Arial" w:hint="eastAsia"/>
                <w:szCs w:val="21"/>
              </w:rPr>
              <w:t>共同</w:t>
            </w:r>
            <w:r>
              <w:rPr>
                <w:rFonts w:ascii="Arial" w:hAnsi="宋体" w:cs="Arial" w:hint="eastAsia"/>
                <w:szCs w:val="21"/>
              </w:rPr>
              <w:t>驱动用户使用行为</w:t>
            </w:r>
            <w:r w:rsidRPr="009822CA">
              <w:rPr>
                <w:rFonts w:ascii="Arial" w:hAnsi="宋体" w:cs="Arial" w:hint="eastAsia"/>
                <w:szCs w:val="21"/>
              </w:rPr>
              <w:t>。</w:t>
            </w:r>
          </w:p>
          <w:p w:rsidR="00756108" w:rsidRDefault="00756108" w:rsidP="00951287">
            <w:pPr>
              <w:spacing w:afterLines="50"/>
              <w:ind w:firstLineChars="200" w:firstLine="420"/>
              <w:rPr>
                <w:rFonts w:ascii="Arial" w:hAnsi="Arial" w:cs="Arial"/>
                <w:szCs w:val="21"/>
              </w:rPr>
            </w:pPr>
            <w:r w:rsidRPr="009822CA">
              <w:rPr>
                <w:rFonts w:ascii="Arial" w:hAnsi="宋体" w:cs="Arial" w:hint="eastAsia"/>
                <w:szCs w:val="21"/>
              </w:rPr>
              <w:t>华阳微电自</w:t>
            </w:r>
            <w:r w:rsidRPr="009822CA">
              <w:rPr>
                <w:rFonts w:ascii="Arial" w:hAnsi="Arial" w:cs="Arial"/>
                <w:szCs w:val="21"/>
              </w:rPr>
              <w:t>2013</w:t>
            </w:r>
            <w:r w:rsidRPr="009822CA">
              <w:rPr>
                <w:rFonts w:ascii="Arial" w:hAnsi="宋体" w:cs="Arial"/>
                <w:szCs w:val="21"/>
              </w:rPr>
              <w:t>年</w:t>
            </w:r>
            <w:r w:rsidRPr="009822CA">
              <w:rPr>
                <w:rFonts w:ascii="Arial" w:hAnsi="宋体" w:cs="Arial" w:hint="eastAsia"/>
                <w:szCs w:val="21"/>
              </w:rPr>
              <w:t>就向</w:t>
            </w:r>
            <w:r w:rsidRPr="009822CA">
              <w:rPr>
                <w:rFonts w:ascii="Arial" w:hAnsi="宋体" w:cs="Arial"/>
                <w:szCs w:val="21"/>
              </w:rPr>
              <w:t>海外销售应用于可穿戴如</w:t>
            </w:r>
            <w:r w:rsidRPr="009822CA">
              <w:rPr>
                <w:rFonts w:ascii="Arial" w:hAnsi="宋体" w:cs="Arial" w:hint="eastAsia"/>
                <w:szCs w:val="21"/>
              </w:rPr>
              <w:t>服装、</w:t>
            </w:r>
            <w:r w:rsidRPr="009822CA">
              <w:rPr>
                <w:rFonts w:ascii="Arial" w:hAnsi="宋体" w:cs="Arial"/>
                <w:szCs w:val="21"/>
              </w:rPr>
              <w:t>腕带、手环、指环等的产品</w:t>
            </w:r>
            <w:r w:rsidRPr="009822CA">
              <w:rPr>
                <w:rFonts w:ascii="Arial" w:hAnsi="宋体" w:cs="Arial" w:hint="eastAsia"/>
                <w:szCs w:val="21"/>
              </w:rPr>
              <w:t>，其大众化的可穿戴消费定位，</w:t>
            </w:r>
            <w:r w:rsidRPr="009822CA">
              <w:rPr>
                <w:rFonts w:ascii="Arial" w:hAnsi="Arial" w:cs="Arial" w:hint="eastAsia"/>
                <w:szCs w:val="21"/>
              </w:rPr>
              <w:t>一旦形成足够庞大稳固有强烈惯性的用户生态圈，将有望成为国内最具商业价值的健康管理企业。</w:t>
            </w:r>
          </w:p>
          <w:p w:rsidR="008D2FE4" w:rsidRPr="00723386" w:rsidRDefault="008D2FE4" w:rsidP="00951287">
            <w:pPr>
              <w:spacing w:afterLines="50"/>
              <w:ind w:firstLineChars="200" w:firstLine="420"/>
              <w:rPr>
                <w:rFonts w:ascii="Arial" w:eastAsiaTheme="minorEastAsia" w:hAnsi="Arial" w:cs="Arial"/>
                <w:szCs w:val="21"/>
              </w:rPr>
            </w:pPr>
          </w:p>
        </w:tc>
      </w:tr>
      <w:tr w:rsidR="00CA6E08" w:rsidRPr="00020AE2" w:rsidTr="0043121F">
        <w:trPr>
          <w:trHeight w:val="525"/>
          <w:jc w:val="center"/>
        </w:trPr>
        <w:tc>
          <w:tcPr>
            <w:tcW w:w="1174"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394A10">
            <w:pPr>
              <w:rPr>
                <w:rFonts w:ascii="Arial" w:eastAsiaTheme="minorEastAsia" w:hAnsi="Arial" w:cs="Arial"/>
                <w:bCs/>
                <w:iCs/>
                <w:szCs w:val="21"/>
              </w:rPr>
            </w:pPr>
            <w:r w:rsidRPr="00020AE2">
              <w:rPr>
                <w:rFonts w:ascii="Arial" w:eastAsiaTheme="minorEastAsia" w:hAnsiTheme="minorEastAsia" w:cs="Arial"/>
                <w:bCs/>
                <w:iCs/>
                <w:szCs w:val="21"/>
              </w:rPr>
              <w:lastRenderedPageBreak/>
              <w:t>附件清单</w:t>
            </w:r>
          </w:p>
        </w:tc>
        <w:tc>
          <w:tcPr>
            <w:tcW w:w="7938" w:type="dxa"/>
            <w:tcBorders>
              <w:top w:val="single" w:sz="4" w:space="0" w:color="auto"/>
              <w:left w:val="single" w:sz="4" w:space="0" w:color="auto"/>
              <w:bottom w:val="single" w:sz="4" w:space="0" w:color="auto"/>
              <w:right w:val="single" w:sz="4" w:space="0" w:color="auto"/>
            </w:tcBorders>
            <w:vAlign w:val="center"/>
          </w:tcPr>
          <w:p w:rsidR="00926ECD" w:rsidRPr="00020AE2" w:rsidRDefault="00230298" w:rsidP="00394A10">
            <w:pPr>
              <w:rPr>
                <w:rFonts w:ascii="Arial" w:eastAsiaTheme="minorEastAsia" w:hAnsi="Arial" w:cs="Arial"/>
                <w:szCs w:val="21"/>
              </w:rPr>
            </w:pPr>
            <w:r w:rsidRPr="00020AE2">
              <w:rPr>
                <w:rFonts w:ascii="Arial" w:eastAsiaTheme="minorEastAsia" w:hAnsi="Arial" w:cs="Arial"/>
                <w:szCs w:val="21"/>
              </w:rPr>
              <w:t>无</w:t>
            </w:r>
          </w:p>
        </w:tc>
      </w:tr>
      <w:tr w:rsidR="005252CF" w:rsidRPr="00020AE2" w:rsidTr="0043121F">
        <w:trPr>
          <w:trHeight w:val="463"/>
          <w:jc w:val="center"/>
        </w:trPr>
        <w:tc>
          <w:tcPr>
            <w:tcW w:w="1174" w:type="dxa"/>
            <w:tcBorders>
              <w:top w:val="single" w:sz="4" w:space="0" w:color="auto"/>
              <w:left w:val="single" w:sz="4" w:space="0" w:color="auto"/>
              <w:bottom w:val="single" w:sz="4" w:space="0" w:color="auto"/>
              <w:right w:val="single" w:sz="4" w:space="0" w:color="auto"/>
            </w:tcBorders>
            <w:vAlign w:val="center"/>
          </w:tcPr>
          <w:p w:rsidR="005252CF" w:rsidRPr="00020AE2" w:rsidRDefault="005252CF" w:rsidP="00394A10">
            <w:pPr>
              <w:rPr>
                <w:rFonts w:ascii="Arial" w:eastAsiaTheme="minorEastAsia" w:hAnsi="Arial" w:cs="Arial"/>
                <w:bCs/>
                <w:iCs/>
                <w:szCs w:val="21"/>
              </w:rPr>
            </w:pPr>
            <w:r w:rsidRPr="00020AE2">
              <w:rPr>
                <w:rFonts w:ascii="Arial" w:eastAsiaTheme="minorEastAsia" w:hAnsiTheme="minorEastAsia" w:cs="Arial"/>
                <w:bCs/>
                <w:iCs/>
                <w:szCs w:val="21"/>
              </w:rPr>
              <w:t>日期</w:t>
            </w:r>
          </w:p>
        </w:tc>
        <w:tc>
          <w:tcPr>
            <w:tcW w:w="7938" w:type="dxa"/>
            <w:tcBorders>
              <w:top w:val="single" w:sz="4" w:space="0" w:color="auto"/>
              <w:left w:val="single" w:sz="4" w:space="0" w:color="auto"/>
              <w:bottom w:val="single" w:sz="4" w:space="0" w:color="auto"/>
              <w:right w:val="single" w:sz="4" w:space="0" w:color="auto"/>
            </w:tcBorders>
            <w:vAlign w:val="center"/>
          </w:tcPr>
          <w:p w:rsidR="005252CF" w:rsidRPr="00020AE2" w:rsidRDefault="005252CF" w:rsidP="00D52742">
            <w:pPr>
              <w:rPr>
                <w:rFonts w:ascii="Arial" w:eastAsiaTheme="minorEastAsia" w:hAnsi="Arial" w:cs="Arial"/>
                <w:bCs/>
                <w:iCs/>
                <w:szCs w:val="21"/>
              </w:rPr>
            </w:pPr>
            <w:r w:rsidRPr="00020AE2">
              <w:rPr>
                <w:rFonts w:ascii="Arial" w:eastAsiaTheme="minorEastAsia" w:hAnsi="Arial" w:cs="Arial"/>
                <w:bCs/>
                <w:iCs/>
                <w:szCs w:val="21"/>
              </w:rPr>
              <w:t>201</w:t>
            </w:r>
            <w:r w:rsidR="00D52742">
              <w:rPr>
                <w:rFonts w:ascii="Arial" w:eastAsiaTheme="minorEastAsia" w:hAnsi="Arial" w:cs="Arial" w:hint="eastAsia"/>
                <w:bCs/>
                <w:iCs/>
                <w:szCs w:val="21"/>
              </w:rPr>
              <w:t>6</w:t>
            </w:r>
            <w:r w:rsidRPr="00020AE2">
              <w:rPr>
                <w:rFonts w:ascii="Arial" w:eastAsiaTheme="minorEastAsia" w:hAnsi="Arial" w:cs="Arial"/>
                <w:bCs/>
                <w:iCs/>
                <w:szCs w:val="21"/>
              </w:rPr>
              <w:t>-</w:t>
            </w:r>
            <w:r w:rsidR="00D52742">
              <w:rPr>
                <w:rFonts w:ascii="Arial" w:eastAsiaTheme="minorEastAsia" w:hAnsi="Arial" w:cs="Arial" w:hint="eastAsia"/>
                <w:bCs/>
                <w:iCs/>
                <w:szCs w:val="21"/>
              </w:rPr>
              <w:t>4</w:t>
            </w:r>
            <w:r w:rsidR="00D21C65" w:rsidRPr="00020AE2">
              <w:rPr>
                <w:rFonts w:ascii="Arial" w:eastAsiaTheme="minorEastAsia" w:hAnsi="Arial" w:cs="Arial"/>
                <w:bCs/>
                <w:iCs/>
                <w:szCs w:val="21"/>
              </w:rPr>
              <w:t>-</w:t>
            </w:r>
            <w:r w:rsidR="00761D31">
              <w:rPr>
                <w:rFonts w:ascii="Arial" w:eastAsiaTheme="minorEastAsia" w:hAnsi="Arial" w:cs="Arial" w:hint="eastAsia"/>
                <w:bCs/>
                <w:iCs/>
                <w:szCs w:val="21"/>
              </w:rPr>
              <w:t>27</w:t>
            </w:r>
          </w:p>
        </w:tc>
      </w:tr>
    </w:tbl>
    <w:p w:rsidR="00A334E0" w:rsidRPr="00020AE2" w:rsidRDefault="00A334E0" w:rsidP="006B659B">
      <w:pPr>
        <w:rPr>
          <w:rFonts w:ascii="Arial" w:hAnsi="Arial" w:cs="Arial"/>
        </w:rPr>
      </w:pPr>
    </w:p>
    <w:sectPr w:rsidR="00A334E0" w:rsidRPr="00020AE2" w:rsidSect="009F3BF3">
      <w:headerReference w:type="default" r:id="rId17"/>
      <w:footerReference w:type="default" r:id="rId18"/>
      <w:pgSz w:w="11906" w:h="16838"/>
      <w:pgMar w:top="851" w:right="1797" w:bottom="79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A05" w:rsidRDefault="00C31A05" w:rsidP="004315C8">
      <w:r>
        <w:separator/>
      </w:r>
    </w:p>
  </w:endnote>
  <w:endnote w:type="continuationSeparator" w:id="0">
    <w:p w:rsidR="00C31A05" w:rsidRDefault="00C31A05" w:rsidP="00431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oúì."/>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3552"/>
      <w:docPartObj>
        <w:docPartGallery w:val="Page Numbers (Bottom of Page)"/>
        <w:docPartUnique/>
      </w:docPartObj>
    </w:sdtPr>
    <w:sdtContent>
      <w:p w:rsidR="00D94FCF" w:rsidRDefault="00214188" w:rsidP="00331101">
        <w:pPr>
          <w:pStyle w:val="a4"/>
          <w:jc w:val="center"/>
        </w:pPr>
        <w:r w:rsidRPr="00214188">
          <w:fldChar w:fldCharType="begin"/>
        </w:r>
        <w:r w:rsidR="00D94FCF">
          <w:instrText xml:space="preserve"> PAGE   \* MERGEFORMAT </w:instrText>
        </w:r>
        <w:r w:rsidRPr="00214188">
          <w:fldChar w:fldCharType="separate"/>
        </w:r>
        <w:r w:rsidR="00E05635" w:rsidRPr="00E05635">
          <w:rPr>
            <w:noProof/>
            <w:lang w:val="zh-CN"/>
          </w:rPr>
          <w:t>4</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A05" w:rsidRDefault="00C31A05" w:rsidP="004315C8">
      <w:r>
        <w:separator/>
      </w:r>
    </w:p>
  </w:footnote>
  <w:footnote w:type="continuationSeparator" w:id="0">
    <w:p w:rsidR="00C31A05" w:rsidRDefault="00C31A05" w:rsidP="00431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FCF" w:rsidRDefault="00D94FCF" w:rsidP="002D7812">
    <w:pPr>
      <w:pStyle w:val="a3"/>
      <w:pBdr>
        <w:bottom w:val="single" w:sz="6" w:space="0" w:color="auto"/>
      </w:pBdr>
      <w:jc w:val="both"/>
    </w:pPr>
    <w:r>
      <w:rPr>
        <w:noProof/>
      </w:rPr>
      <w:drawing>
        <wp:inline distT="0" distB="0" distL="0" distR="0">
          <wp:extent cx="698500" cy="172720"/>
          <wp:effectExtent l="19050" t="0" r="6350" b="0"/>
          <wp:docPr id="2" name="图片 1" descr="大富科技LOGO11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富科技LOGO110216"/>
                  <pic:cNvPicPr>
                    <a:picLocks noChangeAspect="1" noChangeArrowheads="1"/>
                  </pic:cNvPicPr>
                </pic:nvPicPr>
                <pic:blipFill>
                  <a:blip r:embed="rId1"/>
                  <a:srcRect/>
                  <a:stretch>
                    <a:fillRect/>
                  </a:stretch>
                </pic:blipFill>
                <pic:spPr bwMode="auto">
                  <a:xfrm>
                    <a:off x="0" y="0"/>
                    <a:ext cx="698500" cy="1727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753"/>
    <w:multiLevelType w:val="hybridMultilevel"/>
    <w:tmpl w:val="C11C09C6"/>
    <w:lvl w:ilvl="0" w:tplc="15C0E520">
      <w:start w:val="1"/>
      <w:numFmt w:val="decimal"/>
      <w:lvlText w:val="（%1）"/>
      <w:lvlJc w:val="left"/>
      <w:pPr>
        <w:ind w:left="1185" w:hanging="825"/>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5795975"/>
    <w:multiLevelType w:val="hybridMultilevel"/>
    <w:tmpl w:val="2D986F44"/>
    <w:lvl w:ilvl="0" w:tplc="22DCC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2051B2"/>
    <w:multiLevelType w:val="hybridMultilevel"/>
    <w:tmpl w:val="B19C5FDC"/>
    <w:lvl w:ilvl="0" w:tplc="3C94653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586A36"/>
    <w:multiLevelType w:val="hybridMultilevel"/>
    <w:tmpl w:val="BEBCE11A"/>
    <w:lvl w:ilvl="0" w:tplc="96EA256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E587D9A"/>
    <w:multiLevelType w:val="hybridMultilevel"/>
    <w:tmpl w:val="49968BC2"/>
    <w:lvl w:ilvl="0" w:tplc="32B222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E614485"/>
    <w:multiLevelType w:val="hybridMultilevel"/>
    <w:tmpl w:val="21F868DE"/>
    <w:lvl w:ilvl="0" w:tplc="31841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C10895"/>
    <w:multiLevelType w:val="hybridMultilevel"/>
    <w:tmpl w:val="804C88E4"/>
    <w:lvl w:ilvl="0" w:tplc="DA80F1D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8A3DE0"/>
    <w:multiLevelType w:val="hybridMultilevel"/>
    <w:tmpl w:val="E83CE706"/>
    <w:lvl w:ilvl="0" w:tplc="2348E4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2E70AB"/>
    <w:multiLevelType w:val="hybridMultilevel"/>
    <w:tmpl w:val="583676DA"/>
    <w:lvl w:ilvl="0" w:tplc="0F8A71DA">
      <w:start w:val="1"/>
      <w:numFmt w:val="decimal"/>
      <w:lvlText w:val="%1."/>
      <w:lvlJc w:val="left"/>
      <w:pPr>
        <w:ind w:left="360" w:hanging="360"/>
      </w:pPr>
      <w:rPr>
        <w:rFonts w:hint="default"/>
      </w:rPr>
    </w:lvl>
    <w:lvl w:ilvl="1" w:tplc="04090011">
      <w:start w:val="1"/>
      <w:numFmt w:val="decimal"/>
      <w:lvlText w:val="%2)"/>
      <w:lvlJc w:val="left"/>
      <w:pPr>
        <w:ind w:left="1095" w:hanging="6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424FB1"/>
    <w:multiLevelType w:val="hybridMultilevel"/>
    <w:tmpl w:val="E4982A74"/>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96902EF"/>
    <w:multiLevelType w:val="hybridMultilevel"/>
    <w:tmpl w:val="F00212E0"/>
    <w:lvl w:ilvl="0" w:tplc="5DF03830">
      <w:start w:val="1"/>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1">
    <w:nsid w:val="5B6B5478"/>
    <w:multiLevelType w:val="hybridMultilevel"/>
    <w:tmpl w:val="F940C320"/>
    <w:lvl w:ilvl="0" w:tplc="D73A6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F614941"/>
    <w:multiLevelType w:val="hybridMultilevel"/>
    <w:tmpl w:val="FAA2AC1E"/>
    <w:lvl w:ilvl="0" w:tplc="0F8A71DA">
      <w:start w:val="1"/>
      <w:numFmt w:val="decimal"/>
      <w:lvlText w:val="%1."/>
      <w:lvlJc w:val="left"/>
      <w:pPr>
        <w:ind w:left="360" w:hanging="360"/>
      </w:pPr>
      <w:rPr>
        <w:rFonts w:hint="default"/>
      </w:rPr>
    </w:lvl>
    <w:lvl w:ilvl="1" w:tplc="70C25376">
      <w:start w:val="1"/>
      <w:numFmt w:val="decimal"/>
      <w:lvlText w:val="%2、"/>
      <w:lvlJc w:val="left"/>
      <w:pPr>
        <w:ind w:left="1095" w:hanging="6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E4E7B2C"/>
    <w:multiLevelType w:val="hybridMultilevel"/>
    <w:tmpl w:val="D26E8352"/>
    <w:lvl w:ilvl="0" w:tplc="961E72DC">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4">
    <w:nsid w:val="7598081C"/>
    <w:multiLevelType w:val="hybridMultilevel"/>
    <w:tmpl w:val="18CA7C68"/>
    <w:lvl w:ilvl="0" w:tplc="4306D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BC5178B"/>
    <w:multiLevelType w:val="hybridMultilevel"/>
    <w:tmpl w:val="E798419E"/>
    <w:lvl w:ilvl="0" w:tplc="CA743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2"/>
  </w:num>
  <w:num w:numId="3">
    <w:abstractNumId w:val="8"/>
  </w:num>
  <w:num w:numId="4">
    <w:abstractNumId w:val="9"/>
  </w:num>
  <w:num w:numId="5">
    <w:abstractNumId w:val="15"/>
  </w:num>
  <w:num w:numId="6">
    <w:abstractNumId w:val="2"/>
  </w:num>
  <w:num w:numId="7">
    <w:abstractNumId w:val="6"/>
  </w:num>
  <w:num w:numId="8">
    <w:abstractNumId w:val="5"/>
  </w:num>
  <w:num w:numId="9">
    <w:abstractNumId w:val="1"/>
  </w:num>
  <w:num w:numId="10">
    <w:abstractNumId w:val="11"/>
  </w:num>
  <w:num w:numId="11">
    <w:abstractNumId w:val="0"/>
  </w:num>
  <w:num w:numId="12">
    <w:abstractNumId w:val="10"/>
  </w:num>
  <w:num w:numId="13">
    <w:abstractNumId w:val="7"/>
  </w:num>
  <w:num w:numId="14">
    <w:abstractNumId w:val="4"/>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E08"/>
    <w:rsid w:val="00000DAB"/>
    <w:rsid w:val="000047F7"/>
    <w:rsid w:val="00005423"/>
    <w:rsid w:val="0000554D"/>
    <w:rsid w:val="00005765"/>
    <w:rsid w:val="000063BC"/>
    <w:rsid w:val="00006434"/>
    <w:rsid w:val="00007309"/>
    <w:rsid w:val="0000763B"/>
    <w:rsid w:val="00011926"/>
    <w:rsid w:val="00012725"/>
    <w:rsid w:val="00016A37"/>
    <w:rsid w:val="00020AE2"/>
    <w:rsid w:val="00022677"/>
    <w:rsid w:val="0002505C"/>
    <w:rsid w:val="000255AF"/>
    <w:rsid w:val="00026293"/>
    <w:rsid w:val="000279C7"/>
    <w:rsid w:val="00027EB0"/>
    <w:rsid w:val="000332E2"/>
    <w:rsid w:val="00035FF5"/>
    <w:rsid w:val="00041122"/>
    <w:rsid w:val="000420C7"/>
    <w:rsid w:val="0004365D"/>
    <w:rsid w:val="00043E26"/>
    <w:rsid w:val="000509EC"/>
    <w:rsid w:val="000510B5"/>
    <w:rsid w:val="000510E1"/>
    <w:rsid w:val="000525D8"/>
    <w:rsid w:val="0005365C"/>
    <w:rsid w:val="000556E5"/>
    <w:rsid w:val="000557BC"/>
    <w:rsid w:val="00057359"/>
    <w:rsid w:val="000576E7"/>
    <w:rsid w:val="00057BB1"/>
    <w:rsid w:val="00060CF8"/>
    <w:rsid w:val="000627EA"/>
    <w:rsid w:val="00064AB0"/>
    <w:rsid w:val="00065A03"/>
    <w:rsid w:val="00065E1E"/>
    <w:rsid w:val="00067A29"/>
    <w:rsid w:val="00067E85"/>
    <w:rsid w:val="00071878"/>
    <w:rsid w:val="000718D8"/>
    <w:rsid w:val="0007303F"/>
    <w:rsid w:val="000752EF"/>
    <w:rsid w:val="000759BE"/>
    <w:rsid w:val="000762AF"/>
    <w:rsid w:val="00083134"/>
    <w:rsid w:val="00084DA4"/>
    <w:rsid w:val="00085868"/>
    <w:rsid w:val="00085E17"/>
    <w:rsid w:val="000864DD"/>
    <w:rsid w:val="00086D7A"/>
    <w:rsid w:val="00090C90"/>
    <w:rsid w:val="0009400A"/>
    <w:rsid w:val="00094393"/>
    <w:rsid w:val="00094572"/>
    <w:rsid w:val="00095BFD"/>
    <w:rsid w:val="000A3A8B"/>
    <w:rsid w:val="000B0164"/>
    <w:rsid w:val="000B6CB3"/>
    <w:rsid w:val="000C5CA0"/>
    <w:rsid w:val="000C7511"/>
    <w:rsid w:val="000D19FD"/>
    <w:rsid w:val="000D3759"/>
    <w:rsid w:val="000D3BBB"/>
    <w:rsid w:val="000D4821"/>
    <w:rsid w:val="000D633B"/>
    <w:rsid w:val="000D6C19"/>
    <w:rsid w:val="000E4B73"/>
    <w:rsid w:val="000E5250"/>
    <w:rsid w:val="000E69A0"/>
    <w:rsid w:val="000E7225"/>
    <w:rsid w:val="000F2EC6"/>
    <w:rsid w:val="000F7F22"/>
    <w:rsid w:val="00100BFA"/>
    <w:rsid w:val="001011B7"/>
    <w:rsid w:val="00104070"/>
    <w:rsid w:val="00113671"/>
    <w:rsid w:val="00116249"/>
    <w:rsid w:val="0011713F"/>
    <w:rsid w:val="00122A5B"/>
    <w:rsid w:val="0012672F"/>
    <w:rsid w:val="0012690D"/>
    <w:rsid w:val="001304F3"/>
    <w:rsid w:val="00136035"/>
    <w:rsid w:val="00137749"/>
    <w:rsid w:val="0014000E"/>
    <w:rsid w:val="00140A50"/>
    <w:rsid w:val="001424D2"/>
    <w:rsid w:val="00142984"/>
    <w:rsid w:val="00145BC2"/>
    <w:rsid w:val="00147A6B"/>
    <w:rsid w:val="0015008D"/>
    <w:rsid w:val="00151246"/>
    <w:rsid w:val="00156813"/>
    <w:rsid w:val="001579EE"/>
    <w:rsid w:val="001610C5"/>
    <w:rsid w:val="001611AB"/>
    <w:rsid w:val="001614CB"/>
    <w:rsid w:val="001617C4"/>
    <w:rsid w:val="00161E0E"/>
    <w:rsid w:val="001642CB"/>
    <w:rsid w:val="001645AC"/>
    <w:rsid w:val="001662F9"/>
    <w:rsid w:val="001704F3"/>
    <w:rsid w:val="00170628"/>
    <w:rsid w:val="00173934"/>
    <w:rsid w:val="00177820"/>
    <w:rsid w:val="00183DF6"/>
    <w:rsid w:val="001925DB"/>
    <w:rsid w:val="00192C7E"/>
    <w:rsid w:val="00192CCB"/>
    <w:rsid w:val="00194653"/>
    <w:rsid w:val="00194CCF"/>
    <w:rsid w:val="0019593B"/>
    <w:rsid w:val="00195DFC"/>
    <w:rsid w:val="001972CB"/>
    <w:rsid w:val="0019762A"/>
    <w:rsid w:val="001A069A"/>
    <w:rsid w:val="001A1958"/>
    <w:rsid w:val="001A27C2"/>
    <w:rsid w:val="001A4059"/>
    <w:rsid w:val="001A5934"/>
    <w:rsid w:val="001A72CC"/>
    <w:rsid w:val="001B33DF"/>
    <w:rsid w:val="001B3AC9"/>
    <w:rsid w:val="001C125D"/>
    <w:rsid w:val="001C163B"/>
    <w:rsid w:val="001C17C3"/>
    <w:rsid w:val="001C4167"/>
    <w:rsid w:val="001C416B"/>
    <w:rsid w:val="001C5331"/>
    <w:rsid w:val="001C6C2D"/>
    <w:rsid w:val="001D1FE8"/>
    <w:rsid w:val="001D3498"/>
    <w:rsid w:val="001D4372"/>
    <w:rsid w:val="001D5CCA"/>
    <w:rsid w:val="001E0234"/>
    <w:rsid w:val="001E257A"/>
    <w:rsid w:val="001E608C"/>
    <w:rsid w:val="001E70D7"/>
    <w:rsid w:val="001F3596"/>
    <w:rsid w:val="001F423A"/>
    <w:rsid w:val="001F50A7"/>
    <w:rsid w:val="001F6483"/>
    <w:rsid w:val="001F750A"/>
    <w:rsid w:val="00200246"/>
    <w:rsid w:val="00200C4E"/>
    <w:rsid w:val="00205458"/>
    <w:rsid w:val="00206AAA"/>
    <w:rsid w:val="002077BE"/>
    <w:rsid w:val="002079A1"/>
    <w:rsid w:val="00212E9C"/>
    <w:rsid w:val="00214188"/>
    <w:rsid w:val="00222C7F"/>
    <w:rsid w:val="00222FF3"/>
    <w:rsid w:val="00230298"/>
    <w:rsid w:val="00232A60"/>
    <w:rsid w:val="0023333C"/>
    <w:rsid w:val="0023558F"/>
    <w:rsid w:val="0023775D"/>
    <w:rsid w:val="00237E39"/>
    <w:rsid w:val="00241491"/>
    <w:rsid w:val="002448B7"/>
    <w:rsid w:val="0024572F"/>
    <w:rsid w:val="0024626D"/>
    <w:rsid w:val="00247F31"/>
    <w:rsid w:val="00256730"/>
    <w:rsid w:val="00257F1B"/>
    <w:rsid w:val="00261ACD"/>
    <w:rsid w:val="00262259"/>
    <w:rsid w:val="002630BE"/>
    <w:rsid w:val="00263845"/>
    <w:rsid w:val="0026452A"/>
    <w:rsid w:val="0026617A"/>
    <w:rsid w:val="0026695B"/>
    <w:rsid w:val="00270CF2"/>
    <w:rsid w:val="00271D37"/>
    <w:rsid w:val="00273F9B"/>
    <w:rsid w:val="00275D38"/>
    <w:rsid w:val="002802BB"/>
    <w:rsid w:val="0028293D"/>
    <w:rsid w:val="002839F4"/>
    <w:rsid w:val="0028413D"/>
    <w:rsid w:val="00290752"/>
    <w:rsid w:val="00292B70"/>
    <w:rsid w:val="00292DD8"/>
    <w:rsid w:val="002944C2"/>
    <w:rsid w:val="0029593D"/>
    <w:rsid w:val="002A0548"/>
    <w:rsid w:val="002A56E1"/>
    <w:rsid w:val="002A608D"/>
    <w:rsid w:val="002A7034"/>
    <w:rsid w:val="002B12F7"/>
    <w:rsid w:val="002B1C0E"/>
    <w:rsid w:val="002B1F5B"/>
    <w:rsid w:val="002B25DE"/>
    <w:rsid w:val="002B2F1F"/>
    <w:rsid w:val="002B35A0"/>
    <w:rsid w:val="002B5E34"/>
    <w:rsid w:val="002B74E3"/>
    <w:rsid w:val="002B7A04"/>
    <w:rsid w:val="002C102C"/>
    <w:rsid w:val="002C1F55"/>
    <w:rsid w:val="002C45BF"/>
    <w:rsid w:val="002C5315"/>
    <w:rsid w:val="002D081F"/>
    <w:rsid w:val="002D1AC6"/>
    <w:rsid w:val="002D2FCF"/>
    <w:rsid w:val="002D6A0A"/>
    <w:rsid w:val="002D7699"/>
    <w:rsid w:val="002D7812"/>
    <w:rsid w:val="002E0F8C"/>
    <w:rsid w:val="002E3BAC"/>
    <w:rsid w:val="002E70C0"/>
    <w:rsid w:val="002F4164"/>
    <w:rsid w:val="002F5F1D"/>
    <w:rsid w:val="002F67A2"/>
    <w:rsid w:val="00300732"/>
    <w:rsid w:val="00302063"/>
    <w:rsid w:val="00304176"/>
    <w:rsid w:val="0030531F"/>
    <w:rsid w:val="003055B5"/>
    <w:rsid w:val="0030562B"/>
    <w:rsid w:val="00306355"/>
    <w:rsid w:val="003079CC"/>
    <w:rsid w:val="00310078"/>
    <w:rsid w:val="00311431"/>
    <w:rsid w:val="0031297C"/>
    <w:rsid w:val="0031409E"/>
    <w:rsid w:val="003149D6"/>
    <w:rsid w:val="00320C26"/>
    <w:rsid w:val="00320F8F"/>
    <w:rsid w:val="0032128A"/>
    <w:rsid w:val="00321497"/>
    <w:rsid w:val="003234BB"/>
    <w:rsid w:val="00326C63"/>
    <w:rsid w:val="003270BA"/>
    <w:rsid w:val="00331101"/>
    <w:rsid w:val="00331E22"/>
    <w:rsid w:val="00332980"/>
    <w:rsid w:val="00333BCC"/>
    <w:rsid w:val="00335CE8"/>
    <w:rsid w:val="00337E5B"/>
    <w:rsid w:val="003420DE"/>
    <w:rsid w:val="0034298B"/>
    <w:rsid w:val="00344D36"/>
    <w:rsid w:val="0034648E"/>
    <w:rsid w:val="003466B3"/>
    <w:rsid w:val="003476D1"/>
    <w:rsid w:val="00351A7B"/>
    <w:rsid w:val="003537B4"/>
    <w:rsid w:val="00355E68"/>
    <w:rsid w:val="00357035"/>
    <w:rsid w:val="00360004"/>
    <w:rsid w:val="003604AC"/>
    <w:rsid w:val="0036207A"/>
    <w:rsid w:val="00363AD3"/>
    <w:rsid w:val="003644FB"/>
    <w:rsid w:val="00364AEC"/>
    <w:rsid w:val="00370350"/>
    <w:rsid w:val="0037194E"/>
    <w:rsid w:val="00372E17"/>
    <w:rsid w:val="00373331"/>
    <w:rsid w:val="00373FE9"/>
    <w:rsid w:val="003752B1"/>
    <w:rsid w:val="00376FAD"/>
    <w:rsid w:val="00377664"/>
    <w:rsid w:val="00377AC8"/>
    <w:rsid w:val="0038004F"/>
    <w:rsid w:val="003852C4"/>
    <w:rsid w:val="00385F7F"/>
    <w:rsid w:val="00391BC8"/>
    <w:rsid w:val="003925EE"/>
    <w:rsid w:val="00392EE6"/>
    <w:rsid w:val="00394969"/>
    <w:rsid w:val="00394A10"/>
    <w:rsid w:val="00394A36"/>
    <w:rsid w:val="00394BB6"/>
    <w:rsid w:val="003970D8"/>
    <w:rsid w:val="003A3A82"/>
    <w:rsid w:val="003A5F40"/>
    <w:rsid w:val="003B3BB5"/>
    <w:rsid w:val="003B4DC0"/>
    <w:rsid w:val="003B4E83"/>
    <w:rsid w:val="003B536A"/>
    <w:rsid w:val="003B5CB0"/>
    <w:rsid w:val="003C0292"/>
    <w:rsid w:val="003C0FBE"/>
    <w:rsid w:val="003C1C64"/>
    <w:rsid w:val="003D07F1"/>
    <w:rsid w:val="003D2529"/>
    <w:rsid w:val="003D3A8E"/>
    <w:rsid w:val="003D3E75"/>
    <w:rsid w:val="003D43CF"/>
    <w:rsid w:val="003D4C69"/>
    <w:rsid w:val="003D6694"/>
    <w:rsid w:val="003D70E0"/>
    <w:rsid w:val="003E0E44"/>
    <w:rsid w:val="003E15F9"/>
    <w:rsid w:val="003E35A7"/>
    <w:rsid w:val="003E470F"/>
    <w:rsid w:val="003E60BC"/>
    <w:rsid w:val="003E683A"/>
    <w:rsid w:val="003F342C"/>
    <w:rsid w:val="003F50BC"/>
    <w:rsid w:val="00401A81"/>
    <w:rsid w:val="00402BA1"/>
    <w:rsid w:val="0040641D"/>
    <w:rsid w:val="00407B8E"/>
    <w:rsid w:val="00413C87"/>
    <w:rsid w:val="00415FE1"/>
    <w:rsid w:val="00420519"/>
    <w:rsid w:val="00420F66"/>
    <w:rsid w:val="00423C50"/>
    <w:rsid w:val="00423FCE"/>
    <w:rsid w:val="00425905"/>
    <w:rsid w:val="0042682C"/>
    <w:rsid w:val="00430B56"/>
    <w:rsid w:val="0043121F"/>
    <w:rsid w:val="004315C8"/>
    <w:rsid w:val="004341C8"/>
    <w:rsid w:val="00435EF6"/>
    <w:rsid w:val="00441D3C"/>
    <w:rsid w:val="00442926"/>
    <w:rsid w:val="004431C3"/>
    <w:rsid w:val="00443317"/>
    <w:rsid w:val="00444100"/>
    <w:rsid w:val="00445860"/>
    <w:rsid w:val="004500FE"/>
    <w:rsid w:val="00450734"/>
    <w:rsid w:val="00452F9B"/>
    <w:rsid w:val="00452F9E"/>
    <w:rsid w:val="00453D81"/>
    <w:rsid w:val="004542C6"/>
    <w:rsid w:val="004542D8"/>
    <w:rsid w:val="0045499B"/>
    <w:rsid w:val="00454D46"/>
    <w:rsid w:val="004562B1"/>
    <w:rsid w:val="00456BCB"/>
    <w:rsid w:val="004577AA"/>
    <w:rsid w:val="004606A9"/>
    <w:rsid w:val="00461484"/>
    <w:rsid w:val="00461DCD"/>
    <w:rsid w:val="00462B8C"/>
    <w:rsid w:val="0046756C"/>
    <w:rsid w:val="00473529"/>
    <w:rsid w:val="00474385"/>
    <w:rsid w:val="00475AC3"/>
    <w:rsid w:val="004806EE"/>
    <w:rsid w:val="00480DA4"/>
    <w:rsid w:val="00482B20"/>
    <w:rsid w:val="00484566"/>
    <w:rsid w:val="004847FD"/>
    <w:rsid w:val="00484AA7"/>
    <w:rsid w:val="00484C5E"/>
    <w:rsid w:val="0048524D"/>
    <w:rsid w:val="00486DC9"/>
    <w:rsid w:val="0048785A"/>
    <w:rsid w:val="004919C2"/>
    <w:rsid w:val="0049367F"/>
    <w:rsid w:val="00494A54"/>
    <w:rsid w:val="00497DB3"/>
    <w:rsid w:val="004A1CDB"/>
    <w:rsid w:val="004A591F"/>
    <w:rsid w:val="004A6E2D"/>
    <w:rsid w:val="004B07A6"/>
    <w:rsid w:val="004B0A51"/>
    <w:rsid w:val="004B1014"/>
    <w:rsid w:val="004B134D"/>
    <w:rsid w:val="004B3F63"/>
    <w:rsid w:val="004B5A0A"/>
    <w:rsid w:val="004B72AC"/>
    <w:rsid w:val="004C034E"/>
    <w:rsid w:val="004C4F7C"/>
    <w:rsid w:val="004C576C"/>
    <w:rsid w:val="004C72E2"/>
    <w:rsid w:val="004C7762"/>
    <w:rsid w:val="004D144A"/>
    <w:rsid w:val="004D3C72"/>
    <w:rsid w:val="004D3F31"/>
    <w:rsid w:val="004D41B7"/>
    <w:rsid w:val="004D5D93"/>
    <w:rsid w:val="004D63C5"/>
    <w:rsid w:val="004D7B8B"/>
    <w:rsid w:val="004E121C"/>
    <w:rsid w:val="004E6328"/>
    <w:rsid w:val="004F27CC"/>
    <w:rsid w:val="004F323A"/>
    <w:rsid w:val="004F37C0"/>
    <w:rsid w:val="004F3B55"/>
    <w:rsid w:val="004F570B"/>
    <w:rsid w:val="004F6963"/>
    <w:rsid w:val="005016D5"/>
    <w:rsid w:val="00505AEE"/>
    <w:rsid w:val="00506DC9"/>
    <w:rsid w:val="00507FE7"/>
    <w:rsid w:val="005101DE"/>
    <w:rsid w:val="00513A1D"/>
    <w:rsid w:val="00513D30"/>
    <w:rsid w:val="00513D87"/>
    <w:rsid w:val="00514975"/>
    <w:rsid w:val="00514A34"/>
    <w:rsid w:val="00517DAE"/>
    <w:rsid w:val="00522177"/>
    <w:rsid w:val="005252CF"/>
    <w:rsid w:val="00525AFD"/>
    <w:rsid w:val="00530D2E"/>
    <w:rsid w:val="0053271A"/>
    <w:rsid w:val="00534378"/>
    <w:rsid w:val="00535EDE"/>
    <w:rsid w:val="00537ADC"/>
    <w:rsid w:val="00537D3D"/>
    <w:rsid w:val="00540ADF"/>
    <w:rsid w:val="0054188D"/>
    <w:rsid w:val="0054254F"/>
    <w:rsid w:val="005436FB"/>
    <w:rsid w:val="00543B0A"/>
    <w:rsid w:val="00543B45"/>
    <w:rsid w:val="00544CAC"/>
    <w:rsid w:val="00544D04"/>
    <w:rsid w:val="005452C0"/>
    <w:rsid w:val="00547E5D"/>
    <w:rsid w:val="00550B7B"/>
    <w:rsid w:val="0055308F"/>
    <w:rsid w:val="00553F3E"/>
    <w:rsid w:val="00554244"/>
    <w:rsid w:val="0055742E"/>
    <w:rsid w:val="00557D2D"/>
    <w:rsid w:val="0056015F"/>
    <w:rsid w:val="00561049"/>
    <w:rsid w:val="00561588"/>
    <w:rsid w:val="00561EE8"/>
    <w:rsid w:val="00562EE5"/>
    <w:rsid w:val="005641D9"/>
    <w:rsid w:val="00565594"/>
    <w:rsid w:val="00566EC5"/>
    <w:rsid w:val="00570641"/>
    <w:rsid w:val="0057127C"/>
    <w:rsid w:val="005732C3"/>
    <w:rsid w:val="005736FC"/>
    <w:rsid w:val="00574C41"/>
    <w:rsid w:val="00577754"/>
    <w:rsid w:val="0058227D"/>
    <w:rsid w:val="00584D09"/>
    <w:rsid w:val="00585EEC"/>
    <w:rsid w:val="005861D4"/>
    <w:rsid w:val="00587744"/>
    <w:rsid w:val="005930AC"/>
    <w:rsid w:val="00593A23"/>
    <w:rsid w:val="005958EE"/>
    <w:rsid w:val="005A004F"/>
    <w:rsid w:val="005A0C94"/>
    <w:rsid w:val="005A0F83"/>
    <w:rsid w:val="005A1559"/>
    <w:rsid w:val="005A272B"/>
    <w:rsid w:val="005A4109"/>
    <w:rsid w:val="005A5EDE"/>
    <w:rsid w:val="005B0417"/>
    <w:rsid w:val="005B183F"/>
    <w:rsid w:val="005B1AF5"/>
    <w:rsid w:val="005B2E1B"/>
    <w:rsid w:val="005B325F"/>
    <w:rsid w:val="005B47C7"/>
    <w:rsid w:val="005B4E71"/>
    <w:rsid w:val="005C17B5"/>
    <w:rsid w:val="005C3DEE"/>
    <w:rsid w:val="005C67A9"/>
    <w:rsid w:val="005C70C8"/>
    <w:rsid w:val="005D001D"/>
    <w:rsid w:val="005D137D"/>
    <w:rsid w:val="005D15D9"/>
    <w:rsid w:val="005D2658"/>
    <w:rsid w:val="005D3152"/>
    <w:rsid w:val="005D4B14"/>
    <w:rsid w:val="005E0A53"/>
    <w:rsid w:val="005E26B4"/>
    <w:rsid w:val="005E57DE"/>
    <w:rsid w:val="005F2B09"/>
    <w:rsid w:val="005F3D5C"/>
    <w:rsid w:val="005F74AF"/>
    <w:rsid w:val="00600719"/>
    <w:rsid w:val="00601721"/>
    <w:rsid w:val="00601BF6"/>
    <w:rsid w:val="0060416B"/>
    <w:rsid w:val="00606A51"/>
    <w:rsid w:val="00606CCB"/>
    <w:rsid w:val="00610773"/>
    <w:rsid w:val="0061233F"/>
    <w:rsid w:val="00612D84"/>
    <w:rsid w:val="00621DA5"/>
    <w:rsid w:val="00621E1A"/>
    <w:rsid w:val="006242B5"/>
    <w:rsid w:val="0062458E"/>
    <w:rsid w:val="006252EB"/>
    <w:rsid w:val="0062569F"/>
    <w:rsid w:val="00625EBE"/>
    <w:rsid w:val="00630B19"/>
    <w:rsid w:val="00631A44"/>
    <w:rsid w:val="00631EEE"/>
    <w:rsid w:val="00632737"/>
    <w:rsid w:val="00633AD5"/>
    <w:rsid w:val="00634A08"/>
    <w:rsid w:val="0063616D"/>
    <w:rsid w:val="00637A9B"/>
    <w:rsid w:val="00640EBB"/>
    <w:rsid w:val="0064142D"/>
    <w:rsid w:val="006419CC"/>
    <w:rsid w:val="00645455"/>
    <w:rsid w:val="006506D3"/>
    <w:rsid w:val="006513DD"/>
    <w:rsid w:val="00652B1F"/>
    <w:rsid w:val="006534B2"/>
    <w:rsid w:val="0065391C"/>
    <w:rsid w:val="0065676D"/>
    <w:rsid w:val="006607B9"/>
    <w:rsid w:val="00665131"/>
    <w:rsid w:val="00665E35"/>
    <w:rsid w:val="006664FA"/>
    <w:rsid w:val="006669B3"/>
    <w:rsid w:val="0067082F"/>
    <w:rsid w:val="006717A9"/>
    <w:rsid w:val="006718C6"/>
    <w:rsid w:val="00671F07"/>
    <w:rsid w:val="00672B45"/>
    <w:rsid w:val="006738C8"/>
    <w:rsid w:val="00674E01"/>
    <w:rsid w:val="006813A6"/>
    <w:rsid w:val="00682980"/>
    <w:rsid w:val="00685799"/>
    <w:rsid w:val="00690AC1"/>
    <w:rsid w:val="00692EC1"/>
    <w:rsid w:val="00696CD8"/>
    <w:rsid w:val="00696DCC"/>
    <w:rsid w:val="006A2E7B"/>
    <w:rsid w:val="006A4D4D"/>
    <w:rsid w:val="006A5373"/>
    <w:rsid w:val="006A5C11"/>
    <w:rsid w:val="006A60A2"/>
    <w:rsid w:val="006A7B50"/>
    <w:rsid w:val="006B407E"/>
    <w:rsid w:val="006B50F2"/>
    <w:rsid w:val="006B659B"/>
    <w:rsid w:val="006B78AB"/>
    <w:rsid w:val="006C0767"/>
    <w:rsid w:val="006C3874"/>
    <w:rsid w:val="006C57D2"/>
    <w:rsid w:val="006C5C77"/>
    <w:rsid w:val="006C5C8A"/>
    <w:rsid w:val="006D23C4"/>
    <w:rsid w:val="006D58AC"/>
    <w:rsid w:val="006D6294"/>
    <w:rsid w:val="006D7258"/>
    <w:rsid w:val="006D7882"/>
    <w:rsid w:val="006E164B"/>
    <w:rsid w:val="006E4326"/>
    <w:rsid w:val="006E4AA5"/>
    <w:rsid w:val="006E54FE"/>
    <w:rsid w:val="006E7C02"/>
    <w:rsid w:val="006F1EC7"/>
    <w:rsid w:val="006F3AD1"/>
    <w:rsid w:val="006F5D8B"/>
    <w:rsid w:val="006F702F"/>
    <w:rsid w:val="006F7635"/>
    <w:rsid w:val="006F7B82"/>
    <w:rsid w:val="00700722"/>
    <w:rsid w:val="00703B17"/>
    <w:rsid w:val="007047C4"/>
    <w:rsid w:val="007051E8"/>
    <w:rsid w:val="0070605A"/>
    <w:rsid w:val="00706275"/>
    <w:rsid w:val="0070670F"/>
    <w:rsid w:val="00706A33"/>
    <w:rsid w:val="0071285A"/>
    <w:rsid w:val="00713740"/>
    <w:rsid w:val="007140CA"/>
    <w:rsid w:val="00717675"/>
    <w:rsid w:val="00720296"/>
    <w:rsid w:val="007205B9"/>
    <w:rsid w:val="00720EE2"/>
    <w:rsid w:val="00722FC0"/>
    <w:rsid w:val="007232E0"/>
    <w:rsid w:val="00723386"/>
    <w:rsid w:val="0072558A"/>
    <w:rsid w:val="007270DC"/>
    <w:rsid w:val="007272F3"/>
    <w:rsid w:val="007312D9"/>
    <w:rsid w:val="00734C96"/>
    <w:rsid w:val="00735532"/>
    <w:rsid w:val="0073624F"/>
    <w:rsid w:val="0074352F"/>
    <w:rsid w:val="0074372D"/>
    <w:rsid w:val="007442EA"/>
    <w:rsid w:val="007445B2"/>
    <w:rsid w:val="007500AE"/>
    <w:rsid w:val="00751D70"/>
    <w:rsid w:val="00756108"/>
    <w:rsid w:val="007605D1"/>
    <w:rsid w:val="00760BDA"/>
    <w:rsid w:val="00761D31"/>
    <w:rsid w:val="007624CE"/>
    <w:rsid w:val="00765295"/>
    <w:rsid w:val="00771CFB"/>
    <w:rsid w:val="007723AD"/>
    <w:rsid w:val="00773739"/>
    <w:rsid w:val="00774FE5"/>
    <w:rsid w:val="0077702B"/>
    <w:rsid w:val="0078009C"/>
    <w:rsid w:val="00780BCB"/>
    <w:rsid w:val="007837C6"/>
    <w:rsid w:val="00783CF0"/>
    <w:rsid w:val="00793C72"/>
    <w:rsid w:val="00797E10"/>
    <w:rsid w:val="007A51F6"/>
    <w:rsid w:val="007A6E71"/>
    <w:rsid w:val="007A79BC"/>
    <w:rsid w:val="007B6982"/>
    <w:rsid w:val="007B7244"/>
    <w:rsid w:val="007B7FBF"/>
    <w:rsid w:val="007C7E8F"/>
    <w:rsid w:val="007D158D"/>
    <w:rsid w:val="007D3436"/>
    <w:rsid w:val="007D3B45"/>
    <w:rsid w:val="007D4473"/>
    <w:rsid w:val="007D4B4F"/>
    <w:rsid w:val="007D5068"/>
    <w:rsid w:val="007D673F"/>
    <w:rsid w:val="007D6824"/>
    <w:rsid w:val="007D7164"/>
    <w:rsid w:val="007D7B96"/>
    <w:rsid w:val="007D7DC9"/>
    <w:rsid w:val="007E1D47"/>
    <w:rsid w:val="007E2909"/>
    <w:rsid w:val="007E2C58"/>
    <w:rsid w:val="007E3FD4"/>
    <w:rsid w:val="007E6093"/>
    <w:rsid w:val="007F01B9"/>
    <w:rsid w:val="007F2F26"/>
    <w:rsid w:val="007F3D24"/>
    <w:rsid w:val="00800FCA"/>
    <w:rsid w:val="00803A1B"/>
    <w:rsid w:val="00803AAA"/>
    <w:rsid w:val="00804085"/>
    <w:rsid w:val="0080409D"/>
    <w:rsid w:val="00806F78"/>
    <w:rsid w:val="00807F58"/>
    <w:rsid w:val="00810292"/>
    <w:rsid w:val="00811082"/>
    <w:rsid w:val="008179F1"/>
    <w:rsid w:val="00820437"/>
    <w:rsid w:val="008207FB"/>
    <w:rsid w:val="00821480"/>
    <w:rsid w:val="00821560"/>
    <w:rsid w:val="00824537"/>
    <w:rsid w:val="00830051"/>
    <w:rsid w:val="008323A1"/>
    <w:rsid w:val="00832666"/>
    <w:rsid w:val="0083501F"/>
    <w:rsid w:val="00835107"/>
    <w:rsid w:val="0083530D"/>
    <w:rsid w:val="0083573A"/>
    <w:rsid w:val="008358D7"/>
    <w:rsid w:val="008363D0"/>
    <w:rsid w:val="0084283A"/>
    <w:rsid w:val="00842A09"/>
    <w:rsid w:val="00843884"/>
    <w:rsid w:val="00851F6D"/>
    <w:rsid w:val="00852276"/>
    <w:rsid w:val="00852681"/>
    <w:rsid w:val="00854980"/>
    <w:rsid w:val="008565B4"/>
    <w:rsid w:val="00860C7F"/>
    <w:rsid w:val="0086457F"/>
    <w:rsid w:val="008646B2"/>
    <w:rsid w:val="00864BA1"/>
    <w:rsid w:val="008661DB"/>
    <w:rsid w:val="008667BD"/>
    <w:rsid w:val="00866AC2"/>
    <w:rsid w:val="00870D77"/>
    <w:rsid w:val="008750B8"/>
    <w:rsid w:val="00876174"/>
    <w:rsid w:val="00881007"/>
    <w:rsid w:val="008848DC"/>
    <w:rsid w:val="00884CE4"/>
    <w:rsid w:val="0088721D"/>
    <w:rsid w:val="008910A5"/>
    <w:rsid w:val="00892A6C"/>
    <w:rsid w:val="008A2A06"/>
    <w:rsid w:val="008A37C7"/>
    <w:rsid w:val="008A73B7"/>
    <w:rsid w:val="008B1722"/>
    <w:rsid w:val="008B1F3E"/>
    <w:rsid w:val="008B30EC"/>
    <w:rsid w:val="008B5678"/>
    <w:rsid w:val="008B56F0"/>
    <w:rsid w:val="008B6603"/>
    <w:rsid w:val="008B76BE"/>
    <w:rsid w:val="008C02A5"/>
    <w:rsid w:val="008C090F"/>
    <w:rsid w:val="008C1CAE"/>
    <w:rsid w:val="008C4E18"/>
    <w:rsid w:val="008C5F5E"/>
    <w:rsid w:val="008D2FE4"/>
    <w:rsid w:val="008D3B5A"/>
    <w:rsid w:val="008D41CB"/>
    <w:rsid w:val="008D4982"/>
    <w:rsid w:val="008D5AAC"/>
    <w:rsid w:val="008D5EC7"/>
    <w:rsid w:val="008E0461"/>
    <w:rsid w:val="008E1AC0"/>
    <w:rsid w:val="008E1AFD"/>
    <w:rsid w:val="008E3903"/>
    <w:rsid w:val="008E4318"/>
    <w:rsid w:val="008E49F4"/>
    <w:rsid w:val="008E622C"/>
    <w:rsid w:val="008E7079"/>
    <w:rsid w:val="008E741F"/>
    <w:rsid w:val="008E7B25"/>
    <w:rsid w:val="008E7D3E"/>
    <w:rsid w:val="008F1E50"/>
    <w:rsid w:val="008F59F4"/>
    <w:rsid w:val="008F78B4"/>
    <w:rsid w:val="00903EEE"/>
    <w:rsid w:val="00906CF5"/>
    <w:rsid w:val="00911319"/>
    <w:rsid w:val="009113AE"/>
    <w:rsid w:val="00912F8F"/>
    <w:rsid w:val="0091396A"/>
    <w:rsid w:val="009202F0"/>
    <w:rsid w:val="00920468"/>
    <w:rsid w:val="00920473"/>
    <w:rsid w:val="009210DB"/>
    <w:rsid w:val="0092645A"/>
    <w:rsid w:val="00926987"/>
    <w:rsid w:val="00926ECD"/>
    <w:rsid w:val="0092778B"/>
    <w:rsid w:val="00927E74"/>
    <w:rsid w:val="00933220"/>
    <w:rsid w:val="0093360E"/>
    <w:rsid w:val="00933F60"/>
    <w:rsid w:val="0093428C"/>
    <w:rsid w:val="0093557B"/>
    <w:rsid w:val="00936B38"/>
    <w:rsid w:val="00941BA5"/>
    <w:rsid w:val="009457FC"/>
    <w:rsid w:val="00951287"/>
    <w:rsid w:val="00951787"/>
    <w:rsid w:val="00953C54"/>
    <w:rsid w:val="00953C71"/>
    <w:rsid w:val="00956E58"/>
    <w:rsid w:val="009576E3"/>
    <w:rsid w:val="00957E06"/>
    <w:rsid w:val="0096114E"/>
    <w:rsid w:val="009636CE"/>
    <w:rsid w:val="0096484C"/>
    <w:rsid w:val="00964C4E"/>
    <w:rsid w:val="00965018"/>
    <w:rsid w:val="00965988"/>
    <w:rsid w:val="009667F4"/>
    <w:rsid w:val="00966870"/>
    <w:rsid w:val="00966CE2"/>
    <w:rsid w:val="0097270A"/>
    <w:rsid w:val="009751DF"/>
    <w:rsid w:val="00984118"/>
    <w:rsid w:val="00985320"/>
    <w:rsid w:val="00987BAE"/>
    <w:rsid w:val="009917F6"/>
    <w:rsid w:val="00993C7A"/>
    <w:rsid w:val="0099561C"/>
    <w:rsid w:val="00995A0B"/>
    <w:rsid w:val="00996121"/>
    <w:rsid w:val="00997600"/>
    <w:rsid w:val="009A14AE"/>
    <w:rsid w:val="009A38CD"/>
    <w:rsid w:val="009A4860"/>
    <w:rsid w:val="009A53FD"/>
    <w:rsid w:val="009A5A96"/>
    <w:rsid w:val="009A6BFB"/>
    <w:rsid w:val="009A6C00"/>
    <w:rsid w:val="009A74A5"/>
    <w:rsid w:val="009A7ED8"/>
    <w:rsid w:val="009B0926"/>
    <w:rsid w:val="009B1224"/>
    <w:rsid w:val="009B2162"/>
    <w:rsid w:val="009B2959"/>
    <w:rsid w:val="009B59EE"/>
    <w:rsid w:val="009B7FF0"/>
    <w:rsid w:val="009C010E"/>
    <w:rsid w:val="009C20E4"/>
    <w:rsid w:val="009C49FE"/>
    <w:rsid w:val="009C63F5"/>
    <w:rsid w:val="009C7625"/>
    <w:rsid w:val="009D0CC0"/>
    <w:rsid w:val="009D2F55"/>
    <w:rsid w:val="009D495C"/>
    <w:rsid w:val="009E1C53"/>
    <w:rsid w:val="009E2851"/>
    <w:rsid w:val="009E2B38"/>
    <w:rsid w:val="009E5CFB"/>
    <w:rsid w:val="009E5DCF"/>
    <w:rsid w:val="009E6E91"/>
    <w:rsid w:val="009E7AB0"/>
    <w:rsid w:val="009F018E"/>
    <w:rsid w:val="009F1E69"/>
    <w:rsid w:val="009F29BB"/>
    <w:rsid w:val="009F3BF3"/>
    <w:rsid w:val="00A017BD"/>
    <w:rsid w:val="00A028AE"/>
    <w:rsid w:val="00A05BE9"/>
    <w:rsid w:val="00A0779B"/>
    <w:rsid w:val="00A10DCB"/>
    <w:rsid w:val="00A10E74"/>
    <w:rsid w:val="00A11913"/>
    <w:rsid w:val="00A121D4"/>
    <w:rsid w:val="00A17E2A"/>
    <w:rsid w:val="00A21732"/>
    <w:rsid w:val="00A2487D"/>
    <w:rsid w:val="00A24F75"/>
    <w:rsid w:val="00A30A79"/>
    <w:rsid w:val="00A30B57"/>
    <w:rsid w:val="00A32A69"/>
    <w:rsid w:val="00A331B1"/>
    <w:rsid w:val="00A334E0"/>
    <w:rsid w:val="00A334F2"/>
    <w:rsid w:val="00A36A88"/>
    <w:rsid w:val="00A37FAA"/>
    <w:rsid w:val="00A4328F"/>
    <w:rsid w:val="00A43864"/>
    <w:rsid w:val="00A43F24"/>
    <w:rsid w:val="00A45DFA"/>
    <w:rsid w:val="00A473DB"/>
    <w:rsid w:val="00A53C82"/>
    <w:rsid w:val="00A55F2D"/>
    <w:rsid w:val="00A56A0D"/>
    <w:rsid w:val="00A56A93"/>
    <w:rsid w:val="00A57A29"/>
    <w:rsid w:val="00A614E9"/>
    <w:rsid w:val="00A61A89"/>
    <w:rsid w:val="00A63FE0"/>
    <w:rsid w:val="00A643B6"/>
    <w:rsid w:val="00A64E45"/>
    <w:rsid w:val="00A65C77"/>
    <w:rsid w:val="00A7246B"/>
    <w:rsid w:val="00A7291A"/>
    <w:rsid w:val="00A72C58"/>
    <w:rsid w:val="00A73BED"/>
    <w:rsid w:val="00A743F6"/>
    <w:rsid w:val="00A74FE7"/>
    <w:rsid w:val="00A7607B"/>
    <w:rsid w:val="00A7685C"/>
    <w:rsid w:val="00A769FA"/>
    <w:rsid w:val="00A84E1F"/>
    <w:rsid w:val="00A87FC4"/>
    <w:rsid w:val="00A909A9"/>
    <w:rsid w:val="00A90CEF"/>
    <w:rsid w:val="00A93031"/>
    <w:rsid w:val="00A93643"/>
    <w:rsid w:val="00AA3B22"/>
    <w:rsid w:val="00AA6829"/>
    <w:rsid w:val="00AA6944"/>
    <w:rsid w:val="00AA6EAE"/>
    <w:rsid w:val="00AA7BDE"/>
    <w:rsid w:val="00AB21D5"/>
    <w:rsid w:val="00AB3129"/>
    <w:rsid w:val="00AB3E66"/>
    <w:rsid w:val="00AB4254"/>
    <w:rsid w:val="00AB625F"/>
    <w:rsid w:val="00AB7236"/>
    <w:rsid w:val="00AB7731"/>
    <w:rsid w:val="00AC049B"/>
    <w:rsid w:val="00AC64FB"/>
    <w:rsid w:val="00AD06C8"/>
    <w:rsid w:val="00AD1AB8"/>
    <w:rsid w:val="00AD4BA9"/>
    <w:rsid w:val="00AD6DEC"/>
    <w:rsid w:val="00AE0D17"/>
    <w:rsid w:val="00AE1004"/>
    <w:rsid w:val="00AE2720"/>
    <w:rsid w:val="00AE32AE"/>
    <w:rsid w:val="00AE5623"/>
    <w:rsid w:val="00AE6B45"/>
    <w:rsid w:val="00AF4FB5"/>
    <w:rsid w:val="00AF613D"/>
    <w:rsid w:val="00AF6AF1"/>
    <w:rsid w:val="00B018E7"/>
    <w:rsid w:val="00B0726A"/>
    <w:rsid w:val="00B07A48"/>
    <w:rsid w:val="00B1017A"/>
    <w:rsid w:val="00B10E10"/>
    <w:rsid w:val="00B1323E"/>
    <w:rsid w:val="00B13C03"/>
    <w:rsid w:val="00B17B10"/>
    <w:rsid w:val="00B20CFA"/>
    <w:rsid w:val="00B225D4"/>
    <w:rsid w:val="00B22857"/>
    <w:rsid w:val="00B24958"/>
    <w:rsid w:val="00B24A48"/>
    <w:rsid w:val="00B25D8F"/>
    <w:rsid w:val="00B30AAD"/>
    <w:rsid w:val="00B320BB"/>
    <w:rsid w:val="00B32308"/>
    <w:rsid w:val="00B33004"/>
    <w:rsid w:val="00B338DA"/>
    <w:rsid w:val="00B33BA2"/>
    <w:rsid w:val="00B402CF"/>
    <w:rsid w:val="00B4064F"/>
    <w:rsid w:val="00B40953"/>
    <w:rsid w:val="00B41001"/>
    <w:rsid w:val="00B420B9"/>
    <w:rsid w:val="00B42396"/>
    <w:rsid w:val="00B4359F"/>
    <w:rsid w:val="00B456E2"/>
    <w:rsid w:val="00B50DAD"/>
    <w:rsid w:val="00B54553"/>
    <w:rsid w:val="00B560C1"/>
    <w:rsid w:val="00B56CD2"/>
    <w:rsid w:val="00B578ED"/>
    <w:rsid w:val="00B6009F"/>
    <w:rsid w:val="00B60392"/>
    <w:rsid w:val="00B620D9"/>
    <w:rsid w:val="00B6273E"/>
    <w:rsid w:val="00B62D7B"/>
    <w:rsid w:val="00B638D5"/>
    <w:rsid w:val="00B6415E"/>
    <w:rsid w:val="00B64492"/>
    <w:rsid w:val="00B65AFB"/>
    <w:rsid w:val="00B712C8"/>
    <w:rsid w:val="00B7192A"/>
    <w:rsid w:val="00B71ACF"/>
    <w:rsid w:val="00B721A5"/>
    <w:rsid w:val="00B721C0"/>
    <w:rsid w:val="00B73B83"/>
    <w:rsid w:val="00B76BB5"/>
    <w:rsid w:val="00B76FAB"/>
    <w:rsid w:val="00B833E1"/>
    <w:rsid w:val="00B84C8A"/>
    <w:rsid w:val="00B86BB8"/>
    <w:rsid w:val="00B90D3E"/>
    <w:rsid w:val="00B91523"/>
    <w:rsid w:val="00B924A8"/>
    <w:rsid w:val="00B92527"/>
    <w:rsid w:val="00B9252F"/>
    <w:rsid w:val="00B93D1D"/>
    <w:rsid w:val="00B9480E"/>
    <w:rsid w:val="00BA0028"/>
    <w:rsid w:val="00BA13CF"/>
    <w:rsid w:val="00BA1D02"/>
    <w:rsid w:val="00BA1DD7"/>
    <w:rsid w:val="00BA2BB6"/>
    <w:rsid w:val="00BA3D5A"/>
    <w:rsid w:val="00BA421C"/>
    <w:rsid w:val="00BA4B17"/>
    <w:rsid w:val="00BA6ABE"/>
    <w:rsid w:val="00BB0D5C"/>
    <w:rsid w:val="00BB1DE4"/>
    <w:rsid w:val="00BB5221"/>
    <w:rsid w:val="00BB5275"/>
    <w:rsid w:val="00BB662E"/>
    <w:rsid w:val="00BC12C7"/>
    <w:rsid w:val="00BC1BF6"/>
    <w:rsid w:val="00BC455A"/>
    <w:rsid w:val="00BC48F1"/>
    <w:rsid w:val="00BC4D33"/>
    <w:rsid w:val="00BC5603"/>
    <w:rsid w:val="00BC72B4"/>
    <w:rsid w:val="00BC741F"/>
    <w:rsid w:val="00BD0094"/>
    <w:rsid w:val="00BD245A"/>
    <w:rsid w:val="00BD2B1F"/>
    <w:rsid w:val="00BD365B"/>
    <w:rsid w:val="00BD4565"/>
    <w:rsid w:val="00BD4CC4"/>
    <w:rsid w:val="00BD5BBD"/>
    <w:rsid w:val="00BD5D98"/>
    <w:rsid w:val="00BD61B6"/>
    <w:rsid w:val="00BE086E"/>
    <w:rsid w:val="00BE11F4"/>
    <w:rsid w:val="00BE28F4"/>
    <w:rsid w:val="00BE5C58"/>
    <w:rsid w:val="00BF151B"/>
    <w:rsid w:val="00BF15DA"/>
    <w:rsid w:val="00BF29F3"/>
    <w:rsid w:val="00BF4DD6"/>
    <w:rsid w:val="00C01C23"/>
    <w:rsid w:val="00C01CFF"/>
    <w:rsid w:val="00C037D1"/>
    <w:rsid w:val="00C1119D"/>
    <w:rsid w:val="00C1375A"/>
    <w:rsid w:val="00C140B1"/>
    <w:rsid w:val="00C14F28"/>
    <w:rsid w:val="00C14F30"/>
    <w:rsid w:val="00C15333"/>
    <w:rsid w:val="00C16A06"/>
    <w:rsid w:val="00C17EE1"/>
    <w:rsid w:val="00C20461"/>
    <w:rsid w:val="00C21136"/>
    <w:rsid w:val="00C21DA4"/>
    <w:rsid w:val="00C24C30"/>
    <w:rsid w:val="00C24E41"/>
    <w:rsid w:val="00C27F59"/>
    <w:rsid w:val="00C30578"/>
    <w:rsid w:val="00C31A05"/>
    <w:rsid w:val="00C35D54"/>
    <w:rsid w:val="00C41417"/>
    <w:rsid w:val="00C41585"/>
    <w:rsid w:val="00C41ACA"/>
    <w:rsid w:val="00C43485"/>
    <w:rsid w:val="00C44E39"/>
    <w:rsid w:val="00C46C9A"/>
    <w:rsid w:val="00C470DF"/>
    <w:rsid w:val="00C47D39"/>
    <w:rsid w:val="00C53456"/>
    <w:rsid w:val="00C53B2B"/>
    <w:rsid w:val="00C53FA5"/>
    <w:rsid w:val="00C551C5"/>
    <w:rsid w:val="00C5615B"/>
    <w:rsid w:val="00C56A59"/>
    <w:rsid w:val="00C56A9C"/>
    <w:rsid w:val="00C56C88"/>
    <w:rsid w:val="00C6012E"/>
    <w:rsid w:val="00C61161"/>
    <w:rsid w:val="00C64E8E"/>
    <w:rsid w:val="00C6587A"/>
    <w:rsid w:val="00C6769C"/>
    <w:rsid w:val="00C70100"/>
    <w:rsid w:val="00C74FCE"/>
    <w:rsid w:val="00C77C34"/>
    <w:rsid w:val="00C80173"/>
    <w:rsid w:val="00C81319"/>
    <w:rsid w:val="00C816C3"/>
    <w:rsid w:val="00C82EAF"/>
    <w:rsid w:val="00C85A0F"/>
    <w:rsid w:val="00C86059"/>
    <w:rsid w:val="00C86474"/>
    <w:rsid w:val="00C86DED"/>
    <w:rsid w:val="00C90240"/>
    <w:rsid w:val="00C911E1"/>
    <w:rsid w:val="00C91626"/>
    <w:rsid w:val="00C94688"/>
    <w:rsid w:val="00C94AAB"/>
    <w:rsid w:val="00C9577E"/>
    <w:rsid w:val="00C9595E"/>
    <w:rsid w:val="00C97E81"/>
    <w:rsid w:val="00CA14B9"/>
    <w:rsid w:val="00CA4831"/>
    <w:rsid w:val="00CA54E7"/>
    <w:rsid w:val="00CA57A4"/>
    <w:rsid w:val="00CA6E08"/>
    <w:rsid w:val="00CB0A48"/>
    <w:rsid w:val="00CB27DA"/>
    <w:rsid w:val="00CB32AC"/>
    <w:rsid w:val="00CB5275"/>
    <w:rsid w:val="00CB61E5"/>
    <w:rsid w:val="00CB6E29"/>
    <w:rsid w:val="00CB7028"/>
    <w:rsid w:val="00CC2219"/>
    <w:rsid w:val="00CC305A"/>
    <w:rsid w:val="00CC3DDE"/>
    <w:rsid w:val="00CC4AFE"/>
    <w:rsid w:val="00CC7A5F"/>
    <w:rsid w:val="00CD0A7A"/>
    <w:rsid w:val="00CD2768"/>
    <w:rsid w:val="00CD2BED"/>
    <w:rsid w:val="00CD40BF"/>
    <w:rsid w:val="00CE28A2"/>
    <w:rsid w:val="00CE4C48"/>
    <w:rsid w:val="00CE70BA"/>
    <w:rsid w:val="00CE729D"/>
    <w:rsid w:val="00CF22A1"/>
    <w:rsid w:val="00CF290F"/>
    <w:rsid w:val="00CF3759"/>
    <w:rsid w:val="00CF580A"/>
    <w:rsid w:val="00CF6B2E"/>
    <w:rsid w:val="00CF731C"/>
    <w:rsid w:val="00CF7869"/>
    <w:rsid w:val="00D019DC"/>
    <w:rsid w:val="00D03878"/>
    <w:rsid w:val="00D07B6C"/>
    <w:rsid w:val="00D07FF0"/>
    <w:rsid w:val="00D106A3"/>
    <w:rsid w:val="00D10AE2"/>
    <w:rsid w:val="00D11C89"/>
    <w:rsid w:val="00D148BF"/>
    <w:rsid w:val="00D21C65"/>
    <w:rsid w:val="00D2228D"/>
    <w:rsid w:val="00D25224"/>
    <w:rsid w:val="00D26B5F"/>
    <w:rsid w:val="00D27938"/>
    <w:rsid w:val="00D31E94"/>
    <w:rsid w:val="00D31EA6"/>
    <w:rsid w:val="00D326B2"/>
    <w:rsid w:val="00D36C49"/>
    <w:rsid w:val="00D40190"/>
    <w:rsid w:val="00D41272"/>
    <w:rsid w:val="00D446F4"/>
    <w:rsid w:val="00D47505"/>
    <w:rsid w:val="00D5043C"/>
    <w:rsid w:val="00D52742"/>
    <w:rsid w:val="00D5333A"/>
    <w:rsid w:val="00D556A5"/>
    <w:rsid w:val="00D55CA6"/>
    <w:rsid w:val="00D57128"/>
    <w:rsid w:val="00D575A7"/>
    <w:rsid w:val="00D60CFB"/>
    <w:rsid w:val="00D6320B"/>
    <w:rsid w:val="00D63733"/>
    <w:rsid w:val="00D71675"/>
    <w:rsid w:val="00D72E18"/>
    <w:rsid w:val="00D73B20"/>
    <w:rsid w:val="00D7455B"/>
    <w:rsid w:val="00D77BD8"/>
    <w:rsid w:val="00D8198F"/>
    <w:rsid w:val="00D829BE"/>
    <w:rsid w:val="00D83EE6"/>
    <w:rsid w:val="00D841D6"/>
    <w:rsid w:val="00D85AC5"/>
    <w:rsid w:val="00D86250"/>
    <w:rsid w:val="00D94FCF"/>
    <w:rsid w:val="00D95A9D"/>
    <w:rsid w:val="00D9691B"/>
    <w:rsid w:val="00DA2346"/>
    <w:rsid w:val="00DA4495"/>
    <w:rsid w:val="00DA6D4C"/>
    <w:rsid w:val="00DA769E"/>
    <w:rsid w:val="00DB0E05"/>
    <w:rsid w:val="00DB3501"/>
    <w:rsid w:val="00DB3D26"/>
    <w:rsid w:val="00DB41BF"/>
    <w:rsid w:val="00DB4B38"/>
    <w:rsid w:val="00DB5EA2"/>
    <w:rsid w:val="00DB60BB"/>
    <w:rsid w:val="00DC114A"/>
    <w:rsid w:val="00DC209A"/>
    <w:rsid w:val="00DC3A73"/>
    <w:rsid w:val="00DC455B"/>
    <w:rsid w:val="00DC4A1A"/>
    <w:rsid w:val="00DC54F2"/>
    <w:rsid w:val="00DC668D"/>
    <w:rsid w:val="00DC6F4D"/>
    <w:rsid w:val="00DC7D41"/>
    <w:rsid w:val="00DD165E"/>
    <w:rsid w:val="00DD1EDB"/>
    <w:rsid w:val="00DD551A"/>
    <w:rsid w:val="00DD7ED6"/>
    <w:rsid w:val="00DE05AF"/>
    <w:rsid w:val="00DE0D0F"/>
    <w:rsid w:val="00DE30BD"/>
    <w:rsid w:val="00DE4332"/>
    <w:rsid w:val="00DE6CE8"/>
    <w:rsid w:val="00DE7D29"/>
    <w:rsid w:val="00DF0583"/>
    <w:rsid w:val="00DF42A5"/>
    <w:rsid w:val="00DF7BD5"/>
    <w:rsid w:val="00E00C6D"/>
    <w:rsid w:val="00E05635"/>
    <w:rsid w:val="00E065FA"/>
    <w:rsid w:val="00E07B27"/>
    <w:rsid w:val="00E11F6B"/>
    <w:rsid w:val="00E14125"/>
    <w:rsid w:val="00E15DE7"/>
    <w:rsid w:val="00E16DFA"/>
    <w:rsid w:val="00E17672"/>
    <w:rsid w:val="00E17824"/>
    <w:rsid w:val="00E21853"/>
    <w:rsid w:val="00E27A81"/>
    <w:rsid w:val="00E27AEC"/>
    <w:rsid w:val="00E34CEE"/>
    <w:rsid w:val="00E35706"/>
    <w:rsid w:val="00E36075"/>
    <w:rsid w:val="00E370CA"/>
    <w:rsid w:val="00E379F8"/>
    <w:rsid w:val="00E428E4"/>
    <w:rsid w:val="00E44053"/>
    <w:rsid w:val="00E457F7"/>
    <w:rsid w:val="00E468BF"/>
    <w:rsid w:val="00E50195"/>
    <w:rsid w:val="00E523AC"/>
    <w:rsid w:val="00E53395"/>
    <w:rsid w:val="00E54CC2"/>
    <w:rsid w:val="00E57E94"/>
    <w:rsid w:val="00E606D3"/>
    <w:rsid w:val="00E62464"/>
    <w:rsid w:val="00E62629"/>
    <w:rsid w:val="00E6462A"/>
    <w:rsid w:val="00E648AD"/>
    <w:rsid w:val="00E66DD2"/>
    <w:rsid w:val="00E670B6"/>
    <w:rsid w:val="00E71C2F"/>
    <w:rsid w:val="00E72472"/>
    <w:rsid w:val="00E72D71"/>
    <w:rsid w:val="00E7451F"/>
    <w:rsid w:val="00E746F7"/>
    <w:rsid w:val="00E7679F"/>
    <w:rsid w:val="00E7750A"/>
    <w:rsid w:val="00E80801"/>
    <w:rsid w:val="00E8151F"/>
    <w:rsid w:val="00E81B27"/>
    <w:rsid w:val="00E84B61"/>
    <w:rsid w:val="00E92BAE"/>
    <w:rsid w:val="00E93164"/>
    <w:rsid w:val="00E9327E"/>
    <w:rsid w:val="00E95B64"/>
    <w:rsid w:val="00E96C3D"/>
    <w:rsid w:val="00E96C7A"/>
    <w:rsid w:val="00E96F96"/>
    <w:rsid w:val="00EA0048"/>
    <w:rsid w:val="00EA0270"/>
    <w:rsid w:val="00EA1123"/>
    <w:rsid w:val="00EA25A1"/>
    <w:rsid w:val="00EA7614"/>
    <w:rsid w:val="00EB3531"/>
    <w:rsid w:val="00EB44B4"/>
    <w:rsid w:val="00EB4ECA"/>
    <w:rsid w:val="00EB5E5D"/>
    <w:rsid w:val="00EB6BB3"/>
    <w:rsid w:val="00EB6D01"/>
    <w:rsid w:val="00EC0184"/>
    <w:rsid w:val="00EC0976"/>
    <w:rsid w:val="00EC3DD4"/>
    <w:rsid w:val="00EC5BBB"/>
    <w:rsid w:val="00EC6D91"/>
    <w:rsid w:val="00EC7141"/>
    <w:rsid w:val="00ED0288"/>
    <w:rsid w:val="00ED15F4"/>
    <w:rsid w:val="00ED1DC8"/>
    <w:rsid w:val="00ED3E7C"/>
    <w:rsid w:val="00ED7A4A"/>
    <w:rsid w:val="00EE2E02"/>
    <w:rsid w:val="00EE4A92"/>
    <w:rsid w:val="00EE5F6C"/>
    <w:rsid w:val="00EE6AC3"/>
    <w:rsid w:val="00EE74B2"/>
    <w:rsid w:val="00EF2787"/>
    <w:rsid w:val="00EF4711"/>
    <w:rsid w:val="00EF5709"/>
    <w:rsid w:val="00EF5FB2"/>
    <w:rsid w:val="00F013D9"/>
    <w:rsid w:val="00F032E7"/>
    <w:rsid w:val="00F033CA"/>
    <w:rsid w:val="00F05CB7"/>
    <w:rsid w:val="00F07857"/>
    <w:rsid w:val="00F079EB"/>
    <w:rsid w:val="00F11AB7"/>
    <w:rsid w:val="00F15EE3"/>
    <w:rsid w:val="00F17027"/>
    <w:rsid w:val="00F2542D"/>
    <w:rsid w:val="00F355A0"/>
    <w:rsid w:val="00F368D3"/>
    <w:rsid w:val="00F4004A"/>
    <w:rsid w:val="00F40CE6"/>
    <w:rsid w:val="00F417E0"/>
    <w:rsid w:val="00F425F3"/>
    <w:rsid w:val="00F522AC"/>
    <w:rsid w:val="00F5274E"/>
    <w:rsid w:val="00F53D62"/>
    <w:rsid w:val="00F564EF"/>
    <w:rsid w:val="00F565DE"/>
    <w:rsid w:val="00F566A5"/>
    <w:rsid w:val="00F567AD"/>
    <w:rsid w:val="00F64E52"/>
    <w:rsid w:val="00F66A69"/>
    <w:rsid w:val="00F771C6"/>
    <w:rsid w:val="00F82754"/>
    <w:rsid w:val="00F8315D"/>
    <w:rsid w:val="00F8442D"/>
    <w:rsid w:val="00F86162"/>
    <w:rsid w:val="00F91729"/>
    <w:rsid w:val="00F91ECB"/>
    <w:rsid w:val="00F9217C"/>
    <w:rsid w:val="00F9221A"/>
    <w:rsid w:val="00F92E10"/>
    <w:rsid w:val="00F97896"/>
    <w:rsid w:val="00F97AA9"/>
    <w:rsid w:val="00FA01D0"/>
    <w:rsid w:val="00FA1B80"/>
    <w:rsid w:val="00FA1D3E"/>
    <w:rsid w:val="00FB0A5E"/>
    <w:rsid w:val="00FB682C"/>
    <w:rsid w:val="00FB78ED"/>
    <w:rsid w:val="00FB7D82"/>
    <w:rsid w:val="00FC1714"/>
    <w:rsid w:val="00FC2B99"/>
    <w:rsid w:val="00FC2E20"/>
    <w:rsid w:val="00FC7F90"/>
    <w:rsid w:val="00FD19D2"/>
    <w:rsid w:val="00FD1E5C"/>
    <w:rsid w:val="00FD224D"/>
    <w:rsid w:val="00FD56F5"/>
    <w:rsid w:val="00FD7D38"/>
    <w:rsid w:val="00FE1C4B"/>
    <w:rsid w:val="00FE4271"/>
    <w:rsid w:val="00FE4DED"/>
    <w:rsid w:val="00FE61C2"/>
    <w:rsid w:val="00FE6523"/>
    <w:rsid w:val="00FF217B"/>
    <w:rsid w:val="00FF50E8"/>
    <w:rsid w:val="00FF5697"/>
    <w:rsid w:val="00FF5922"/>
    <w:rsid w:val="00FF6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0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312D9"/>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5C8"/>
    <w:rPr>
      <w:rFonts w:ascii="Times New Roman" w:eastAsia="宋体" w:hAnsi="Times New Roman" w:cs="Times New Roman"/>
      <w:sz w:val="18"/>
      <w:szCs w:val="18"/>
    </w:rPr>
  </w:style>
  <w:style w:type="paragraph" w:styleId="a4">
    <w:name w:val="footer"/>
    <w:basedOn w:val="a"/>
    <w:link w:val="Char0"/>
    <w:uiPriority w:val="99"/>
    <w:unhideWhenUsed/>
    <w:rsid w:val="004315C8"/>
    <w:pPr>
      <w:tabs>
        <w:tab w:val="center" w:pos="4153"/>
        <w:tab w:val="right" w:pos="8306"/>
      </w:tabs>
      <w:snapToGrid w:val="0"/>
      <w:jc w:val="left"/>
    </w:pPr>
    <w:rPr>
      <w:sz w:val="18"/>
      <w:szCs w:val="18"/>
    </w:rPr>
  </w:style>
  <w:style w:type="character" w:customStyle="1" w:styleId="Char0">
    <w:name w:val="页脚 Char"/>
    <w:basedOn w:val="a0"/>
    <w:link w:val="a4"/>
    <w:uiPriority w:val="99"/>
    <w:rsid w:val="004315C8"/>
    <w:rPr>
      <w:rFonts w:ascii="Times New Roman" w:eastAsia="宋体" w:hAnsi="Times New Roman" w:cs="Times New Roman"/>
      <w:sz w:val="18"/>
      <w:szCs w:val="18"/>
    </w:rPr>
  </w:style>
  <w:style w:type="paragraph" w:styleId="a5">
    <w:name w:val="List Paragraph"/>
    <w:basedOn w:val="a"/>
    <w:uiPriority w:val="34"/>
    <w:qFormat/>
    <w:rsid w:val="00B71ACF"/>
    <w:pPr>
      <w:ind w:firstLineChars="200" w:firstLine="420"/>
    </w:pPr>
  </w:style>
  <w:style w:type="paragraph" w:styleId="a6">
    <w:name w:val="Balloon Text"/>
    <w:basedOn w:val="a"/>
    <w:link w:val="Char1"/>
    <w:uiPriority w:val="99"/>
    <w:semiHidden/>
    <w:unhideWhenUsed/>
    <w:rsid w:val="00F64E52"/>
    <w:rPr>
      <w:sz w:val="18"/>
      <w:szCs w:val="18"/>
    </w:rPr>
  </w:style>
  <w:style w:type="character" w:customStyle="1" w:styleId="Char1">
    <w:name w:val="批注框文本 Char"/>
    <w:basedOn w:val="a0"/>
    <w:link w:val="a6"/>
    <w:uiPriority w:val="99"/>
    <w:semiHidden/>
    <w:rsid w:val="00F64E52"/>
    <w:rPr>
      <w:rFonts w:ascii="Times New Roman" w:eastAsia="宋体" w:hAnsi="Times New Roman" w:cs="Times New Roman"/>
      <w:sz w:val="18"/>
      <w:szCs w:val="18"/>
    </w:rPr>
  </w:style>
  <w:style w:type="paragraph" w:customStyle="1" w:styleId="Section">
    <w:name w:val="Section"/>
    <w:next w:val="a"/>
    <w:uiPriority w:val="99"/>
    <w:rsid w:val="009A4860"/>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txtcontent1">
    <w:name w:val="txtcontent1"/>
    <w:basedOn w:val="a0"/>
    <w:rsid w:val="00800FCA"/>
  </w:style>
  <w:style w:type="paragraph" w:customStyle="1" w:styleId="Default">
    <w:name w:val="Default"/>
    <w:rsid w:val="00A53C82"/>
    <w:pPr>
      <w:widowControl w:val="0"/>
      <w:autoSpaceDE w:val="0"/>
      <w:autoSpaceDN w:val="0"/>
      <w:adjustRightInd w:val="0"/>
    </w:pPr>
    <w:rPr>
      <w:rFonts w:ascii="Arial" w:hAnsi="Arial" w:cs="Arial"/>
      <w:color w:val="000000"/>
      <w:kern w:val="0"/>
      <w:sz w:val="24"/>
      <w:szCs w:val="24"/>
    </w:rPr>
  </w:style>
  <w:style w:type="character" w:styleId="a7">
    <w:name w:val="annotation reference"/>
    <w:basedOn w:val="a0"/>
    <w:uiPriority w:val="99"/>
    <w:semiHidden/>
    <w:unhideWhenUsed/>
    <w:rsid w:val="00262259"/>
    <w:rPr>
      <w:sz w:val="21"/>
      <w:szCs w:val="21"/>
    </w:rPr>
  </w:style>
  <w:style w:type="paragraph" w:styleId="a8">
    <w:name w:val="annotation text"/>
    <w:basedOn w:val="a"/>
    <w:link w:val="Char2"/>
    <w:uiPriority w:val="99"/>
    <w:semiHidden/>
    <w:unhideWhenUsed/>
    <w:rsid w:val="00262259"/>
    <w:pPr>
      <w:jc w:val="left"/>
    </w:pPr>
  </w:style>
  <w:style w:type="character" w:customStyle="1" w:styleId="Char2">
    <w:name w:val="批注文字 Char"/>
    <w:basedOn w:val="a0"/>
    <w:link w:val="a8"/>
    <w:uiPriority w:val="99"/>
    <w:semiHidden/>
    <w:rsid w:val="00262259"/>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262259"/>
    <w:rPr>
      <w:b/>
      <w:bCs/>
    </w:rPr>
  </w:style>
  <w:style w:type="character" w:customStyle="1" w:styleId="Char3">
    <w:name w:val="批注主题 Char"/>
    <w:basedOn w:val="Char2"/>
    <w:link w:val="a9"/>
    <w:uiPriority w:val="99"/>
    <w:semiHidden/>
    <w:rsid w:val="00262259"/>
    <w:rPr>
      <w:rFonts w:ascii="Times New Roman" w:eastAsia="宋体" w:hAnsi="Times New Roman" w:cs="Times New Roman"/>
      <w:b/>
      <w:bCs/>
      <w:szCs w:val="24"/>
    </w:rPr>
  </w:style>
  <w:style w:type="paragraph" w:styleId="aa">
    <w:name w:val="No Spacing"/>
    <w:link w:val="Char4"/>
    <w:uiPriority w:val="1"/>
    <w:qFormat/>
    <w:rsid w:val="00A7607B"/>
    <w:rPr>
      <w:kern w:val="0"/>
      <w:sz w:val="22"/>
    </w:rPr>
  </w:style>
  <w:style w:type="character" w:customStyle="1" w:styleId="Char4">
    <w:name w:val="无间隔 Char"/>
    <w:basedOn w:val="a0"/>
    <w:link w:val="aa"/>
    <w:uiPriority w:val="1"/>
    <w:rsid w:val="00A7607B"/>
    <w:rPr>
      <w:kern w:val="0"/>
      <w:sz w:val="22"/>
    </w:rPr>
  </w:style>
  <w:style w:type="paragraph" w:styleId="ab">
    <w:name w:val="Revision"/>
    <w:hidden/>
    <w:uiPriority w:val="99"/>
    <w:semiHidden/>
    <w:rsid w:val="00A84E1F"/>
    <w:rPr>
      <w:rFonts w:ascii="Times New Roman" w:eastAsia="宋体" w:hAnsi="Times New Roman" w:cs="Times New Roman"/>
      <w:szCs w:val="24"/>
    </w:rPr>
  </w:style>
  <w:style w:type="character" w:customStyle="1" w:styleId="txtcontent11">
    <w:name w:val="txtcontent11"/>
    <w:basedOn w:val="a0"/>
    <w:rsid w:val="002079A1"/>
    <w:rPr>
      <w:rFonts w:ascii="ˎ̥" w:hAnsi="ˎ̥" w:hint="default"/>
      <w:b w:val="0"/>
      <w:bCs w:val="0"/>
      <w:color w:val="000000"/>
      <w:sz w:val="21"/>
      <w:szCs w:val="21"/>
    </w:rPr>
  </w:style>
  <w:style w:type="paragraph" w:styleId="ac">
    <w:name w:val="Normal (Web)"/>
    <w:basedOn w:val="a"/>
    <w:uiPriority w:val="99"/>
    <w:semiHidden/>
    <w:unhideWhenUsed/>
    <w:rsid w:val="00912F8F"/>
    <w:pPr>
      <w:widowControl/>
      <w:spacing w:before="100" w:beforeAutospacing="1" w:after="100" w:afterAutospacing="1"/>
      <w:jc w:val="left"/>
    </w:pPr>
    <w:rPr>
      <w:rFonts w:ascii="宋体" w:hAnsi="宋体" w:cs="宋体"/>
      <w:kern w:val="0"/>
      <w:sz w:val="24"/>
    </w:rPr>
  </w:style>
  <w:style w:type="paragraph" w:customStyle="1" w:styleId="s27">
    <w:name w:val="s27"/>
    <w:basedOn w:val="a"/>
    <w:rsid w:val="00C90240"/>
    <w:pPr>
      <w:widowControl/>
      <w:spacing w:before="100" w:beforeAutospacing="1" w:after="100" w:afterAutospacing="1"/>
      <w:jc w:val="left"/>
    </w:pPr>
    <w:rPr>
      <w:rFonts w:ascii="宋体" w:hAnsi="宋体" w:cs="宋体"/>
      <w:kern w:val="0"/>
      <w:sz w:val="24"/>
    </w:rPr>
  </w:style>
  <w:style w:type="character" w:customStyle="1" w:styleId="s5">
    <w:name w:val="s5"/>
    <w:basedOn w:val="a0"/>
    <w:rsid w:val="00E523AC"/>
  </w:style>
  <w:style w:type="paragraph" w:customStyle="1" w:styleId="s21">
    <w:name w:val="s21"/>
    <w:basedOn w:val="a"/>
    <w:rsid w:val="00A7246B"/>
    <w:pPr>
      <w:widowControl/>
      <w:spacing w:before="100" w:beforeAutospacing="1" w:after="100" w:afterAutospacing="1"/>
      <w:jc w:val="left"/>
    </w:pPr>
    <w:rPr>
      <w:rFonts w:ascii="宋体" w:hAnsi="宋体" w:cs="宋体"/>
      <w:kern w:val="0"/>
      <w:sz w:val="24"/>
    </w:rPr>
  </w:style>
  <w:style w:type="character" w:customStyle="1" w:styleId="s20">
    <w:name w:val="s20"/>
    <w:basedOn w:val="a0"/>
    <w:rsid w:val="00A7246B"/>
  </w:style>
  <w:style w:type="paragraph" w:customStyle="1" w:styleId="CM3">
    <w:name w:val="CM3"/>
    <w:basedOn w:val="a"/>
    <w:next w:val="a"/>
    <w:uiPriority w:val="99"/>
    <w:rsid w:val="0034648E"/>
    <w:pPr>
      <w:autoSpaceDE w:val="0"/>
      <w:autoSpaceDN w:val="0"/>
      <w:adjustRightInd w:val="0"/>
      <w:spacing w:line="468" w:lineRule="atLeast"/>
      <w:jc w:val="left"/>
    </w:pPr>
    <w:rPr>
      <w:rFonts w:ascii="黑体" w:eastAsia="黑体" w:hAnsiTheme="minorHAnsi" w:cstheme="minorBidi"/>
      <w:kern w:val="0"/>
      <w:sz w:val="24"/>
    </w:rPr>
  </w:style>
  <w:style w:type="character" w:styleId="ad">
    <w:name w:val="Emphasis"/>
    <w:basedOn w:val="a0"/>
    <w:uiPriority w:val="20"/>
    <w:qFormat/>
    <w:rsid w:val="0029593D"/>
    <w:rPr>
      <w:i w:val="0"/>
      <w:iCs w:val="0"/>
      <w:color w:val="CC0000"/>
    </w:rPr>
  </w:style>
  <w:style w:type="character" w:customStyle="1" w:styleId="1Char">
    <w:name w:val="标题 1 Char"/>
    <w:basedOn w:val="a0"/>
    <w:link w:val="1"/>
    <w:uiPriority w:val="9"/>
    <w:rsid w:val="007312D9"/>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5C8"/>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4315C8"/>
    <w:rPr>
      <w:rFonts w:ascii="Times New Roman" w:eastAsia="宋体" w:hAnsi="Times New Roman" w:cs="Times New Roman"/>
      <w:sz w:val="18"/>
      <w:szCs w:val="18"/>
    </w:rPr>
  </w:style>
  <w:style w:type="paragraph" w:styleId="a5">
    <w:name w:val="footer"/>
    <w:basedOn w:val="a"/>
    <w:link w:val="a6"/>
    <w:uiPriority w:val="99"/>
    <w:unhideWhenUsed/>
    <w:rsid w:val="004315C8"/>
    <w:pPr>
      <w:tabs>
        <w:tab w:val="center" w:pos="4153"/>
        <w:tab w:val="right" w:pos="8306"/>
      </w:tabs>
      <w:snapToGrid w:val="0"/>
      <w:jc w:val="left"/>
    </w:pPr>
    <w:rPr>
      <w:sz w:val="18"/>
      <w:szCs w:val="18"/>
    </w:rPr>
  </w:style>
  <w:style w:type="character" w:customStyle="1" w:styleId="a6">
    <w:name w:val="页脚字符"/>
    <w:basedOn w:val="a0"/>
    <w:link w:val="a5"/>
    <w:uiPriority w:val="99"/>
    <w:rsid w:val="004315C8"/>
    <w:rPr>
      <w:rFonts w:ascii="Times New Roman" w:eastAsia="宋体" w:hAnsi="Times New Roman" w:cs="Times New Roman"/>
      <w:sz w:val="18"/>
      <w:szCs w:val="18"/>
    </w:rPr>
  </w:style>
  <w:style w:type="paragraph" w:styleId="a7">
    <w:name w:val="List Paragraph"/>
    <w:basedOn w:val="a"/>
    <w:uiPriority w:val="34"/>
    <w:qFormat/>
    <w:rsid w:val="00B71ACF"/>
    <w:pPr>
      <w:ind w:firstLineChars="200" w:firstLine="420"/>
    </w:pPr>
  </w:style>
  <w:style w:type="paragraph" w:styleId="a8">
    <w:name w:val="Balloon Text"/>
    <w:basedOn w:val="a"/>
    <w:link w:val="a9"/>
    <w:uiPriority w:val="99"/>
    <w:semiHidden/>
    <w:unhideWhenUsed/>
    <w:rsid w:val="00F64E52"/>
    <w:rPr>
      <w:sz w:val="18"/>
      <w:szCs w:val="18"/>
    </w:rPr>
  </w:style>
  <w:style w:type="character" w:customStyle="1" w:styleId="a9">
    <w:name w:val="批注框文本字符"/>
    <w:basedOn w:val="a0"/>
    <w:link w:val="a8"/>
    <w:uiPriority w:val="99"/>
    <w:semiHidden/>
    <w:rsid w:val="00F64E52"/>
    <w:rPr>
      <w:rFonts w:ascii="Times New Roman" w:eastAsia="宋体" w:hAnsi="Times New Roman" w:cs="Times New Roman"/>
      <w:sz w:val="18"/>
      <w:szCs w:val="18"/>
    </w:rPr>
  </w:style>
  <w:style w:type="paragraph" w:customStyle="1" w:styleId="Section">
    <w:name w:val="Section"/>
    <w:next w:val="a"/>
    <w:uiPriority w:val="99"/>
    <w:rsid w:val="009A4860"/>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txtcontent1">
    <w:name w:val="txtcontent1"/>
    <w:basedOn w:val="a0"/>
    <w:rsid w:val="00800FCA"/>
  </w:style>
  <w:style w:type="paragraph" w:customStyle="1" w:styleId="Default">
    <w:name w:val="Default"/>
    <w:rsid w:val="00A53C82"/>
    <w:pPr>
      <w:widowControl w:val="0"/>
      <w:autoSpaceDE w:val="0"/>
      <w:autoSpaceDN w:val="0"/>
      <w:adjustRightInd w:val="0"/>
    </w:pPr>
    <w:rPr>
      <w:rFonts w:ascii="Arial" w:hAnsi="Arial" w:cs="Arial"/>
      <w:color w:val="000000"/>
      <w:kern w:val="0"/>
      <w:sz w:val="24"/>
      <w:szCs w:val="24"/>
    </w:rPr>
  </w:style>
  <w:style w:type="character" w:styleId="aa">
    <w:name w:val="annotation reference"/>
    <w:basedOn w:val="a0"/>
    <w:uiPriority w:val="99"/>
    <w:semiHidden/>
    <w:unhideWhenUsed/>
    <w:rsid w:val="00262259"/>
    <w:rPr>
      <w:sz w:val="21"/>
      <w:szCs w:val="21"/>
    </w:rPr>
  </w:style>
  <w:style w:type="paragraph" w:styleId="ab">
    <w:name w:val="annotation text"/>
    <w:basedOn w:val="a"/>
    <w:link w:val="ac"/>
    <w:uiPriority w:val="99"/>
    <w:semiHidden/>
    <w:unhideWhenUsed/>
    <w:rsid w:val="00262259"/>
    <w:pPr>
      <w:jc w:val="left"/>
    </w:pPr>
  </w:style>
  <w:style w:type="character" w:customStyle="1" w:styleId="ac">
    <w:name w:val="注释文本字符"/>
    <w:basedOn w:val="a0"/>
    <w:link w:val="ab"/>
    <w:uiPriority w:val="99"/>
    <w:semiHidden/>
    <w:rsid w:val="00262259"/>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262259"/>
    <w:rPr>
      <w:b/>
      <w:bCs/>
    </w:rPr>
  </w:style>
  <w:style w:type="character" w:customStyle="1" w:styleId="ae">
    <w:name w:val="批注主题字符"/>
    <w:basedOn w:val="ac"/>
    <w:link w:val="ad"/>
    <w:uiPriority w:val="99"/>
    <w:semiHidden/>
    <w:rsid w:val="00262259"/>
    <w:rPr>
      <w:rFonts w:ascii="Times New Roman" w:eastAsia="宋体" w:hAnsi="Times New Roman" w:cs="Times New Roman"/>
      <w:b/>
      <w:bCs/>
      <w:szCs w:val="24"/>
    </w:rPr>
  </w:style>
  <w:style w:type="paragraph" w:styleId="af">
    <w:name w:val="No Spacing"/>
    <w:link w:val="af0"/>
    <w:uiPriority w:val="1"/>
    <w:qFormat/>
    <w:rsid w:val="00A7607B"/>
    <w:rPr>
      <w:kern w:val="0"/>
      <w:sz w:val="22"/>
    </w:rPr>
  </w:style>
  <w:style w:type="character" w:customStyle="1" w:styleId="af0">
    <w:name w:val="无间距字符"/>
    <w:basedOn w:val="a0"/>
    <w:link w:val="af"/>
    <w:uiPriority w:val="1"/>
    <w:rsid w:val="00A7607B"/>
    <w:rPr>
      <w:kern w:val="0"/>
      <w:sz w:val="22"/>
    </w:rPr>
  </w:style>
  <w:style w:type="paragraph" w:styleId="af1">
    <w:name w:val="Revision"/>
    <w:hidden/>
    <w:uiPriority w:val="99"/>
    <w:semiHidden/>
    <w:rsid w:val="00A84E1F"/>
    <w:rPr>
      <w:rFonts w:ascii="Times New Roman" w:eastAsia="宋体" w:hAnsi="Times New Roman" w:cs="Times New Roman"/>
      <w:szCs w:val="24"/>
    </w:rPr>
  </w:style>
  <w:style w:type="character" w:customStyle="1" w:styleId="txtcontent11">
    <w:name w:val="txtcontent11"/>
    <w:basedOn w:val="a0"/>
    <w:rsid w:val="002079A1"/>
    <w:rPr>
      <w:rFonts w:ascii="ˎ̥" w:hAnsi="ˎ̥" w:hint="default"/>
      <w:b w:val="0"/>
      <w:bCs w:val="0"/>
      <w:color w:val="000000"/>
      <w:sz w:val="21"/>
      <w:szCs w:val="21"/>
    </w:rPr>
  </w:style>
  <w:style w:type="paragraph" w:styleId="af2">
    <w:name w:val="Normal (Web)"/>
    <w:basedOn w:val="a"/>
    <w:uiPriority w:val="99"/>
    <w:semiHidden/>
    <w:unhideWhenUsed/>
    <w:rsid w:val="00912F8F"/>
    <w:pPr>
      <w:widowControl/>
      <w:spacing w:before="100" w:beforeAutospacing="1" w:after="100" w:afterAutospacing="1"/>
      <w:jc w:val="left"/>
    </w:pPr>
    <w:rPr>
      <w:rFonts w:ascii="宋体" w:hAnsi="宋体" w:cs="宋体"/>
      <w:kern w:val="0"/>
      <w:sz w:val="24"/>
    </w:rPr>
  </w:style>
  <w:style w:type="paragraph" w:customStyle="1" w:styleId="s27">
    <w:name w:val="s27"/>
    <w:basedOn w:val="a"/>
    <w:rsid w:val="00C90240"/>
    <w:pPr>
      <w:widowControl/>
      <w:spacing w:before="100" w:beforeAutospacing="1" w:after="100" w:afterAutospacing="1"/>
      <w:jc w:val="left"/>
    </w:pPr>
    <w:rPr>
      <w:rFonts w:ascii="宋体" w:hAnsi="宋体" w:cs="宋体"/>
      <w:kern w:val="0"/>
      <w:sz w:val="24"/>
    </w:rPr>
  </w:style>
  <w:style w:type="character" w:customStyle="1" w:styleId="s5">
    <w:name w:val="s5"/>
    <w:basedOn w:val="a0"/>
    <w:rsid w:val="00E523AC"/>
  </w:style>
  <w:style w:type="paragraph" w:customStyle="1" w:styleId="s21">
    <w:name w:val="s21"/>
    <w:basedOn w:val="a"/>
    <w:rsid w:val="00A7246B"/>
    <w:pPr>
      <w:widowControl/>
      <w:spacing w:before="100" w:beforeAutospacing="1" w:after="100" w:afterAutospacing="1"/>
      <w:jc w:val="left"/>
    </w:pPr>
    <w:rPr>
      <w:rFonts w:ascii="宋体" w:hAnsi="宋体" w:cs="宋体"/>
      <w:kern w:val="0"/>
      <w:sz w:val="24"/>
    </w:rPr>
  </w:style>
  <w:style w:type="character" w:customStyle="1" w:styleId="s20">
    <w:name w:val="s20"/>
    <w:basedOn w:val="a0"/>
    <w:rsid w:val="00A7246B"/>
  </w:style>
  <w:style w:type="paragraph" w:customStyle="1" w:styleId="CM3">
    <w:name w:val="CM3"/>
    <w:basedOn w:val="a"/>
    <w:next w:val="a"/>
    <w:uiPriority w:val="99"/>
    <w:rsid w:val="0034648E"/>
    <w:pPr>
      <w:autoSpaceDE w:val="0"/>
      <w:autoSpaceDN w:val="0"/>
      <w:adjustRightInd w:val="0"/>
      <w:spacing w:line="468" w:lineRule="atLeast"/>
      <w:jc w:val="left"/>
    </w:pPr>
    <w:rPr>
      <w:rFonts w:ascii="黑体" w:eastAsia="黑体" w:hAnsiTheme="minorHAnsi" w:cstheme="minorBidi"/>
      <w:kern w:val="0"/>
      <w:sz w:val="24"/>
    </w:rPr>
  </w:style>
</w:styles>
</file>

<file path=word/webSettings.xml><?xml version="1.0" encoding="utf-8"?>
<w:webSettings xmlns:r="http://schemas.openxmlformats.org/officeDocument/2006/relationships" xmlns:w="http://schemas.openxmlformats.org/wordprocessingml/2006/main">
  <w:divs>
    <w:div w:id="112285763">
      <w:bodyDiv w:val="1"/>
      <w:marLeft w:val="0"/>
      <w:marRight w:val="0"/>
      <w:marTop w:val="0"/>
      <w:marBottom w:val="0"/>
      <w:divBdr>
        <w:top w:val="none" w:sz="0" w:space="0" w:color="auto"/>
        <w:left w:val="none" w:sz="0" w:space="0" w:color="auto"/>
        <w:bottom w:val="none" w:sz="0" w:space="0" w:color="auto"/>
        <w:right w:val="none" w:sz="0" w:space="0" w:color="auto"/>
      </w:divBdr>
    </w:div>
    <w:div w:id="151215418">
      <w:bodyDiv w:val="1"/>
      <w:marLeft w:val="0"/>
      <w:marRight w:val="0"/>
      <w:marTop w:val="0"/>
      <w:marBottom w:val="0"/>
      <w:divBdr>
        <w:top w:val="none" w:sz="0" w:space="0" w:color="auto"/>
        <w:left w:val="none" w:sz="0" w:space="0" w:color="auto"/>
        <w:bottom w:val="none" w:sz="0" w:space="0" w:color="auto"/>
        <w:right w:val="none" w:sz="0" w:space="0" w:color="auto"/>
      </w:divBdr>
      <w:divsChild>
        <w:div w:id="224924567">
          <w:marLeft w:val="0"/>
          <w:marRight w:val="0"/>
          <w:marTop w:val="0"/>
          <w:marBottom w:val="0"/>
          <w:divBdr>
            <w:top w:val="none" w:sz="0" w:space="0" w:color="auto"/>
            <w:left w:val="none" w:sz="0" w:space="0" w:color="auto"/>
            <w:bottom w:val="none" w:sz="0" w:space="0" w:color="auto"/>
            <w:right w:val="none" w:sz="0" w:space="0" w:color="auto"/>
          </w:divBdr>
          <w:divsChild>
            <w:div w:id="214439137">
              <w:marLeft w:val="0"/>
              <w:marRight w:val="0"/>
              <w:marTop w:val="0"/>
              <w:marBottom w:val="0"/>
              <w:divBdr>
                <w:top w:val="none" w:sz="0" w:space="0" w:color="auto"/>
                <w:left w:val="none" w:sz="0" w:space="0" w:color="auto"/>
                <w:bottom w:val="none" w:sz="0" w:space="0" w:color="auto"/>
                <w:right w:val="none" w:sz="0" w:space="0" w:color="auto"/>
              </w:divBdr>
              <w:divsChild>
                <w:div w:id="2037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2945">
      <w:bodyDiv w:val="1"/>
      <w:marLeft w:val="0"/>
      <w:marRight w:val="0"/>
      <w:marTop w:val="0"/>
      <w:marBottom w:val="0"/>
      <w:divBdr>
        <w:top w:val="none" w:sz="0" w:space="0" w:color="auto"/>
        <w:left w:val="none" w:sz="0" w:space="0" w:color="auto"/>
        <w:bottom w:val="none" w:sz="0" w:space="0" w:color="auto"/>
        <w:right w:val="none" w:sz="0" w:space="0" w:color="auto"/>
      </w:divBdr>
    </w:div>
    <w:div w:id="196508256">
      <w:bodyDiv w:val="1"/>
      <w:marLeft w:val="0"/>
      <w:marRight w:val="0"/>
      <w:marTop w:val="0"/>
      <w:marBottom w:val="0"/>
      <w:divBdr>
        <w:top w:val="none" w:sz="0" w:space="0" w:color="auto"/>
        <w:left w:val="none" w:sz="0" w:space="0" w:color="auto"/>
        <w:bottom w:val="none" w:sz="0" w:space="0" w:color="auto"/>
        <w:right w:val="none" w:sz="0" w:space="0" w:color="auto"/>
      </w:divBdr>
    </w:div>
    <w:div w:id="240139556">
      <w:bodyDiv w:val="1"/>
      <w:marLeft w:val="0"/>
      <w:marRight w:val="0"/>
      <w:marTop w:val="0"/>
      <w:marBottom w:val="0"/>
      <w:divBdr>
        <w:top w:val="none" w:sz="0" w:space="0" w:color="auto"/>
        <w:left w:val="none" w:sz="0" w:space="0" w:color="auto"/>
        <w:bottom w:val="none" w:sz="0" w:space="0" w:color="auto"/>
        <w:right w:val="none" w:sz="0" w:space="0" w:color="auto"/>
      </w:divBdr>
      <w:divsChild>
        <w:div w:id="422260783">
          <w:marLeft w:val="0"/>
          <w:marRight w:val="0"/>
          <w:marTop w:val="0"/>
          <w:marBottom w:val="0"/>
          <w:divBdr>
            <w:top w:val="none" w:sz="0" w:space="0" w:color="auto"/>
            <w:left w:val="none" w:sz="0" w:space="0" w:color="auto"/>
            <w:bottom w:val="none" w:sz="0" w:space="0" w:color="auto"/>
            <w:right w:val="none" w:sz="0" w:space="0" w:color="auto"/>
          </w:divBdr>
          <w:divsChild>
            <w:div w:id="1178691171">
              <w:marLeft w:val="0"/>
              <w:marRight w:val="0"/>
              <w:marTop w:val="0"/>
              <w:marBottom w:val="0"/>
              <w:divBdr>
                <w:top w:val="none" w:sz="0" w:space="0" w:color="auto"/>
                <w:left w:val="none" w:sz="0" w:space="0" w:color="auto"/>
                <w:bottom w:val="none" w:sz="0" w:space="0" w:color="auto"/>
                <w:right w:val="none" w:sz="0" w:space="0" w:color="auto"/>
              </w:divBdr>
              <w:divsChild>
                <w:div w:id="573583579">
                  <w:marLeft w:val="0"/>
                  <w:marRight w:val="0"/>
                  <w:marTop w:val="0"/>
                  <w:marBottom w:val="0"/>
                  <w:divBdr>
                    <w:top w:val="none" w:sz="0" w:space="0" w:color="auto"/>
                    <w:left w:val="none" w:sz="0" w:space="0" w:color="auto"/>
                    <w:bottom w:val="none" w:sz="0" w:space="0" w:color="auto"/>
                    <w:right w:val="none" w:sz="0" w:space="0" w:color="auto"/>
                  </w:divBdr>
                  <w:divsChild>
                    <w:div w:id="952979889">
                      <w:marLeft w:val="0"/>
                      <w:marRight w:val="0"/>
                      <w:marTop w:val="0"/>
                      <w:marBottom w:val="0"/>
                      <w:divBdr>
                        <w:top w:val="none" w:sz="0" w:space="0" w:color="auto"/>
                        <w:left w:val="none" w:sz="0" w:space="0" w:color="auto"/>
                        <w:bottom w:val="none" w:sz="0" w:space="0" w:color="auto"/>
                        <w:right w:val="none" w:sz="0" w:space="0" w:color="auto"/>
                      </w:divBdr>
                      <w:divsChild>
                        <w:div w:id="414984460">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79994">
      <w:bodyDiv w:val="1"/>
      <w:marLeft w:val="0"/>
      <w:marRight w:val="0"/>
      <w:marTop w:val="0"/>
      <w:marBottom w:val="0"/>
      <w:divBdr>
        <w:top w:val="none" w:sz="0" w:space="0" w:color="auto"/>
        <w:left w:val="none" w:sz="0" w:space="0" w:color="auto"/>
        <w:bottom w:val="none" w:sz="0" w:space="0" w:color="auto"/>
        <w:right w:val="none" w:sz="0" w:space="0" w:color="auto"/>
      </w:divBdr>
      <w:divsChild>
        <w:div w:id="1144278144">
          <w:marLeft w:val="0"/>
          <w:marRight w:val="0"/>
          <w:marTop w:val="0"/>
          <w:marBottom w:val="0"/>
          <w:divBdr>
            <w:top w:val="none" w:sz="0" w:space="0" w:color="auto"/>
            <w:left w:val="none" w:sz="0" w:space="0" w:color="auto"/>
            <w:bottom w:val="none" w:sz="0" w:space="0" w:color="auto"/>
            <w:right w:val="none" w:sz="0" w:space="0" w:color="auto"/>
          </w:divBdr>
        </w:div>
        <w:div w:id="2060546741">
          <w:marLeft w:val="0"/>
          <w:marRight w:val="0"/>
          <w:marTop w:val="0"/>
          <w:marBottom w:val="0"/>
          <w:divBdr>
            <w:top w:val="none" w:sz="0" w:space="0" w:color="auto"/>
            <w:left w:val="none" w:sz="0" w:space="0" w:color="auto"/>
            <w:bottom w:val="none" w:sz="0" w:space="0" w:color="auto"/>
            <w:right w:val="none" w:sz="0" w:space="0" w:color="auto"/>
          </w:divBdr>
        </w:div>
        <w:div w:id="1159268860">
          <w:marLeft w:val="0"/>
          <w:marRight w:val="0"/>
          <w:marTop w:val="0"/>
          <w:marBottom w:val="0"/>
          <w:divBdr>
            <w:top w:val="none" w:sz="0" w:space="0" w:color="auto"/>
            <w:left w:val="none" w:sz="0" w:space="0" w:color="auto"/>
            <w:bottom w:val="none" w:sz="0" w:space="0" w:color="auto"/>
            <w:right w:val="none" w:sz="0" w:space="0" w:color="auto"/>
          </w:divBdr>
        </w:div>
        <w:div w:id="546916539">
          <w:marLeft w:val="0"/>
          <w:marRight w:val="0"/>
          <w:marTop w:val="0"/>
          <w:marBottom w:val="0"/>
          <w:divBdr>
            <w:top w:val="none" w:sz="0" w:space="0" w:color="auto"/>
            <w:left w:val="none" w:sz="0" w:space="0" w:color="auto"/>
            <w:bottom w:val="none" w:sz="0" w:space="0" w:color="auto"/>
            <w:right w:val="none" w:sz="0" w:space="0" w:color="auto"/>
          </w:divBdr>
        </w:div>
        <w:div w:id="1454906244">
          <w:marLeft w:val="0"/>
          <w:marRight w:val="0"/>
          <w:marTop w:val="0"/>
          <w:marBottom w:val="0"/>
          <w:divBdr>
            <w:top w:val="none" w:sz="0" w:space="0" w:color="auto"/>
            <w:left w:val="none" w:sz="0" w:space="0" w:color="auto"/>
            <w:bottom w:val="none" w:sz="0" w:space="0" w:color="auto"/>
            <w:right w:val="none" w:sz="0" w:space="0" w:color="auto"/>
          </w:divBdr>
        </w:div>
      </w:divsChild>
    </w:div>
    <w:div w:id="369962522">
      <w:bodyDiv w:val="1"/>
      <w:marLeft w:val="0"/>
      <w:marRight w:val="0"/>
      <w:marTop w:val="0"/>
      <w:marBottom w:val="0"/>
      <w:divBdr>
        <w:top w:val="none" w:sz="0" w:space="0" w:color="auto"/>
        <w:left w:val="none" w:sz="0" w:space="0" w:color="auto"/>
        <w:bottom w:val="none" w:sz="0" w:space="0" w:color="auto"/>
        <w:right w:val="none" w:sz="0" w:space="0" w:color="auto"/>
      </w:divBdr>
    </w:div>
    <w:div w:id="400755609">
      <w:bodyDiv w:val="1"/>
      <w:marLeft w:val="0"/>
      <w:marRight w:val="0"/>
      <w:marTop w:val="0"/>
      <w:marBottom w:val="0"/>
      <w:divBdr>
        <w:top w:val="none" w:sz="0" w:space="0" w:color="auto"/>
        <w:left w:val="none" w:sz="0" w:space="0" w:color="auto"/>
        <w:bottom w:val="none" w:sz="0" w:space="0" w:color="auto"/>
        <w:right w:val="none" w:sz="0" w:space="0" w:color="auto"/>
      </w:divBdr>
    </w:div>
    <w:div w:id="566382728">
      <w:bodyDiv w:val="1"/>
      <w:marLeft w:val="0"/>
      <w:marRight w:val="0"/>
      <w:marTop w:val="0"/>
      <w:marBottom w:val="0"/>
      <w:divBdr>
        <w:top w:val="none" w:sz="0" w:space="0" w:color="auto"/>
        <w:left w:val="none" w:sz="0" w:space="0" w:color="auto"/>
        <w:bottom w:val="none" w:sz="0" w:space="0" w:color="auto"/>
        <w:right w:val="none" w:sz="0" w:space="0" w:color="auto"/>
      </w:divBdr>
    </w:div>
    <w:div w:id="773130858">
      <w:bodyDiv w:val="1"/>
      <w:marLeft w:val="0"/>
      <w:marRight w:val="0"/>
      <w:marTop w:val="0"/>
      <w:marBottom w:val="0"/>
      <w:divBdr>
        <w:top w:val="none" w:sz="0" w:space="0" w:color="auto"/>
        <w:left w:val="none" w:sz="0" w:space="0" w:color="auto"/>
        <w:bottom w:val="none" w:sz="0" w:space="0" w:color="auto"/>
        <w:right w:val="none" w:sz="0" w:space="0" w:color="auto"/>
      </w:divBdr>
    </w:div>
    <w:div w:id="809133604">
      <w:bodyDiv w:val="1"/>
      <w:marLeft w:val="0"/>
      <w:marRight w:val="0"/>
      <w:marTop w:val="0"/>
      <w:marBottom w:val="0"/>
      <w:divBdr>
        <w:top w:val="none" w:sz="0" w:space="0" w:color="auto"/>
        <w:left w:val="none" w:sz="0" w:space="0" w:color="auto"/>
        <w:bottom w:val="none" w:sz="0" w:space="0" w:color="auto"/>
        <w:right w:val="none" w:sz="0" w:space="0" w:color="auto"/>
      </w:divBdr>
    </w:div>
    <w:div w:id="881401859">
      <w:bodyDiv w:val="1"/>
      <w:marLeft w:val="0"/>
      <w:marRight w:val="0"/>
      <w:marTop w:val="0"/>
      <w:marBottom w:val="0"/>
      <w:divBdr>
        <w:top w:val="none" w:sz="0" w:space="0" w:color="auto"/>
        <w:left w:val="none" w:sz="0" w:space="0" w:color="auto"/>
        <w:bottom w:val="none" w:sz="0" w:space="0" w:color="auto"/>
        <w:right w:val="none" w:sz="0" w:space="0" w:color="auto"/>
      </w:divBdr>
    </w:div>
    <w:div w:id="882979233">
      <w:bodyDiv w:val="1"/>
      <w:marLeft w:val="0"/>
      <w:marRight w:val="0"/>
      <w:marTop w:val="0"/>
      <w:marBottom w:val="0"/>
      <w:divBdr>
        <w:top w:val="none" w:sz="0" w:space="0" w:color="auto"/>
        <w:left w:val="none" w:sz="0" w:space="0" w:color="auto"/>
        <w:bottom w:val="none" w:sz="0" w:space="0" w:color="auto"/>
        <w:right w:val="none" w:sz="0" w:space="0" w:color="auto"/>
      </w:divBdr>
    </w:div>
    <w:div w:id="954601619">
      <w:bodyDiv w:val="1"/>
      <w:marLeft w:val="0"/>
      <w:marRight w:val="0"/>
      <w:marTop w:val="0"/>
      <w:marBottom w:val="0"/>
      <w:divBdr>
        <w:top w:val="none" w:sz="0" w:space="0" w:color="auto"/>
        <w:left w:val="none" w:sz="0" w:space="0" w:color="auto"/>
        <w:bottom w:val="none" w:sz="0" w:space="0" w:color="auto"/>
        <w:right w:val="none" w:sz="0" w:space="0" w:color="auto"/>
      </w:divBdr>
    </w:div>
    <w:div w:id="1025867175">
      <w:bodyDiv w:val="1"/>
      <w:marLeft w:val="0"/>
      <w:marRight w:val="0"/>
      <w:marTop w:val="0"/>
      <w:marBottom w:val="0"/>
      <w:divBdr>
        <w:top w:val="none" w:sz="0" w:space="0" w:color="auto"/>
        <w:left w:val="none" w:sz="0" w:space="0" w:color="auto"/>
        <w:bottom w:val="none" w:sz="0" w:space="0" w:color="auto"/>
        <w:right w:val="none" w:sz="0" w:space="0" w:color="auto"/>
      </w:divBdr>
      <w:divsChild>
        <w:div w:id="1135488001">
          <w:marLeft w:val="0"/>
          <w:marRight w:val="0"/>
          <w:marTop w:val="0"/>
          <w:marBottom w:val="0"/>
          <w:divBdr>
            <w:top w:val="none" w:sz="0" w:space="0" w:color="auto"/>
            <w:left w:val="none" w:sz="0" w:space="0" w:color="auto"/>
            <w:bottom w:val="none" w:sz="0" w:space="0" w:color="auto"/>
            <w:right w:val="none" w:sz="0" w:space="0" w:color="auto"/>
          </w:divBdr>
          <w:divsChild>
            <w:div w:id="247036775">
              <w:marLeft w:val="0"/>
              <w:marRight w:val="0"/>
              <w:marTop w:val="0"/>
              <w:marBottom w:val="0"/>
              <w:divBdr>
                <w:top w:val="none" w:sz="0" w:space="0" w:color="auto"/>
                <w:left w:val="none" w:sz="0" w:space="0" w:color="auto"/>
                <w:bottom w:val="none" w:sz="0" w:space="0" w:color="auto"/>
                <w:right w:val="none" w:sz="0" w:space="0" w:color="auto"/>
              </w:divBdr>
              <w:divsChild>
                <w:div w:id="3434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79220">
      <w:bodyDiv w:val="1"/>
      <w:marLeft w:val="0"/>
      <w:marRight w:val="0"/>
      <w:marTop w:val="0"/>
      <w:marBottom w:val="0"/>
      <w:divBdr>
        <w:top w:val="none" w:sz="0" w:space="0" w:color="auto"/>
        <w:left w:val="none" w:sz="0" w:space="0" w:color="auto"/>
        <w:bottom w:val="none" w:sz="0" w:space="0" w:color="auto"/>
        <w:right w:val="none" w:sz="0" w:space="0" w:color="auto"/>
      </w:divBdr>
      <w:divsChild>
        <w:div w:id="567109561">
          <w:marLeft w:val="0"/>
          <w:marRight w:val="0"/>
          <w:marTop w:val="0"/>
          <w:marBottom w:val="0"/>
          <w:divBdr>
            <w:top w:val="none" w:sz="0" w:space="0" w:color="auto"/>
            <w:left w:val="none" w:sz="0" w:space="0" w:color="auto"/>
            <w:bottom w:val="none" w:sz="0" w:space="0" w:color="auto"/>
            <w:right w:val="none" w:sz="0" w:space="0" w:color="auto"/>
          </w:divBdr>
        </w:div>
      </w:divsChild>
    </w:div>
    <w:div w:id="1436906335">
      <w:bodyDiv w:val="1"/>
      <w:marLeft w:val="0"/>
      <w:marRight w:val="0"/>
      <w:marTop w:val="0"/>
      <w:marBottom w:val="0"/>
      <w:divBdr>
        <w:top w:val="none" w:sz="0" w:space="0" w:color="auto"/>
        <w:left w:val="none" w:sz="0" w:space="0" w:color="auto"/>
        <w:bottom w:val="none" w:sz="0" w:space="0" w:color="auto"/>
        <w:right w:val="none" w:sz="0" w:space="0" w:color="auto"/>
      </w:divBdr>
      <w:divsChild>
        <w:div w:id="2061053814">
          <w:marLeft w:val="0"/>
          <w:marRight w:val="0"/>
          <w:marTop w:val="0"/>
          <w:marBottom w:val="0"/>
          <w:divBdr>
            <w:top w:val="none" w:sz="0" w:space="0" w:color="auto"/>
            <w:left w:val="none" w:sz="0" w:space="0" w:color="auto"/>
            <w:bottom w:val="none" w:sz="0" w:space="0" w:color="auto"/>
            <w:right w:val="none" w:sz="0" w:space="0" w:color="auto"/>
          </w:divBdr>
          <w:divsChild>
            <w:div w:id="383725564">
              <w:marLeft w:val="0"/>
              <w:marRight w:val="0"/>
              <w:marTop w:val="0"/>
              <w:marBottom w:val="0"/>
              <w:divBdr>
                <w:top w:val="none" w:sz="0" w:space="0" w:color="auto"/>
                <w:left w:val="none" w:sz="0" w:space="0" w:color="auto"/>
                <w:bottom w:val="none" w:sz="0" w:space="0" w:color="auto"/>
                <w:right w:val="none" w:sz="0" w:space="0" w:color="auto"/>
              </w:divBdr>
              <w:divsChild>
                <w:div w:id="1694071403">
                  <w:marLeft w:val="0"/>
                  <w:marRight w:val="0"/>
                  <w:marTop w:val="0"/>
                  <w:marBottom w:val="0"/>
                  <w:divBdr>
                    <w:top w:val="none" w:sz="0" w:space="0" w:color="auto"/>
                    <w:left w:val="none" w:sz="0" w:space="0" w:color="auto"/>
                    <w:bottom w:val="none" w:sz="0" w:space="0" w:color="auto"/>
                    <w:right w:val="none" w:sz="0" w:space="0" w:color="auto"/>
                  </w:divBdr>
                  <w:divsChild>
                    <w:div w:id="218634715">
                      <w:marLeft w:val="0"/>
                      <w:marRight w:val="0"/>
                      <w:marTop w:val="0"/>
                      <w:marBottom w:val="0"/>
                      <w:divBdr>
                        <w:top w:val="none" w:sz="0" w:space="0" w:color="auto"/>
                        <w:left w:val="none" w:sz="0" w:space="0" w:color="auto"/>
                        <w:bottom w:val="none" w:sz="0" w:space="0" w:color="auto"/>
                        <w:right w:val="none" w:sz="0" w:space="0" w:color="auto"/>
                      </w:divBdr>
                      <w:divsChild>
                        <w:div w:id="1493990092">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875545">
      <w:bodyDiv w:val="1"/>
      <w:marLeft w:val="0"/>
      <w:marRight w:val="0"/>
      <w:marTop w:val="0"/>
      <w:marBottom w:val="0"/>
      <w:divBdr>
        <w:top w:val="none" w:sz="0" w:space="0" w:color="auto"/>
        <w:left w:val="none" w:sz="0" w:space="0" w:color="auto"/>
        <w:bottom w:val="none" w:sz="0" w:space="0" w:color="auto"/>
        <w:right w:val="none" w:sz="0" w:space="0" w:color="auto"/>
      </w:divBdr>
    </w:div>
    <w:div w:id="1987081117">
      <w:bodyDiv w:val="1"/>
      <w:marLeft w:val="0"/>
      <w:marRight w:val="0"/>
      <w:marTop w:val="0"/>
      <w:marBottom w:val="0"/>
      <w:divBdr>
        <w:top w:val="none" w:sz="0" w:space="0" w:color="auto"/>
        <w:left w:val="none" w:sz="0" w:space="0" w:color="auto"/>
        <w:bottom w:val="none" w:sz="0" w:space="0" w:color="auto"/>
        <w:right w:val="none" w:sz="0" w:space="0" w:color="auto"/>
      </w:divBdr>
    </w:div>
    <w:div w:id="20395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1" TargetMode="External"/><Relationship Id="rId13" Type="http://schemas.openxmlformats.org/officeDocument/2006/relationships/hyperlink" Target="x-apple-data-detectors://1"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x-apple-data-detectors://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114.net/keyword/%D6%C7%C4%DC%CA%D6%BB%F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x-apple-data-detectors://1" TargetMode="External"/><Relationship Id="rId5" Type="http://schemas.openxmlformats.org/officeDocument/2006/relationships/webSettings" Target="webSettings.xml"/><Relationship Id="rId15" Type="http://schemas.openxmlformats.org/officeDocument/2006/relationships/hyperlink" Target="x-apple-data-detectors://1" TargetMode="External"/><Relationship Id="rId10" Type="http://schemas.openxmlformats.org/officeDocument/2006/relationships/hyperlink" Target="x-apple-data-detectors://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x-apple-data-detectors://1" TargetMode="External"/><Relationship Id="rId14" Type="http://schemas.openxmlformats.org/officeDocument/2006/relationships/hyperlink" Target="x-apple-data-detector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8270F-2B68-4DCA-9DD4-9B9647E6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4</Pages>
  <Words>753</Words>
  <Characters>4298</Characters>
  <Application>Microsoft Office Word</Application>
  <DocSecurity>0</DocSecurity>
  <Lines>35</Lines>
  <Paragraphs>10</Paragraphs>
  <ScaleCrop>false</ScaleCrop>
  <Company>HP</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wuni</dc:creator>
  <cp:lastModifiedBy>qiang.liu</cp:lastModifiedBy>
  <cp:revision>148</cp:revision>
  <cp:lastPrinted>2015-12-03T05:06:00Z</cp:lastPrinted>
  <dcterms:created xsi:type="dcterms:W3CDTF">2015-12-03T08:32:00Z</dcterms:created>
  <dcterms:modified xsi:type="dcterms:W3CDTF">2016-04-27T07:52:00Z</dcterms:modified>
</cp:coreProperties>
</file>