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8D48D8">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394A10" w:rsidRDefault="00CA6E08" w:rsidP="00394A10">
      <w:pPr>
        <w:jc w:val="center"/>
        <w:rPr>
          <w:b/>
          <w:sz w:val="28"/>
        </w:rPr>
      </w:pPr>
      <w:r w:rsidRPr="00394A10">
        <w:rPr>
          <w:b/>
          <w:sz w:val="28"/>
        </w:rPr>
        <w:t>深圳市大富科技股份有限公司</w:t>
      </w:r>
    </w:p>
    <w:p w:rsidR="00CA6E08" w:rsidRPr="00394A10" w:rsidRDefault="00CA6E08" w:rsidP="00394A10">
      <w:pPr>
        <w:jc w:val="center"/>
        <w:rPr>
          <w:b/>
          <w:sz w:val="28"/>
        </w:rPr>
      </w:pPr>
      <w:r w:rsidRPr="00394A10">
        <w:rPr>
          <w:b/>
          <w:sz w:val="28"/>
        </w:rPr>
        <w:t>投资者关系活动记录表</w:t>
      </w:r>
    </w:p>
    <w:p w:rsidR="00CA6E08" w:rsidRPr="00020AE2"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54188D">
        <w:rPr>
          <w:rFonts w:ascii="Arial" w:hAnsi="Arial" w:cs="Arial"/>
          <w:bCs/>
          <w:iCs/>
          <w:szCs w:val="21"/>
        </w:rPr>
        <w:t>201</w:t>
      </w:r>
      <w:r w:rsidR="00BC741F">
        <w:rPr>
          <w:rFonts w:ascii="Arial" w:hAnsi="Arial" w:cs="Arial" w:hint="eastAsia"/>
          <w:bCs/>
          <w:iCs/>
          <w:szCs w:val="21"/>
        </w:rPr>
        <w:t>6</w:t>
      </w:r>
      <w:r w:rsidR="009C7625" w:rsidRPr="0054188D">
        <w:rPr>
          <w:rFonts w:ascii="Arial" w:hAnsi="Arial" w:cs="Arial"/>
          <w:bCs/>
          <w:iCs/>
          <w:szCs w:val="21"/>
        </w:rPr>
        <w:t>-</w:t>
      </w:r>
      <w:r w:rsidR="00E86C5B">
        <w:rPr>
          <w:rFonts w:ascii="Arial" w:hAnsi="Arial" w:cs="Arial"/>
          <w:bCs/>
          <w:iCs/>
          <w:szCs w:val="21"/>
        </w:rPr>
        <w:t>06</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7938"/>
      </w:tblGrid>
      <w:tr w:rsidR="00CA6E08" w:rsidRPr="00020AE2" w:rsidTr="0043121F">
        <w:trPr>
          <w:trHeight w:val="1628"/>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w:t>
            </w:r>
            <w:proofErr w:type="gramStart"/>
            <w:r w:rsidRPr="00020AE2">
              <w:rPr>
                <w:rFonts w:ascii="Arial" w:cs="Arial"/>
                <w:szCs w:val="21"/>
              </w:rPr>
              <w:t>请文字</w:t>
            </w:r>
            <w:proofErr w:type="gramEnd"/>
            <w:r w:rsidRPr="00020AE2">
              <w:rPr>
                <w:rFonts w:ascii="Arial" w:cs="Arial"/>
                <w:szCs w:val="21"/>
              </w:rPr>
              <w:t>说明其他活动内容）</w:t>
            </w:r>
          </w:p>
        </w:tc>
      </w:tr>
      <w:tr w:rsidR="00CA6E08" w:rsidRPr="00020AE2" w:rsidTr="0043121F">
        <w:trPr>
          <w:trHeight w:val="584"/>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E34CEE" w:rsidRPr="0002505C" w:rsidRDefault="00E86C5B" w:rsidP="009D0CC0">
            <w:pPr>
              <w:rPr>
                <w:rFonts w:ascii="Arial" w:hAnsi="Arial" w:cs="Arial"/>
                <w:szCs w:val="21"/>
              </w:rPr>
            </w:pPr>
            <w:r>
              <w:rPr>
                <w:rFonts w:ascii="Arial" w:hAnsi="Arial" w:cs="Arial"/>
                <w:szCs w:val="21"/>
              </w:rPr>
              <w:t>江苏</w:t>
            </w:r>
            <w:proofErr w:type="gramStart"/>
            <w:r w:rsidR="00001338">
              <w:rPr>
                <w:rFonts w:ascii="Arial" w:hAnsi="Arial" w:cs="Arial"/>
                <w:szCs w:val="21"/>
              </w:rPr>
              <w:t>毅达资本</w:t>
            </w:r>
            <w:proofErr w:type="gramEnd"/>
            <w:r w:rsidR="00001338">
              <w:rPr>
                <w:rFonts w:ascii="Arial" w:hAnsi="Arial" w:cs="Arial"/>
                <w:szCs w:val="21"/>
              </w:rPr>
              <w:t>副总经理徐荣明</w:t>
            </w:r>
            <w:r w:rsidR="00001338">
              <w:rPr>
                <w:rFonts w:ascii="Arial" w:hAnsi="Arial" w:cs="Arial" w:hint="eastAsia"/>
                <w:szCs w:val="21"/>
              </w:rPr>
              <w:t>、</w:t>
            </w:r>
            <w:r w:rsidR="00001338">
              <w:rPr>
                <w:rFonts w:ascii="Arial" w:hAnsi="Arial" w:cs="Arial"/>
                <w:szCs w:val="21"/>
              </w:rPr>
              <w:t>投资经理沈新斌</w:t>
            </w:r>
          </w:p>
        </w:tc>
      </w:tr>
      <w:tr w:rsidR="00CA6E08" w:rsidRPr="00020AE2" w:rsidTr="0043121F">
        <w:trPr>
          <w:trHeight w:val="471"/>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1645AC" w:rsidRDefault="004315C8" w:rsidP="00E86C5B">
            <w:pPr>
              <w:rPr>
                <w:rFonts w:ascii="Arial" w:eastAsiaTheme="minorEastAsia" w:hAnsi="Arial" w:cs="Arial"/>
                <w:bCs/>
                <w:iCs/>
                <w:szCs w:val="21"/>
              </w:rPr>
            </w:pPr>
            <w:r w:rsidRPr="001645AC">
              <w:rPr>
                <w:rFonts w:ascii="Arial" w:eastAsiaTheme="minorEastAsia" w:hAnsi="Arial" w:cs="Arial"/>
                <w:bCs/>
                <w:iCs/>
                <w:szCs w:val="21"/>
              </w:rPr>
              <w:t>201</w:t>
            </w:r>
            <w:r w:rsidR="001D3498">
              <w:rPr>
                <w:rFonts w:ascii="Arial" w:eastAsiaTheme="minorEastAsia" w:hAnsi="Arial" w:cs="Arial" w:hint="eastAsia"/>
                <w:bCs/>
                <w:iCs/>
                <w:szCs w:val="21"/>
              </w:rPr>
              <w:t>6</w:t>
            </w:r>
            <w:r w:rsidRPr="001645AC">
              <w:rPr>
                <w:rFonts w:ascii="Arial" w:eastAsiaTheme="minorEastAsia" w:hAnsi="Arial" w:cs="Arial"/>
                <w:bCs/>
                <w:iCs/>
                <w:szCs w:val="21"/>
              </w:rPr>
              <w:t>-</w:t>
            </w:r>
            <w:r w:rsidR="00152762">
              <w:rPr>
                <w:rFonts w:ascii="Arial" w:eastAsiaTheme="minorEastAsia" w:hAnsi="Arial" w:cs="Arial"/>
                <w:bCs/>
                <w:iCs/>
                <w:szCs w:val="21"/>
              </w:rPr>
              <w:t>6</w:t>
            </w:r>
            <w:r w:rsidR="00A93031" w:rsidRPr="001645AC">
              <w:rPr>
                <w:rFonts w:ascii="Arial" w:eastAsiaTheme="minorEastAsia" w:hAnsi="Arial" w:cs="Arial"/>
                <w:bCs/>
                <w:iCs/>
                <w:szCs w:val="21"/>
              </w:rPr>
              <w:t>-</w:t>
            </w:r>
            <w:r w:rsidR="008D2D05">
              <w:rPr>
                <w:rFonts w:ascii="Arial" w:eastAsiaTheme="minorEastAsia" w:hAnsi="Arial" w:cs="Arial"/>
                <w:bCs/>
                <w:iCs/>
                <w:szCs w:val="21"/>
              </w:rPr>
              <w:t>26</w:t>
            </w:r>
            <w:r w:rsidR="000718D8" w:rsidRPr="001645AC">
              <w:rPr>
                <w:rFonts w:ascii="Arial" w:eastAsiaTheme="minorEastAsia" w:hAnsi="Arial" w:cs="Arial" w:hint="eastAsia"/>
                <w:bCs/>
                <w:iCs/>
                <w:szCs w:val="21"/>
              </w:rPr>
              <w:t xml:space="preserve">    </w:t>
            </w:r>
            <w:r w:rsidR="0034298B" w:rsidRPr="001645AC">
              <w:rPr>
                <w:rFonts w:ascii="Arial" w:eastAsiaTheme="minorEastAsia" w:hAnsi="Arial" w:cs="Arial"/>
                <w:bCs/>
                <w:iCs/>
                <w:szCs w:val="21"/>
              </w:rPr>
              <w:t xml:space="preserve"> </w:t>
            </w:r>
            <w:r w:rsidR="00152762">
              <w:rPr>
                <w:rFonts w:ascii="Arial" w:eastAsiaTheme="minorEastAsia" w:hAnsi="Arial" w:cs="Arial"/>
                <w:bCs/>
                <w:iCs/>
                <w:szCs w:val="21"/>
              </w:rPr>
              <w:t>14</w:t>
            </w:r>
            <w:r w:rsidR="00152762">
              <w:rPr>
                <w:rFonts w:ascii="Arial" w:eastAsiaTheme="minorEastAsia" w:hAnsi="Arial" w:cs="Arial" w:hint="eastAsia"/>
                <w:bCs/>
                <w:iCs/>
                <w:szCs w:val="21"/>
              </w:rPr>
              <w:t>:00</w:t>
            </w:r>
            <w:r w:rsidR="00152762" w:rsidRPr="001645AC">
              <w:rPr>
                <w:rFonts w:ascii="Arial" w:eastAsiaTheme="minorEastAsia" w:hAnsi="Arial" w:cs="Arial"/>
                <w:bCs/>
                <w:iCs/>
                <w:szCs w:val="21"/>
              </w:rPr>
              <w:t xml:space="preserve"> </w:t>
            </w:r>
            <w:r w:rsidR="00152762">
              <w:rPr>
                <w:rFonts w:ascii="Arial" w:eastAsiaTheme="minorEastAsia" w:hAnsi="Arial" w:cs="Arial"/>
                <w:bCs/>
                <w:iCs/>
                <w:szCs w:val="21"/>
              </w:rPr>
              <w:t>– 17</w:t>
            </w:r>
            <w:r w:rsidR="00152762">
              <w:rPr>
                <w:rFonts w:ascii="Arial" w:eastAsiaTheme="minorEastAsia" w:hAnsi="Arial" w:cs="Arial" w:hint="eastAsia"/>
                <w:bCs/>
                <w:iCs/>
                <w:szCs w:val="21"/>
              </w:rPr>
              <w:t>:</w:t>
            </w:r>
            <w:r w:rsidR="00F564EF" w:rsidRPr="001645AC">
              <w:rPr>
                <w:rFonts w:ascii="Arial" w:eastAsiaTheme="minorEastAsia" w:hAnsi="Arial" w:cs="Arial" w:hint="eastAsia"/>
                <w:bCs/>
                <w:iCs/>
                <w:szCs w:val="21"/>
              </w:rPr>
              <w:t>0</w:t>
            </w:r>
            <w:r w:rsidR="0034298B" w:rsidRPr="001645AC">
              <w:rPr>
                <w:rFonts w:ascii="Arial" w:eastAsiaTheme="minorEastAsia" w:hAnsi="Arial" w:cs="Arial"/>
                <w:bCs/>
                <w:iCs/>
                <w:szCs w:val="21"/>
              </w:rPr>
              <w:t>0</w:t>
            </w:r>
          </w:p>
        </w:tc>
      </w:tr>
      <w:tr w:rsidR="00CA6E08" w:rsidRPr="00020AE2" w:rsidTr="0043121F">
        <w:trPr>
          <w:trHeight w:val="503"/>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938" w:type="dxa"/>
            <w:tcBorders>
              <w:top w:val="single" w:sz="4" w:space="0" w:color="auto"/>
              <w:left w:val="single" w:sz="4" w:space="0" w:color="auto"/>
              <w:bottom w:val="single" w:sz="4" w:space="0" w:color="auto"/>
              <w:right w:val="single" w:sz="4" w:space="0" w:color="auto"/>
            </w:tcBorders>
            <w:vAlign w:val="center"/>
          </w:tcPr>
          <w:p w:rsidR="00CA6E08" w:rsidRPr="001645AC" w:rsidRDefault="00E86C5B" w:rsidP="00394A10">
            <w:pPr>
              <w:rPr>
                <w:rFonts w:ascii="Arial" w:eastAsiaTheme="minorEastAsia" w:hAnsi="Arial" w:cs="Arial"/>
                <w:bCs/>
                <w:iCs/>
                <w:szCs w:val="21"/>
              </w:rPr>
            </w:pPr>
            <w:r>
              <w:rPr>
                <w:rFonts w:ascii="Arial" w:eastAsiaTheme="minorEastAsia" w:hAnsi="Arial" w:cs="Arial"/>
                <w:bCs/>
                <w:iCs/>
                <w:szCs w:val="21"/>
              </w:rPr>
              <w:t>江苏省南京市鼓楼区山西路</w:t>
            </w:r>
            <w:r>
              <w:rPr>
                <w:rFonts w:ascii="Arial" w:eastAsiaTheme="minorEastAsia" w:hAnsi="Arial" w:cs="Arial" w:hint="eastAsia"/>
                <w:bCs/>
                <w:iCs/>
                <w:szCs w:val="21"/>
              </w:rPr>
              <w:t>128</w:t>
            </w:r>
            <w:r>
              <w:rPr>
                <w:rFonts w:ascii="Arial" w:eastAsiaTheme="minorEastAsia" w:hAnsi="Arial" w:cs="Arial" w:hint="eastAsia"/>
                <w:bCs/>
                <w:iCs/>
                <w:szCs w:val="21"/>
              </w:rPr>
              <w:t>号和泰国际大厦（</w:t>
            </w:r>
            <w:proofErr w:type="gramStart"/>
            <w:r>
              <w:rPr>
                <w:rFonts w:ascii="Arial" w:eastAsiaTheme="minorEastAsia" w:hAnsi="Arial" w:cs="Arial" w:hint="eastAsia"/>
                <w:bCs/>
                <w:iCs/>
                <w:szCs w:val="21"/>
              </w:rPr>
              <w:t>毅达</w:t>
            </w:r>
            <w:r w:rsidR="00A426C4">
              <w:rPr>
                <w:rFonts w:ascii="Arial" w:eastAsiaTheme="minorEastAsia" w:hAnsi="Arial" w:cs="Arial" w:hint="eastAsia"/>
                <w:bCs/>
                <w:iCs/>
                <w:szCs w:val="21"/>
              </w:rPr>
              <w:t>汇承</w:t>
            </w:r>
            <w:proofErr w:type="gramEnd"/>
            <w:r w:rsidR="00A426C4">
              <w:rPr>
                <w:rFonts w:ascii="Arial" w:eastAsiaTheme="minorEastAsia" w:hAnsi="Arial" w:cs="Arial" w:hint="eastAsia"/>
                <w:bCs/>
                <w:iCs/>
                <w:szCs w:val="21"/>
              </w:rPr>
              <w:t>股权投资管理企业</w:t>
            </w:r>
            <w:r>
              <w:rPr>
                <w:rFonts w:ascii="Arial" w:eastAsiaTheme="minorEastAsia" w:hAnsi="Arial" w:cs="Arial" w:hint="eastAsia"/>
                <w:bCs/>
                <w:iCs/>
                <w:szCs w:val="21"/>
              </w:rPr>
              <w:t>）</w:t>
            </w:r>
          </w:p>
        </w:tc>
      </w:tr>
      <w:tr w:rsidR="00CA6E08" w:rsidRPr="00020AE2" w:rsidTr="0043121F">
        <w:trPr>
          <w:trHeight w:val="670"/>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F82754" w:rsidRPr="001645AC" w:rsidRDefault="00ED3E7C" w:rsidP="00A81DFB">
            <w:pPr>
              <w:jc w:val="left"/>
              <w:rPr>
                <w:rFonts w:ascii="Arial" w:eastAsiaTheme="minorEastAsia" w:hAnsi="Arial" w:cs="Arial"/>
                <w:bCs/>
                <w:iCs/>
                <w:szCs w:val="21"/>
              </w:rPr>
            </w:pPr>
            <w:r w:rsidRPr="00ED3E7C">
              <w:rPr>
                <w:rFonts w:ascii="Arial" w:cs="Arial" w:hint="eastAsia"/>
                <w:szCs w:val="21"/>
              </w:rPr>
              <w:t>董事长助理肖竞</w:t>
            </w:r>
          </w:p>
        </w:tc>
      </w:tr>
      <w:tr w:rsidR="00CA6E08" w:rsidRPr="00020AE2" w:rsidTr="0043121F">
        <w:trPr>
          <w:trHeight w:val="1826"/>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938" w:type="dxa"/>
            <w:tcBorders>
              <w:top w:val="single" w:sz="4" w:space="0" w:color="auto"/>
              <w:left w:val="single" w:sz="4" w:space="0" w:color="auto"/>
              <w:bottom w:val="single" w:sz="4" w:space="0" w:color="auto"/>
              <w:right w:val="single" w:sz="4" w:space="0" w:color="auto"/>
            </w:tcBorders>
            <w:vAlign w:val="center"/>
          </w:tcPr>
          <w:p w:rsidR="00A81DFB" w:rsidRPr="00000429" w:rsidRDefault="00A81DFB" w:rsidP="008D48D8">
            <w:pPr>
              <w:spacing w:afterLines="50"/>
              <w:rPr>
                <w:b/>
              </w:rPr>
            </w:pPr>
            <w:r w:rsidRPr="00000429">
              <w:rPr>
                <w:rFonts w:hint="eastAsia"/>
                <w:b/>
              </w:rPr>
              <w:t>“大富科技</w:t>
            </w:r>
            <w:r w:rsidR="00D51205">
              <w:rPr>
                <w:rFonts w:hint="eastAsia"/>
                <w:b/>
              </w:rPr>
              <w:t>通信业务</w:t>
            </w:r>
            <w:r w:rsidRPr="00000429">
              <w:rPr>
                <w:rFonts w:hint="eastAsia"/>
                <w:b/>
              </w:rPr>
              <w:t>的</w:t>
            </w:r>
            <w:r w:rsidRPr="00000429">
              <w:rPr>
                <w:rFonts w:hint="eastAsia"/>
                <w:b/>
              </w:rPr>
              <w:t>2016~</w:t>
            </w:r>
            <w:r w:rsidRPr="00000429">
              <w:rPr>
                <w:b/>
              </w:rPr>
              <w:t>2018</w:t>
            </w:r>
            <w:r w:rsidRPr="00000429">
              <w:rPr>
                <w:b/>
              </w:rPr>
              <w:t>年</w:t>
            </w:r>
            <w:r w:rsidRPr="00000429">
              <w:rPr>
                <w:rFonts w:hint="eastAsia"/>
                <w:b/>
              </w:rPr>
              <w:t>”现场交流主要内容：</w:t>
            </w:r>
          </w:p>
          <w:p w:rsidR="00862324" w:rsidRPr="002952D2" w:rsidRDefault="0058198D" w:rsidP="008D48D8">
            <w:pPr>
              <w:spacing w:afterLines="50"/>
              <w:ind w:firstLineChars="202" w:firstLine="426"/>
              <w:rPr>
                <w:b/>
              </w:rPr>
            </w:pPr>
            <w:r w:rsidRPr="002952D2">
              <w:rPr>
                <w:b/>
              </w:rPr>
              <w:t>一</w:t>
            </w:r>
            <w:r w:rsidRPr="002952D2">
              <w:rPr>
                <w:rFonts w:hint="eastAsia"/>
                <w:b/>
              </w:rPr>
              <w:t>、</w:t>
            </w:r>
            <w:r w:rsidR="00862324" w:rsidRPr="002952D2">
              <w:rPr>
                <w:rFonts w:hint="eastAsia"/>
                <w:b/>
              </w:rPr>
              <w:t>公司</w:t>
            </w:r>
            <w:r w:rsidR="00C532FA" w:rsidRPr="002952D2">
              <w:rPr>
                <w:rFonts w:hint="eastAsia"/>
                <w:b/>
              </w:rPr>
              <w:t>目前</w:t>
            </w:r>
            <w:r w:rsidR="00862324" w:rsidRPr="002952D2">
              <w:rPr>
                <w:rFonts w:hint="eastAsia"/>
                <w:b/>
              </w:rPr>
              <w:t>通信业务</w:t>
            </w:r>
            <w:r w:rsidR="006753A0" w:rsidRPr="002952D2">
              <w:rPr>
                <w:rFonts w:hint="eastAsia"/>
                <w:b/>
              </w:rPr>
              <w:t>发展</w:t>
            </w:r>
            <w:r w:rsidR="00C532FA" w:rsidRPr="002952D2">
              <w:rPr>
                <w:rFonts w:hint="eastAsia"/>
                <w:b/>
              </w:rPr>
              <w:t>情况及行业展望？</w:t>
            </w:r>
          </w:p>
          <w:p w:rsidR="00A81DFB" w:rsidRPr="00000429" w:rsidRDefault="006753A0" w:rsidP="008D48D8">
            <w:pPr>
              <w:spacing w:afterLines="50"/>
              <w:ind w:firstLineChars="202" w:firstLine="424"/>
            </w:pPr>
            <w:r>
              <w:rPr>
                <w:rFonts w:hint="eastAsia"/>
              </w:rPr>
              <w:t>答：</w:t>
            </w:r>
            <w:r w:rsidR="00A81DFB" w:rsidRPr="00000429">
              <w:t>通信射频业务方面</w:t>
            </w:r>
            <w:r w:rsidR="00A81DFB" w:rsidRPr="00000429">
              <w:rPr>
                <w:rFonts w:hint="eastAsia"/>
              </w:rPr>
              <w:t>，</w:t>
            </w:r>
            <w:r w:rsidR="00111728" w:rsidRPr="00000429">
              <w:rPr>
                <w:rFonts w:hint="eastAsia"/>
              </w:rPr>
              <w:t>流量需求的持续增长和</w:t>
            </w:r>
            <w:proofErr w:type="gramStart"/>
            <w:r w:rsidR="00111728" w:rsidRPr="00000429">
              <w:rPr>
                <w:rFonts w:hint="eastAsia"/>
              </w:rPr>
              <w:t>物联网</w:t>
            </w:r>
            <w:proofErr w:type="gramEnd"/>
            <w:r w:rsidR="00111728" w:rsidRPr="00000429">
              <w:rPr>
                <w:rFonts w:hint="eastAsia"/>
              </w:rPr>
              <w:t>应用的爆发将拉动</w:t>
            </w:r>
            <w:r w:rsidR="00111728" w:rsidRPr="00000429">
              <w:rPr>
                <w:rFonts w:hint="eastAsia"/>
              </w:rPr>
              <w:t>4G</w:t>
            </w:r>
            <w:r w:rsidR="00111728" w:rsidRPr="00000429">
              <w:rPr>
                <w:rFonts w:hint="eastAsia"/>
              </w:rPr>
              <w:t>、</w:t>
            </w:r>
            <w:r w:rsidR="00111728" w:rsidRPr="00000429">
              <w:rPr>
                <w:rFonts w:hint="eastAsia"/>
              </w:rPr>
              <w:t>4G+</w:t>
            </w:r>
            <w:r w:rsidR="00111728" w:rsidRPr="00000429">
              <w:rPr>
                <w:rFonts w:hint="eastAsia"/>
              </w:rPr>
              <w:t>、</w:t>
            </w:r>
            <w:r w:rsidR="00111728" w:rsidRPr="00000429">
              <w:rPr>
                <w:rFonts w:hint="eastAsia"/>
              </w:rPr>
              <w:t>4.5G</w:t>
            </w:r>
            <w:r w:rsidR="00111728" w:rsidRPr="00000429">
              <w:rPr>
                <w:rFonts w:hint="eastAsia"/>
              </w:rPr>
              <w:t>网络持续建设及完善，同时加速</w:t>
            </w:r>
            <w:r w:rsidR="00111728" w:rsidRPr="00000429">
              <w:rPr>
                <w:rFonts w:hint="eastAsia"/>
              </w:rPr>
              <w:t>5G</w:t>
            </w:r>
            <w:r w:rsidR="00111728" w:rsidRPr="00000429">
              <w:rPr>
                <w:rFonts w:hint="eastAsia"/>
              </w:rPr>
              <w:t>商用化进程，实现与</w:t>
            </w:r>
            <w:r w:rsidR="00111728" w:rsidRPr="00000429">
              <w:rPr>
                <w:rFonts w:hint="eastAsia"/>
              </w:rPr>
              <w:t>4G</w:t>
            </w:r>
            <w:r w:rsidR="00111728" w:rsidRPr="00000429">
              <w:rPr>
                <w:rFonts w:hint="eastAsia"/>
              </w:rPr>
              <w:t>的平滑过渡。对通信设备的需求不仅将维持高位，更可能出现更多增量需求。</w:t>
            </w:r>
          </w:p>
          <w:p w:rsidR="00E86C5B" w:rsidRPr="00000429" w:rsidRDefault="005F3EE8" w:rsidP="008D48D8">
            <w:pPr>
              <w:spacing w:afterLines="50"/>
              <w:ind w:firstLineChars="202" w:firstLine="426"/>
              <w:rPr>
                <w:b/>
              </w:rPr>
            </w:pPr>
            <w:r>
              <w:rPr>
                <w:rFonts w:ascii="Arial" w:hAnsi="宋体" w:cs="Arial"/>
                <w:b/>
                <w:szCs w:val="21"/>
              </w:rPr>
              <w:t>1</w:t>
            </w:r>
            <w:r w:rsidR="00C03FAF">
              <w:rPr>
                <w:rFonts w:ascii="Arial" w:hAnsi="宋体" w:cs="Arial" w:hint="eastAsia"/>
                <w:b/>
                <w:szCs w:val="21"/>
              </w:rPr>
              <w:t>、</w:t>
            </w:r>
            <w:r w:rsidR="00E86C5B" w:rsidRPr="00000429">
              <w:rPr>
                <w:rFonts w:ascii="Arial" w:hAnsi="宋体" w:cs="Arial" w:hint="eastAsia"/>
                <w:b/>
                <w:szCs w:val="21"/>
              </w:rPr>
              <w:t xml:space="preserve">4G </w:t>
            </w:r>
            <w:r w:rsidR="00E86C5B" w:rsidRPr="00000429">
              <w:rPr>
                <w:rFonts w:ascii="Arial" w:hAnsi="宋体" w:cs="Arial" w:hint="eastAsia"/>
                <w:b/>
                <w:szCs w:val="21"/>
              </w:rPr>
              <w:t>产业已步入业绩兑现期，</w:t>
            </w:r>
            <w:r w:rsidR="00E86C5B" w:rsidRPr="00000429">
              <w:rPr>
                <w:rFonts w:ascii="Arial" w:hAnsi="宋体" w:cs="Arial" w:hint="eastAsia"/>
                <w:b/>
                <w:szCs w:val="21"/>
              </w:rPr>
              <w:t>4.5G</w:t>
            </w:r>
            <w:r w:rsidR="00E86C5B" w:rsidRPr="00000429">
              <w:rPr>
                <w:rFonts w:ascii="Arial" w:hAnsi="宋体" w:cs="Arial" w:hint="eastAsia"/>
                <w:b/>
                <w:szCs w:val="21"/>
              </w:rPr>
              <w:t>方兴未艾，扩容需求强劲</w:t>
            </w:r>
          </w:p>
          <w:p w:rsidR="00E86C5B" w:rsidRPr="00000429" w:rsidRDefault="00E86C5B" w:rsidP="008D48D8">
            <w:pPr>
              <w:spacing w:afterLines="50"/>
              <w:ind w:firstLineChars="200" w:firstLine="420"/>
              <w:rPr>
                <w:rFonts w:ascii="Arial" w:hAnsi="宋体" w:cs="Arial"/>
                <w:szCs w:val="21"/>
              </w:rPr>
            </w:pPr>
            <w:r w:rsidRPr="00000429">
              <w:rPr>
                <w:rFonts w:ascii="Arial" w:hAnsi="宋体" w:cs="Arial" w:hint="eastAsia"/>
                <w:szCs w:val="21"/>
              </w:rPr>
              <w:t>经过</w:t>
            </w:r>
            <w:r w:rsidRPr="00000429">
              <w:rPr>
                <w:rFonts w:ascii="Arial" w:hAnsi="宋体" w:cs="Arial" w:hint="eastAsia"/>
                <w:szCs w:val="21"/>
              </w:rPr>
              <w:t>2014</w:t>
            </w:r>
            <w:r w:rsidRPr="00000429">
              <w:rPr>
                <w:rFonts w:ascii="Arial" w:hAnsi="宋体" w:cs="Arial" w:hint="eastAsia"/>
                <w:szCs w:val="21"/>
              </w:rPr>
              <w:t>和</w:t>
            </w:r>
            <w:r w:rsidRPr="00000429">
              <w:rPr>
                <w:rFonts w:ascii="Arial" w:hAnsi="宋体" w:cs="Arial" w:hint="eastAsia"/>
                <w:szCs w:val="21"/>
              </w:rPr>
              <w:t>2015</w:t>
            </w:r>
            <w:r w:rsidRPr="00000429">
              <w:rPr>
                <w:rFonts w:ascii="Arial" w:hAnsi="宋体" w:cs="Arial" w:hint="eastAsia"/>
                <w:szCs w:val="21"/>
              </w:rPr>
              <w:t>年的建设，</w:t>
            </w:r>
            <w:r w:rsidRPr="00000429">
              <w:rPr>
                <w:rFonts w:ascii="Arial" w:hAnsi="宋体" w:cs="Arial" w:hint="eastAsia"/>
                <w:szCs w:val="21"/>
              </w:rPr>
              <w:t>4G</w:t>
            </w:r>
            <w:r w:rsidRPr="00000429">
              <w:rPr>
                <w:rFonts w:ascii="Arial" w:hAnsi="宋体" w:cs="Arial" w:hint="eastAsia"/>
                <w:szCs w:val="21"/>
              </w:rPr>
              <w:t>产业逐渐进入业绩兑现期。在传统短信、语音业务持续下滑的背景下，数据业务已成为</w:t>
            </w:r>
            <w:r w:rsidR="0042540C">
              <w:rPr>
                <w:rFonts w:ascii="Arial" w:hAnsi="宋体" w:cs="Arial" w:hint="eastAsia"/>
                <w:szCs w:val="21"/>
              </w:rPr>
              <w:t>国内</w:t>
            </w:r>
            <w:r w:rsidRPr="00000429">
              <w:rPr>
                <w:rFonts w:ascii="Arial" w:hAnsi="宋体" w:cs="Arial" w:hint="eastAsia"/>
                <w:szCs w:val="21"/>
              </w:rPr>
              <w:t>运营商主要收入来源，中国移动在</w:t>
            </w:r>
            <w:r w:rsidRPr="00000429">
              <w:rPr>
                <w:rFonts w:ascii="Arial" w:hAnsi="宋体" w:cs="Arial" w:hint="eastAsia"/>
                <w:szCs w:val="21"/>
              </w:rPr>
              <w:t>4G</w:t>
            </w:r>
            <w:r w:rsidRPr="00000429">
              <w:rPr>
                <w:rFonts w:ascii="Arial" w:hAnsi="宋体" w:cs="Arial" w:hint="eastAsia"/>
                <w:szCs w:val="21"/>
              </w:rPr>
              <w:t>建设的领先优势所带来的用户增长红利，将驱动中国联通和中国电信加快</w:t>
            </w:r>
            <w:r w:rsidRPr="00000429">
              <w:rPr>
                <w:rFonts w:ascii="Arial" w:hAnsi="宋体" w:cs="Arial" w:hint="eastAsia"/>
                <w:szCs w:val="21"/>
              </w:rPr>
              <w:t>4G</w:t>
            </w:r>
            <w:r w:rsidRPr="00000429">
              <w:rPr>
                <w:rFonts w:ascii="Arial" w:hAnsi="宋体" w:cs="Arial" w:hint="eastAsia"/>
                <w:szCs w:val="21"/>
              </w:rPr>
              <w:t>网络建设。</w:t>
            </w:r>
            <w:r w:rsidRPr="00000429">
              <w:rPr>
                <w:rFonts w:ascii="Arial" w:hAnsi="宋体" w:cs="Arial" w:hint="eastAsia"/>
                <w:szCs w:val="21"/>
              </w:rPr>
              <w:t>4G+</w:t>
            </w:r>
            <w:r w:rsidRPr="00000429">
              <w:rPr>
                <w:rFonts w:ascii="Arial" w:hAnsi="宋体" w:cs="Arial" w:hint="eastAsia"/>
                <w:szCs w:val="21"/>
              </w:rPr>
              <w:t>和</w:t>
            </w:r>
            <w:r w:rsidRPr="00000429">
              <w:rPr>
                <w:rFonts w:ascii="Arial" w:hAnsi="宋体" w:cs="Arial" w:hint="eastAsia"/>
                <w:szCs w:val="21"/>
              </w:rPr>
              <w:t>4.5G</w:t>
            </w:r>
            <w:r w:rsidRPr="00000429">
              <w:rPr>
                <w:rFonts w:ascii="Arial" w:hAnsi="宋体" w:cs="Arial" w:hint="eastAsia"/>
                <w:szCs w:val="21"/>
              </w:rPr>
              <w:t>带来的网络扩容和加密需求，使得无线通信设备需求保持高景气度，</w:t>
            </w:r>
            <w:r w:rsidRPr="00000429">
              <w:rPr>
                <w:rFonts w:ascii="Arial" w:hAnsi="宋体" w:cs="Arial" w:hint="eastAsia"/>
                <w:szCs w:val="21"/>
              </w:rPr>
              <w:t>4G</w:t>
            </w:r>
            <w:r w:rsidRPr="00000429">
              <w:rPr>
                <w:rFonts w:ascii="Arial" w:hAnsi="宋体" w:cs="Arial" w:hint="eastAsia"/>
                <w:szCs w:val="21"/>
              </w:rPr>
              <w:t>基站建设数量持续走高。从工信部公布的数据来看，</w:t>
            </w:r>
            <w:r w:rsidRPr="00000429">
              <w:rPr>
                <w:rFonts w:ascii="Arial" w:hAnsi="宋体" w:cs="Arial" w:hint="eastAsia"/>
                <w:szCs w:val="21"/>
              </w:rPr>
              <w:t>2014</w:t>
            </w:r>
            <w:r w:rsidRPr="00000429">
              <w:rPr>
                <w:rFonts w:ascii="Arial" w:hAnsi="宋体" w:cs="Arial" w:hint="eastAsia"/>
                <w:szCs w:val="21"/>
              </w:rPr>
              <w:t>、</w:t>
            </w:r>
            <w:r w:rsidRPr="00000429">
              <w:rPr>
                <w:rFonts w:ascii="Arial" w:hAnsi="宋体" w:cs="Arial" w:hint="eastAsia"/>
                <w:szCs w:val="21"/>
              </w:rPr>
              <w:t>2</w:t>
            </w:r>
            <w:r w:rsidRPr="00000429">
              <w:rPr>
                <w:rFonts w:ascii="Arial" w:hAnsi="宋体" w:cs="Arial"/>
                <w:szCs w:val="21"/>
              </w:rPr>
              <w:t>015</w:t>
            </w:r>
            <w:r w:rsidRPr="00000429">
              <w:rPr>
                <w:rFonts w:ascii="Arial" w:hAnsi="宋体" w:cs="Arial"/>
                <w:szCs w:val="21"/>
              </w:rPr>
              <w:t>年</w:t>
            </w:r>
            <w:r w:rsidRPr="00000429">
              <w:rPr>
                <w:rFonts w:ascii="Arial" w:hAnsi="宋体" w:cs="Arial" w:hint="eastAsia"/>
                <w:szCs w:val="21"/>
              </w:rPr>
              <w:t>4G</w:t>
            </w:r>
            <w:r w:rsidRPr="00000429">
              <w:rPr>
                <w:rFonts w:ascii="Arial" w:hAnsi="宋体" w:cs="Arial" w:hint="eastAsia"/>
                <w:szCs w:val="21"/>
              </w:rPr>
              <w:t>基站建设数量分别为</w:t>
            </w:r>
            <w:r w:rsidRPr="00000429">
              <w:rPr>
                <w:rFonts w:ascii="Arial" w:hAnsi="宋体" w:cs="Arial" w:hint="eastAsia"/>
                <w:szCs w:val="21"/>
              </w:rPr>
              <w:t>79.7</w:t>
            </w:r>
            <w:r w:rsidRPr="00000429">
              <w:rPr>
                <w:rFonts w:ascii="Arial" w:hAnsi="宋体" w:cs="Arial" w:hint="eastAsia"/>
                <w:szCs w:val="21"/>
              </w:rPr>
              <w:t>万、</w:t>
            </w:r>
            <w:r w:rsidRPr="00000429">
              <w:rPr>
                <w:rFonts w:ascii="Arial" w:hAnsi="宋体" w:cs="Arial" w:hint="eastAsia"/>
                <w:szCs w:val="21"/>
              </w:rPr>
              <w:t>92.2</w:t>
            </w:r>
            <w:r w:rsidRPr="00000429">
              <w:rPr>
                <w:rFonts w:ascii="Arial" w:hAnsi="宋体" w:cs="Arial" w:hint="eastAsia"/>
                <w:szCs w:val="21"/>
              </w:rPr>
              <w:t>万个</w:t>
            </w:r>
            <w:r w:rsidR="0042540C">
              <w:rPr>
                <w:rFonts w:ascii="Arial" w:hAnsi="宋体" w:cs="Arial" w:hint="eastAsia"/>
                <w:szCs w:val="21"/>
              </w:rPr>
              <w:t>；</w:t>
            </w:r>
            <w:r w:rsidRPr="00000429">
              <w:rPr>
                <w:rFonts w:ascii="Arial" w:hAnsi="宋体" w:cs="Arial" w:hint="eastAsia"/>
                <w:szCs w:val="21"/>
              </w:rPr>
              <w:t>根据三大运营商的规划</w:t>
            </w:r>
            <w:r w:rsidR="0042540C">
              <w:rPr>
                <w:rFonts w:ascii="Arial" w:hAnsi="宋体" w:cs="Arial" w:hint="eastAsia"/>
                <w:szCs w:val="21"/>
              </w:rPr>
              <w:t>，</w:t>
            </w:r>
            <w:r w:rsidR="0042540C" w:rsidRPr="00000429">
              <w:rPr>
                <w:rFonts w:ascii="Arial" w:hAnsi="宋体" w:cs="Arial" w:hint="eastAsia"/>
                <w:szCs w:val="21"/>
              </w:rPr>
              <w:t>2016</w:t>
            </w:r>
            <w:r w:rsidR="0042540C" w:rsidRPr="00000429">
              <w:rPr>
                <w:rFonts w:ascii="Arial" w:hAnsi="宋体" w:cs="Arial" w:hint="eastAsia"/>
                <w:szCs w:val="21"/>
              </w:rPr>
              <w:t>年</w:t>
            </w:r>
            <w:r w:rsidRPr="00000429">
              <w:rPr>
                <w:rFonts w:ascii="Arial" w:hAnsi="宋体" w:cs="Arial" w:hint="eastAsia"/>
                <w:szCs w:val="21"/>
              </w:rPr>
              <w:t>4G</w:t>
            </w:r>
            <w:r w:rsidRPr="00000429">
              <w:rPr>
                <w:rFonts w:ascii="Arial" w:hAnsi="宋体" w:cs="Arial" w:hint="eastAsia"/>
                <w:szCs w:val="21"/>
              </w:rPr>
              <w:t>基站建设数量</w:t>
            </w:r>
            <w:r w:rsidR="0042540C" w:rsidRPr="00000429">
              <w:rPr>
                <w:rFonts w:ascii="Arial" w:hAnsi="宋体" w:cs="Arial" w:hint="eastAsia"/>
                <w:szCs w:val="21"/>
              </w:rPr>
              <w:t>预计</w:t>
            </w:r>
            <w:r w:rsidRPr="00000429">
              <w:rPr>
                <w:rFonts w:ascii="Arial" w:hAnsi="宋体" w:cs="Arial" w:hint="eastAsia"/>
                <w:szCs w:val="21"/>
              </w:rPr>
              <w:t>将达到</w:t>
            </w:r>
            <w:r w:rsidRPr="00000429">
              <w:rPr>
                <w:rFonts w:ascii="Arial" w:hAnsi="宋体" w:cs="Arial" w:hint="eastAsia"/>
                <w:szCs w:val="21"/>
              </w:rPr>
              <w:t>100</w:t>
            </w:r>
            <w:r w:rsidRPr="00000429">
              <w:rPr>
                <w:rFonts w:ascii="Arial" w:hAnsi="宋体" w:cs="Arial" w:hint="eastAsia"/>
                <w:szCs w:val="21"/>
              </w:rPr>
              <w:t>万个。</w:t>
            </w:r>
          </w:p>
          <w:p w:rsidR="00E86C5B" w:rsidRPr="00000429" w:rsidRDefault="005F3EE8" w:rsidP="008D48D8">
            <w:pPr>
              <w:spacing w:afterLines="50"/>
              <w:ind w:firstLineChars="202" w:firstLine="426"/>
              <w:rPr>
                <w:b/>
              </w:rPr>
            </w:pPr>
            <w:r>
              <w:rPr>
                <w:rFonts w:ascii="Arial" w:hAnsi="宋体" w:cs="Arial"/>
                <w:b/>
                <w:szCs w:val="21"/>
              </w:rPr>
              <w:t>2</w:t>
            </w:r>
            <w:r w:rsidR="00C03FAF">
              <w:rPr>
                <w:rFonts w:ascii="Arial" w:hAnsi="宋体" w:cs="Arial" w:hint="eastAsia"/>
                <w:b/>
                <w:szCs w:val="21"/>
              </w:rPr>
              <w:t>、</w:t>
            </w:r>
            <w:r w:rsidR="00E86C5B" w:rsidRPr="00000429">
              <w:rPr>
                <w:rFonts w:ascii="Arial" w:hAnsi="宋体" w:cs="Arial" w:hint="eastAsia"/>
                <w:b/>
                <w:szCs w:val="21"/>
              </w:rPr>
              <w:t>TIP</w:t>
            </w:r>
            <w:proofErr w:type="gramStart"/>
            <w:r w:rsidR="00E86C5B" w:rsidRPr="00000429">
              <w:rPr>
                <w:rFonts w:ascii="Arial" w:hAnsi="宋体" w:cs="Arial" w:hint="eastAsia"/>
                <w:b/>
                <w:szCs w:val="21"/>
              </w:rPr>
              <w:t>项目广</w:t>
            </w:r>
            <w:proofErr w:type="gramEnd"/>
            <w:r w:rsidR="00E86C5B" w:rsidRPr="00000429">
              <w:rPr>
                <w:rFonts w:ascii="Arial" w:hAnsi="宋体" w:cs="Arial" w:hint="eastAsia"/>
                <w:b/>
                <w:szCs w:val="21"/>
              </w:rPr>
              <w:t>受关注，有望诞生新兴</w:t>
            </w:r>
            <w:r w:rsidR="00FE37C9">
              <w:rPr>
                <w:rFonts w:ascii="Arial" w:hAnsi="宋体" w:cs="Arial" w:hint="eastAsia"/>
                <w:b/>
                <w:szCs w:val="21"/>
              </w:rPr>
              <w:t>的业务</w:t>
            </w:r>
            <w:r w:rsidR="00E86C5B" w:rsidRPr="00000429">
              <w:rPr>
                <w:rFonts w:ascii="Arial" w:hAnsi="宋体" w:cs="Arial" w:hint="eastAsia"/>
                <w:b/>
                <w:szCs w:val="21"/>
              </w:rPr>
              <w:t>需求</w:t>
            </w:r>
          </w:p>
          <w:p w:rsidR="00E86C5B" w:rsidRPr="00000429" w:rsidRDefault="00E86C5B" w:rsidP="008D48D8">
            <w:pPr>
              <w:spacing w:afterLines="50"/>
              <w:ind w:firstLineChars="202" w:firstLine="424"/>
              <w:rPr>
                <w:b/>
              </w:rPr>
            </w:pPr>
            <w:r w:rsidRPr="00000429">
              <w:t>随着</w:t>
            </w:r>
            <w:r w:rsidRPr="00000429">
              <w:rPr>
                <w:rFonts w:hint="eastAsia"/>
              </w:rPr>
              <w:t>2016</w:t>
            </w:r>
            <w:r w:rsidRPr="00000429">
              <w:rPr>
                <w:rFonts w:hint="eastAsia"/>
              </w:rPr>
              <w:t>年初</w:t>
            </w:r>
            <w:r w:rsidR="003D63C0" w:rsidRPr="00000429">
              <w:rPr>
                <w:rFonts w:hint="eastAsia"/>
              </w:rPr>
              <w:t xml:space="preserve"> </w:t>
            </w:r>
            <w:proofErr w:type="spellStart"/>
            <w:r w:rsidRPr="00000429">
              <w:rPr>
                <w:rFonts w:hint="eastAsia"/>
              </w:rPr>
              <w:t>Facebook</w:t>
            </w:r>
            <w:proofErr w:type="spellEnd"/>
            <w:r w:rsidRPr="00000429">
              <w:rPr>
                <w:rFonts w:hint="eastAsia"/>
              </w:rPr>
              <w:t>发起成立</w:t>
            </w:r>
            <w:r w:rsidRPr="00000429">
              <w:rPr>
                <w:rFonts w:hint="eastAsia"/>
              </w:rPr>
              <w:t>Telecom Infra Project (TIP</w:t>
            </w:r>
            <w:r w:rsidRPr="00000429">
              <w:t>)</w:t>
            </w:r>
            <w:r w:rsidRPr="00000429">
              <w:rPr>
                <w:rFonts w:hint="eastAsia"/>
              </w:rPr>
              <w:t>，</w:t>
            </w:r>
            <w:r w:rsidRPr="00000429">
              <w:t>通信设备市场格局正在悄然发生变化</w:t>
            </w:r>
            <w:r w:rsidRPr="00000429">
              <w:rPr>
                <w:rFonts w:hint="eastAsia"/>
              </w:rPr>
              <w:t>，电信基础设施投资有望诞生新</w:t>
            </w:r>
            <w:r w:rsidR="003D63C0">
              <w:rPr>
                <w:rFonts w:hint="eastAsia"/>
              </w:rPr>
              <w:t>的</w:t>
            </w:r>
            <w:r w:rsidRPr="00000429">
              <w:rPr>
                <w:rFonts w:hint="eastAsia"/>
              </w:rPr>
              <w:t>需求。</w:t>
            </w:r>
            <w:r w:rsidRPr="00000429">
              <w:rPr>
                <w:rFonts w:hint="eastAsia"/>
              </w:rPr>
              <w:t>TIP</w:t>
            </w:r>
            <w:r w:rsidRPr="00000429">
              <w:rPr>
                <w:rFonts w:hint="eastAsia"/>
              </w:rPr>
              <w:t>获得大批新成员，成为挑战现有电信市场的巨大力量。该项目已经吸纳了包括德国电信、</w:t>
            </w:r>
            <w:r w:rsidRPr="00000429">
              <w:rPr>
                <w:rFonts w:hint="eastAsia"/>
              </w:rPr>
              <w:t>EE</w:t>
            </w:r>
            <w:r w:rsidRPr="00000429">
              <w:rPr>
                <w:rFonts w:hint="eastAsia"/>
              </w:rPr>
              <w:t>、</w:t>
            </w:r>
            <w:proofErr w:type="spellStart"/>
            <w:r w:rsidRPr="00000429">
              <w:rPr>
                <w:rFonts w:hint="eastAsia"/>
              </w:rPr>
              <w:t>Equinix</w:t>
            </w:r>
            <w:proofErr w:type="spellEnd"/>
            <w:r w:rsidRPr="00000429">
              <w:rPr>
                <w:rFonts w:hint="eastAsia"/>
              </w:rPr>
              <w:t>、英特尔、诺基亚和</w:t>
            </w:r>
            <w:r w:rsidRPr="00000429">
              <w:rPr>
                <w:rFonts w:hint="eastAsia"/>
              </w:rPr>
              <w:t>SK Telecom</w:t>
            </w:r>
            <w:r w:rsidRPr="00000429">
              <w:rPr>
                <w:rFonts w:hint="eastAsia"/>
              </w:rPr>
              <w:t>在内的传统电信公司以及其他高科技公司在一起，共同合作发展新型电信技术，以改变传统电信架构。</w:t>
            </w:r>
            <w:r w:rsidRPr="00000429">
              <w:rPr>
                <w:rFonts w:hint="eastAsia"/>
              </w:rPr>
              <w:t>TIP</w:t>
            </w:r>
            <w:r w:rsidRPr="00000429">
              <w:rPr>
                <w:rFonts w:hint="eastAsia"/>
              </w:rPr>
              <w:t>的诞生和迅速成长，反映了以互联网企业为代表的新兴企业对变革电信基础设施投资领域的诉求，互联网企业可能逐渐参与甚至部署新的电信网络。这样的变革将可能为无线网络建设行业引入除电信</w:t>
            </w:r>
            <w:r w:rsidRPr="00000429">
              <w:rPr>
                <w:rFonts w:hint="eastAsia"/>
              </w:rPr>
              <w:lastRenderedPageBreak/>
              <w:t>运营商之外的一股新兴力量，为无线通信设备带来新兴的增量需求。</w:t>
            </w:r>
          </w:p>
          <w:p w:rsidR="00E86C5B" w:rsidRPr="00000429" w:rsidRDefault="005F3EE8" w:rsidP="008D48D8">
            <w:pPr>
              <w:spacing w:afterLines="50"/>
              <w:ind w:firstLineChars="202" w:firstLine="426"/>
              <w:rPr>
                <w:b/>
              </w:rPr>
            </w:pPr>
            <w:r>
              <w:rPr>
                <w:rFonts w:hint="eastAsia"/>
                <w:b/>
              </w:rPr>
              <w:t>3</w:t>
            </w:r>
            <w:r w:rsidR="00C03FAF">
              <w:rPr>
                <w:rFonts w:hint="eastAsia"/>
                <w:b/>
              </w:rPr>
              <w:t>、</w:t>
            </w:r>
            <w:r w:rsidR="00E86C5B" w:rsidRPr="00000429">
              <w:rPr>
                <w:b/>
              </w:rPr>
              <w:t>欧洲新频谱尘埃落定</w:t>
            </w:r>
            <w:r w:rsidR="00E86C5B" w:rsidRPr="00000429">
              <w:rPr>
                <w:rFonts w:hint="eastAsia"/>
                <w:b/>
              </w:rPr>
              <w:t>，</w:t>
            </w:r>
            <w:r w:rsidR="00E86C5B" w:rsidRPr="00000429">
              <w:rPr>
                <w:b/>
              </w:rPr>
              <w:t>新频谱诞生新需求</w:t>
            </w:r>
          </w:p>
          <w:p w:rsidR="00E86C5B" w:rsidRPr="00000429" w:rsidRDefault="00E86C5B" w:rsidP="008D48D8">
            <w:pPr>
              <w:spacing w:afterLines="50"/>
              <w:ind w:firstLineChars="202" w:firstLine="424"/>
              <w:rPr>
                <w:b/>
              </w:rPr>
            </w:pPr>
            <w:r w:rsidRPr="00000429">
              <w:rPr>
                <w:rFonts w:hint="eastAsia"/>
              </w:rPr>
              <w:t>随着数据业务量快速爆发，无线空口资源成为数据传输的必然瓶颈。根据</w:t>
            </w:r>
            <w:r w:rsidRPr="00000429">
              <w:rPr>
                <w:rFonts w:hint="eastAsia"/>
              </w:rPr>
              <w:t xml:space="preserve"> CTIA </w:t>
            </w:r>
            <w:r w:rsidRPr="00000429">
              <w:rPr>
                <w:rFonts w:hint="eastAsia"/>
              </w:rPr>
              <w:t>关于</w:t>
            </w:r>
            <w:proofErr w:type="gramStart"/>
            <w:r w:rsidRPr="00000429">
              <w:rPr>
                <w:rFonts w:hint="eastAsia"/>
              </w:rPr>
              <w:t>无线行业</w:t>
            </w:r>
            <w:proofErr w:type="gramEnd"/>
            <w:r w:rsidRPr="00000429">
              <w:rPr>
                <w:rFonts w:hint="eastAsia"/>
              </w:rPr>
              <w:t>的最新年度报告显示，去年美国移动用户消耗了</w:t>
            </w:r>
            <w:r w:rsidRPr="00000429">
              <w:rPr>
                <w:rFonts w:hint="eastAsia"/>
              </w:rPr>
              <w:t>9.6</w:t>
            </w:r>
            <w:proofErr w:type="gramStart"/>
            <w:r w:rsidRPr="00000429">
              <w:rPr>
                <w:rFonts w:hint="eastAsia"/>
              </w:rPr>
              <w:t>万亿</w:t>
            </w:r>
            <w:proofErr w:type="gramEnd"/>
            <w:r w:rsidRPr="00000429">
              <w:rPr>
                <w:rFonts w:hint="eastAsia"/>
              </w:rPr>
              <w:t>MB</w:t>
            </w:r>
            <w:r w:rsidRPr="00000429">
              <w:rPr>
                <w:rFonts w:hint="eastAsia"/>
              </w:rPr>
              <w:t>数据流量，相较</w:t>
            </w:r>
            <w:r w:rsidRPr="00000429">
              <w:rPr>
                <w:rFonts w:hint="eastAsia"/>
              </w:rPr>
              <w:t>2014</w:t>
            </w:r>
            <w:r w:rsidRPr="00000429">
              <w:rPr>
                <w:rFonts w:hint="eastAsia"/>
              </w:rPr>
              <w:t>年消耗</w:t>
            </w:r>
            <w:r w:rsidRPr="00000429">
              <w:rPr>
                <w:rFonts w:hint="eastAsia"/>
              </w:rPr>
              <w:t>4.1</w:t>
            </w:r>
            <w:proofErr w:type="gramStart"/>
            <w:r w:rsidRPr="00000429">
              <w:rPr>
                <w:rFonts w:hint="eastAsia"/>
              </w:rPr>
              <w:t>万亿</w:t>
            </w:r>
            <w:proofErr w:type="gramEnd"/>
            <w:r w:rsidRPr="00000429">
              <w:rPr>
                <w:rFonts w:hint="eastAsia"/>
              </w:rPr>
              <w:t>MB</w:t>
            </w:r>
            <w:r w:rsidRPr="00000429">
              <w:rPr>
                <w:rFonts w:hint="eastAsia"/>
              </w:rPr>
              <w:t>数据流量增长了一倍还要多。中国工信部的数据则显示，</w:t>
            </w:r>
            <w:r w:rsidRPr="00000429">
              <w:rPr>
                <w:rFonts w:hint="eastAsia"/>
              </w:rPr>
              <w:t>2015</w:t>
            </w:r>
            <w:r w:rsidRPr="00000429">
              <w:rPr>
                <w:rFonts w:hint="eastAsia"/>
              </w:rPr>
              <w:t>年中国移动互联网接入流量消费达</w:t>
            </w:r>
            <w:r w:rsidRPr="00000429">
              <w:rPr>
                <w:rFonts w:hint="eastAsia"/>
              </w:rPr>
              <w:t>4</w:t>
            </w:r>
            <w:r w:rsidRPr="00000429">
              <w:t>.</w:t>
            </w:r>
            <w:r w:rsidRPr="00000429">
              <w:rPr>
                <w:rFonts w:hint="eastAsia"/>
              </w:rPr>
              <w:t>187</w:t>
            </w:r>
            <w:proofErr w:type="gramStart"/>
            <w:r w:rsidRPr="00000429">
              <w:rPr>
                <w:rFonts w:hint="eastAsia"/>
              </w:rPr>
              <w:t>万亿</w:t>
            </w:r>
            <w:proofErr w:type="gramEnd"/>
            <w:r w:rsidRPr="00000429">
              <w:rPr>
                <w:rFonts w:hint="eastAsia"/>
              </w:rPr>
              <w:t>MB</w:t>
            </w:r>
            <w:r w:rsidRPr="00000429">
              <w:rPr>
                <w:rFonts w:hint="eastAsia"/>
              </w:rPr>
              <w:t>，同比增长</w:t>
            </w:r>
            <w:r w:rsidRPr="00000429">
              <w:rPr>
                <w:rFonts w:hint="eastAsia"/>
              </w:rPr>
              <w:t>103%</w:t>
            </w:r>
            <w:r w:rsidRPr="00000429">
              <w:rPr>
                <w:rFonts w:hint="eastAsia"/>
              </w:rPr>
              <w:t>，比上年提高</w:t>
            </w:r>
            <w:r w:rsidRPr="00000429">
              <w:rPr>
                <w:rFonts w:hint="eastAsia"/>
              </w:rPr>
              <w:t>40.1</w:t>
            </w:r>
            <w:r w:rsidRPr="00000429">
              <w:rPr>
                <w:rFonts w:hint="eastAsia"/>
              </w:rPr>
              <w:t>个百分点。目前，走在移动通信应用前列的欧洲已经陷入了“频率饥渴”，需要大量频率资源补充。近期欧盟已经批准将</w:t>
            </w:r>
            <w:r w:rsidRPr="00000429">
              <w:rPr>
                <w:rFonts w:hint="eastAsia"/>
              </w:rPr>
              <w:t>700MHz</w:t>
            </w:r>
            <w:r w:rsidRPr="00000429">
              <w:rPr>
                <w:rFonts w:hint="eastAsia"/>
              </w:rPr>
              <w:t>频谱统一用于移动通信，然而</w:t>
            </w:r>
            <w:r w:rsidRPr="00000429">
              <w:rPr>
                <w:rFonts w:hint="eastAsia"/>
              </w:rPr>
              <w:t>700MHz</w:t>
            </w:r>
            <w:proofErr w:type="gramStart"/>
            <w:r w:rsidRPr="00000429">
              <w:rPr>
                <w:rFonts w:hint="eastAsia"/>
              </w:rPr>
              <w:t>频谱虽</w:t>
            </w:r>
            <w:proofErr w:type="gramEnd"/>
            <w:r w:rsidRPr="00000429">
              <w:rPr>
                <w:rFonts w:hint="eastAsia"/>
              </w:rPr>
              <w:t>具备良好的覆盖能力，其带宽却不足以应对快速增长的数据传输需求。预计未来欧洲还将分配更多新频谱以满足移动通信强劲的数据增长需求。回顾历史上通信领域新技术、新方向的商业化均沿着欧美→日韩→亚太→其它地区的顺序逐渐进行，国际化的客户资源使得公司对产业变革具备敏锐的嗅觉，今年上半年，公司欧美客户的需求同比和环比均出现明显增长，单月需求已经超过历史最高水平。我们认为欧美客户需求的增长与新频谱带来的新兴设备需求高度相关，随着中国等全球其它国家地区的陆续跟进，新频谱所带来的新兴设备需求将带来新的一轮增长。公司已在产能、技术、新频谱滤波器产品方面做好了充分的准备。</w:t>
            </w:r>
          </w:p>
          <w:p w:rsidR="00016A37" w:rsidRPr="00000429" w:rsidRDefault="005F3EE8" w:rsidP="008D48D8">
            <w:pPr>
              <w:spacing w:afterLines="50"/>
              <w:ind w:firstLineChars="202" w:firstLine="426"/>
              <w:rPr>
                <w:b/>
              </w:rPr>
            </w:pPr>
            <w:r>
              <w:rPr>
                <w:b/>
              </w:rPr>
              <w:t>4</w:t>
            </w:r>
            <w:r w:rsidR="00C03FAF">
              <w:rPr>
                <w:rFonts w:hint="eastAsia"/>
                <w:b/>
              </w:rPr>
              <w:t>、</w:t>
            </w:r>
            <w:r w:rsidR="00756826" w:rsidRPr="00000429">
              <w:rPr>
                <w:rFonts w:hint="eastAsia"/>
                <w:b/>
              </w:rPr>
              <w:t>5G</w:t>
            </w:r>
            <w:r w:rsidR="00756826" w:rsidRPr="00000429">
              <w:rPr>
                <w:rFonts w:hint="eastAsia"/>
                <w:b/>
              </w:rPr>
              <w:t>商用逐渐提速，万物互联</w:t>
            </w:r>
            <w:r w:rsidR="00E86C5B" w:rsidRPr="00000429">
              <w:rPr>
                <w:rFonts w:hint="eastAsia"/>
                <w:b/>
              </w:rPr>
              <w:t>将</w:t>
            </w:r>
            <w:r w:rsidR="00756826" w:rsidRPr="00000429">
              <w:rPr>
                <w:rFonts w:hint="eastAsia"/>
                <w:b/>
              </w:rPr>
              <w:t>催生</w:t>
            </w:r>
            <w:proofErr w:type="gramStart"/>
            <w:r w:rsidR="00E86C5B" w:rsidRPr="00000429">
              <w:rPr>
                <w:rFonts w:hint="eastAsia"/>
                <w:b/>
              </w:rPr>
              <w:t>海量级</w:t>
            </w:r>
            <w:proofErr w:type="gramEnd"/>
            <w:r w:rsidR="00756826" w:rsidRPr="00000429">
              <w:rPr>
                <w:rFonts w:hint="eastAsia"/>
                <w:b/>
              </w:rPr>
              <w:t>网络需求</w:t>
            </w:r>
          </w:p>
          <w:p w:rsidR="000A0B4D" w:rsidRPr="00000429" w:rsidRDefault="00E569C0" w:rsidP="008D48D8">
            <w:pPr>
              <w:spacing w:afterLines="50"/>
              <w:ind w:firstLineChars="202" w:firstLine="424"/>
            </w:pPr>
            <w:r w:rsidRPr="00000429">
              <w:t>当前</w:t>
            </w:r>
            <w:r w:rsidRPr="00000429">
              <w:rPr>
                <w:rFonts w:hint="eastAsia"/>
              </w:rPr>
              <w:t>，对无线通信的需求呈现大容量的特点。一方面，由于网络承载内容的日渐丰富，如</w:t>
            </w:r>
            <w:r w:rsidRPr="00000429">
              <w:rPr>
                <w:rFonts w:hint="eastAsia"/>
              </w:rPr>
              <w:t>1080P</w:t>
            </w:r>
            <w:r w:rsidRPr="00000429">
              <w:rPr>
                <w:rFonts w:hint="eastAsia"/>
              </w:rPr>
              <w:t>甚至</w:t>
            </w:r>
            <w:r w:rsidRPr="00000429">
              <w:rPr>
                <w:rFonts w:hint="eastAsia"/>
              </w:rPr>
              <w:t>4K</w:t>
            </w:r>
            <w:r w:rsidRPr="00000429">
              <w:rPr>
                <w:rFonts w:hint="eastAsia"/>
              </w:rPr>
              <w:t>视频的逐渐普及</w:t>
            </w:r>
            <w:r w:rsidR="00421B15" w:rsidRPr="00000429">
              <w:rPr>
                <w:rFonts w:hint="eastAsia"/>
              </w:rPr>
              <w:t>、真人直播应用的火爆等，</w:t>
            </w:r>
            <w:r w:rsidRPr="00000429">
              <w:rPr>
                <w:rFonts w:hint="eastAsia"/>
              </w:rPr>
              <w:t>对</w:t>
            </w:r>
            <w:r w:rsidR="0080354F" w:rsidRPr="00000429">
              <w:rPr>
                <w:rFonts w:hint="eastAsia"/>
              </w:rPr>
              <w:t>网络速度、网络能够承载的流量提出越来越高的要求，另一方面，可穿戴设备、智慧家庭、车联网等带来</w:t>
            </w:r>
            <w:r w:rsidRPr="00000429">
              <w:rPr>
                <w:rFonts w:hint="eastAsia"/>
              </w:rPr>
              <w:t>丰富的应用场景</w:t>
            </w:r>
            <w:r w:rsidR="0080354F" w:rsidRPr="00000429">
              <w:rPr>
                <w:rFonts w:hint="eastAsia"/>
              </w:rPr>
              <w:t>和</w:t>
            </w:r>
            <w:r w:rsidRPr="00000429">
              <w:rPr>
                <w:rFonts w:hint="eastAsia"/>
              </w:rPr>
              <w:t>数量庞大的接入设备，</w:t>
            </w:r>
            <w:r w:rsidR="0080354F" w:rsidRPr="00000429">
              <w:rPr>
                <w:rFonts w:hint="eastAsia"/>
              </w:rPr>
              <w:t>推动</w:t>
            </w:r>
            <w:r w:rsidRPr="00000429">
              <w:rPr>
                <w:rFonts w:hint="eastAsia"/>
              </w:rPr>
              <w:t>物联网行业迅猛发展。</w:t>
            </w:r>
            <w:r w:rsidR="0080354F" w:rsidRPr="00000429">
              <w:rPr>
                <w:rFonts w:hint="eastAsia"/>
              </w:rPr>
              <w:t>和人与人之间的通信相比</w:t>
            </w:r>
            <w:r w:rsidRPr="00000429">
              <w:rPr>
                <w:rFonts w:hint="eastAsia"/>
              </w:rPr>
              <w:t>将呈指数增长的人与物、物与物的通信需求，对无线网络的速度、覆盖、容量等提出了巨大的挑战。</w:t>
            </w:r>
            <w:r w:rsidR="008D39C3" w:rsidRPr="00000429">
              <w:rPr>
                <w:rFonts w:hint="eastAsia"/>
              </w:rPr>
              <w:t>当前的</w:t>
            </w:r>
            <w:r w:rsidR="008D39C3" w:rsidRPr="00000429">
              <w:rPr>
                <w:rFonts w:hint="eastAsia"/>
              </w:rPr>
              <w:t>4G</w:t>
            </w:r>
            <w:r w:rsidR="008D39C3" w:rsidRPr="00000429">
              <w:rPr>
                <w:rFonts w:hint="eastAsia"/>
              </w:rPr>
              <w:t>网络从网络架构、频谱效率等诸多方面存在缺陷，随着流量的爆发式增长和越来越多</w:t>
            </w:r>
            <w:r w:rsidR="00170395" w:rsidRPr="00000429">
              <w:rPr>
                <w:rFonts w:hint="eastAsia"/>
              </w:rPr>
              <w:t>的万物</w:t>
            </w:r>
            <w:r w:rsidR="008D39C3" w:rsidRPr="00000429">
              <w:rPr>
                <w:rFonts w:hint="eastAsia"/>
              </w:rPr>
              <w:t>接入</w:t>
            </w:r>
            <w:r w:rsidR="00170395" w:rsidRPr="00000429">
              <w:rPr>
                <w:rFonts w:hint="eastAsia"/>
              </w:rPr>
              <w:t>无线网络，现有网络必将逐渐无法满足需求，</w:t>
            </w:r>
            <w:r w:rsidR="00341145" w:rsidRPr="00000429">
              <w:rPr>
                <w:rFonts w:hint="eastAsia"/>
              </w:rPr>
              <w:t>需求端将</w:t>
            </w:r>
            <w:r w:rsidR="00170395" w:rsidRPr="00000429">
              <w:rPr>
                <w:rFonts w:hint="eastAsia"/>
              </w:rPr>
              <w:t>催生新一代</w:t>
            </w:r>
            <w:r w:rsidR="00170395" w:rsidRPr="00000429">
              <w:rPr>
                <w:rFonts w:hint="eastAsia"/>
              </w:rPr>
              <w:t>5G</w:t>
            </w:r>
            <w:r w:rsidR="00170395" w:rsidRPr="00000429">
              <w:rPr>
                <w:rFonts w:hint="eastAsia"/>
              </w:rPr>
              <w:t>网络加速商用化。</w:t>
            </w:r>
          </w:p>
          <w:p w:rsidR="00756826" w:rsidRPr="008D48D8" w:rsidRDefault="00170395" w:rsidP="008D48D8">
            <w:pPr>
              <w:spacing w:afterLines="50"/>
              <w:ind w:firstLineChars="202" w:firstLine="424"/>
              <w:rPr>
                <w:rFonts w:hint="eastAsia"/>
              </w:rPr>
            </w:pPr>
            <w:r w:rsidRPr="00000429">
              <w:rPr>
                <w:rFonts w:hint="eastAsia"/>
              </w:rPr>
              <w:t>只有</w:t>
            </w:r>
            <w:r w:rsidRPr="00000429">
              <w:rPr>
                <w:rFonts w:hint="eastAsia"/>
              </w:rPr>
              <w:t>5G</w:t>
            </w:r>
            <w:r w:rsidRPr="00000429">
              <w:rPr>
                <w:rFonts w:hint="eastAsia"/>
              </w:rPr>
              <w:t>技术迅速商用化，才能够</w:t>
            </w:r>
            <w:r w:rsidR="00E569C0" w:rsidRPr="008D48D8">
              <w:t>满足物联网应用的海量需求，</w:t>
            </w:r>
            <w:r w:rsidRPr="00000429">
              <w:rPr>
                <w:rFonts w:hint="eastAsia"/>
              </w:rPr>
              <w:t>成就万物互联的应用场景，</w:t>
            </w:r>
            <w:r w:rsidRPr="008D48D8">
              <w:t>与工业、交通、医疗等行业深度融合，催生工业互联网、车联网等新业态。</w:t>
            </w:r>
            <w:r w:rsidR="00A14539" w:rsidRPr="008D48D8">
              <w:t>基于当前需求的快速发展</w:t>
            </w:r>
            <w:r w:rsidR="00A14539" w:rsidRPr="008D48D8">
              <w:rPr>
                <w:rFonts w:hint="eastAsia"/>
              </w:rPr>
              <w:t>，</w:t>
            </w:r>
            <w:r w:rsidR="00756826" w:rsidRPr="00000429">
              <w:rPr>
                <w:rFonts w:hint="eastAsia"/>
              </w:rPr>
              <w:t>5G</w:t>
            </w:r>
            <w:r w:rsidR="00756826" w:rsidRPr="00000429">
              <w:rPr>
                <w:rFonts w:hint="eastAsia"/>
              </w:rPr>
              <w:t>商用的进程</w:t>
            </w:r>
            <w:r w:rsidR="00753207" w:rsidRPr="00000429">
              <w:rPr>
                <w:rFonts w:hint="eastAsia"/>
              </w:rPr>
              <w:t>也被需求推动得</w:t>
            </w:r>
            <w:r w:rsidR="00756826" w:rsidRPr="00000429">
              <w:rPr>
                <w:rFonts w:hint="eastAsia"/>
              </w:rPr>
              <w:t>日渐加快。</w:t>
            </w:r>
            <w:r w:rsidR="00756826" w:rsidRPr="008D48D8">
              <w:rPr>
                <w:rFonts w:hint="eastAsia"/>
              </w:rPr>
              <w:t>近期</w:t>
            </w:r>
            <w:r w:rsidR="00756826" w:rsidRPr="008D48D8">
              <w:t>工业和信息化部部长</w:t>
            </w:r>
            <w:proofErr w:type="gramStart"/>
            <w:r w:rsidR="00756826" w:rsidRPr="008D48D8">
              <w:t>苗圩在第一届</w:t>
            </w:r>
            <w:proofErr w:type="gramEnd"/>
            <w:r w:rsidR="00756826" w:rsidRPr="008D48D8">
              <w:t>全球</w:t>
            </w:r>
            <w:r w:rsidR="00756826" w:rsidRPr="008D48D8">
              <w:rPr>
                <w:rFonts w:hint="eastAsia"/>
              </w:rPr>
              <w:t>5G</w:t>
            </w:r>
            <w:r w:rsidR="00756826" w:rsidRPr="008D48D8">
              <w:rPr>
                <w:rFonts w:hint="eastAsia"/>
              </w:rPr>
              <w:t>大会</w:t>
            </w:r>
            <w:r w:rsidR="00756826" w:rsidRPr="008D48D8">
              <w:t>开幕式上指出，发展</w:t>
            </w:r>
            <w:r w:rsidR="00756826" w:rsidRPr="008D48D8">
              <w:t>5G</w:t>
            </w:r>
            <w:r w:rsidR="00756826" w:rsidRPr="008D48D8">
              <w:t>已成为国际社会的战略共识。同时</w:t>
            </w:r>
            <w:r w:rsidR="00756826" w:rsidRPr="008D48D8">
              <w:rPr>
                <w:rFonts w:hint="eastAsia"/>
              </w:rPr>
              <w:t>，发展</w:t>
            </w:r>
            <w:r w:rsidR="00756826" w:rsidRPr="008D48D8">
              <w:rPr>
                <w:rFonts w:hint="eastAsia"/>
              </w:rPr>
              <w:t>5G</w:t>
            </w:r>
            <w:r w:rsidR="00756826" w:rsidRPr="008D48D8">
              <w:rPr>
                <w:rFonts w:hint="eastAsia"/>
              </w:rPr>
              <w:t>已成为多项国家重要战略的关键内容：</w:t>
            </w:r>
            <w:r w:rsidR="00756826" w:rsidRPr="008D48D8">
              <w:t>《中国制造</w:t>
            </w:r>
            <w:r w:rsidR="00756826" w:rsidRPr="008D48D8">
              <w:t>2025</w:t>
            </w:r>
            <w:r w:rsidR="00756826" w:rsidRPr="008D48D8">
              <w:t>》对全面突破</w:t>
            </w:r>
            <w:r w:rsidR="00756826" w:rsidRPr="008D48D8">
              <w:t>5G</w:t>
            </w:r>
            <w:r w:rsidR="00756826" w:rsidRPr="008D48D8">
              <w:t>技术做出了部署和安排，《</w:t>
            </w:r>
            <w:r w:rsidR="00756826" w:rsidRPr="008D48D8">
              <w:t>“</w:t>
            </w:r>
            <w:r w:rsidR="00756826" w:rsidRPr="008D48D8">
              <w:t>十三五</w:t>
            </w:r>
            <w:r w:rsidR="00756826" w:rsidRPr="008D48D8">
              <w:t>”</w:t>
            </w:r>
            <w:r w:rsidR="00756826" w:rsidRPr="008D48D8">
              <w:t>规划纲要》中明确提出要积极推进</w:t>
            </w:r>
            <w:r w:rsidR="00756826" w:rsidRPr="008D48D8">
              <w:t>5G</w:t>
            </w:r>
            <w:r w:rsidR="00756826" w:rsidRPr="008D48D8">
              <w:t>发展、</w:t>
            </w:r>
            <w:r w:rsidR="00756826" w:rsidRPr="008D48D8">
              <w:t>2020</w:t>
            </w:r>
            <w:r w:rsidR="00756826" w:rsidRPr="008D48D8">
              <w:t>年启动</w:t>
            </w:r>
            <w:r w:rsidR="00756826" w:rsidRPr="008D48D8">
              <w:t>5G</w:t>
            </w:r>
            <w:r w:rsidR="00756826" w:rsidRPr="008D48D8">
              <w:t>商用。</w:t>
            </w:r>
            <w:r w:rsidR="00370674" w:rsidRPr="008D48D8">
              <w:rPr>
                <w:rFonts w:hint="eastAsia"/>
              </w:rPr>
              <w:t>无线接入仍然是</w:t>
            </w:r>
            <w:r w:rsidR="00370674" w:rsidRPr="008D48D8">
              <w:rPr>
                <w:rFonts w:hint="eastAsia"/>
              </w:rPr>
              <w:t>5G</w:t>
            </w:r>
            <w:r w:rsidR="00370674" w:rsidRPr="008D48D8">
              <w:rPr>
                <w:rFonts w:hint="eastAsia"/>
              </w:rPr>
              <w:t>的核心，</w:t>
            </w:r>
            <w:r w:rsidR="00904C92" w:rsidRPr="00000429">
              <w:rPr>
                <w:rFonts w:hint="eastAsia"/>
              </w:rPr>
              <w:t>可以预见，尽管软件、算法</w:t>
            </w:r>
            <w:r w:rsidR="00370674" w:rsidRPr="00000429">
              <w:rPr>
                <w:rFonts w:hint="eastAsia"/>
              </w:rPr>
              <w:t>的进步可以部分解决网络容量问题，但增加网络设备的密度、在多个不同频谱上部署设备，将是满足</w:t>
            </w:r>
            <w:r w:rsidR="00370674" w:rsidRPr="00000429">
              <w:rPr>
                <w:rFonts w:hint="eastAsia"/>
              </w:rPr>
              <w:t>5G</w:t>
            </w:r>
            <w:r w:rsidR="00370674" w:rsidRPr="00000429">
              <w:rPr>
                <w:rFonts w:hint="eastAsia"/>
              </w:rPr>
              <w:t>网络大容量需求的最直接解决方案，未来</w:t>
            </w:r>
            <w:r w:rsidR="00370674" w:rsidRPr="00000429">
              <w:rPr>
                <w:rFonts w:hint="eastAsia"/>
              </w:rPr>
              <w:t>5G</w:t>
            </w:r>
            <w:r w:rsidR="00370674" w:rsidRPr="00000429">
              <w:rPr>
                <w:rFonts w:hint="eastAsia"/>
              </w:rPr>
              <w:t>网络</w:t>
            </w:r>
            <w:r w:rsidR="00904C92" w:rsidRPr="00000429">
              <w:rPr>
                <w:rFonts w:hint="eastAsia"/>
              </w:rPr>
              <w:t>的部署将催生海量的</w:t>
            </w:r>
            <w:r w:rsidR="00370674" w:rsidRPr="00000429">
              <w:rPr>
                <w:rFonts w:hint="eastAsia"/>
              </w:rPr>
              <w:t>无线接入设备需求。</w:t>
            </w:r>
          </w:p>
          <w:p w:rsidR="00FC7BDB" w:rsidRPr="00000429" w:rsidRDefault="00756826" w:rsidP="008D48D8">
            <w:pPr>
              <w:spacing w:afterLines="50"/>
              <w:ind w:firstLineChars="202" w:firstLine="424"/>
            </w:pPr>
            <w:r w:rsidRPr="00000429">
              <w:t>公司在</w:t>
            </w:r>
            <w:r w:rsidRPr="00000429">
              <w:rPr>
                <w:rFonts w:hint="eastAsia"/>
              </w:rPr>
              <w:t>2013</w:t>
            </w:r>
            <w:r w:rsidRPr="00000429">
              <w:rPr>
                <w:rFonts w:hint="eastAsia"/>
              </w:rPr>
              <w:t>年之前的</w:t>
            </w:r>
            <w:r w:rsidRPr="00000429">
              <w:rPr>
                <w:rFonts w:hint="eastAsia"/>
              </w:rPr>
              <w:t>3G</w:t>
            </w:r>
            <w:r w:rsidRPr="00000429">
              <w:rPr>
                <w:rFonts w:hint="eastAsia"/>
              </w:rPr>
              <w:t>时代就引领了滤波器行业的发展潮流，成为国内领先的滤波器和射频产品供应商</w:t>
            </w:r>
            <w:r w:rsidR="001711A4" w:rsidRPr="00000429">
              <w:rPr>
                <w:rFonts w:hint="eastAsia"/>
              </w:rPr>
              <w:t>。通过不断的技术创新和制造实践，摒弃滤波器行业原有繁琐复杂的设计制造模式，以“结构带射频”的理念颠覆性地改变了滤波器行业的发展。先进的设计理念和从材料入厂到最终产品出厂的一站式服务得到了下游客户充分认可，年复合增长率高达</w:t>
            </w:r>
            <w:r w:rsidR="001711A4" w:rsidRPr="00000429">
              <w:rPr>
                <w:rFonts w:hint="eastAsia"/>
              </w:rPr>
              <w:t>37%</w:t>
            </w:r>
            <w:r w:rsidR="001711A4" w:rsidRPr="00000429">
              <w:rPr>
                <w:rFonts w:hint="eastAsia"/>
              </w:rPr>
              <w:t>。</w:t>
            </w:r>
            <w:r w:rsidR="001711A4" w:rsidRPr="00000429">
              <w:rPr>
                <w:rFonts w:hint="eastAsia"/>
              </w:rPr>
              <w:t>2012</w:t>
            </w:r>
            <w:r w:rsidR="001711A4" w:rsidRPr="00000429">
              <w:rPr>
                <w:rFonts w:hint="eastAsia"/>
              </w:rPr>
              <w:t>年，通过果断并购康普和</w:t>
            </w:r>
            <w:proofErr w:type="gramStart"/>
            <w:r w:rsidR="001711A4" w:rsidRPr="00000429">
              <w:rPr>
                <w:rFonts w:hint="eastAsia"/>
              </w:rPr>
              <w:t>波尔威</w:t>
            </w:r>
            <w:r w:rsidR="0058381B" w:rsidRPr="00000429">
              <w:rPr>
                <w:rFonts w:hint="eastAsia"/>
              </w:rPr>
              <w:t>在</w:t>
            </w:r>
            <w:proofErr w:type="gramEnd"/>
            <w:r w:rsidR="0058381B" w:rsidRPr="00000429">
              <w:rPr>
                <w:rFonts w:hint="eastAsia"/>
              </w:rPr>
              <w:t>中国的资产</w:t>
            </w:r>
            <w:r w:rsidR="001711A4" w:rsidRPr="00000429">
              <w:rPr>
                <w:rFonts w:hint="eastAsia"/>
              </w:rPr>
              <w:t>，</w:t>
            </w:r>
            <w:r w:rsidR="00E5046F" w:rsidRPr="00000429">
              <w:rPr>
                <w:rFonts w:hint="eastAsia"/>
              </w:rPr>
              <w:t>一举挺进北美市场，引领</w:t>
            </w:r>
            <w:r w:rsidR="001711A4" w:rsidRPr="00000429">
              <w:rPr>
                <w:rFonts w:hint="eastAsia"/>
              </w:rPr>
              <w:t>中国射频领域走向全球，并为</w:t>
            </w:r>
            <w:r w:rsidR="001711A4" w:rsidRPr="00000429">
              <w:rPr>
                <w:rFonts w:hint="eastAsia"/>
              </w:rPr>
              <w:t>4G</w:t>
            </w:r>
            <w:r w:rsidR="001711A4" w:rsidRPr="00000429">
              <w:rPr>
                <w:rFonts w:hint="eastAsia"/>
              </w:rPr>
              <w:t>时代的发展奠定了产能和市场的基础。</w:t>
            </w:r>
            <w:r w:rsidRPr="00000429">
              <w:rPr>
                <w:rFonts w:hint="eastAsia"/>
              </w:rPr>
              <w:t>2014</w:t>
            </w:r>
            <w:r w:rsidRPr="00000429">
              <w:rPr>
                <w:rFonts w:hint="eastAsia"/>
              </w:rPr>
              <w:t>年</w:t>
            </w:r>
            <w:r w:rsidRPr="00000429">
              <w:rPr>
                <w:rFonts w:hint="eastAsia"/>
              </w:rPr>
              <w:t>4G</w:t>
            </w:r>
            <w:r w:rsidRPr="00000429">
              <w:rPr>
                <w:rFonts w:hint="eastAsia"/>
              </w:rPr>
              <w:t>时代开始时，通过产能、技术等方面的充分准备，公司交出</w:t>
            </w:r>
            <w:r w:rsidRPr="00000429">
              <w:rPr>
                <w:rFonts w:hint="eastAsia"/>
              </w:rPr>
              <w:lastRenderedPageBreak/>
              <w:t>了历史业绩的最好答卷，主营</w:t>
            </w:r>
            <w:proofErr w:type="gramStart"/>
            <w:r w:rsidRPr="00000429">
              <w:rPr>
                <w:rFonts w:hint="eastAsia"/>
              </w:rPr>
              <w:t>业务扣非后</w:t>
            </w:r>
            <w:proofErr w:type="gramEnd"/>
            <w:r w:rsidRPr="00000429">
              <w:rPr>
                <w:rFonts w:hint="eastAsia"/>
              </w:rPr>
              <w:t>净利润</w:t>
            </w:r>
            <w:r w:rsidRPr="00000429">
              <w:rPr>
                <w:rFonts w:hint="eastAsia"/>
              </w:rPr>
              <w:t>2.7</w:t>
            </w:r>
            <w:r w:rsidRPr="00000429">
              <w:rPr>
                <w:rFonts w:hint="eastAsia"/>
              </w:rPr>
              <w:t>亿元，且主要来自于通信产品。</w:t>
            </w:r>
          </w:p>
          <w:p w:rsidR="00964B00" w:rsidRPr="00000429" w:rsidRDefault="00756826" w:rsidP="008D48D8">
            <w:pPr>
              <w:spacing w:afterLines="50"/>
              <w:ind w:firstLineChars="200" w:firstLine="420"/>
            </w:pPr>
            <w:r w:rsidRPr="00000429">
              <w:rPr>
                <w:rFonts w:hint="eastAsia"/>
              </w:rPr>
              <w:t>展望未来，</w:t>
            </w:r>
            <w:r w:rsidR="004D4F01" w:rsidRPr="00000429">
              <w:rPr>
                <w:rFonts w:hint="eastAsia"/>
              </w:rPr>
              <w:t>通过提前围绕智慧生活拓展</w:t>
            </w:r>
            <w:r w:rsidR="004D4F01" w:rsidRPr="00000429">
              <w:rPr>
                <w:rFonts w:hint="eastAsia"/>
              </w:rPr>
              <w:t>ERA</w:t>
            </w:r>
            <w:r w:rsidR="004D4F01" w:rsidRPr="00000429">
              <w:rPr>
                <w:rFonts w:hint="eastAsia"/>
              </w:rPr>
              <w:t>产品线，进行跨界不跨行全面布局，提前围绕</w:t>
            </w:r>
            <w:r w:rsidR="004D4F01" w:rsidRPr="00000429">
              <w:rPr>
                <w:rFonts w:hint="eastAsia"/>
              </w:rPr>
              <w:t>5G</w:t>
            </w:r>
            <w:r w:rsidR="004D4F01" w:rsidRPr="00000429">
              <w:rPr>
                <w:rFonts w:hint="eastAsia"/>
              </w:rPr>
              <w:t>的核心技术开展新产品新技术研究，公司有信心在</w:t>
            </w:r>
            <w:r w:rsidR="004D4F01" w:rsidRPr="00000429">
              <w:rPr>
                <w:rFonts w:hint="eastAsia"/>
              </w:rPr>
              <w:t>5G</w:t>
            </w:r>
            <w:r w:rsidR="004D4F01" w:rsidRPr="00000429">
              <w:rPr>
                <w:rFonts w:hint="eastAsia"/>
              </w:rPr>
              <w:t>时代继续引领射频器件的行业进步。</w:t>
            </w:r>
            <w:r w:rsidR="004D4F01" w:rsidRPr="00000429">
              <w:rPr>
                <w:rFonts w:hint="eastAsia"/>
                <w:b/>
              </w:rPr>
              <w:t>①在前沿技术</w:t>
            </w:r>
            <w:r w:rsidR="001E1F90" w:rsidRPr="00000429">
              <w:rPr>
                <w:rFonts w:hint="eastAsia"/>
                <w:b/>
              </w:rPr>
              <w:t>储备</w:t>
            </w:r>
            <w:r w:rsidR="004D4F01" w:rsidRPr="00000429">
              <w:rPr>
                <w:rFonts w:hint="eastAsia"/>
                <w:b/>
              </w:rPr>
              <w:t>方面</w:t>
            </w:r>
            <w:r w:rsidR="004D4F01" w:rsidRPr="00000429">
              <w:rPr>
                <w:rFonts w:hint="eastAsia"/>
              </w:rPr>
              <w:t>，公司正在紧锣密鼓地开发适应</w:t>
            </w:r>
            <w:r w:rsidR="004D4F01" w:rsidRPr="00000429">
              <w:rPr>
                <w:rFonts w:hint="eastAsia"/>
              </w:rPr>
              <w:t>5G</w:t>
            </w:r>
            <w:r w:rsidR="004D4F01" w:rsidRPr="00000429">
              <w:rPr>
                <w:rFonts w:hint="eastAsia"/>
              </w:rPr>
              <w:t>时代设备的新技术、新产品，现已储备专利近</w:t>
            </w:r>
            <w:r w:rsidR="004D4F01" w:rsidRPr="00000429">
              <w:rPr>
                <w:rFonts w:hint="eastAsia"/>
              </w:rPr>
              <w:t>400</w:t>
            </w:r>
            <w:r w:rsidR="004D4F01" w:rsidRPr="00000429">
              <w:rPr>
                <w:rFonts w:hint="eastAsia"/>
              </w:rPr>
              <w:t>项，且以每年数十项的速度继续增加。公司在介质盘加载滤波器、介质填充滤波器、双模</w:t>
            </w:r>
            <w:r w:rsidR="004D4F01" w:rsidRPr="00000429">
              <w:rPr>
                <w:rFonts w:hint="eastAsia"/>
              </w:rPr>
              <w:t>/</w:t>
            </w:r>
            <w:r w:rsidR="004D4F01" w:rsidRPr="00000429">
              <w:rPr>
                <w:rFonts w:hint="eastAsia"/>
              </w:rPr>
              <w:t>多模滤波器、介质填充波导滤波器等方面已经有大量技术储备，可适应</w:t>
            </w:r>
            <w:r w:rsidR="004D4F01" w:rsidRPr="00000429">
              <w:rPr>
                <w:rFonts w:hint="eastAsia"/>
              </w:rPr>
              <w:t>5G</w:t>
            </w:r>
            <w:r w:rsidR="004D4F01" w:rsidRPr="00000429">
              <w:rPr>
                <w:rFonts w:hint="eastAsia"/>
              </w:rPr>
              <w:t>网络对滤波器高性能、小型化、不同频谱的复杂需求。</w:t>
            </w:r>
            <w:r w:rsidR="001E1F90" w:rsidRPr="00000429">
              <w:rPr>
                <w:rFonts w:hint="eastAsia"/>
                <w:b/>
              </w:rPr>
              <w:t>②</w:t>
            </w:r>
            <w:r w:rsidR="004D4F01" w:rsidRPr="00000429">
              <w:rPr>
                <w:rFonts w:hint="eastAsia"/>
                <w:b/>
              </w:rPr>
              <w:t>在</w:t>
            </w:r>
            <w:r w:rsidR="00FC7BDB" w:rsidRPr="00000429">
              <w:rPr>
                <w:rFonts w:hint="eastAsia"/>
                <w:b/>
              </w:rPr>
              <w:t>技术</w:t>
            </w:r>
            <w:r w:rsidR="0021325B" w:rsidRPr="00000429">
              <w:rPr>
                <w:rFonts w:hint="eastAsia"/>
                <w:b/>
              </w:rPr>
              <w:t>和工艺</w:t>
            </w:r>
            <w:r w:rsidR="001E1F90" w:rsidRPr="00000429">
              <w:rPr>
                <w:rFonts w:hint="eastAsia"/>
                <w:b/>
              </w:rPr>
              <w:t>准备</w:t>
            </w:r>
            <w:r w:rsidR="00FC7BDB" w:rsidRPr="00000429">
              <w:rPr>
                <w:rFonts w:hint="eastAsia"/>
                <w:b/>
              </w:rPr>
              <w:t>方面</w:t>
            </w:r>
            <w:r w:rsidR="00FC7BDB" w:rsidRPr="00000429">
              <w:rPr>
                <w:rFonts w:hint="eastAsia"/>
              </w:rPr>
              <w:t>，</w:t>
            </w:r>
            <w:r w:rsidR="00964B00" w:rsidRPr="00000429">
              <w:rPr>
                <w:rFonts w:hint="eastAsia"/>
              </w:rPr>
              <w:t>目前，公司在高性能介质滤波器、高互调要求滤波器的量产能力居于业界领先，有能力适应</w:t>
            </w:r>
            <w:r w:rsidR="00964B00" w:rsidRPr="00000429">
              <w:rPr>
                <w:rFonts w:hint="eastAsia"/>
              </w:rPr>
              <w:t>5G</w:t>
            </w:r>
            <w:r w:rsidR="00964B00" w:rsidRPr="00000429">
              <w:rPr>
                <w:rFonts w:hint="eastAsia"/>
              </w:rPr>
              <w:t>网络对滤波器的高性能要求。</w:t>
            </w:r>
            <w:r w:rsidR="001E1F90" w:rsidRPr="00000429">
              <w:rPr>
                <w:rFonts w:hint="eastAsia"/>
                <w:b/>
              </w:rPr>
              <w:t>③在产能准备方面</w:t>
            </w:r>
            <w:r w:rsidR="001E1F90" w:rsidRPr="00000429">
              <w:rPr>
                <w:rFonts w:hint="eastAsia"/>
              </w:rPr>
              <w:t>，公司已经成为全球最大的滤波器供应商，同时精密共性制造平台已经打造完善，足以应对</w:t>
            </w:r>
            <w:r w:rsidR="001E1F90" w:rsidRPr="00000429">
              <w:rPr>
                <w:rFonts w:hint="eastAsia"/>
              </w:rPr>
              <w:t>5G</w:t>
            </w:r>
            <w:r w:rsidR="001E1F90" w:rsidRPr="00000429">
              <w:rPr>
                <w:rFonts w:hint="eastAsia"/>
              </w:rPr>
              <w:t>时代的海量需求。借助公司关联企业配天智造及配天机器人在智能装备方面的领先优势，公司正在大力建设和完善自动化、智能化的产线，未来将进一步提高产品一致性、大幅提高生产效率、降低对人工的依赖，满足</w:t>
            </w:r>
            <w:r w:rsidR="001E1F90" w:rsidRPr="00000429">
              <w:rPr>
                <w:rFonts w:hint="eastAsia"/>
              </w:rPr>
              <w:t>5G</w:t>
            </w:r>
            <w:r w:rsidR="001E1F90" w:rsidRPr="00000429">
              <w:rPr>
                <w:rFonts w:hint="eastAsia"/>
              </w:rPr>
              <w:t>建设高峰期对新产品量产的需求。</w:t>
            </w:r>
          </w:p>
          <w:p w:rsidR="0012049D" w:rsidRPr="00000429" w:rsidRDefault="00964B00" w:rsidP="008D48D8">
            <w:pPr>
              <w:spacing w:afterLines="50"/>
              <w:ind w:firstLineChars="200" w:firstLine="420"/>
            </w:pPr>
            <w:r w:rsidRPr="00000429">
              <w:rPr>
                <w:rFonts w:hint="eastAsia"/>
              </w:rPr>
              <w:t>业界</w:t>
            </w:r>
            <w:r w:rsidR="00756826" w:rsidRPr="00000429">
              <w:rPr>
                <w:rFonts w:hint="eastAsia"/>
              </w:rPr>
              <w:t>认为</w:t>
            </w:r>
            <w:r w:rsidR="00756826" w:rsidRPr="00000429">
              <w:rPr>
                <w:rFonts w:hint="eastAsia"/>
              </w:rPr>
              <w:t>2016</w:t>
            </w:r>
            <w:r w:rsidR="00756826" w:rsidRPr="00000429">
              <w:rPr>
                <w:rFonts w:hint="eastAsia"/>
              </w:rPr>
              <w:t>年将成为</w:t>
            </w:r>
            <w:r w:rsidR="00756826" w:rsidRPr="00000429">
              <w:rPr>
                <w:rFonts w:hint="eastAsia"/>
              </w:rPr>
              <w:t>5G</w:t>
            </w:r>
            <w:r w:rsidR="00756826" w:rsidRPr="00000429">
              <w:rPr>
                <w:rFonts w:hint="eastAsia"/>
              </w:rPr>
              <w:t>商用元年，</w:t>
            </w:r>
            <w:r w:rsidR="0065581B" w:rsidRPr="00000429">
              <w:rPr>
                <w:rFonts w:hint="eastAsia"/>
              </w:rPr>
              <w:t>与</w:t>
            </w:r>
            <w:r w:rsidR="0065581B" w:rsidRPr="00000429">
              <w:rPr>
                <w:rFonts w:hint="eastAsia"/>
              </w:rPr>
              <w:t>3G</w:t>
            </w:r>
            <w:r w:rsidR="0065581B" w:rsidRPr="00000429">
              <w:rPr>
                <w:rFonts w:hint="eastAsia"/>
              </w:rPr>
              <w:t>、</w:t>
            </w:r>
            <w:r w:rsidR="0065581B" w:rsidRPr="00000429">
              <w:rPr>
                <w:rFonts w:hint="eastAsia"/>
              </w:rPr>
              <w:t>4</w:t>
            </w:r>
            <w:r w:rsidR="0065581B" w:rsidRPr="00000429">
              <w:t>G</w:t>
            </w:r>
            <w:r w:rsidR="0065581B" w:rsidRPr="00000429">
              <w:t>时代一样</w:t>
            </w:r>
            <w:r w:rsidR="0065581B" w:rsidRPr="00000429">
              <w:rPr>
                <w:rFonts w:hint="eastAsia"/>
              </w:rPr>
              <w:t>，</w:t>
            </w:r>
            <w:r w:rsidR="00756826" w:rsidRPr="00000429">
              <w:rPr>
                <w:rFonts w:hint="eastAsia"/>
              </w:rPr>
              <w:t>大富科技已经在产能、新技术、新产品等方面提前做好了准备，一旦</w:t>
            </w:r>
            <w:r w:rsidR="00756826" w:rsidRPr="00000429">
              <w:rPr>
                <w:rFonts w:hint="eastAsia"/>
              </w:rPr>
              <w:t>5G</w:t>
            </w:r>
            <w:r w:rsidR="00756826" w:rsidRPr="00000429">
              <w:rPr>
                <w:rFonts w:hint="eastAsia"/>
              </w:rPr>
              <w:t>网络步入建设期，</w:t>
            </w:r>
            <w:r w:rsidR="00EE649A" w:rsidRPr="00000429">
              <w:rPr>
                <w:rFonts w:hint="eastAsia"/>
              </w:rPr>
              <w:t>公司</w:t>
            </w:r>
            <w:r w:rsidR="00756826" w:rsidRPr="00000429">
              <w:rPr>
                <w:rFonts w:hint="eastAsia"/>
              </w:rPr>
              <w:t>有信心像</w:t>
            </w:r>
            <w:r w:rsidR="00756826" w:rsidRPr="00000429">
              <w:rPr>
                <w:rFonts w:hint="eastAsia"/>
              </w:rPr>
              <w:t>4G</w:t>
            </w:r>
            <w:r w:rsidR="00756826" w:rsidRPr="00000429">
              <w:rPr>
                <w:rFonts w:hint="eastAsia"/>
              </w:rPr>
              <w:t>时代的</w:t>
            </w:r>
            <w:r w:rsidR="00756826" w:rsidRPr="00000429">
              <w:rPr>
                <w:rFonts w:hint="eastAsia"/>
              </w:rPr>
              <w:t>2014</w:t>
            </w:r>
            <w:r w:rsidR="00756826" w:rsidRPr="00000429">
              <w:rPr>
                <w:rFonts w:hint="eastAsia"/>
              </w:rPr>
              <w:t>年一样，</w:t>
            </w:r>
            <w:r w:rsidR="00C1527C" w:rsidRPr="00000429">
              <w:rPr>
                <w:rFonts w:hint="eastAsia"/>
              </w:rPr>
              <w:t>尝得</w:t>
            </w:r>
            <w:r w:rsidR="00756826" w:rsidRPr="00000429">
              <w:rPr>
                <w:rFonts w:hint="eastAsia"/>
              </w:rPr>
              <w:t>5G</w:t>
            </w:r>
            <w:r w:rsidR="00756826" w:rsidRPr="00000429">
              <w:rPr>
                <w:rFonts w:hint="eastAsia"/>
              </w:rPr>
              <w:t>建设的</w:t>
            </w:r>
            <w:r w:rsidR="00C1527C" w:rsidRPr="00000429">
              <w:rPr>
                <w:rFonts w:hint="eastAsia"/>
              </w:rPr>
              <w:t>头</w:t>
            </w:r>
            <w:proofErr w:type="gramStart"/>
            <w:r w:rsidR="00C1527C" w:rsidRPr="00000429">
              <w:rPr>
                <w:rFonts w:hint="eastAsia"/>
              </w:rPr>
              <w:t>啖</w:t>
            </w:r>
            <w:proofErr w:type="gramEnd"/>
            <w:r w:rsidR="00C1527C" w:rsidRPr="00000429">
              <w:rPr>
                <w:rFonts w:hint="eastAsia"/>
              </w:rPr>
              <w:t>汤</w:t>
            </w:r>
            <w:r w:rsidR="00756826" w:rsidRPr="00000429">
              <w:rPr>
                <w:rFonts w:hint="eastAsia"/>
              </w:rPr>
              <w:t>。</w:t>
            </w:r>
          </w:p>
          <w:p w:rsidR="00DD7794" w:rsidRPr="004B6E62" w:rsidRDefault="00DD7794" w:rsidP="008D48D8">
            <w:pPr>
              <w:spacing w:afterLines="50"/>
              <w:ind w:firstLineChars="200" w:firstLine="420"/>
              <w:rPr>
                <w:rFonts w:ascii="Arial" w:eastAsiaTheme="minorEastAsia" w:hAnsi="Arial" w:cs="Arial"/>
                <w:szCs w:val="21"/>
              </w:rPr>
            </w:pPr>
          </w:p>
        </w:tc>
      </w:tr>
      <w:tr w:rsidR="00CA6E08" w:rsidRPr="00020AE2" w:rsidTr="0043121F">
        <w:trPr>
          <w:trHeight w:val="525"/>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938" w:type="dxa"/>
            <w:tcBorders>
              <w:top w:val="single" w:sz="4" w:space="0" w:color="auto"/>
              <w:left w:val="single" w:sz="4" w:space="0" w:color="auto"/>
              <w:bottom w:val="single" w:sz="4" w:space="0" w:color="auto"/>
              <w:right w:val="single" w:sz="4" w:space="0" w:color="auto"/>
            </w:tcBorders>
            <w:vAlign w:val="center"/>
          </w:tcPr>
          <w:p w:rsidR="00926ECD" w:rsidRPr="00020AE2" w:rsidRDefault="00230298" w:rsidP="00394A10">
            <w:pPr>
              <w:rPr>
                <w:rFonts w:ascii="Arial" w:eastAsiaTheme="minorEastAsia" w:hAnsi="Arial" w:cs="Arial"/>
                <w:szCs w:val="21"/>
              </w:rPr>
            </w:pPr>
            <w:r w:rsidRPr="00020AE2">
              <w:rPr>
                <w:rFonts w:ascii="Arial" w:eastAsiaTheme="minorEastAsia" w:hAnsi="Arial" w:cs="Arial"/>
                <w:szCs w:val="21"/>
              </w:rPr>
              <w:t>无</w:t>
            </w:r>
          </w:p>
        </w:tc>
      </w:tr>
      <w:tr w:rsidR="005252CF" w:rsidRPr="00020AE2" w:rsidTr="0043121F">
        <w:trPr>
          <w:trHeight w:val="463"/>
          <w:jc w:val="center"/>
        </w:trPr>
        <w:tc>
          <w:tcPr>
            <w:tcW w:w="1174"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394A10">
            <w:pPr>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938"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001338">
            <w:pPr>
              <w:rPr>
                <w:rFonts w:ascii="Arial" w:eastAsiaTheme="minorEastAsia" w:hAnsi="Arial" w:cs="Arial"/>
                <w:bCs/>
                <w:iCs/>
                <w:szCs w:val="21"/>
              </w:rPr>
            </w:pPr>
            <w:r w:rsidRPr="00020AE2">
              <w:rPr>
                <w:rFonts w:ascii="Arial" w:eastAsiaTheme="minorEastAsia" w:hAnsi="Arial" w:cs="Arial"/>
                <w:bCs/>
                <w:iCs/>
                <w:szCs w:val="21"/>
              </w:rPr>
              <w:t>201</w:t>
            </w:r>
            <w:r w:rsidR="00D52742">
              <w:rPr>
                <w:rFonts w:ascii="Arial" w:eastAsiaTheme="minorEastAsia" w:hAnsi="Arial" w:cs="Arial" w:hint="eastAsia"/>
                <w:bCs/>
                <w:iCs/>
                <w:szCs w:val="21"/>
              </w:rPr>
              <w:t>6</w:t>
            </w:r>
            <w:r w:rsidRPr="00020AE2">
              <w:rPr>
                <w:rFonts w:ascii="Arial" w:eastAsiaTheme="minorEastAsia" w:hAnsi="Arial" w:cs="Arial"/>
                <w:bCs/>
                <w:iCs/>
                <w:szCs w:val="21"/>
              </w:rPr>
              <w:t>-</w:t>
            </w:r>
            <w:r w:rsidR="00951E79">
              <w:rPr>
                <w:rFonts w:ascii="Arial" w:eastAsiaTheme="minorEastAsia" w:hAnsi="Arial" w:cs="Arial"/>
                <w:bCs/>
                <w:iCs/>
                <w:szCs w:val="21"/>
              </w:rPr>
              <w:t>6</w:t>
            </w:r>
            <w:r w:rsidR="00D21C65" w:rsidRPr="00020AE2">
              <w:rPr>
                <w:rFonts w:ascii="Arial" w:eastAsiaTheme="minorEastAsia" w:hAnsi="Arial" w:cs="Arial"/>
                <w:bCs/>
                <w:iCs/>
                <w:szCs w:val="21"/>
              </w:rPr>
              <w:t>-</w:t>
            </w:r>
            <w:r w:rsidR="00001338">
              <w:rPr>
                <w:rFonts w:ascii="Arial" w:eastAsiaTheme="minorEastAsia" w:hAnsi="Arial" w:cs="Arial"/>
                <w:bCs/>
                <w:iCs/>
                <w:szCs w:val="21"/>
              </w:rPr>
              <w:t>26</w:t>
            </w:r>
          </w:p>
        </w:tc>
      </w:tr>
    </w:tbl>
    <w:p w:rsidR="00A334E0" w:rsidRPr="00020AE2" w:rsidRDefault="00A334E0" w:rsidP="006B659B">
      <w:pPr>
        <w:rPr>
          <w:rFonts w:ascii="Arial" w:hAnsi="Arial" w:cs="Arial"/>
        </w:rPr>
      </w:pPr>
    </w:p>
    <w:sectPr w:rsidR="00A334E0" w:rsidRPr="00020AE2" w:rsidSect="009F3BF3">
      <w:headerReference w:type="default" r:id="rId8"/>
      <w:footerReference w:type="default" r:id="rId9"/>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B94" w:rsidRDefault="002E6B94" w:rsidP="004315C8">
      <w:r>
        <w:separator/>
      </w:r>
    </w:p>
  </w:endnote>
  <w:endnote w:type="continuationSeparator" w:id="0">
    <w:p w:rsidR="002E6B94" w:rsidRDefault="002E6B94"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7E11E0" w:rsidRDefault="005629F5" w:rsidP="00331101">
        <w:pPr>
          <w:pStyle w:val="a4"/>
          <w:jc w:val="center"/>
        </w:pPr>
        <w:r w:rsidRPr="005629F5">
          <w:fldChar w:fldCharType="begin"/>
        </w:r>
        <w:r w:rsidR="007E11E0">
          <w:instrText xml:space="preserve"> PAGE   \* MERGEFORMAT </w:instrText>
        </w:r>
        <w:r w:rsidRPr="005629F5">
          <w:fldChar w:fldCharType="separate"/>
        </w:r>
        <w:r w:rsidR="008D48D8" w:rsidRPr="008D48D8">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B94" w:rsidRDefault="002E6B94" w:rsidP="004315C8">
      <w:r>
        <w:separator/>
      </w:r>
    </w:p>
  </w:footnote>
  <w:footnote w:type="continuationSeparator" w:id="0">
    <w:p w:rsidR="002E6B94" w:rsidRDefault="002E6B94"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E0" w:rsidRDefault="007E11E0"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586A36"/>
    <w:multiLevelType w:val="hybridMultilevel"/>
    <w:tmpl w:val="BEBCE11A"/>
    <w:lvl w:ilvl="0" w:tplc="96EA25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E587D9A"/>
    <w:multiLevelType w:val="hybridMultilevel"/>
    <w:tmpl w:val="49968BC2"/>
    <w:lvl w:ilvl="0" w:tplc="32B22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8A3DE0"/>
    <w:multiLevelType w:val="hybridMultilevel"/>
    <w:tmpl w:val="E83CE706"/>
    <w:lvl w:ilvl="0" w:tplc="2348E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4E7B2C"/>
    <w:multiLevelType w:val="hybridMultilevel"/>
    <w:tmpl w:val="D26E8352"/>
    <w:lvl w:ilvl="0" w:tplc="961E72DC">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4">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2"/>
  </w:num>
  <w:num w:numId="3">
    <w:abstractNumId w:val="8"/>
  </w:num>
  <w:num w:numId="4">
    <w:abstractNumId w:val="9"/>
  </w:num>
  <w:num w:numId="5">
    <w:abstractNumId w:val="15"/>
  </w:num>
  <w:num w:numId="6">
    <w:abstractNumId w:val="2"/>
  </w:num>
  <w:num w:numId="7">
    <w:abstractNumId w:val="6"/>
  </w:num>
  <w:num w:numId="8">
    <w:abstractNumId w:val="5"/>
  </w:num>
  <w:num w:numId="9">
    <w:abstractNumId w:val="1"/>
  </w:num>
  <w:num w:numId="10">
    <w:abstractNumId w:val="11"/>
  </w:num>
  <w:num w:numId="11">
    <w:abstractNumId w:val="0"/>
  </w:num>
  <w:num w:numId="12">
    <w:abstractNumId w:val="10"/>
  </w:num>
  <w:num w:numId="13">
    <w:abstractNumId w:val="7"/>
  </w:num>
  <w:num w:numId="14">
    <w:abstractNumId w:val="4"/>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0429"/>
    <w:rsid w:val="00000DAB"/>
    <w:rsid w:val="00001338"/>
    <w:rsid w:val="000047F7"/>
    <w:rsid w:val="000052BE"/>
    <w:rsid w:val="00005423"/>
    <w:rsid w:val="0000554D"/>
    <w:rsid w:val="00005765"/>
    <w:rsid w:val="000063BC"/>
    <w:rsid w:val="00006434"/>
    <w:rsid w:val="00007309"/>
    <w:rsid w:val="0000763B"/>
    <w:rsid w:val="00011926"/>
    <w:rsid w:val="00012725"/>
    <w:rsid w:val="00016A37"/>
    <w:rsid w:val="00020AE2"/>
    <w:rsid w:val="00022677"/>
    <w:rsid w:val="0002505C"/>
    <w:rsid w:val="000255AF"/>
    <w:rsid w:val="00026293"/>
    <w:rsid w:val="000279C7"/>
    <w:rsid w:val="00027EB0"/>
    <w:rsid w:val="000332E2"/>
    <w:rsid w:val="00035FF5"/>
    <w:rsid w:val="00041122"/>
    <w:rsid w:val="000420C7"/>
    <w:rsid w:val="0004365D"/>
    <w:rsid w:val="00043E26"/>
    <w:rsid w:val="000509EC"/>
    <w:rsid w:val="000510B5"/>
    <w:rsid w:val="000510E1"/>
    <w:rsid w:val="000525D8"/>
    <w:rsid w:val="0005365C"/>
    <w:rsid w:val="000556E5"/>
    <w:rsid w:val="000557BC"/>
    <w:rsid w:val="00057359"/>
    <w:rsid w:val="000576E7"/>
    <w:rsid w:val="00057BB1"/>
    <w:rsid w:val="00060CF8"/>
    <w:rsid w:val="000627EA"/>
    <w:rsid w:val="00064AB0"/>
    <w:rsid w:val="00065A03"/>
    <w:rsid w:val="00065E1E"/>
    <w:rsid w:val="00067A29"/>
    <w:rsid w:val="00067E85"/>
    <w:rsid w:val="00071878"/>
    <w:rsid w:val="000718D8"/>
    <w:rsid w:val="0007303F"/>
    <w:rsid w:val="000752EF"/>
    <w:rsid w:val="000759BE"/>
    <w:rsid w:val="000762AF"/>
    <w:rsid w:val="00083134"/>
    <w:rsid w:val="00084DA4"/>
    <w:rsid w:val="00085868"/>
    <w:rsid w:val="00085E17"/>
    <w:rsid w:val="000864DD"/>
    <w:rsid w:val="00086D7A"/>
    <w:rsid w:val="00090C90"/>
    <w:rsid w:val="0009400A"/>
    <w:rsid w:val="00094393"/>
    <w:rsid w:val="00094572"/>
    <w:rsid w:val="00095BFD"/>
    <w:rsid w:val="000A0B4D"/>
    <w:rsid w:val="000A3A8B"/>
    <w:rsid w:val="000B0164"/>
    <w:rsid w:val="000B3565"/>
    <w:rsid w:val="000B6CB3"/>
    <w:rsid w:val="000C1F2D"/>
    <w:rsid w:val="000C5CA0"/>
    <w:rsid w:val="000C7511"/>
    <w:rsid w:val="000D19FD"/>
    <w:rsid w:val="000D3759"/>
    <w:rsid w:val="000D3BBB"/>
    <w:rsid w:val="000D4821"/>
    <w:rsid w:val="000D633B"/>
    <w:rsid w:val="000D6C19"/>
    <w:rsid w:val="000D7B2D"/>
    <w:rsid w:val="000E4B73"/>
    <w:rsid w:val="000E5250"/>
    <w:rsid w:val="000E69A0"/>
    <w:rsid w:val="000E7225"/>
    <w:rsid w:val="000F2EC6"/>
    <w:rsid w:val="000F7F22"/>
    <w:rsid w:val="00100BFA"/>
    <w:rsid w:val="001011B7"/>
    <w:rsid w:val="00104070"/>
    <w:rsid w:val="00111728"/>
    <w:rsid w:val="00113671"/>
    <w:rsid w:val="00116249"/>
    <w:rsid w:val="0011713F"/>
    <w:rsid w:val="0012049D"/>
    <w:rsid w:val="00122A5B"/>
    <w:rsid w:val="0012672F"/>
    <w:rsid w:val="0012690D"/>
    <w:rsid w:val="001304F3"/>
    <w:rsid w:val="00136035"/>
    <w:rsid w:val="00137749"/>
    <w:rsid w:val="0014000E"/>
    <w:rsid w:val="00140A50"/>
    <w:rsid w:val="001424D2"/>
    <w:rsid w:val="00142984"/>
    <w:rsid w:val="00143700"/>
    <w:rsid w:val="00145BC2"/>
    <w:rsid w:val="00147A6B"/>
    <w:rsid w:val="0015008D"/>
    <w:rsid w:val="00151246"/>
    <w:rsid w:val="00152762"/>
    <w:rsid w:val="00156813"/>
    <w:rsid w:val="001579EE"/>
    <w:rsid w:val="001610C5"/>
    <w:rsid w:val="001611AB"/>
    <w:rsid w:val="001614CB"/>
    <w:rsid w:val="001617C4"/>
    <w:rsid w:val="00161E0E"/>
    <w:rsid w:val="001642CB"/>
    <w:rsid w:val="001645AC"/>
    <w:rsid w:val="001662F9"/>
    <w:rsid w:val="00170395"/>
    <w:rsid w:val="001704F3"/>
    <w:rsid w:val="00170628"/>
    <w:rsid w:val="001711A4"/>
    <w:rsid w:val="00173934"/>
    <w:rsid w:val="00177820"/>
    <w:rsid w:val="00183DF6"/>
    <w:rsid w:val="001925DB"/>
    <w:rsid w:val="00192C7E"/>
    <w:rsid w:val="00192CCB"/>
    <w:rsid w:val="00192D36"/>
    <w:rsid w:val="00193F0D"/>
    <w:rsid w:val="00194653"/>
    <w:rsid w:val="00194CCF"/>
    <w:rsid w:val="0019593B"/>
    <w:rsid w:val="00195DFC"/>
    <w:rsid w:val="001972CB"/>
    <w:rsid w:val="0019762A"/>
    <w:rsid w:val="001A069A"/>
    <w:rsid w:val="001A1958"/>
    <w:rsid w:val="001A27C2"/>
    <w:rsid w:val="001A4059"/>
    <w:rsid w:val="001A5934"/>
    <w:rsid w:val="001A72CC"/>
    <w:rsid w:val="001B33DF"/>
    <w:rsid w:val="001B3AC9"/>
    <w:rsid w:val="001B7531"/>
    <w:rsid w:val="001C125D"/>
    <w:rsid w:val="001C163B"/>
    <w:rsid w:val="001C17C3"/>
    <w:rsid w:val="001C4167"/>
    <w:rsid w:val="001C416B"/>
    <w:rsid w:val="001C5331"/>
    <w:rsid w:val="001C6C2D"/>
    <w:rsid w:val="001C7910"/>
    <w:rsid w:val="001D0188"/>
    <w:rsid w:val="001D1FE8"/>
    <w:rsid w:val="001D3498"/>
    <w:rsid w:val="001D4372"/>
    <w:rsid w:val="001D5CCA"/>
    <w:rsid w:val="001E0234"/>
    <w:rsid w:val="001E1F90"/>
    <w:rsid w:val="001E257A"/>
    <w:rsid w:val="001E608C"/>
    <w:rsid w:val="001E70D7"/>
    <w:rsid w:val="001F08A0"/>
    <w:rsid w:val="001F3596"/>
    <w:rsid w:val="001F423A"/>
    <w:rsid w:val="001F50A7"/>
    <w:rsid w:val="001F6483"/>
    <w:rsid w:val="001F750A"/>
    <w:rsid w:val="00200246"/>
    <w:rsid w:val="00200C4E"/>
    <w:rsid w:val="00205458"/>
    <w:rsid w:val="00206AAA"/>
    <w:rsid w:val="002077BE"/>
    <w:rsid w:val="002079A1"/>
    <w:rsid w:val="00212E9C"/>
    <w:rsid w:val="0021325B"/>
    <w:rsid w:val="00214188"/>
    <w:rsid w:val="00222C7F"/>
    <w:rsid w:val="00222FF3"/>
    <w:rsid w:val="00230298"/>
    <w:rsid w:val="00232A60"/>
    <w:rsid w:val="0023333C"/>
    <w:rsid w:val="0023558F"/>
    <w:rsid w:val="0023775D"/>
    <w:rsid w:val="00237E39"/>
    <w:rsid w:val="00241491"/>
    <w:rsid w:val="002448B7"/>
    <w:rsid w:val="0024572F"/>
    <w:rsid w:val="0024626D"/>
    <w:rsid w:val="00247F31"/>
    <w:rsid w:val="00256730"/>
    <w:rsid w:val="00257F1B"/>
    <w:rsid w:val="00261ACD"/>
    <w:rsid w:val="00262259"/>
    <w:rsid w:val="002630BE"/>
    <w:rsid w:val="00263845"/>
    <w:rsid w:val="0026452A"/>
    <w:rsid w:val="0026617A"/>
    <w:rsid w:val="0026695B"/>
    <w:rsid w:val="00270CF2"/>
    <w:rsid w:val="0027151F"/>
    <w:rsid w:val="00271D37"/>
    <w:rsid w:val="00273F9B"/>
    <w:rsid w:val="00275D38"/>
    <w:rsid w:val="002802BB"/>
    <w:rsid w:val="0028293D"/>
    <w:rsid w:val="002839F4"/>
    <w:rsid w:val="00283DB1"/>
    <w:rsid w:val="0028413D"/>
    <w:rsid w:val="00290752"/>
    <w:rsid w:val="00292B70"/>
    <w:rsid w:val="00292DD8"/>
    <w:rsid w:val="002944C2"/>
    <w:rsid w:val="002952D2"/>
    <w:rsid w:val="0029593D"/>
    <w:rsid w:val="0029751D"/>
    <w:rsid w:val="002A0548"/>
    <w:rsid w:val="002A56E1"/>
    <w:rsid w:val="002A608D"/>
    <w:rsid w:val="002A7034"/>
    <w:rsid w:val="002A7AC3"/>
    <w:rsid w:val="002B12F7"/>
    <w:rsid w:val="002B1C0E"/>
    <w:rsid w:val="002B1F5B"/>
    <w:rsid w:val="002B25DE"/>
    <w:rsid w:val="002B2F1F"/>
    <w:rsid w:val="002B35A0"/>
    <w:rsid w:val="002B5E34"/>
    <w:rsid w:val="002B74E3"/>
    <w:rsid w:val="002B7A04"/>
    <w:rsid w:val="002C102C"/>
    <w:rsid w:val="002C1F55"/>
    <w:rsid w:val="002C45BF"/>
    <w:rsid w:val="002C5315"/>
    <w:rsid w:val="002D081F"/>
    <w:rsid w:val="002D1AC6"/>
    <w:rsid w:val="002D2FCF"/>
    <w:rsid w:val="002D6A0A"/>
    <w:rsid w:val="002D7699"/>
    <w:rsid w:val="002D7812"/>
    <w:rsid w:val="002E0F8C"/>
    <w:rsid w:val="002E373B"/>
    <w:rsid w:val="002E3BAC"/>
    <w:rsid w:val="002E6B94"/>
    <w:rsid w:val="002E70C0"/>
    <w:rsid w:val="002F4164"/>
    <w:rsid w:val="002F5F1D"/>
    <w:rsid w:val="002F67A2"/>
    <w:rsid w:val="00300732"/>
    <w:rsid w:val="00302063"/>
    <w:rsid w:val="00304176"/>
    <w:rsid w:val="0030531F"/>
    <w:rsid w:val="003055B5"/>
    <w:rsid w:val="0030562B"/>
    <w:rsid w:val="00306355"/>
    <w:rsid w:val="003079CC"/>
    <w:rsid w:val="00310078"/>
    <w:rsid w:val="00311431"/>
    <w:rsid w:val="0031297C"/>
    <w:rsid w:val="0031409E"/>
    <w:rsid w:val="003149D6"/>
    <w:rsid w:val="00320C26"/>
    <w:rsid w:val="00320F8F"/>
    <w:rsid w:val="0032128A"/>
    <w:rsid w:val="00321497"/>
    <w:rsid w:val="003234BB"/>
    <w:rsid w:val="00326C63"/>
    <w:rsid w:val="003270BA"/>
    <w:rsid w:val="00331101"/>
    <w:rsid w:val="00331E22"/>
    <w:rsid w:val="00332980"/>
    <w:rsid w:val="00333BCC"/>
    <w:rsid w:val="00335CE8"/>
    <w:rsid w:val="00337E5B"/>
    <w:rsid w:val="00341145"/>
    <w:rsid w:val="003420DE"/>
    <w:rsid w:val="0034298B"/>
    <w:rsid w:val="00344D36"/>
    <w:rsid w:val="0034648E"/>
    <w:rsid w:val="003466B3"/>
    <w:rsid w:val="003476D1"/>
    <w:rsid w:val="00351A7B"/>
    <w:rsid w:val="003537B4"/>
    <w:rsid w:val="00355E68"/>
    <w:rsid w:val="00357035"/>
    <w:rsid w:val="00360004"/>
    <w:rsid w:val="003604AC"/>
    <w:rsid w:val="0036207A"/>
    <w:rsid w:val="00363AD3"/>
    <w:rsid w:val="003644FB"/>
    <w:rsid w:val="00364AEC"/>
    <w:rsid w:val="00370350"/>
    <w:rsid w:val="00370674"/>
    <w:rsid w:val="0037194E"/>
    <w:rsid w:val="00372E17"/>
    <w:rsid w:val="00373331"/>
    <w:rsid w:val="00373FE9"/>
    <w:rsid w:val="003752B1"/>
    <w:rsid w:val="00376FAD"/>
    <w:rsid w:val="00377664"/>
    <w:rsid w:val="00377AC8"/>
    <w:rsid w:val="0038004F"/>
    <w:rsid w:val="003852C4"/>
    <w:rsid w:val="00385F7F"/>
    <w:rsid w:val="00391BC8"/>
    <w:rsid w:val="00391F34"/>
    <w:rsid w:val="003925EE"/>
    <w:rsid w:val="00392EE6"/>
    <w:rsid w:val="00394969"/>
    <w:rsid w:val="00394A10"/>
    <w:rsid w:val="00394A36"/>
    <w:rsid w:val="00394B20"/>
    <w:rsid w:val="00394BB6"/>
    <w:rsid w:val="003970D8"/>
    <w:rsid w:val="003A3A82"/>
    <w:rsid w:val="003A5F40"/>
    <w:rsid w:val="003B3BB5"/>
    <w:rsid w:val="003B4DC0"/>
    <w:rsid w:val="003B4E83"/>
    <w:rsid w:val="003B536A"/>
    <w:rsid w:val="003B5CB0"/>
    <w:rsid w:val="003C0292"/>
    <w:rsid w:val="003C0FBE"/>
    <w:rsid w:val="003C1C64"/>
    <w:rsid w:val="003D07F1"/>
    <w:rsid w:val="003D2529"/>
    <w:rsid w:val="003D3A8E"/>
    <w:rsid w:val="003D3E75"/>
    <w:rsid w:val="003D43CF"/>
    <w:rsid w:val="003D4C69"/>
    <w:rsid w:val="003D63C0"/>
    <w:rsid w:val="003D6694"/>
    <w:rsid w:val="003D70E0"/>
    <w:rsid w:val="003E0E44"/>
    <w:rsid w:val="003E15F9"/>
    <w:rsid w:val="003E1829"/>
    <w:rsid w:val="003E35A7"/>
    <w:rsid w:val="003E470F"/>
    <w:rsid w:val="003E60BC"/>
    <w:rsid w:val="003E683A"/>
    <w:rsid w:val="003F342C"/>
    <w:rsid w:val="003F50BC"/>
    <w:rsid w:val="00401A81"/>
    <w:rsid w:val="00402BA1"/>
    <w:rsid w:val="0040641D"/>
    <w:rsid w:val="00407B8E"/>
    <w:rsid w:val="00412870"/>
    <w:rsid w:val="00413C87"/>
    <w:rsid w:val="00415FE1"/>
    <w:rsid w:val="00420519"/>
    <w:rsid w:val="00420F66"/>
    <w:rsid w:val="00421B15"/>
    <w:rsid w:val="00423C50"/>
    <w:rsid w:val="00423FCE"/>
    <w:rsid w:val="0042540C"/>
    <w:rsid w:val="00425905"/>
    <w:rsid w:val="0042682C"/>
    <w:rsid w:val="00430B56"/>
    <w:rsid w:val="0043121F"/>
    <w:rsid w:val="004315C8"/>
    <w:rsid w:val="004341C8"/>
    <w:rsid w:val="00435EF6"/>
    <w:rsid w:val="00441D3C"/>
    <w:rsid w:val="00442926"/>
    <w:rsid w:val="004431C3"/>
    <w:rsid w:val="00443317"/>
    <w:rsid w:val="00444100"/>
    <w:rsid w:val="00445860"/>
    <w:rsid w:val="004500FE"/>
    <w:rsid w:val="00450734"/>
    <w:rsid w:val="00452F9B"/>
    <w:rsid w:val="00452F9E"/>
    <w:rsid w:val="00453D81"/>
    <w:rsid w:val="004542C6"/>
    <w:rsid w:val="004542D8"/>
    <w:rsid w:val="0045499B"/>
    <w:rsid w:val="00454D46"/>
    <w:rsid w:val="004562B1"/>
    <w:rsid w:val="00456BCB"/>
    <w:rsid w:val="004577AA"/>
    <w:rsid w:val="004606A9"/>
    <w:rsid w:val="00461484"/>
    <w:rsid w:val="00461DCD"/>
    <w:rsid w:val="00462B8C"/>
    <w:rsid w:val="0046756C"/>
    <w:rsid w:val="00473529"/>
    <w:rsid w:val="00474385"/>
    <w:rsid w:val="004758D2"/>
    <w:rsid w:val="00475AC3"/>
    <w:rsid w:val="004806EE"/>
    <w:rsid w:val="00480DA4"/>
    <w:rsid w:val="00482B20"/>
    <w:rsid w:val="00484566"/>
    <w:rsid w:val="004847FD"/>
    <w:rsid w:val="00484AA7"/>
    <w:rsid w:val="00484C5E"/>
    <w:rsid w:val="0048524D"/>
    <w:rsid w:val="00486DC9"/>
    <w:rsid w:val="0048785A"/>
    <w:rsid w:val="004919C2"/>
    <w:rsid w:val="0049367F"/>
    <w:rsid w:val="00494A54"/>
    <w:rsid w:val="00497DB3"/>
    <w:rsid w:val="004A1CDB"/>
    <w:rsid w:val="004A591F"/>
    <w:rsid w:val="004A6E2D"/>
    <w:rsid w:val="004B07A6"/>
    <w:rsid w:val="004B0A51"/>
    <w:rsid w:val="004B1014"/>
    <w:rsid w:val="004B134D"/>
    <w:rsid w:val="004B3F63"/>
    <w:rsid w:val="004B46DF"/>
    <w:rsid w:val="004B5A0A"/>
    <w:rsid w:val="004B6E62"/>
    <w:rsid w:val="004B72AC"/>
    <w:rsid w:val="004C034E"/>
    <w:rsid w:val="004C2B16"/>
    <w:rsid w:val="004C4F7C"/>
    <w:rsid w:val="004C576C"/>
    <w:rsid w:val="004C6358"/>
    <w:rsid w:val="004C72E2"/>
    <w:rsid w:val="004C7762"/>
    <w:rsid w:val="004D144A"/>
    <w:rsid w:val="004D3C72"/>
    <w:rsid w:val="004D3F31"/>
    <w:rsid w:val="004D41B7"/>
    <w:rsid w:val="004D4F01"/>
    <w:rsid w:val="004D5D93"/>
    <w:rsid w:val="004D63C5"/>
    <w:rsid w:val="004D7B8B"/>
    <w:rsid w:val="004E121C"/>
    <w:rsid w:val="004E12C4"/>
    <w:rsid w:val="004E6328"/>
    <w:rsid w:val="004F27CC"/>
    <w:rsid w:val="004F323A"/>
    <w:rsid w:val="004F37C0"/>
    <w:rsid w:val="004F3B55"/>
    <w:rsid w:val="004F570B"/>
    <w:rsid w:val="004F6963"/>
    <w:rsid w:val="005016D5"/>
    <w:rsid w:val="00505AEE"/>
    <w:rsid w:val="00506DC9"/>
    <w:rsid w:val="00507FE7"/>
    <w:rsid w:val="005101DE"/>
    <w:rsid w:val="00513A1D"/>
    <w:rsid w:val="00513D30"/>
    <w:rsid w:val="00513D87"/>
    <w:rsid w:val="00514975"/>
    <w:rsid w:val="00514A34"/>
    <w:rsid w:val="00517DAE"/>
    <w:rsid w:val="00522177"/>
    <w:rsid w:val="005252CF"/>
    <w:rsid w:val="00525AFD"/>
    <w:rsid w:val="00530D2E"/>
    <w:rsid w:val="0053222B"/>
    <w:rsid w:val="0053271A"/>
    <w:rsid w:val="00534378"/>
    <w:rsid w:val="00535EDE"/>
    <w:rsid w:val="00537ADC"/>
    <w:rsid w:val="00537D3D"/>
    <w:rsid w:val="00540ADF"/>
    <w:rsid w:val="0054188D"/>
    <w:rsid w:val="0054254F"/>
    <w:rsid w:val="005436FB"/>
    <w:rsid w:val="00543B0A"/>
    <w:rsid w:val="00543B45"/>
    <w:rsid w:val="00544CAC"/>
    <w:rsid w:val="00544D04"/>
    <w:rsid w:val="005452C0"/>
    <w:rsid w:val="00547E5D"/>
    <w:rsid w:val="00550B7B"/>
    <w:rsid w:val="0055308F"/>
    <w:rsid w:val="00553F3E"/>
    <w:rsid w:val="00554244"/>
    <w:rsid w:val="0055742E"/>
    <w:rsid w:val="00557D2D"/>
    <w:rsid w:val="0056015F"/>
    <w:rsid w:val="00561049"/>
    <w:rsid w:val="00561588"/>
    <w:rsid w:val="00561EE8"/>
    <w:rsid w:val="005629F5"/>
    <w:rsid w:val="00562EE5"/>
    <w:rsid w:val="005641D9"/>
    <w:rsid w:val="00565594"/>
    <w:rsid w:val="00566EC5"/>
    <w:rsid w:val="00570641"/>
    <w:rsid w:val="0057127C"/>
    <w:rsid w:val="005732C3"/>
    <w:rsid w:val="005736FC"/>
    <w:rsid w:val="00574C41"/>
    <w:rsid w:val="00577754"/>
    <w:rsid w:val="0058198D"/>
    <w:rsid w:val="0058227D"/>
    <w:rsid w:val="0058381B"/>
    <w:rsid w:val="00584D09"/>
    <w:rsid w:val="00585EEC"/>
    <w:rsid w:val="005861D4"/>
    <w:rsid w:val="00587744"/>
    <w:rsid w:val="005930AC"/>
    <w:rsid w:val="00593A23"/>
    <w:rsid w:val="005958EE"/>
    <w:rsid w:val="005A004F"/>
    <w:rsid w:val="005A0C94"/>
    <w:rsid w:val="005A0F83"/>
    <w:rsid w:val="005A1559"/>
    <w:rsid w:val="005A272B"/>
    <w:rsid w:val="005A4109"/>
    <w:rsid w:val="005A5EDE"/>
    <w:rsid w:val="005A69B6"/>
    <w:rsid w:val="005B0417"/>
    <w:rsid w:val="005B183F"/>
    <w:rsid w:val="005B1AF5"/>
    <w:rsid w:val="005B2E1B"/>
    <w:rsid w:val="005B325F"/>
    <w:rsid w:val="005B47C7"/>
    <w:rsid w:val="005B4E71"/>
    <w:rsid w:val="005B5D57"/>
    <w:rsid w:val="005C17B5"/>
    <w:rsid w:val="005C3DEE"/>
    <w:rsid w:val="005C6094"/>
    <w:rsid w:val="005C67A9"/>
    <w:rsid w:val="005C70C8"/>
    <w:rsid w:val="005D001D"/>
    <w:rsid w:val="005D137D"/>
    <w:rsid w:val="005D15D9"/>
    <w:rsid w:val="005D2658"/>
    <w:rsid w:val="005D3152"/>
    <w:rsid w:val="005D4B14"/>
    <w:rsid w:val="005E0A53"/>
    <w:rsid w:val="005E26B4"/>
    <w:rsid w:val="005E57DE"/>
    <w:rsid w:val="005F2B09"/>
    <w:rsid w:val="005F3D5C"/>
    <w:rsid w:val="005F3EE8"/>
    <w:rsid w:val="005F4536"/>
    <w:rsid w:val="005F74AF"/>
    <w:rsid w:val="00600719"/>
    <w:rsid w:val="006008BB"/>
    <w:rsid w:val="00601721"/>
    <w:rsid w:val="00601BF6"/>
    <w:rsid w:val="00602C55"/>
    <w:rsid w:val="0060416B"/>
    <w:rsid w:val="00606A51"/>
    <w:rsid w:val="00606CCB"/>
    <w:rsid w:val="00610773"/>
    <w:rsid w:val="0061233F"/>
    <w:rsid w:val="00612D84"/>
    <w:rsid w:val="00621DA5"/>
    <w:rsid w:val="00621E1A"/>
    <w:rsid w:val="006242B5"/>
    <w:rsid w:val="0062458E"/>
    <w:rsid w:val="006252EB"/>
    <w:rsid w:val="0062569F"/>
    <w:rsid w:val="00625EBE"/>
    <w:rsid w:val="00630B19"/>
    <w:rsid w:val="00631A44"/>
    <w:rsid w:val="00631EEE"/>
    <w:rsid w:val="00632737"/>
    <w:rsid w:val="00633AD5"/>
    <w:rsid w:val="00634A08"/>
    <w:rsid w:val="00634E3B"/>
    <w:rsid w:val="0063616D"/>
    <w:rsid w:val="00637A9B"/>
    <w:rsid w:val="00640EBB"/>
    <w:rsid w:val="0064142D"/>
    <w:rsid w:val="006419CC"/>
    <w:rsid w:val="00645455"/>
    <w:rsid w:val="006506D3"/>
    <w:rsid w:val="006513DD"/>
    <w:rsid w:val="00652B1F"/>
    <w:rsid w:val="006534B2"/>
    <w:rsid w:val="0065391C"/>
    <w:rsid w:val="0065581B"/>
    <w:rsid w:val="0065676D"/>
    <w:rsid w:val="006607B9"/>
    <w:rsid w:val="00665131"/>
    <w:rsid w:val="00665E35"/>
    <w:rsid w:val="006664FA"/>
    <w:rsid w:val="006669B3"/>
    <w:rsid w:val="0067082F"/>
    <w:rsid w:val="006717A9"/>
    <w:rsid w:val="006718C6"/>
    <w:rsid w:val="00671F07"/>
    <w:rsid w:val="00672510"/>
    <w:rsid w:val="00672B45"/>
    <w:rsid w:val="006738C8"/>
    <w:rsid w:val="00674E01"/>
    <w:rsid w:val="006753A0"/>
    <w:rsid w:val="006813A6"/>
    <w:rsid w:val="00682980"/>
    <w:rsid w:val="00685799"/>
    <w:rsid w:val="006878A9"/>
    <w:rsid w:val="00690AC1"/>
    <w:rsid w:val="00692EC1"/>
    <w:rsid w:val="00696CD8"/>
    <w:rsid w:val="00696DCC"/>
    <w:rsid w:val="006A1EBD"/>
    <w:rsid w:val="006A2E7B"/>
    <w:rsid w:val="006A4D4D"/>
    <w:rsid w:val="006A5373"/>
    <w:rsid w:val="006A5C11"/>
    <w:rsid w:val="006A60A2"/>
    <w:rsid w:val="006A6143"/>
    <w:rsid w:val="006A7B50"/>
    <w:rsid w:val="006B407E"/>
    <w:rsid w:val="006B50F2"/>
    <w:rsid w:val="006B659B"/>
    <w:rsid w:val="006B78AB"/>
    <w:rsid w:val="006C0767"/>
    <w:rsid w:val="006C3874"/>
    <w:rsid w:val="006C57D2"/>
    <w:rsid w:val="006C5B0A"/>
    <w:rsid w:val="006C5C77"/>
    <w:rsid w:val="006C5C8A"/>
    <w:rsid w:val="006D23C4"/>
    <w:rsid w:val="006D58AC"/>
    <w:rsid w:val="006D6294"/>
    <w:rsid w:val="006D7258"/>
    <w:rsid w:val="006D7882"/>
    <w:rsid w:val="006E164B"/>
    <w:rsid w:val="006E4326"/>
    <w:rsid w:val="006E4AA5"/>
    <w:rsid w:val="006E54FE"/>
    <w:rsid w:val="006E7C02"/>
    <w:rsid w:val="006F1EC7"/>
    <w:rsid w:val="006F3AD1"/>
    <w:rsid w:val="006F5D8B"/>
    <w:rsid w:val="006F702F"/>
    <w:rsid w:val="006F7635"/>
    <w:rsid w:val="006F7B82"/>
    <w:rsid w:val="00700722"/>
    <w:rsid w:val="00703B17"/>
    <w:rsid w:val="007047C4"/>
    <w:rsid w:val="007051E8"/>
    <w:rsid w:val="0070605A"/>
    <w:rsid w:val="00706275"/>
    <w:rsid w:val="0070670F"/>
    <w:rsid w:val="00706A33"/>
    <w:rsid w:val="0071285A"/>
    <w:rsid w:val="00713740"/>
    <w:rsid w:val="007140CA"/>
    <w:rsid w:val="00717675"/>
    <w:rsid w:val="00720296"/>
    <w:rsid w:val="007205B9"/>
    <w:rsid w:val="00720EE2"/>
    <w:rsid w:val="00722FC0"/>
    <w:rsid w:val="007232E0"/>
    <w:rsid w:val="00723386"/>
    <w:rsid w:val="0072558A"/>
    <w:rsid w:val="007270DC"/>
    <w:rsid w:val="007272F3"/>
    <w:rsid w:val="007312D9"/>
    <w:rsid w:val="00734C96"/>
    <w:rsid w:val="00735532"/>
    <w:rsid w:val="0073624F"/>
    <w:rsid w:val="00740F22"/>
    <w:rsid w:val="0074352F"/>
    <w:rsid w:val="0074372D"/>
    <w:rsid w:val="007442EA"/>
    <w:rsid w:val="007445B2"/>
    <w:rsid w:val="007500AE"/>
    <w:rsid w:val="00751D70"/>
    <w:rsid w:val="00752371"/>
    <w:rsid w:val="00753207"/>
    <w:rsid w:val="00756108"/>
    <w:rsid w:val="00756826"/>
    <w:rsid w:val="007605D1"/>
    <w:rsid w:val="00760BDA"/>
    <w:rsid w:val="00761D31"/>
    <w:rsid w:val="007624CE"/>
    <w:rsid w:val="00765295"/>
    <w:rsid w:val="00771CFB"/>
    <w:rsid w:val="007723AD"/>
    <w:rsid w:val="00773739"/>
    <w:rsid w:val="00774FE5"/>
    <w:rsid w:val="0077702B"/>
    <w:rsid w:val="0078009C"/>
    <w:rsid w:val="00780BCB"/>
    <w:rsid w:val="007837C6"/>
    <w:rsid w:val="00783CF0"/>
    <w:rsid w:val="00785609"/>
    <w:rsid w:val="00793C72"/>
    <w:rsid w:val="00797E10"/>
    <w:rsid w:val="007A51F6"/>
    <w:rsid w:val="007A6E71"/>
    <w:rsid w:val="007A79BC"/>
    <w:rsid w:val="007B03EF"/>
    <w:rsid w:val="007B413E"/>
    <w:rsid w:val="007B6982"/>
    <w:rsid w:val="007B7244"/>
    <w:rsid w:val="007B7FBF"/>
    <w:rsid w:val="007C16AB"/>
    <w:rsid w:val="007C7E8F"/>
    <w:rsid w:val="007D158D"/>
    <w:rsid w:val="007D3436"/>
    <w:rsid w:val="007D3B45"/>
    <w:rsid w:val="007D4473"/>
    <w:rsid w:val="007D4B4F"/>
    <w:rsid w:val="007D5068"/>
    <w:rsid w:val="007D673F"/>
    <w:rsid w:val="007D6824"/>
    <w:rsid w:val="007D7164"/>
    <w:rsid w:val="007D7B96"/>
    <w:rsid w:val="007D7DC9"/>
    <w:rsid w:val="007E11E0"/>
    <w:rsid w:val="007E1D47"/>
    <w:rsid w:val="007E2909"/>
    <w:rsid w:val="007E2C58"/>
    <w:rsid w:val="007E3FD4"/>
    <w:rsid w:val="007E6093"/>
    <w:rsid w:val="007F01B9"/>
    <w:rsid w:val="007F2F26"/>
    <w:rsid w:val="007F3D24"/>
    <w:rsid w:val="00800FCA"/>
    <w:rsid w:val="0080354F"/>
    <w:rsid w:val="00803A1B"/>
    <w:rsid w:val="00803AAA"/>
    <w:rsid w:val="00804085"/>
    <w:rsid w:val="0080409D"/>
    <w:rsid w:val="00806F78"/>
    <w:rsid w:val="00807F58"/>
    <w:rsid w:val="00810292"/>
    <w:rsid w:val="008109D4"/>
    <w:rsid w:val="00811082"/>
    <w:rsid w:val="00816DD4"/>
    <w:rsid w:val="008179F1"/>
    <w:rsid w:val="00820437"/>
    <w:rsid w:val="008207FB"/>
    <w:rsid w:val="00821480"/>
    <w:rsid w:val="00821560"/>
    <w:rsid w:val="00824537"/>
    <w:rsid w:val="00830051"/>
    <w:rsid w:val="008323A1"/>
    <w:rsid w:val="00832666"/>
    <w:rsid w:val="0083501F"/>
    <w:rsid w:val="00835107"/>
    <w:rsid w:val="0083530D"/>
    <w:rsid w:val="0083573A"/>
    <w:rsid w:val="008358D7"/>
    <w:rsid w:val="008363D0"/>
    <w:rsid w:val="0084283A"/>
    <w:rsid w:val="00842A09"/>
    <w:rsid w:val="00843884"/>
    <w:rsid w:val="008518F8"/>
    <w:rsid w:val="00851F6D"/>
    <w:rsid w:val="00852276"/>
    <w:rsid w:val="00852681"/>
    <w:rsid w:val="00854980"/>
    <w:rsid w:val="008565B4"/>
    <w:rsid w:val="00860C7F"/>
    <w:rsid w:val="00862324"/>
    <w:rsid w:val="0086457F"/>
    <w:rsid w:val="008646B2"/>
    <w:rsid w:val="00864BA1"/>
    <w:rsid w:val="008661DB"/>
    <w:rsid w:val="008667BD"/>
    <w:rsid w:val="00866AC2"/>
    <w:rsid w:val="00870D77"/>
    <w:rsid w:val="008750B8"/>
    <w:rsid w:val="00876174"/>
    <w:rsid w:val="00881007"/>
    <w:rsid w:val="008848DC"/>
    <w:rsid w:val="00884CE4"/>
    <w:rsid w:val="008871EE"/>
    <w:rsid w:val="0088721D"/>
    <w:rsid w:val="008910A5"/>
    <w:rsid w:val="00892A6C"/>
    <w:rsid w:val="008A2A06"/>
    <w:rsid w:val="008A37C7"/>
    <w:rsid w:val="008A73B7"/>
    <w:rsid w:val="008B1722"/>
    <w:rsid w:val="008B1F3E"/>
    <w:rsid w:val="008B30EC"/>
    <w:rsid w:val="008B5678"/>
    <w:rsid w:val="008B56F0"/>
    <w:rsid w:val="008B6603"/>
    <w:rsid w:val="008B76BE"/>
    <w:rsid w:val="008C02A5"/>
    <w:rsid w:val="008C090F"/>
    <w:rsid w:val="008C101E"/>
    <w:rsid w:val="008C1CAE"/>
    <w:rsid w:val="008C4E18"/>
    <w:rsid w:val="008C5F5E"/>
    <w:rsid w:val="008D2D05"/>
    <w:rsid w:val="008D2FE4"/>
    <w:rsid w:val="008D34C6"/>
    <w:rsid w:val="008D39C3"/>
    <w:rsid w:val="008D3B5A"/>
    <w:rsid w:val="008D41CB"/>
    <w:rsid w:val="008D48D8"/>
    <w:rsid w:val="008D4982"/>
    <w:rsid w:val="008D5AAC"/>
    <w:rsid w:val="008D5EC7"/>
    <w:rsid w:val="008E0461"/>
    <w:rsid w:val="008E1AC0"/>
    <w:rsid w:val="008E1AFD"/>
    <w:rsid w:val="008E3903"/>
    <w:rsid w:val="008E4318"/>
    <w:rsid w:val="008E49F4"/>
    <w:rsid w:val="008E5F6C"/>
    <w:rsid w:val="008E622C"/>
    <w:rsid w:val="008E7079"/>
    <w:rsid w:val="008E741F"/>
    <w:rsid w:val="008E7B25"/>
    <w:rsid w:val="008E7D3E"/>
    <w:rsid w:val="008F1E50"/>
    <w:rsid w:val="008F59F4"/>
    <w:rsid w:val="008F74D1"/>
    <w:rsid w:val="008F78B4"/>
    <w:rsid w:val="00903EEE"/>
    <w:rsid w:val="00904C92"/>
    <w:rsid w:val="00906CF5"/>
    <w:rsid w:val="00911319"/>
    <w:rsid w:val="009113AE"/>
    <w:rsid w:val="00912F8F"/>
    <w:rsid w:val="0091396A"/>
    <w:rsid w:val="009202F0"/>
    <w:rsid w:val="00920468"/>
    <w:rsid w:val="00920473"/>
    <w:rsid w:val="009210DB"/>
    <w:rsid w:val="0092645A"/>
    <w:rsid w:val="00926987"/>
    <w:rsid w:val="00926ECD"/>
    <w:rsid w:val="0092778B"/>
    <w:rsid w:val="00927E74"/>
    <w:rsid w:val="00933220"/>
    <w:rsid w:val="0093360E"/>
    <w:rsid w:val="00933F60"/>
    <w:rsid w:val="0093428C"/>
    <w:rsid w:val="0093557B"/>
    <w:rsid w:val="00936066"/>
    <w:rsid w:val="00936B38"/>
    <w:rsid w:val="00941BA5"/>
    <w:rsid w:val="0094277E"/>
    <w:rsid w:val="009457FC"/>
    <w:rsid w:val="00946732"/>
    <w:rsid w:val="00951287"/>
    <w:rsid w:val="00951787"/>
    <w:rsid w:val="00951E79"/>
    <w:rsid w:val="00953C54"/>
    <w:rsid w:val="00953C71"/>
    <w:rsid w:val="00956E58"/>
    <w:rsid w:val="009576E3"/>
    <w:rsid w:val="00957E06"/>
    <w:rsid w:val="0096114E"/>
    <w:rsid w:val="009636CE"/>
    <w:rsid w:val="0096484C"/>
    <w:rsid w:val="00964B00"/>
    <w:rsid w:val="00964C4E"/>
    <w:rsid w:val="00965018"/>
    <w:rsid w:val="00965988"/>
    <w:rsid w:val="009667F4"/>
    <w:rsid w:val="00966870"/>
    <w:rsid w:val="00966CE2"/>
    <w:rsid w:val="0096782E"/>
    <w:rsid w:val="0097270A"/>
    <w:rsid w:val="009751DF"/>
    <w:rsid w:val="00984118"/>
    <w:rsid w:val="00985320"/>
    <w:rsid w:val="00987BAE"/>
    <w:rsid w:val="009917F6"/>
    <w:rsid w:val="0099397A"/>
    <w:rsid w:val="00993C7A"/>
    <w:rsid w:val="0099561C"/>
    <w:rsid w:val="00995A0B"/>
    <w:rsid w:val="00996121"/>
    <w:rsid w:val="00997600"/>
    <w:rsid w:val="009A14AE"/>
    <w:rsid w:val="009A38CD"/>
    <w:rsid w:val="009A4860"/>
    <w:rsid w:val="009A53FD"/>
    <w:rsid w:val="009A5A96"/>
    <w:rsid w:val="009A6BFB"/>
    <w:rsid w:val="009A6C00"/>
    <w:rsid w:val="009A74A5"/>
    <w:rsid w:val="009A7ED8"/>
    <w:rsid w:val="009B0926"/>
    <w:rsid w:val="009B1224"/>
    <w:rsid w:val="009B2162"/>
    <w:rsid w:val="009B2959"/>
    <w:rsid w:val="009B59EE"/>
    <w:rsid w:val="009B7FF0"/>
    <w:rsid w:val="009C010E"/>
    <w:rsid w:val="009C20E4"/>
    <w:rsid w:val="009C49FE"/>
    <w:rsid w:val="009C63F5"/>
    <w:rsid w:val="009C7625"/>
    <w:rsid w:val="009D0CC0"/>
    <w:rsid w:val="009D2F55"/>
    <w:rsid w:val="009D495C"/>
    <w:rsid w:val="009D7A4F"/>
    <w:rsid w:val="009E1C53"/>
    <w:rsid w:val="009E2851"/>
    <w:rsid w:val="009E2B38"/>
    <w:rsid w:val="009E5CFB"/>
    <w:rsid w:val="009E5DCF"/>
    <w:rsid w:val="009E6E91"/>
    <w:rsid w:val="009E7AB0"/>
    <w:rsid w:val="009F018E"/>
    <w:rsid w:val="009F1E69"/>
    <w:rsid w:val="009F29BB"/>
    <w:rsid w:val="009F3BF3"/>
    <w:rsid w:val="00A017BD"/>
    <w:rsid w:val="00A028AE"/>
    <w:rsid w:val="00A05BE9"/>
    <w:rsid w:val="00A0779B"/>
    <w:rsid w:val="00A10DCB"/>
    <w:rsid w:val="00A10E74"/>
    <w:rsid w:val="00A11913"/>
    <w:rsid w:val="00A121D4"/>
    <w:rsid w:val="00A14539"/>
    <w:rsid w:val="00A17E2A"/>
    <w:rsid w:val="00A21732"/>
    <w:rsid w:val="00A24682"/>
    <w:rsid w:val="00A2487D"/>
    <w:rsid w:val="00A24F75"/>
    <w:rsid w:val="00A30A79"/>
    <w:rsid w:val="00A30B57"/>
    <w:rsid w:val="00A32A69"/>
    <w:rsid w:val="00A331B1"/>
    <w:rsid w:val="00A334E0"/>
    <w:rsid w:val="00A334F2"/>
    <w:rsid w:val="00A36A88"/>
    <w:rsid w:val="00A37FAA"/>
    <w:rsid w:val="00A417BE"/>
    <w:rsid w:val="00A426C4"/>
    <w:rsid w:val="00A4328F"/>
    <w:rsid w:val="00A43864"/>
    <w:rsid w:val="00A43F24"/>
    <w:rsid w:val="00A45DFA"/>
    <w:rsid w:val="00A473DB"/>
    <w:rsid w:val="00A53C82"/>
    <w:rsid w:val="00A55F2D"/>
    <w:rsid w:val="00A56A0D"/>
    <w:rsid w:val="00A56A93"/>
    <w:rsid w:val="00A57A29"/>
    <w:rsid w:val="00A614E9"/>
    <w:rsid w:val="00A61A89"/>
    <w:rsid w:val="00A63FE0"/>
    <w:rsid w:val="00A643B6"/>
    <w:rsid w:val="00A6454E"/>
    <w:rsid w:val="00A64E45"/>
    <w:rsid w:val="00A65C77"/>
    <w:rsid w:val="00A7246B"/>
    <w:rsid w:val="00A7291A"/>
    <w:rsid w:val="00A72C58"/>
    <w:rsid w:val="00A73BED"/>
    <w:rsid w:val="00A743F6"/>
    <w:rsid w:val="00A74FE7"/>
    <w:rsid w:val="00A7607B"/>
    <w:rsid w:val="00A7685C"/>
    <w:rsid w:val="00A769FA"/>
    <w:rsid w:val="00A81DFB"/>
    <w:rsid w:val="00A84E1F"/>
    <w:rsid w:val="00A87889"/>
    <w:rsid w:val="00A87FC4"/>
    <w:rsid w:val="00A909A9"/>
    <w:rsid w:val="00A90CEF"/>
    <w:rsid w:val="00A93031"/>
    <w:rsid w:val="00A93643"/>
    <w:rsid w:val="00A97A8B"/>
    <w:rsid w:val="00AA3B22"/>
    <w:rsid w:val="00AA6829"/>
    <w:rsid w:val="00AA6944"/>
    <w:rsid w:val="00AA6EAE"/>
    <w:rsid w:val="00AA7BDE"/>
    <w:rsid w:val="00AB21D5"/>
    <w:rsid w:val="00AB30C2"/>
    <w:rsid w:val="00AB3129"/>
    <w:rsid w:val="00AB3E66"/>
    <w:rsid w:val="00AB4254"/>
    <w:rsid w:val="00AB625F"/>
    <w:rsid w:val="00AB7236"/>
    <w:rsid w:val="00AB7731"/>
    <w:rsid w:val="00AC049B"/>
    <w:rsid w:val="00AC34D2"/>
    <w:rsid w:val="00AC64FB"/>
    <w:rsid w:val="00AD06C8"/>
    <w:rsid w:val="00AD1AB8"/>
    <w:rsid w:val="00AD4BA9"/>
    <w:rsid w:val="00AD6DEC"/>
    <w:rsid w:val="00AE0D17"/>
    <w:rsid w:val="00AE1004"/>
    <w:rsid w:val="00AE2720"/>
    <w:rsid w:val="00AE32AE"/>
    <w:rsid w:val="00AE5623"/>
    <w:rsid w:val="00AE6B45"/>
    <w:rsid w:val="00AF4FB5"/>
    <w:rsid w:val="00AF613D"/>
    <w:rsid w:val="00AF6AF1"/>
    <w:rsid w:val="00B018E7"/>
    <w:rsid w:val="00B0726A"/>
    <w:rsid w:val="00B07A48"/>
    <w:rsid w:val="00B1017A"/>
    <w:rsid w:val="00B10E10"/>
    <w:rsid w:val="00B1323E"/>
    <w:rsid w:val="00B13C03"/>
    <w:rsid w:val="00B17B10"/>
    <w:rsid w:val="00B20CFA"/>
    <w:rsid w:val="00B225D4"/>
    <w:rsid w:val="00B22857"/>
    <w:rsid w:val="00B24958"/>
    <w:rsid w:val="00B24A48"/>
    <w:rsid w:val="00B25D8F"/>
    <w:rsid w:val="00B30AAD"/>
    <w:rsid w:val="00B320BB"/>
    <w:rsid w:val="00B32308"/>
    <w:rsid w:val="00B33004"/>
    <w:rsid w:val="00B338DA"/>
    <w:rsid w:val="00B33BA2"/>
    <w:rsid w:val="00B402CF"/>
    <w:rsid w:val="00B4064F"/>
    <w:rsid w:val="00B40953"/>
    <w:rsid w:val="00B41001"/>
    <w:rsid w:val="00B420B9"/>
    <w:rsid w:val="00B42396"/>
    <w:rsid w:val="00B4359F"/>
    <w:rsid w:val="00B456E2"/>
    <w:rsid w:val="00B4656B"/>
    <w:rsid w:val="00B50DAD"/>
    <w:rsid w:val="00B528E5"/>
    <w:rsid w:val="00B53EC8"/>
    <w:rsid w:val="00B54553"/>
    <w:rsid w:val="00B560C1"/>
    <w:rsid w:val="00B56CD2"/>
    <w:rsid w:val="00B578ED"/>
    <w:rsid w:val="00B6009F"/>
    <w:rsid w:val="00B60392"/>
    <w:rsid w:val="00B620D9"/>
    <w:rsid w:val="00B6273E"/>
    <w:rsid w:val="00B62D7B"/>
    <w:rsid w:val="00B638D5"/>
    <w:rsid w:val="00B6415E"/>
    <w:rsid w:val="00B64492"/>
    <w:rsid w:val="00B65AFB"/>
    <w:rsid w:val="00B712C8"/>
    <w:rsid w:val="00B7192A"/>
    <w:rsid w:val="00B71ACF"/>
    <w:rsid w:val="00B721A5"/>
    <w:rsid w:val="00B721C0"/>
    <w:rsid w:val="00B73B83"/>
    <w:rsid w:val="00B76BB5"/>
    <w:rsid w:val="00B76FAB"/>
    <w:rsid w:val="00B833E1"/>
    <w:rsid w:val="00B84C8A"/>
    <w:rsid w:val="00B86BB8"/>
    <w:rsid w:val="00B90D3E"/>
    <w:rsid w:val="00B91523"/>
    <w:rsid w:val="00B924A8"/>
    <w:rsid w:val="00B92527"/>
    <w:rsid w:val="00B9252F"/>
    <w:rsid w:val="00B93D1D"/>
    <w:rsid w:val="00B9480E"/>
    <w:rsid w:val="00BA0028"/>
    <w:rsid w:val="00BA13CF"/>
    <w:rsid w:val="00BA1D02"/>
    <w:rsid w:val="00BA1DD7"/>
    <w:rsid w:val="00BA2BB6"/>
    <w:rsid w:val="00BA3D5A"/>
    <w:rsid w:val="00BA421C"/>
    <w:rsid w:val="00BA4B17"/>
    <w:rsid w:val="00BA6ABE"/>
    <w:rsid w:val="00BB0D5C"/>
    <w:rsid w:val="00BB1DE4"/>
    <w:rsid w:val="00BB5221"/>
    <w:rsid w:val="00BB5275"/>
    <w:rsid w:val="00BB662E"/>
    <w:rsid w:val="00BC12C7"/>
    <w:rsid w:val="00BC1BF6"/>
    <w:rsid w:val="00BC455A"/>
    <w:rsid w:val="00BC48F1"/>
    <w:rsid w:val="00BC4D33"/>
    <w:rsid w:val="00BC5603"/>
    <w:rsid w:val="00BC72B4"/>
    <w:rsid w:val="00BC741F"/>
    <w:rsid w:val="00BD0094"/>
    <w:rsid w:val="00BD245A"/>
    <w:rsid w:val="00BD2B1F"/>
    <w:rsid w:val="00BD365B"/>
    <w:rsid w:val="00BD4565"/>
    <w:rsid w:val="00BD4CC4"/>
    <w:rsid w:val="00BD5BBD"/>
    <w:rsid w:val="00BD5D98"/>
    <w:rsid w:val="00BD61B6"/>
    <w:rsid w:val="00BE086E"/>
    <w:rsid w:val="00BE11F4"/>
    <w:rsid w:val="00BE28F4"/>
    <w:rsid w:val="00BE5C58"/>
    <w:rsid w:val="00BF151B"/>
    <w:rsid w:val="00BF15DA"/>
    <w:rsid w:val="00BF29F3"/>
    <w:rsid w:val="00BF4DD6"/>
    <w:rsid w:val="00C01C23"/>
    <w:rsid w:val="00C01CFF"/>
    <w:rsid w:val="00C037D1"/>
    <w:rsid w:val="00C03FAF"/>
    <w:rsid w:val="00C06D6C"/>
    <w:rsid w:val="00C1119D"/>
    <w:rsid w:val="00C1375A"/>
    <w:rsid w:val="00C140B1"/>
    <w:rsid w:val="00C14F28"/>
    <w:rsid w:val="00C14F30"/>
    <w:rsid w:val="00C1527C"/>
    <w:rsid w:val="00C15333"/>
    <w:rsid w:val="00C16A06"/>
    <w:rsid w:val="00C17EE1"/>
    <w:rsid w:val="00C20461"/>
    <w:rsid w:val="00C21136"/>
    <w:rsid w:val="00C21DA4"/>
    <w:rsid w:val="00C24C30"/>
    <w:rsid w:val="00C24E41"/>
    <w:rsid w:val="00C27F59"/>
    <w:rsid w:val="00C30578"/>
    <w:rsid w:val="00C31A05"/>
    <w:rsid w:val="00C35D54"/>
    <w:rsid w:val="00C41417"/>
    <w:rsid w:val="00C41585"/>
    <w:rsid w:val="00C41ACA"/>
    <w:rsid w:val="00C43485"/>
    <w:rsid w:val="00C44E39"/>
    <w:rsid w:val="00C46280"/>
    <w:rsid w:val="00C46C9A"/>
    <w:rsid w:val="00C470DF"/>
    <w:rsid w:val="00C472A9"/>
    <w:rsid w:val="00C47D39"/>
    <w:rsid w:val="00C532FA"/>
    <w:rsid w:val="00C53456"/>
    <w:rsid w:val="00C53B2B"/>
    <w:rsid w:val="00C53FA5"/>
    <w:rsid w:val="00C551C5"/>
    <w:rsid w:val="00C5615B"/>
    <w:rsid w:val="00C56A59"/>
    <w:rsid w:val="00C56A9C"/>
    <w:rsid w:val="00C56C88"/>
    <w:rsid w:val="00C6012E"/>
    <w:rsid w:val="00C61161"/>
    <w:rsid w:val="00C64E8E"/>
    <w:rsid w:val="00C6587A"/>
    <w:rsid w:val="00C6769C"/>
    <w:rsid w:val="00C70100"/>
    <w:rsid w:val="00C7341B"/>
    <w:rsid w:val="00C74FCE"/>
    <w:rsid w:val="00C77C34"/>
    <w:rsid w:val="00C80173"/>
    <w:rsid w:val="00C81319"/>
    <w:rsid w:val="00C816C3"/>
    <w:rsid w:val="00C82EAF"/>
    <w:rsid w:val="00C85A0F"/>
    <w:rsid w:val="00C86059"/>
    <w:rsid w:val="00C86474"/>
    <w:rsid w:val="00C86DED"/>
    <w:rsid w:val="00C90240"/>
    <w:rsid w:val="00C911E1"/>
    <w:rsid w:val="00C91626"/>
    <w:rsid w:val="00C94688"/>
    <w:rsid w:val="00C94AAB"/>
    <w:rsid w:val="00C9577E"/>
    <w:rsid w:val="00C9595E"/>
    <w:rsid w:val="00C97E81"/>
    <w:rsid w:val="00CA14B9"/>
    <w:rsid w:val="00CA4831"/>
    <w:rsid w:val="00CA54E7"/>
    <w:rsid w:val="00CA57A4"/>
    <w:rsid w:val="00CA6E08"/>
    <w:rsid w:val="00CB0A48"/>
    <w:rsid w:val="00CB27DA"/>
    <w:rsid w:val="00CB32AC"/>
    <w:rsid w:val="00CB5275"/>
    <w:rsid w:val="00CB61E5"/>
    <w:rsid w:val="00CB6E29"/>
    <w:rsid w:val="00CB7028"/>
    <w:rsid w:val="00CC2219"/>
    <w:rsid w:val="00CC305A"/>
    <w:rsid w:val="00CC3DDE"/>
    <w:rsid w:val="00CC4AFE"/>
    <w:rsid w:val="00CC7A5F"/>
    <w:rsid w:val="00CC7C39"/>
    <w:rsid w:val="00CD0A7A"/>
    <w:rsid w:val="00CD2768"/>
    <w:rsid w:val="00CD2BED"/>
    <w:rsid w:val="00CD40BF"/>
    <w:rsid w:val="00CD48C4"/>
    <w:rsid w:val="00CE28A2"/>
    <w:rsid w:val="00CE4C48"/>
    <w:rsid w:val="00CE70BA"/>
    <w:rsid w:val="00CE729D"/>
    <w:rsid w:val="00CF03B3"/>
    <w:rsid w:val="00CF22A1"/>
    <w:rsid w:val="00CF290F"/>
    <w:rsid w:val="00CF3759"/>
    <w:rsid w:val="00CF580A"/>
    <w:rsid w:val="00CF618C"/>
    <w:rsid w:val="00CF6B2E"/>
    <w:rsid w:val="00CF731C"/>
    <w:rsid w:val="00CF7869"/>
    <w:rsid w:val="00D019DC"/>
    <w:rsid w:val="00D03878"/>
    <w:rsid w:val="00D04CC0"/>
    <w:rsid w:val="00D07B6C"/>
    <w:rsid w:val="00D07FF0"/>
    <w:rsid w:val="00D106A3"/>
    <w:rsid w:val="00D10AE2"/>
    <w:rsid w:val="00D11C89"/>
    <w:rsid w:val="00D148BF"/>
    <w:rsid w:val="00D21C65"/>
    <w:rsid w:val="00D2228D"/>
    <w:rsid w:val="00D22AFF"/>
    <w:rsid w:val="00D25224"/>
    <w:rsid w:val="00D26B5F"/>
    <w:rsid w:val="00D27938"/>
    <w:rsid w:val="00D27A4A"/>
    <w:rsid w:val="00D31E94"/>
    <w:rsid w:val="00D31EA6"/>
    <w:rsid w:val="00D326B2"/>
    <w:rsid w:val="00D36C49"/>
    <w:rsid w:val="00D40190"/>
    <w:rsid w:val="00D41272"/>
    <w:rsid w:val="00D446F4"/>
    <w:rsid w:val="00D44B88"/>
    <w:rsid w:val="00D47505"/>
    <w:rsid w:val="00D5043C"/>
    <w:rsid w:val="00D51205"/>
    <w:rsid w:val="00D52742"/>
    <w:rsid w:val="00D5333A"/>
    <w:rsid w:val="00D556A5"/>
    <w:rsid w:val="00D55CA6"/>
    <w:rsid w:val="00D57128"/>
    <w:rsid w:val="00D575A7"/>
    <w:rsid w:val="00D60CFB"/>
    <w:rsid w:val="00D6320B"/>
    <w:rsid w:val="00D63733"/>
    <w:rsid w:val="00D71675"/>
    <w:rsid w:val="00D72E18"/>
    <w:rsid w:val="00D73B20"/>
    <w:rsid w:val="00D7455B"/>
    <w:rsid w:val="00D77BD8"/>
    <w:rsid w:val="00D8198F"/>
    <w:rsid w:val="00D829BE"/>
    <w:rsid w:val="00D83EE6"/>
    <w:rsid w:val="00D841D6"/>
    <w:rsid w:val="00D85AC5"/>
    <w:rsid w:val="00D86250"/>
    <w:rsid w:val="00D94FCF"/>
    <w:rsid w:val="00D95A9D"/>
    <w:rsid w:val="00D9691B"/>
    <w:rsid w:val="00DA2346"/>
    <w:rsid w:val="00DA38AD"/>
    <w:rsid w:val="00DA4495"/>
    <w:rsid w:val="00DA6D4C"/>
    <w:rsid w:val="00DA753A"/>
    <w:rsid w:val="00DA769E"/>
    <w:rsid w:val="00DB0E05"/>
    <w:rsid w:val="00DB2AB6"/>
    <w:rsid w:val="00DB3501"/>
    <w:rsid w:val="00DB3D26"/>
    <w:rsid w:val="00DB41BF"/>
    <w:rsid w:val="00DB4B38"/>
    <w:rsid w:val="00DB5EA2"/>
    <w:rsid w:val="00DB60BB"/>
    <w:rsid w:val="00DC114A"/>
    <w:rsid w:val="00DC209A"/>
    <w:rsid w:val="00DC319B"/>
    <w:rsid w:val="00DC3A73"/>
    <w:rsid w:val="00DC455B"/>
    <w:rsid w:val="00DC4A1A"/>
    <w:rsid w:val="00DC54F2"/>
    <w:rsid w:val="00DC668D"/>
    <w:rsid w:val="00DC6F4D"/>
    <w:rsid w:val="00DC7D41"/>
    <w:rsid w:val="00DD165E"/>
    <w:rsid w:val="00DD1EDB"/>
    <w:rsid w:val="00DD551A"/>
    <w:rsid w:val="00DD6A08"/>
    <w:rsid w:val="00DD7794"/>
    <w:rsid w:val="00DD7ED6"/>
    <w:rsid w:val="00DE05AF"/>
    <w:rsid w:val="00DE0D0F"/>
    <w:rsid w:val="00DE30BD"/>
    <w:rsid w:val="00DE4332"/>
    <w:rsid w:val="00DE5EF1"/>
    <w:rsid w:val="00DE6CE8"/>
    <w:rsid w:val="00DE7D29"/>
    <w:rsid w:val="00DF0583"/>
    <w:rsid w:val="00DF42A5"/>
    <w:rsid w:val="00DF7BD5"/>
    <w:rsid w:val="00E005FF"/>
    <w:rsid w:val="00E00C6D"/>
    <w:rsid w:val="00E05635"/>
    <w:rsid w:val="00E065FA"/>
    <w:rsid w:val="00E07B27"/>
    <w:rsid w:val="00E11F6B"/>
    <w:rsid w:val="00E14125"/>
    <w:rsid w:val="00E15DE7"/>
    <w:rsid w:val="00E16DFA"/>
    <w:rsid w:val="00E17672"/>
    <w:rsid w:val="00E17824"/>
    <w:rsid w:val="00E21853"/>
    <w:rsid w:val="00E27A81"/>
    <w:rsid w:val="00E27AEC"/>
    <w:rsid w:val="00E30C83"/>
    <w:rsid w:val="00E34CEE"/>
    <w:rsid w:val="00E35706"/>
    <w:rsid w:val="00E36075"/>
    <w:rsid w:val="00E370CA"/>
    <w:rsid w:val="00E379F8"/>
    <w:rsid w:val="00E428E4"/>
    <w:rsid w:val="00E44053"/>
    <w:rsid w:val="00E457F7"/>
    <w:rsid w:val="00E468BF"/>
    <w:rsid w:val="00E50195"/>
    <w:rsid w:val="00E5046F"/>
    <w:rsid w:val="00E523AC"/>
    <w:rsid w:val="00E53395"/>
    <w:rsid w:val="00E53FE5"/>
    <w:rsid w:val="00E54CC2"/>
    <w:rsid w:val="00E569C0"/>
    <w:rsid w:val="00E57E94"/>
    <w:rsid w:val="00E606D3"/>
    <w:rsid w:val="00E62464"/>
    <w:rsid w:val="00E62629"/>
    <w:rsid w:val="00E62CB4"/>
    <w:rsid w:val="00E6462A"/>
    <w:rsid w:val="00E648AD"/>
    <w:rsid w:val="00E66DD2"/>
    <w:rsid w:val="00E670B6"/>
    <w:rsid w:val="00E67382"/>
    <w:rsid w:val="00E71C2F"/>
    <w:rsid w:val="00E72472"/>
    <w:rsid w:val="00E72D71"/>
    <w:rsid w:val="00E7451F"/>
    <w:rsid w:val="00E746F7"/>
    <w:rsid w:val="00E7679F"/>
    <w:rsid w:val="00E7750A"/>
    <w:rsid w:val="00E80801"/>
    <w:rsid w:val="00E8151F"/>
    <w:rsid w:val="00E81B27"/>
    <w:rsid w:val="00E84B61"/>
    <w:rsid w:val="00E86C5B"/>
    <w:rsid w:val="00E915A0"/>
    <w:rsid w:val="00E92BAE"/>
    <w:rsid w:val="00E93164"/>
    <w:rsid w:val="00E9327E"/>
    <w:rsid w:val="00E95B64"/>
    <w:rsid w:val="00E968A5"/>
    <w:rsid w:val="00E96C3D"/>
    <w:rsid w:val="00E96C7A"/>
    <w:rsid w:val="00E96F96"/>
    <w:rsid w:val="00EA0048"/>
    <w:rsid w:val="00EA0270"/>
    <w:rsid w:val="00EA1123"/>
    <w:rsid w:val="00EA16C2"/>
    <w:rsid w:val="00EA25A1"/>
    <w:rsid w:val="00EA7614"/>
    <w:rsid w:val="00EB3531"/>
    <w:rsid w:val="00EB382D"/>
    <w:rsid w:val="00EB44B4"/>
    <w:rsid w:val="00EB4ECA"/>
    <w:rsid w:val="00EB5E5D"/>
    <w:rsid w:val="00EB6BB3"/>
    <w:rsid w:val="00EB6D01"/>
    <w:rsid w:val="00EC0184"/>
    <w:rsid w:val="00EC0976"/>
    <w:rsid w:val="00EC3DD4"/>
    <w:rsid w:val="00EC5BBB"/>
    <w:rsid w:val="00EC6D91"/>
    <w:rsid w:val="00EC7141"/>
    <w:rsid w:val="00ED0288"/>
    <w:rsid w:val="00ED15F4"/>
    <w:rsid w:val="00ED1DC8"/>
    <w:rsid w:val="00ED33C7"/>
    <w:rsid w:val="00ED3E7C"/>
    <w:rsid w:val="00ED7A4A"/>
    <w:rsid w:val="00EE2E02"/>
    <w:rsid w:val="00EE4A92"/>
    <w:rsid w:val="00EE5F6C"/>
    <w:rsid w:val="00EE649A"/>
    <w:rsid w:val="00EE6AC3"/>
    <w:rsid w:val="00EE74B2"/>
    <w:rsid w:val="00EF2787"/>
    <w:rsid w:val="00EF4711"/>
    <w:rsid w:val="00EF5709"/>
    <w:rsid w:val="00EF5FB2"/>
    <w:rsid w:val="00F013D9"/>
    <w:rsid w:val="00F032E7"/>
    <w:rsid w:val="00F033CA"/>
    <w:rsid w:val="00F05CB7"/>
    <w:rsid w:val="00F07857"/>
    <w:rsid w:val="00F079EB"/>
    <w:rsid w:val="00F11AB7"/>
    <w:rsid w:val="00F15EE3"/>
    <w:rsid w:val="00F17027"/>
    <w:rsid w:val="00F2542D"/>
    <w:rsid w:val="00F355A0"/>
    <w:rsid w:val="00F368D3"/>
    <w:rsid w:val="00F4004A"/>
    <w:rsid w:val="00F40CE6"/>
    <w:rsid w:val="00F417E0"/>
    <w:rsid w:val="00F425F3"/>
    <w:rsid w:val="00F522AC"/>
    <w:rsid w:val="00F5274E"/>
    <w:rsid w:val="00F53D62"/>
    <w:rsid w:val="00F564EF"/>
    <w:rsid w:val="00F565DE"/>
    <w:rsid w:val="00F566A5"/>
    <w:rsid w:val="00F567AD"/>
    <w:rsid w:val="00F62ADA"/>
    <w:rsid w:val="00F64E52"/>
    <w:rsid w:val="00F66A69"/>
    <w:rsid w:val="00F771C6"/>
    <w:rsid w:val="00F82754"/>
    <w:rsid w:val="00F8315D"/>
    <w:rsid w:val="00F8442D"/>
    <w:rsid w:val="00F86162"/>
    <w:rsid w:val="00F91729"/>
    <w:rsid w:val="00F91ECB"/>
    <w:rsid w:val="00F9217C"/>
    <w:rsid w:val="00F9221A"/>
    <w:rsid w:val="00F92E10"/>
    <w:rsid w:val="00F93D19"/>
    <w:rsid w:val="00F97896"/>
    <w:rsid w:val="00F97AA9"/>
    <w:rsid w:val="00FA01D0"/>
    <w:rsid w:val="00FA1B80"/>
    <w:rsid w:val="00FA1D3E"/>
    <w:rsid w:val="00FA343F"/>
    <w:rsid w:val="00FB0A5E"/>
    <w:rsid w:val="00FB682C"/>
    <w:rsid w:val="00FB78ED"/>
    <w:rsid w:val="00FB7D82"/>
    <w:rsid w:val="00FC1714"/>
    <w:rsid w:val="00FC2B99"/>
    <w:rsid w:val="00FC2E20"/>
    <w:rsid w:val="00FC6C90"/>
    <w:rsid w:val="00FC7BDB"/>
    <w:rsid w:val="00FC7F90"/>
    <w:rsid w:val="00FD19D2"/>
    <w:rsid w:val="00FD1E5C"/>
    <w:rsid w:val="00FD224D"/>
    <w:rsid w:val="00FD56F5"/>
    <w:rsid w:val="00FD7D38"/>
    <w:rsid w:val="00FE1C4B"/>
    <w:rsid w:val="00FE37C9"/>
    <w:rsid w:val="00FE4271"/>
    <w:rsid w:val="00FE4DED"/>
    <w:rsid w:val="00FE61C2"/>
    <w:rsid w:val="00FE6523"/>
    <w:rsid w:val="00FE7260"/>
    <w:rsid w:val="00FF217B"/>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312D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 w:type="character" w:styleId="ad">
    <w:name w:val="Emphasis"/>
    <w:basedOn w:val="a0"/>
    <w:uiPriority w:val="20"/>
    <w:qFormat/>
    <w:rsid w:val="0029593D"/>
    <w:rPr>
      <w:i w:val="0"/>
      <w:iCs w:val="0"/>
      <w:color w:val="CC0000"/>
    </w:rPr>
  </w:style>
  <w:style w:type="character" w:customStyle="1" w:styleId="1Char">
    <w:name w:val="标题 1 Char"/>
    <w:basedOn w:val="a0"/>
    <w:link w:val="1"/>
    <w:uiPriority w:val="9"/>
    <w:rsid w:val="007312D9"/>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56617">
      <w:bodyDiv w:val="1"/>
      <w:marLeft w:val="0"/>
      <w:marRight w:val="0"/>
      <w:marTop w:val="0"/>
      <w:marBottom w:val="0"/>
      <w:divBdr>
        <w:top w:val="none" w:sz="0" w:space="0" w:color="auto"/>
        <w:left w:val="none" w:sz="0" w:space="0" w:color="auto"/>
        <w:bottom w:val="none" w:sz="0" w:space="0" w:color="auto"/>
        <w:right w:val="none" w:sz="0" w:space="0" w:color="auto"/>
      </w:divBdr>
    </w:div>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53228800">
      <w:bodyDiv w:val="1"/>
      <w:marLeft w:val="0"/>
      <w:marRight w:val="0"/>
      <w:marTop w:val="0"/>
      <w:marBottom w:val="0"/>
      <w:divBdr>
        <w:top w:val="none" w:sz="0" w:space="0" w:color="auto"/>
        <w:left w:val="none" w:sz="0" w:space="0" w:color="auto"/>
        <w:bottom w:val="none" w:sz="0" w:space="0" w:color="auto"/>
        <w:right w:val="none" w:sz="0" w:space="0" w:color="auto"/>
      </w:divBdr>
    </w:div>
    <w:div w:id="182481544">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99388">
      <w:bodyDiv w:val="1"/>
      <w:marLeft w:val="0"/>
      <w:marRight w:val="0"/>
      <w:marTop w:val="0"/>
      <w:marBottom w:val="0"/>
      <w:divBdr>
        <w:top w:val="none" w:sz="0" w:space="0" w:color="auto"/>
        <w:left w:val="none" w:sz="0" w:space="0" w:color="auto"/>
        <w:bottom w:val="none" w:sz="0" w:space="0" w:color="auto"/>
        <w:right w:val="none" w:sz="0" w:space="0" w:color="auto"/>
      </w:divBdr>
    </w:div>
    <w:div w:id="298652310">
      <w:bodyDiv w:val="1"/>
      <w:marLeft w:val="0"/>
      <w:marRight w:val="0"/>
      <w:marTop w:val="0"/>
      <w:marBottom w:val="0"/>
      <w:divBdr>
        <w:top w:val="none" w:sz="0" w:space="0" w:color="auto"/>
        <w:left w:val="none" w:sz="0" w:space="0" w:color="auto"/>
        <w:bottom w:val="none" w:sz="0" w:space="0" w:color="auto"/>
        <w:right w:val="none" w:sz="0" w:space="0" w:color="auto"/>
      </w:divBdr>
    </w:div>
    <w:div w:id="353579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8144">
          <w:marLeft w:val="0"/>
          <w:marRight w:val="0"/>
          <w:marTop w:val="0"/>
          <w:marBottom w:val="0"/>
          <w:divBdr>
            <w:top w:val="none" w:sz="0" w:space="0" w:color="auto"/>
            <w:left w:val="none" w:sz="0" w:space="0" w:color="auto"/>
            <w:bottom w:val="none" w:sz="0" w:space="0" w:color="auto"/>
            <w:right w:val="none" w:sz="0" w:space="0" w:color="auto"/>
          </w:divBdr>
        </w:div>
        <w:div w:id="2060546741">
          <w:marLeft w:val="0"/>
          <w:marRight w:val="0"/>
          <w:marTop w:val="0"/>
          <w:marBottom w:val="0"/>
          <w:divBdr>
            <w:top w:val="none" w:sz="0" w:space="0" w:color="auto"/>
            <w:left w:val="none" w:sz="0" w:space="0" w:color="auto"/>
            <w:bottom w:val="none" w:sz="0" w:space="0" w:color="auto"/>
            <w:right w:val="none" w:sz="0" w:space="0" w:color="auto"/>
          </w:divBdr>
        </w:div>
        <w:div w:id="1159268860">
          <w:marLeft w:val="0"/>
          <w:marRight w:val="0"/>
          <w:marTop w:val="0"/>
          <w:marBottom w:val="0"/>
          <w:divBdr>
            <w:top w:val="none" w:sz="0" w:space="0" w:color="auto"/>
            <w:left w:val="none" w:sz="0" w:space="0" w:color="auto"/>
            <w:bottom w:val="none" w:sz="0" w:space="0" w:color="auto"/>
            <w:right w:val="none" w:sz="0" w:space="0" w:color="auto"/>
          </w:divBdr>
        </w:div>
        <w:div w:id="546916539">
          <w:marLeft w:val="0"/>
          <w:marRight w:val="0"/>
          <w:marTop w:val="0"/>
          <w:marBottom w:val="0"/>
          <w:divBdr>
            <w:top w:val="none" w:sz="0" w:space="0" w:color="auto"/>
            <w:left w:val="none" w:sz="0" w:space="0" w:color="auto"/>
            <w:bottom w:val="none" w:sz="0" w:space="0" w:color="auto"/>
            <w:right w:val="none" w:sz="0" w:space="0" w:color="auto"/>
          </w:divBdr>
        </w:div>
        <w:div w:id="1454906244">
          <w:marLeft w:val="0"/>
          <w:marRight w:val="0"/>
          <w:marTop w:val="0"/>
          <w:marBottom w:val="0"/>
          <w:divBdr>
            <w:top w:val="none" w:sz="0" w:space="0" w:color="auto"/>
            <w:left w:val="none" w:sz="0" w:space="0" w:color="auto"/>
            <w:bottom w:val="none" w:sz="0" w:space="0" w:color="auto"/>
            <w:right w:val="none" w:sz="0" w:space="0" w:color="auto"/>
          </w:divBdr>
        </w:div>
      </w:divsChild>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446244275">
      <w:bodyDiv w:val="1"/>
      <w:marLeft w:val="0"/>
      <w:marRight w:val="0"/>
      <w:marTop w:val="0"/>
      <w:marBottom w:val="0"/>
      <w:divBdr>
        <w:top w:val="none" w:sz="0" w:space="0" w:color="auto"/>
        <w:left w:val="none" w:sz="0" w:space="0" w:color="auto"/>
        <w:bottom w:val="none" w:sz="0" w:space="0" w:color="auto"/>
        <w:right w:val="none" w:sz="0" w:space="0" w:color="auto"/>
      </w:divBdr>
    </w:div>
    <w:div w:id="522982077">
      <w:bodyDiv w:val="1"/>
      <w:marLeft w:val="0"/>
      <w:marRight w:val="0"/>
      <w:marTop w:val="0"/>
      <w:marBottom w:val="0"/>
      <w:divBdr>
        <w:top w:val="none" w:sz="0" w:space="0" w:color="auto"/>
        <w:left w:val="none" w:sz="0" w:space="0" w:color="auto"/>
        <w:bottom w:val="none" w:sz="0" w:space="0" w:color="auto"/>
        <w:right w:val="none" w:sz="0" w:space="0" w:color="auto"/>
      </w:divBdr>
    </w:div>
    <w:div w:id="566382728">
      <w:bodyDiv w:val="1"/>
      <w:marLeft w:val="0"/>
      <w:marRight w:val="0"/>
      <w:marTop w:val="0"/>
      <w:marBottom w:val="0"/>
      <w:divBdr>
        <w:top w:val="none" w:sz="0" w:space="0" w:color="auto"/>
        <w:left w:val="none" w:sz="0" w:space="0" w:color="auto"/>
        <w:bottom w:val="none" w:sz="0" w:space="0" w:color="auto"/>
        <w:right w:val="none" w:sz="0" w:space="0" w:color="auto"/>
      </w:divBdr>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57076009">
      <w:bodyDiv w:val="1"/>
      <w:marLeft w:val="0"/>
      <w:marRight w:val="0"/>
      <w:marTop w:val="0"/>
      <w:marBottom w:val="0"/>
      <w:divBdr>
        <w:top w:val="none" w:sz="0" w:space="0" w:color="auto"/>
        <w:left w:val="none" w:sz="0" w:space="0" w:color="auto"/>
        <w:bottom w:val="none" w:sz="0" w:space="0" w:color="auto"/>
        <w:right w:val="none" w:sz="0" w:space="0" w:color="auto"/>
      </w:divBdr>
    </w:div>
    <w:div w:id="773130858">
      <w:bodyDiv w:val="1"/>
      <w:marLeft w:val="0"/>
      <w:marRight w:val="0"/>
      <w:marTop w:val="0"/>
      <w:marBottom w:val="0"/>
      <w:divBdr>
        <w:top w:val="none" w:sz="0" w:space="0" w:color="auto"/>
        <w:left w:val="none" w:sz="0" w:space="0" w:color="auto"/>
        <w:bottom w:val="none" w:sz="0" w:space="0" w:color="auto"/>
        <w:right w:val="none" w:sz="0" w:space="0" w:color="auto"/>
      </w:divBdr>
    </w:div>
    <w:div w:id="773478797">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27555405">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977614810">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3302">
      <w:bodyDiv w:val="1"/>
      <w:marLeft w:val="0"/>
      <w:marRight w:val="0"/>
      <w:marTop w:val="0"/>
      <w:marBottom w:val="0"/>
      <w:divBdr>
        <w:top w:val="none" w:sz="0" w:space="0" w:color="auto"/>
        <w:left w:val="none" w:sz="0" w:space="0" w:color="auto"/>
        <w:bottom w:val="none" w:sz="0" w:space="0" w:color="auto"/>
        <w:right w:val="none" w:sz="0" w:space="0" w:color="auto"/>
      </w:divBdr>
    </w:div>
    <w:div w:id="1114979220">
      <w:bodyDiv w:val="1"/>
      <w:marLeft w:val="0"/>
      <w:marRight w:val="0"/>
      <w:marTop w:val="0"/>
      <w:marBottom w:val="0"/>
      <w:divBdr>
        <w:top w:val="none" w:sz="0" w:space="0" w:color="auto"/>
        <w:left w:val="none" w:sz="0" w:space="0" w:color="auto"/>
        <w:bottom w:val="none" w:sz="0" w:space="0" w:color="auto"/>
        <w:right w:val="none" w:sz="0" w:space="0" w:color="auto"/>
      </w:divBdr>
      <w:divsChild>
        <w:div w:id="567109561">
          <w:marLeft w:val="0"/>
          <w:marRight w:val="0"/>
          <w:marTop w:val="0"/>
          <w:marBottom w:val="0"/>
          <w:divBdr>
            <w:top w:val="none" w:sz="0" w:space="0" w:color="auto"/>
            <w:left w:val="none" w:sz="0" w:space="0" w:color="auto"/>
            <w:bottom w:val="none" w:sz="0" w:space="0" w:color="auto"/>
            <w:right w:val="none" w:sz="0" w:space="0" w:color="auto"/>
          </w:divBdr>
        </w:div>
      </w:divsChild>
    </w:div>
    <w:div w:id="1135679837">
      <w:bodyDiv w:val="1"/>
      <w:marLeft w:val="0"/>
      <w:marRight w:val="0"/>
      <w:marTop w:val="0"/>
      <w:marBottom w:val="0"/>
      <w:divBdr>
        <w:top w:val="none" w:sz="0" w:space="0" w:color="auto"/>
        <w:left w:val="none" w:sz="0" w:space="0" w:color="auto"/>
        <w:bottom w:val="none" w:sz="0" w:space="0" w:color="auto"/>
        <w:right w:val="none" w:sz="0" w:space="0" w:color="auto"/>
      </w:divBdr>
    </w:div>
    <w:div w:id="1303267046">
      <w:bodyDiv w:val="1"/>
      <w:marLeft w:val="0"/>
      <w:marRight w:val="0"/>
      <w:marTop w:val="0"/>
      <w:marBottom w:val="0"/>
      <w:divBdr>
        <w:top w:val="none" w:sz="0" w:space="0" w:color="auto"/>
        <w:left w:val="none" w:sz="0" w:space="0" w:color="auto"/>
        <w:bottom w:val="none" w:sz="0" w:space="0" w:color="auto"/>
        <w:right w:val="none" w:sz="0" w:space="0" w:color="auto"/>
      </w:divBdr>
    </w:div>
    <w:div w:id="1322387386">
      <w:bodyDiv w:val="1"/>
      <w:marLeft w:val="0"/>
      <w:marRight w:val="0"/>
      <w:marTop w:val="0"/>
      <w:marBottom w:val="0"/>
      <w:divBdr>
        <w:top w:val="none" w:sz="0" w:space="0" w:color="auto"/>
        <w:left w:val="none" w:sz="0" w:space="0" w:color="auto"/>
        <w:bottom w:val="none" w:sz="0" w:space="0" w:color="auto"/>
        <w:right w:val="none" w:sz="0" w:space="0" w:color="auto"/>
      </w:divBdr>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0617">
      <w:bodyDiv w:val="1"/>
      <w:marLeft w:val="0"/>
      <w:marRight w:val="0"/>
      <w:marTop w:val="0"/>
      <w:marBottom w:val="0"/>
      <w:divBdr>
        <w:top w:val="none" w:sz="0" w:space="0" w:color="auto"/>
        <w:left w:val="none" w:sz="0" w:space="0" w:color="auto"/>
        <w:bottom w:val="none" w:sz="0" w:space="0" w:color="auto"/>
        <w:right w:val="none" w:sz="0" w:space="0" w:color="auto"/>
      </w:divBdr>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574705844">
      <w:bodyDiv w:val="1"/>
      <w:marLeft w:val="0"/>
      <w:marRight w:val="0"/>
      <w:marTop w:val="0"/>
      <w:marBottom w:val="0"/>
      <w:divBdr>
        <w:top w:val="none" w:sz="0" w:space="0" w:color="auto"/>
        <w:left w:val="none" w:sz="0" w:space="0" w:color="auto"/>
        <w:bottom w:val="none" w:sz="0" w:space="0" w:color="auto"/>
        <w:right w:val="none" w:sz="0" w:space="0" w:color="auto"/>
      </w:divBdr>
    </w:div>
    <w:div w:id="1813907293">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 w:id="20545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00D3-793E-4E90-B521-63478E50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3</Pages>
  <Words>489</Words>
  <Characters>2792</Characters>
  <Application>Microsoft Office Word</Application>
  <DocSecurity>0</DocSecurity>
  <Lines>23</Lines>
  <Paragraphs>6</Paragraphs>
  <ScaleCrop>false</ScaleCrop>
  <Company>HP</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Xiao</dc:creator>
  <cp:lastModifiedBy>qiang.liu</cp:lastModifiedBy>
  <cp:revision>259</cp:revision>
  <cp:lastPrinted>2015-12-03T05:06:00Z</cp:lastPrinted>
  <dcterms:created xsi:type="dcterms:W3CDTF">2015-12-03T08:32:00Z</dcterms:created>
  <dcterms:modified xsi:type="dcterms:W3CDTF">2016-06-27T08:08:00Z</dcterms:modified>
</cp:coreProperties>
</file>