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E08" w:rsidRPr="00020AE2" w:rsidRDefault="00CA6E08" w:rsidP="00220E4A">
      <w:pPr>
        <w:spacing w:beforeLines="50" w:afterLines="50"/>
        <w:rPr>
          <w:rFonts w:ascii="Arial" w:eastAsiaTheme="majorEastAsia" w:hAnsi="Arial" w:cs="Arial"/>
          <w:bCs/>
          <w:iCs/>
          <w:szCs w:val="21"/>
        </w:rPr>
      </w:pPr>
      <w:r w:rsidRPr="00020AE2">
        <w:rPr>
          <w:rFonts w:ascii="Arial" w:eastAsiaTheme="majorEastAsia" w:hAnsi="Arial" w:cs="Arial"/>
          <w:bCs/>
          <w:iCs/>
          <w:szCs w:val="21"/>
        </w:rPr>
        <w:t>证券代码：</w:t>
      </w:r>
      <w:r w:rsidR="004315C8" w:rsidRPr="00020AE2">
        <w:rPr>
          <w:rFonts w:ascii="Arial" w:eastAsiaTheme="minorEastAsia" w:hAnsi="Arial" w:cs="Arial"/>
          <w:bCs/>
          <w:iCs/>
          <w:szCs w:val="21"/>
        </w:rPr>
        <w:t>300134</w:t>
      </w:r>
      <w:r w:rsidR="00561049" w:rsidRPr="00020AE2">
        <w:rPr>
          <w:rFonts w:ascii="Arial" w:eastAsiaTheme="minorEastAsia" w:hAnsi="Arial" w:cs="Arial"/>
          <w:bCs/>
          <w:iCs/>
          <w:szCs w:val="21"/>
        </w:rPr>
        <w:t xml:space="preserve"> </w:t>
      </w:r>
      <w:r w:rsidR="00561049" w:rsidRPr="00020AE2">
        <w:rPr>
          <w:rFonts w:ascii="Arial" w:eastAsiaTheme="majorEastAsia" w:hAnsi="Arial" w:cs="Arial"/>
          <w:bCs/>
          <w:iCs/>
          <w:szCs w:val="21"/>
        </w:rPr>
        <w:t xml:space="preserve">                     </w:t>
      </w:r>
      <w:r w:rsidR="006419CC" w:rsidRPr="00020AE2">
        <w:rPr>
          <w:rFonts w:ascii="Arial" w:eastAsiaTheme="majorEastAsia" w:hAnsi="Arial" w:cs="Arial"/>
          <w:bCs/>
          <w:iCs/>
          <w:szCs w:val="21"/>
        </w:rPr>
        <w:t xml:space="preserve">     </w:t>
      </w:r>
      <w:r w:rsidR="00561049" w:rsidRPr="00020AE2">
        <w:rPr>
          <w:rFonts w:ascii="Arial" w:eastAsiaTheme="majorEastAsia" w:hAnsi="Arial" w:cs="Arial"/>
          <w:bCs/>
          <w:iCs/>
          <w:szCs w:val="21"/>
        </w:rPr>
        <w:t xml:space="preserve"> </w:t>
      </w:r>
      <w:r w:rsidR="00230298" w:rsidRPr="00020AE2">
        <w:rPr>
          <w:rFonts w:ascii="Arial" w:eastAsiaTheme="majorEastAsia" w:hAnsi="Arial" w:cs="Arial"/>
          <w:bCs/>
          <w:iCs/>
          <w:szCs w:val="21"/>
        </w:rPr>
        <w:t xml:space="preserve">     </w:t>
      </w:r>
      <w:r w:rsidR="004315C8" w:rsidRPr="00020AE2">
        <w:rPr>
          <w:rFonts w:ascii="Arial" w:eastAsiaTheme="majorEastAsia" w:hAnsi="Arial" w:cs="Arial"/>
          <w:bCs/>
          <w:iCs/>
          <w:szCs w:val="21"/>
        </w:rPr>
        <w:t xml:space="preserve"> </w:t>
      </w:r>
      <w:r w:rsidR="009F3BF3" w:rsidRPr="00020AE2">
        <w:rPr>
          <w:rFonts w:ascii="Arial" w:eastAsiaTheme="majorEastAsia" w:hAnsi="Arial" w:cs="Arial"/>
          <w:bCs/>
          <w:iCs/>
          <w:szCs w:val="21"/>
        </w:rPr>
        <w:t xml:space="preserve">       </w:t>
      </w:r>
      <w:r w:rsidR="00F64E52" w:rsidRPr="00020AE2">
        <w:rPr>
          <w:rFonts w:ascii="Arial" w:eastAsiaTheme="majorEastAsia" w:hAnsi="Arial" w:cs="Arial"/>
          <w:bCs/>
          <w:iCs/>
          <w:szCs w:val="21"/>
        </w:rPr>
        <w:t xml:space="preserve">   </w:t>
      </w:r>
      <w:r w:rsidR="009F3BF3" w:rsidRPr="00020AE2">
        <w:rPr>
          <w:rFonts w:ascii="Arial" w:eastAsiaTheme="majorEastAsia" w:hAnsi="Arial" w:cs="Arial"/>
          <w:bCs/>
          <w:iCs/>
          <w:szCs w:val="21"/>
        </w:rPr>
        <w:t xml:space="preserve"> </w:t>
      </w:r>
      <w:r w:rsidRPr="00020AE2">
        <w:rPr>
          <w:rFonts w:ascii="Arial" w:eastAsiaTheme="majorEastAsia" w:hAnsi="Arial" w:cs="Arial"/>
          <w:bCs/>
          <w:iCs/>
          <w:szCs w:val="21"/>
        </w:rPr>
        <w:t>证券简称：</w:t>
      </w:r>
      <w:r w:rsidR="004315C8" w:rsidRPr="00020AE2">
        <w:rPr>
          <w:rFonts w:ascii="Arial" w:eastAsiaTheme="majorEastAsia" w:hAnsi="Arial" w:cs="Arial"/>
          <w:bCs/>
          <w:iCs/>
          <w:szCs w:val="21"/>
        </w:rPr>
        <w:t>大富科技</w:t>
      </w:r>
    </w:p>
    <w:p w:rsidR="00DC6F4D" w:rsidRPr="00394A10" w:rsidRDefault="00CA6E08" w:rsidP="00394A10">
      <w:pPr>
        <w:jc w:val="center"/>
        <w:rPr>
          <w:b/>
          <w:sz w:val="28"/>
        </w:rPr>
      </w:pPr>
      <w:r w:rsidRPr="00394A10">
        <w:rPr>
          <w:b/>
          <w:sz w:val="28"/>
        </w:rPr>
        <w:t>深圳市大富科技股份有限公司</w:t>
      </w:r>
    </w:p>
    <w:p w:rsidR="00CA6E08" w:rsidRPr="00394A10" w:rsidRDefault="00CA6E08" w:rsidP="00394A10">
      <w:pPr>
        <w:jc w:val="center"/>
        <w:rPr>
          <w:b/>
          <w:sz w:val="28"/>
        </w:rPr>
      </w:pPr>
      <w:r w:rsidRPr="00394A10">
        <w:rPr>
          <w:b/>
          <w:sz w:val="28"/>
        </w:rPr>
        <w:t>投资者关系活动记录表</w:t>
      </w:r>
    </w:p>
    <w:p w:rsidR="00CA6E08" w:rsidRPr="0026055A" w:rsidRDefault="00CA6E08" w:rsidP="00F64E52">
      <w:pPr>
        <w:rPr>
          <w:rFonts w:ascii="Arial" w:hAnsi="Arial" w:cs="Arial"/>
          <w:bCs/>
          <w:iCs/>
          <w:szCs w:val="21"/>
        </w:rPr>
      </w:pPr>
      <w:r w:rsidRPr="00020AE2">
        <w:rPr>
          <w:rFonts w:ascii="Arial" w:hAnsi="Arial" w:cs="Arial"/>
          <w:bCs/>
          <w:iCs/>
          <w:sz w:val="24"/>
        </w:rPr>
        <w:t xml:space="preserve">                         </w:t>
      </w:r>
      <w:r w:rsidR="006419CC" w:rsidRPr="00020AE2">
        <w:rPr>
          <w:rFonts w:ascii="Arial" w:hAnsi="Arial" w:cs="Arial"/>
          <w:bCs/>
          <w:iCs/>
          <w:sz w:val="24"/>
        </w:rPr>
        <w:t xml:space="preserve">                           </w:t>
      </w:r>
      <w:r w:rsidR="00F64E52" w:rsidRPr="00020AE2">
        <w:rPr>
          <w:rFonts w:ascii="Arial" w:hAnsi="Arial" w:cs="Arial"/>
          <w:bCs/>
          <w:iCs/>
          <w:sz w:val="24"/>
        </w:rPr>
        <w:t xml:space="preserve">  </w:t>
      </w:r>
      <w:r w:rsidR="006419CC" w:rsidRPr="00020AE2">
        <w:rPr>
          <w:rFonts w:ascii="Arial" w:hAnsi="Arial" w:cs="Arial"/>
          <w:bCs/>
          <w:iCs/>
          <w:szCs w:val="21"/>
        </w:rPr>
        <w:t xml:space="preserve"> </w:t>
      </w:r>
      <w:r w:rsidR="00222FF3">
        <w:rPr>
          <w:rFonts w:ascii="Arial" w:hAnsi="Arial" w:cs="Arial" w:hint="eastAsia"/>
          <w:bCs/>
          <w:iCs/>
          <w:szCs w:val="21"/>
        </w:rPr>
        <w:t xml:space="preserve"> </w:t>
      </w:r>
      <w:r w:rsidRPr="00020AE2">
        <w:rPr>
          <w:rFonts w:ascii="Arial" w:hAnsi="Arial" w:cs="Arial"/>
          <w:bCs/>
          <w:iCs/>
          <w:szCs w:val="21"/>
        </w:rPr>
        <w:t>编号：</w:t>
      </w:r>
      <w:r w:rsidR="006419CC" w:rsidRPr="0054188D">
        <w:rPr>
          <w:rFonts w:ascii="Arial" w:hAnsi="Arial" w:cs="Arial"/>
          <w:bCs/>
          <w:iCs/>
          <w:szCs w:val="21"/>
        </w:rPr>
        <w:t>201</w:t>
      </w:r>
      <w:r w:rsidR="00BC741F">
        <w:rPr>
          <w:rFonts w:ascii="Arial" w:hAnsi="Arial" w:cs="Arial" w:hint="eastAsia"/>
          <w:bCs/>
          <w:iCs/>
          <w:szCs w:val="21"/>
        </w:rPr>
        <w:t>6</w:t>
      </w:r>
      <w:r w:rsidR="009C7625" w:rsidRPr="0026055A">
        <w:rPr>
          <w:rFonts w:ascii="Arial" w:hAnsi="Arial" w:cs="Arial"/>
          <w:bCs/>
          <w:iCs/>
          <w:szCs w:val="21"/>
        </w:rPr>
        <w:t>-</w:t>
      </w:r>
      <w:r w:rsidR="002A7034" w:rsidRPr="0026055A">
        <w:rPr>
          <w:rFonts w:ascii="Arial" w:hAnsi="Arial" w:cs="Arial" w:hint="eastAsia"/>
          <w:bCs/>
          <w:iCs/>
          <w:szCs w:val="21"/>
        </w:rPr>
        <w:t>0</w:t>
      </w:r>
      <w:r w:rsidR="007E6A7C" w:rsidRPr="0026055A">
        <w:rPr>
          <w:rFonts w:ascii="Arial" w:hAnsi="Arial" w:cs="Arial" w:hint="eastAsia"/>
          <w:bCs/>
          <w:iCs/>
          <w:szCs w:val="21"/>
        </w:rPr>
        <w:t>8</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4"/>
        <w:gridCol w:w="7938"/>
      </w:tblGrid>
      <w:tr w:rsidR="00CA6E08" w:rsidRPr="00020AE2" w:rsidTr="0043121F">
        <w:trPr>
          <w:trHeight w:val="1628"/>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投资者关系活动类别</w:t>
            </w:r>
          </w:p>
        </w:tc>
        <w:tc>
          <w:tcPr>
            <w:tcW w:w="7938" w:type="dxa"/>
            <w:tcBorders>
              <w:top w:val="single" w:sz="4" w:space="0" w:color="auto"/>
              <w:left w:val="single" w:sz="4" w:space="0" w:color="auto"/>
              <w:bottom w:val="single" w:sz="4" w:space="0" w:color="auto"/>
              <w:right w:val="single" w:sz="4" w:space="0" w:color="auto"/>
            </w:tcBorders>
            <w:vAlign w:val="center"/>
          </w:tcPr>
          <w:p w:rsidR="009F3BF3" w:rsidRPr="00020AE2" w:rsidRDefault="009F3BF3" w:rsidP="00394A10">
            <w:pPr>
              <w:rPr>
                <w:rFonts w:ascii="Arial" w:hAnsi="Arial" w:cs="Arial"/>
                <w:szCs w:val="21"/>
              </w:rPr>
            </w:pPr>
            <w:r w:rsidRPr="00020AE2">
              <w:rPr>
                <w:rFonts w:ascii="Arial" w:hAnsi="Arial" w:cs="Arial"/>
                <w:szCs w:val="21"/>
              </w:rPr>
              <w:t>■</w:t>
            </w:r>
            <w:r w:rsidRPr="00020AE2">
              <w:rPr>
                <w:rFonts w:ascii="Arial" w:cs="Arial"/>
                <w:szCs w:val="21"/>
              </w:rPr>
              <w:t>特定对象调研</w:t>
            </w:r>
            <w:r w:rsidRPr="00020AE2">
              <w:rPr>
                <w:rFonts w:ascii="Arial" w:hAnsi="Arial" w:cs="Arial"/>
                <w:szCs w:val="21"/>
              </w:rPr>
              <w:t xml:space="preserve">         □</w:t>
            </w:r>
            <w:r w:rsidRPr="00020AE2">
              <w:rPr>
                <w:rFonts w:ascii="Arial" w:cs="Arial"/>
                <w:szCs w:val="21"/>
              </w:rPr>
              <w:t>分析师会议</w:t>
            </w:r>
          </w:p>
          <w:p w:rsidR="009F3BF3" w:rsidRPr="00020AE2" w:rsidRDefault="009F3BF3" w:rsidP="00394A10">
            <w:pPr>
              <w:rPr>
                <w:rFonts w:ascii="Arial" w:hAnsi="Arial" w:cs="Arial"/>
                <w:szCs w:val="21"/>
              </w:rPr>
            </w:pPr>
            <w:r w:rsidRPr="00020AE2">
              <w:rPr>
                <w:rFonts w:ascii="Arial" w:hAnsi="Arial" w:cs="Arial"/>
                <w:szCs w:val="21"/>
              </w:rPr>
              <w:t>□</w:t>
            </w:r>
            <w:r w:rsidRPr="00020AE2">
              <w:rPr>
                <w:rFonts w:ascii="Arial" w:cs="Arial"/>
                <w:szCs w:val="21"/>
              </w:rPr>
              <w:t>媒体采访</w:t>
            </w:r>
            <w:r w:rsidRPr="00020AE2">
              <w:rPr>
                <w:rFonts w:ascii="Arial" w:hAnsi="Arial" w:cs="Arial"/>
                <w:szCs w:val="21"/>
              </w:rPr>
              <w:t xml:space="preserve">             □</w:t>
            </w:r>
            <w:r w:rsidRPr="00020AE2">
              <w:rPr>
                <w:rFonts w:ascii="Arial" w:cs="Arial"/>
                <w:szCs w:val="21"/>
              </w:rPr>
              <w:t>业绩说明会</w:t>
            </w:r>
          </w:p>
          <w:p w:rsidR="009F3BF3" w:rsidRPr="00020AE2" w:rsidRDefault="009F3BF3" w:rsidP="00394A10">
            <w:pPr>
              <w:rPr>
                <w:rFonts w:ascii="Arial" w:hAnsi="Arial" w:cs="Arial"/>
                <w:szCs w:val="21"/>
              </w:rPr>
            </w:pPr>
            <w:r w:rsidRPr="00020AE2">
              <w:rPr>
                <w:rFonts w:ascii="Arial" w:hAnsi="Arial" w:cs="Arial"/>
                <w:szCs w:val="21"/>
              </w:rPr>
              <w:t>□</w:t>
            </w:r>
            <w:r w:rsidRPr="00020AE2">
              <w:rPr>
                <w:rFonts w:ascii="Arial" w:cs="Arial"/>
                <w:szCs w:val="21"/>
              </w:rPr>
              <w:t>新闻发布会</w:t>
            </w:r>
            <w:r w:rsidRPr="00020AE2">
              <w:rPr>
                <w:rFonts w:ascii="Arial" w:hAnsi="Arial" w:cs="Arial"/>
                <w:szCs w:val="21"/>
              </w:rPr>
              <w:t xml:space="preserve">           □</w:t>
            </w:r>
            <w:r w:rsidRPr="00020AE2">
              <w:rPr>
                <w:rFonts w:ascii="Arial" w:cs="Arial"/>
                <w:szCs w:val="21"/>
              </w:rPr>
              <w:t>路演活动</w:t>
            </w:r>
          </w:p>
          <w:p w:rsidR="009F3BF3" w:rsidRPr="00020AE2" w:rsidRDefault="009F3BF3" w:rsidP="00394A10">
            <w:pPr>
              <w:rPr>
                <w:rFonts w:ascii="Arial" w:hAnsi="Arial" w:cs="Arial"/>
                <w:szCs w:val="21"/>
              </w:rPr>
            </w:pPr>
            <w:r w:rsidRPr="00020AE2">
              <w:rPr>
                <w:rFonts w:ascii="Arial" w:hAnsi="Arial" w:cs="Arial"/>
                <w:szCs w:val="21"/>
              </w:rPr>
              <w:t>□</w:t>
            </w:r>
            <w:r w:rsidRPr="00020AE2">
              <w:rPr>
                <w:rFonts w:ascii="Arial" w:cs="Arial"/>
                <w:szCs w:val="21"/>
              </w:rPr>
              <w:t>现场参观</w:t>
            </w:r>
          </w:p>
          <w:p w:rsidR="00CA6E08" w:rsidRPr="00020AE2" w:rsidRDefault="009F3BF3" w:rsidP="00394A10">
            <w:pPr>
              <w:rPr>
                <w:rFonts w:ascii="Arial" w:hAnsi="Arial" w:cs="Arial"/>
                <w:szCs w:val="21"/>
              </w:rPr>
            </w:pPr>
            <w:r w:rsidRPr="00020AE2">
              <w:rPr>
                <w:rFonts w:ascii="Arial" w:hAnsi="Arial" w:cs="Arial"/>
                <w:szCs w:val="21"/>
              </w:rPr>
              <w:t>□</w:t>
            </w:r>
            <w:r w:rsidRPr="00020AE2">
              <w:rPr>
                <w:rFonts w:ascii="Arial" w:cs="Arial"/>
                <w:szCs w:val="21"/>
              </w:rPr>
              <w:t>其他</w:t>
            </w:r>
            <w:r w:rsidRPr="00020AE2">
              <w:rPr>
                <w:rFonts w:ascii="Arial" w:hAnsi="Arial" w:cs="Arial"/>
                <w:szCs w:val="21"/>
              </w:rPr>
              <w:t xml:space="preserve"> </w:t>
            </w:r>
            <w:r w:rsidRPr="00020AE2">
              <w:rPr>
                <w:rFonts w:ascii="Arial" w:cs="Arial"/>
                <w:szCs w:val="21"/>
              </w:rPr>
              <w:t>（请文字说明其他活动内容）</w:t>
            </w:r>
          </w:p>
        </w:tc>
      </w:tr>
      <w:tr w:rsidR="00CA6E08" w:rsidRPr="00020AE2" w:rsidTr="0043121F">
        <w:trPr>
          <w:trHeight w:val="584"/>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参与单位名称及人员姓名</w:t>
            </w:r>
          </w:p>
        </w:tc>
        <w:tc>
          <w:tcPr>
            <w:tcW w:w="7938" w:type="dxa"/>
            <w:tcBorders>
              <w:top w:val="single" w:sz="4" w:space="0" w:color="auto"/>
              <w:left w:val="single" w:sz="4" w:space="0" w:color="auto"/>
              <w:bottom w:val="single" w:sz="4" w:space="0" w:color="auto"/>
              <w:right w:val="single" w:sz="4" w:space="0" w:color="auto"/>
            </w:tcBorders>
            <w:vAlign w:val="center"/>
          </w:tcPr>
          <w:p w:rsidR="00113AE5" w:rsidRPr="00423699" w:rsidRDefault="00113AE5" w:rsidP="009D0CC0">
            <w:pPr>
              <w:rPr>
                <w:rFonts w:ascii="Arial" w:hAnsi="Arial" w:cs="Arial"/>
                <w:szCs w:val="21"/>
              </w:rPr>
            </w:pPr>
            <w:r w:rsidRPr="00423699">
              <w:rPr>
                <w:rFonts w:ascii="Arial" w:hAnsi="Arial" w:cs="Arial" w:hint="eastAsia"/>
                <w:szCs w:val="21"/>
              </w:rPr>
              <w:t>中泰证券</w:t>
            </w:r>
            <w:r w:rsidRPr="00423699">
              <w:rPr>
                <w:rFonts w:ascii="Arial" w:hAnsi="Arial" w:cs="Arial" w:hint="eastAsia"/>
                <w:szCs w:val="21"/>
              </w:rPr>
              <w:t xml:space="preserve">          </w:t>
            </w:r>
            <w:r w:rsidRPr="00423699">
              <w:rPr>
                <w:rFonts w:ascii="Arial" w:hAnsi="Arial" w:cs="Arial" w:hint="eastAsia"/>
                <w:szCs w:val="21"/>
              </w:rPr>
              <w:t>张欣</w:t>
            </w:r>
          </w:p>
          <w:p w:rsidR="00E34CEE" w:rsidRPr="00423699" w:rsidRDefault="00113AE5" w:rsidP="009D0CC0">
            <w:pPr>
              <w:rPr>
                <w:rFonts w:ascii="Arial" w:hAnsi="Arial" w:cs="Arial"/>
                <w:szCs w:val="21"/>
              </w:rPr>
            </w:pPr>
            <w:r w:rsidRPr="00423699">
              <w:rPr>
                <w:rFonts w:ascii="Arial" w:hAnsi="Arial" w:cs="Arial" w:hint="eastAsia"/>
                <w:szCs w:val="21"/>
              </w:rPr>
              <w:t>北京晋石资产管理</w:t>
            </w:r>
            <w:r w:rsidRPr="00423699">
              <w:rPr>
                <w:rFonts w:ascii="Arial" w:hAnsi="Arial" w:cs="Arial" w:hint="eastAsia"/>
                <w:szCs w:val="21"/>
              </w:rPr>
              <w:t xml:space="preserve">  </w:t>
            </w:r>
            <w:r w:rsidRPr="00423699">
              <w:rPr>
                <w:rFonts w:ascii="Arial" w:hAnsi="Arial" w:cs="Arial" w:hint="eastAsia"/>
                <w:szCs w:val="21"/>
              </w:rPr>
              <w:t>张鹏飞</w:t>
            </w:r>
          </w:p>
          <w:p w:rsidR="00C118D8" w:rsidRPr="0002505C" w:rsidRDefault="00423699" w:rsidP="00423699">
            <w:pPr>
              <w:rPr>
                <w:rFonts w:ascii="Arial" w:hAnsi="Arial" w:cs="Arial"/>
                <w:szCs w:val="21"/>
              </w:rPr>
            </w:pPr>
            <w:r w:rsidRPr="00423699">
              <w:rPr>
                <w:rFonts w:ascii="Arial" w:hAnsi="Arial" w:cs="Arial" w:hint="eastAsia"/>
                <w:szCs w:val="21"/>
              </w:rPr>
              <w:t>上海呈瑞投资</w:t>
            </w:r>
            <w:r w:rsidRPr="00423699">
              <w:rPr>
                <w:rFonts w:ascii="Arial" w:hAnsi="Arial" w:cs="Arial" w:hint="eastAsia"/>
                <w:szCs w:val="21"/>
              </w:rPr>
              <w:t xml:space="preserve">      </w:t>
            </w:r>
            <w:r w:rsidRPr="00423699">
              <w:rPr>
                <w:rFonts w:ascii="Arial" w:hAnsi="Arial" w:cs="Arial" w:hint="eastAsia"/>
                <w:szCs w:val="21"/>
              </w:rPr>
              <w:t>叶政骋</w:t>
            </w:r>
          </w:p>
        </w:tc>
      </w:tr>
      <w:tr w:rsidR="00CA6E08" w:rsidRPr="00020AE2" w:rsidTr="0043121F">
        <w:trPr>
          <w:trHeight w:val="471"/>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时间</w:t>
            </w:r>
          </w:p>
        </w:tc>
        <w:tc>
          <w:tcPr>
            <w:tcW w:w="7938" w:type="dxa"/>
            <w:tcBorders>
              <w:top w:val="single" w:sz="4" w:space="0" w:color="auto"/>
              <w:left w:val="single" w:sz="4" w:space="0" w:color="auto"/>
              <w:bottom w:val="single" w:sz="4" w:space="0" w:color="auto"/>
              <w:right w:val="single" w:sz="4" w:space="0" w:color="auto"/>
            </w:tcBorders>
            <w:vAlign w:val="center"/>
          </w:tcPr>
          <w:p w:rsidR="009F3BF3" w:rsidRPr="009440E1" w:rsidRDefault="004315C8" w:rsidP="00220E4A">
            <w:pPr>
              <w:rPr>
                <w:rFonts w:ascii="Arial" w:eastAsiaTheme="minorEastAsia" w:hAnsi="Arial" w:cs="Arial"/>
                <w:bCs/>
                <w:iCs/>
                <w:szCs w:val="21"/>
                <w:highlight w:val="yellow"/>
              </w:rPr>
            </w:pPr>
            <w:r w:rsidRPr="00B2256B">
              <w:rPr>
                <w:rFonts w:ascii="Arial" w:eastAsiaTheme="minorEastAsia" w:hAnsi="Arial" w:cs="Arial"/>
                <w:bCs/>
                <w:iCs/>
                <w:szCs w:val="21"/>
              </w:rPr>
              <w:t>201</w:t>
            </w:r>
            <w:r w:rsidR="001D3498" w:rsidRPr="00B2256B">
              <w:rPr>
                <w:rFonts w:ascii="Arial" w:eastAsiaTheme="minorEastAsia" w:hAnsi="Arial" w:cs="Arial" w:hint="eastAsia"/>
                <w:bCs/>
                <w:iCs/>
                <w:szCs w:val="21"/>
              </w:rPr>
              <w:t>6</w:t>
            </w:r>
            <w:r w:rsidRPr="00B2256B">
              <w:rPr>
                <w:rFonts w:ascii="Arial" w:eastAsiaTheme="minorEastAsia" w:hAnsi="Arial" w:cs="Arial"/>
                <w:bCs/>
                <w:iCs/>
                <w:szCs w:val="21"/>
              </w:rPr>
              <w:t>-</w:t>
            </w:r>
            <w:r w:rsidR="00846E7E" w:rsidRPr="00B2256B">
              <w:rPr>
                <w:rFonts w:ascii="Arial" w:eastAsiaTheme="minorEastAsia" w:hAnsi="Arial" w:cs="Arial" w:hint="eastAsia"/>
                <w:bCs/>
                <w:iCs/>
                <w:szCs w:val="21"/>
              </w:rPr>
              <w:t>7</w:t>
            </w:r>
            <w:r w:rsidR="00A93031" w:rsidRPr="00B2256B">
              <w:rPr>
                <w:rFonts w:ascii="Arial" w:eastAsiaTheme="minorEastAsia" w:hAnsi="Arial" w:cs="Arial"/>
                <w:bCs/>
                <w:iCs/>
                <w:szCs w:val="21"/>
              </w:rPr>
              <w:t>-</w:t>
            </w:r>
            <w:r w:rsidR="00846E7E" w:rsidRPr="00B2256B">
              <w:rPr>
                <w:rFonts w:ascii="Arial" w:eastAsiaTheme="minorEastAsia" w:hAnsi="Arial" w:cs="Arial" w:hint="eastAsia"/>
                <w:bCs/>
                <w:iCs/>
                <w:szCs w:val="21"/>
              </w:rPr>
              <w:t>7</w:t>
            </w:r>
            <w:r w:rsidR="000718D8" w:rsidRPr="00B2256B">
              <w:rPr>
                <w:rFonts w:ascii="Arial" w:eastAsiaTheme="minorEastAsia" w:hAnsi="Arial" w:cs="Arial" w:hint="eastAsia"/>
                <w:bCs/>
                <w:iCs/>
                <w:szCs w:val="21"/>
              </w:rPr>
              <w:t xml:space="preserve">    </w:t>
            </w:r>
            <w:r w:rsidR="0034298B" w:rsidRPr="00B2256B">
              <w:rPr>
                <w:rFonts w:ascii="Arial" w:eastAsiaTheme="minorEastAsia" w:hAnsi="Arial" w:cs="Arial"/>
                <w:bCs/>
                <w:iCs/>
                <w:szCs w:val="21"/>
              </w:rPr>
              <w:t xml:space="preserve"> </w:t>
            </w:r>
            <w:r w:rsidR="00220E4A">
              <w:rPr>
                <w:rFonts w:ascii="Arial" w:eastAsiaTheme="minorEastAsia" w:hAnsi="Arial" w:cs="Arial"/>
                <w:bCs/>
                <w:iCs/>
                <w:szCs w:val="21"/>
              </w:rPr>
              <w:t>1</w:t>
            </w:r>
            <w:r w:rsidR="00220E4A">
              <w:rPr>
                <w:rFonts w:ascii="Arial" w:eastAsiaTheme="minorEastAsia" w:hAnsi="Arial" w:cs="Arial" w:hint="eastAsia"/>
                <w:bCs/>
                <w:iCs/>
                <w:szCs w:val="21"/>
              </w:rPr>
              <w:t>5</w:t>
            </w:r>
            <w:r w:rsidR="00152762" w:rsidRPr="00B2256B">
              <w:rPr>
                <w:rFonts w:ascii="Arial" w:eastAsiaTheme="minorEastAsia" w:hAnsi="Arial" w:cs="Arial" w:hint="eastAsia"/>
                <w:bCs/>
                <w:iCs/>
                <w:szCs w:val="21"/>
              </w:rPr>
              <w:t>:</w:t>
            </w:r>
            <w:r w:rsidR="00220E4A">
              <w:rPr>
                <w:rFonts w:ascii="Arial" w:eastAsiaTheme="minorEastAsia" w:hAnsi="Arial" w:cs="Arial" w:hint="eastAsia"/>
                <w:bCs/>
                <w:iCs/>
                <w:szCs w:val="21"/>
              </w:rPr>
              <w:t>3</w:t>
            </w:r>
            <w:r w:rsidR="00152762" w:rsidRPr="00B2256B">
              <w:rPr>
                <w:rFonts w:ascii="Arial" w:eastAsiaTheme="minorEastAsia" w:hAnsi="Arial" w:cs="Arial" w:hint="eastAsia"/>
                <w:bCs/>
                <w:iCs/>
                <w:szCs w:val="21"/>
              </w:rPr>
              <w:t>0</w:t>
            </w:r>
            <w:r w:rsidR="00152762" w:rsidRPr="00B2256B">
              <w:rPr>
                <w:rFonts w:ascii="Arial" w:eastAsiaTheme="minorEastAsia" w:hAnsi="Arial" w:cs="Arial"/>
                <w:bCs/>
                <w:iCs/>
                <w:szCs w:val="21"/>
              </w:rPr>
              <w:t xml:space="preserve"> – </w:t>
            </w:r>
            <w:r w:rsidR="00220E4A">
              <w:rPr>
                <w:rFonts w:ascii="Arial" w:eastAsiaTheme="minorEastAsia" w:hAnsi="Arial" w:cs="Arial" w:hint="eastAsia"/>
                <w:bCs/>
                <w:iCs/>
                <w:szCs w:val="21"/>
              </w:rPr>
              <w:t>15</w:t>
            </w:r>
            <w:r w:rsidR="00152762" w:rsidRPr="00B2256B">
              <w:rPr>
                <w:rFonts w:ascii="Arial" w:eastAsiaTheme="minorEastAsia" w:hAnsi="Arial" w:cs="Arial" w:hint="eastAsia"/>
                <w:bCs/>
                <w:iCs/>
                <w:szCs w:val="21"/>
              </w:rPr>
              <w:t>:</w:t>
            </w:r>
            <w:r w:rsidR="00220E4A">
              <w:rPr>
                <w:rFonts w:ascii="Arial" w:eastAsiaTheme="minorEastAsia" w:hAnsi="Arial" w:cs="Arial" w:hint="eastAsia"/>
                <w:bCs/>
                <w:iCs/>
                <w:szCs w:val="21"/>
              </w:rPr>
              <w:t>3</w:t>
            </w:r>
            <w:r w:rsidR="0034298B" w:rsidRPr="00B2256B">
              <w:rPr>
                <w:rFonts w:ascii="Arial" w:eastAsiaTheme="minorEastAsia" w:hAnsi="Arial" w:cs="Arial"/>
                <w:bCs/>
                <w:iCs/>
                <w:szCs w:val="21"/>
              </w:rPr>
              <w:t>0</w:t>
            </w:r>
          </w:p>
        </w:tc>
      </w:tr>
      <w:tr w:rsidR="00846E7E" w:rsidRPr="00020AE2" w:rsidTr="0043121F">
        <w:trPr>
          <w:trHeight w:val="503"/>
          <w:jc w:val="center"/>
        </w:trPr>
        <w:tc>
          <w:tcPr>
            <w:tcW w:w="1174" w:type="dxa"/>
            <w:tcBorders>
              <w:top w:val="single" w:sz="4" w:space="0" w:color="auto"/>
              <w:left w:val="single" w:sz="4" w:space="0" w:color="auto"/>
              <w:bottom w:val="single" w:sz="4" w:space="0" w:color="auto"/>
              <w:right w:val="single" w:sz="4" w:space="0" w:color="auto"/>
            </w:tcBorders>
            <w:vAlign w:val="center"/>
          </w:tcPr>
          <w:p w:rsidR="00846E7E" w:rsidRPr="00020AE2" w:rsidRDefault="00846E7E" w:rsidP="00394A10">
            <w:pPr>
              <w:rPr>
                <w:rFonts w:ascii="Arial" w:eastAsiaTheme="minorEastAsia" w:hAnsi="Arial" w:cs="Arial"/>
                <w:bCs/>
                <w:iCs/>
                <w:szCs w:val="21"/>
              </w:rPr>
            </w:pPr>
            <w:r w:rsidRPr="00020AE2">
              <w:rPr>
                <w:rFonts w:ascii="Arial" w:eastAsiaTheme="minorEastAsia" w:hAnsiTheme="minorEastAsia" w:cs="Arial"/>
                <w:bCs/>
                <w:iCs/>
                <w:szCs w:val="21"/>
              </w:rPr>
              <w:t>地点</w:t>
            </w:r>
          </w:p>
        </w:tc>
        <w:tc>
          <w:tcPr>
            <w:tcW w:w="7938" w:type="dxa"/>
            <w:tcBorders>
              <w:top w:val="single" w:sz="4" w:space="0" w:color="auto"/>
              <w:left w:val="single" w:sz="4" w:space="0" w:color="auto"/>
              <w:bottom w:val="single" w:sz="4" w:space="0" w:color="auto"/>
              <w:right w:val="single" w:sz="4" w:space="0" w:color="auto"/>
            </w:tcBorders>
            <w:vAlign w:val="center"/>
          </w:tcPr>
          <w:p w:rsidR="00846E7E" w:rsidRPr="001645AC" w:rsidRDefault="00846E7E" w:rsidP="00891F6A">
            <w:pPr>
              <w:rPr>
                <w:rFonts w:ascii="Arial" w:eastAsiaTheme="minorEastAsia" w:hAnsi="Arial" w:cs="Arial"/>
                <w:bCs/>
                <w:iCs/>
                <w:szCs w:val="21"/>
              </w:rPr>
            </w:pPr>
            <w:r>
              <w:rPr>
                <w:rFonts w:ascii="Arial" w:eastAsiaTheme="minorEastAsia" w:hAnsi="Arial" w:cs="Arial" w:hint="eastAsia"/>
                <w:bCs/>
                <w:iCs/>
                <w:szCs w:val="21"/>
              </w:rPr>
              <w:t>深圳市福田区福中三路诺德金融中心</w:t>
            </w:r>
            <w:r>
              <w:rPr>
                <w:rFonts w:ascii="Arial" w:eastAsiaTheme="minorEastAsia" w:hAnsi="Arial" w:cs="Arial" w:hint="eastAsia"/>
                <w:bCs/>
                <w:iCs/>
                <w:szCs w:val="21"/>
              </w:rPr>
              <w:t>32</w:t>
            </w:r>
            <w:r>
              <w:rPr>
                <w:rFonts w:ascii="Arial" w:eastAsiaTheme="minorEastAsia" w:hAnsi="Arial" w:cs="Arial" w:hint="eastAsia"/>
                <w:bCs/>
                <w:iCs/>
                <w:szCs w:val="21"/>
              </w:rPr>
              <w:t>楼会议室</w:t>
            </w:r>
          </w:p>
        </w:tc>
      </w:tr>
      <w:tr w:rsidR="00846E7E" w:rsidRPr="00020AE2" w:rsidTr="0043121F">
        <w:trPr>
          <w:trHeight w:val="670"/>
          <w:jc w:val="center"/>
        </w:trPr>
        <w:tc>
          <w:tcPr>
            <w:tcW w:w="1174" w:type="dxa"/>
            <w:tcBorders>
              <w:top w:val="single" w:sz="4" w:space="0" w:color="auto"/>
              <w:left w:val="single" w:sz="4" w:space="0" w:color="auto"/>
              <w:bottom w:val="single" w:sz="4" w:space="0" w:color="auto"/>
              <w:right w:val="single" w:sz="4" w:space="0" w:color="auto"/>
            </w:tcBorders>
            <w:vAlign w:val="center"/>
          </w:tcPr>
          <w:p w:rsidR="00846E7E" w:rsidRPr="00020AE2" w:rsidRDefault="00846E7E" w:rsidP="00394A10">
            <w:pPr>
              <w:rPr>
                <w:rFonts w:ascii="Arial" w:eastAsiaTheme="minorEastAsia" w:hAnsi="Arial" w:cs="Arial"/>
                <w:bCs/>
                <w:iCs/>
                <w:szCs w:val="21"/>
              </w:rPr>
            </w:pPr>
            <w:r w:rsidRPr="00020AE2">
              <w:rPr>
                <w:rFonts w:ascii="Arial" w:eastAsiaTheme="minorEastAsia" w:hAnsiTheme="minorEastAsia" w:cs="Arial"/>
                <w:bCs/>
                <w:iCs/>
                <w:szCs w:val="21"/>
              </w:rPr>
              <w:t>上市公司接待人员姓名</w:t>
            </w:r>
          </w:p>
        </w:tc>
        <w:tc>
          <w:tcPr>
            <w:tcW w:w="7938" w:type="dxa"/>
            <w:tcBorders>
              <w:top w:val="single" w:sz="4" w:space="0" w:color="auto"/>
              <w:left w:val="single" w:sz="4" w:space="0" w:color="auto"/>
              <w:bottom w:val="single" w:sz="4" w:space="0" w:color="auto"/>
              <w:right w:val="single" w:sz="4" w:space="0" w:color="auto"/>
            </w:tcBorders>
            <w:vAlign w:val="center"/>
          </w:tcPr>
          <w:p w:rsidR="00846E7E" w:rsidRPr="001645AC" w:rsidRDefault="00846E7E" w:rsidP="00DC54F2">
            <w:pPr>
              <w:jc w:val="left"/>
              <w:rPr>
                <w:rFonts w:ascii="Arial" w:eastAsiaTheme="minorEastAsia" w:hAnsi="Arial" w:cs="Arial"/>
                <w:bCs/>
                <w:iCs/>
                <w:szCs w:val="21"/>
              </w:rPr>
            </w:pPr>
            <w:r w:rsidRPr="00ED3E7C">
              <w:rPr>
                <w:rFonts w:ascii="Arial" w:cs="Arial" w:hint="eastAsia"/>
                <w:szCs w:val="21"/>
              </w:rPr>
              <w:t>董事长助理肖竞、董事会秘书林晓媚等相关业务负责人</w:t>
            </w:r>
          </w:p>
        </w:tc>
      </w:tr>
      <w:tr w:rsidR="00846E7E" w:rsidRPr="00020AE2" w:rsidTr="0043121F">
        <w:trPr>
          <w:trHeight w:val="1826"/>
          <w:jc w:val="center"/>
        </w:trPr>
        <w:tc>
          <w:tcPr>
            <w:tcW w:w="1174" w:type="dxa"/>
            <w:tcBorders>
              <w:top w:val="single" w:sz="4" w:space="0" w:color="auto"/>
              <w:left w:val="single" w:sz="4" w:space="0" w:color="auto"/>
              <w:bottom w:val="single" w:sz="4" w:space="0" w:color="auto"/>
              <w:right w:val="single" w:sz="4" w:space="0" w:color="auto"/>
            </w:tcBorders>
            <w:vAlign w:val="center"/>
          </w:tcPr>
          <w:p w:rsidR="00846E7E" w:rsidRPr="00020AE2" w:rsidRDefault="00846E7E" w:rsidP="00394A10">
            <w:pPr>
              <w:rPr>
                <w:rFonts w:ascii="Arial" w:eastAsiaTheme="minorEastAsia" w:hAnsi="Arial" w:cs="Arial"/>
                <w:bCs/>
                <w:iCs/>
                <w:szCs w:val="21"/>
              </w:rPr>
            </w:pPr>
            <w:r w:rsidRPr="00020AE2">
              <w:rPr>
                <w:rFonts w:ascii="Arial" w:eastAsiaTheme="minorEastAsia" w:hAnsiTheme="minorEastAsia" w:cs="Arial"/>
                <w:bCs/>
                <w:iCs/>
                <w:szCs w:val="21"/>
              </w:rPr>
              <w:t>投资者关系活动主内容介绍</w:t>
            </w:r>
          </w:p>
        </w:tc>
        <w:tc>
          <w:tcPr>
            <w:tcW w:w="7938" w:type="dxa"/>
            <w:tcBorders>
              <w:top w:val="single" w:sz="4" w:space="0" w:color="auto"/>
              <w:left w:val="single" w:sz="4" w:space="0" w:color="auto"/>
              <w:bottom w:val="single" w:sz="4" w:space="0" w:color="auto"/>
              <w:right w:val="single" w:sz="4" w:space="0" w:color="auto"/>
            </w:tcBorders>
            <w:vAlign w:val="center"/>
          </w:tcPr>
          <w:p w:rsidR="00846E7E" w:rsidRDefault="00846E7E" w:rsidP="00220E4A">
            <w:pPr>
              <w:spacing w:afterLines="50"/>
              <w:rPr>
                <w:b/>
              </w:rPr>
            </w:pPr>
            <w:r>
              <w:rPr>
                <w:rFonts w:hint="eastAsia"/>
                <w:b/>
              </w:rPr>
              <w:t>“大富科技着力打造的</w:t>
            </w:r>
            <w:r w:rsidR="00DE0C85">
              <w:rPr>
                <w:rFonts w:hint="eastAsia"/>
                <w:b/>
              </w:rPr>
              <w:t>智能</w:t>
            </w:r>
            <w:r>
              <w:rPr>
                <w:rFonts w:hint="eastAsia"/>
                <w:b/>
              </w:rPr>
              <w:t>制造平台的</w:t>
            </w:r>
            <w:r>
              <w:rPr>
                <w:rFonts w:hint="eastAsia"/>
                <w:b/>
              </w:rPr>
              <w:t>2016-2018</w:t>
            </w:r>
            <w:r>
              <w:rPr>
                <w:rFonts w:hint="eastAsia"/>
                <w:b/>
              </w:rPr>
              <w:t>”现场交流主要内容：</w:t>
            </w:r>
          </w:p>
          <w:p w:rsidR="00846E7E" w:rsidRDefault="00846E7E" w:rsidP="00220E4A">
            <w:pPr>
              <w:spacing w:afterLines="50"/>
              <w:rPr>
                <w:b/>
              </w:rPr>
            </w:pPr>
          </w:p>
          <w:p w:rsidR="00846E7E" w:rsidRDefault="00846E7E" w:rsidP="00220E4A">
            <w:pPr>
              <w:spacing w:afterLines="50"/>
              <w:rPr>
                <w:b/>
              </w:rPr>
            </w:pPr>
            <w:r>
              <w:rPr>
                <w:rFonts w:hint="eastAsia"/>
                <w:b/>
              </w:rPr>
              <w:t>一、大富科技打造的</w:t>
            </w:r>
            <w:r w:rsidR="00DE0C85">
              <w:rPr>
                <w:rFonts w:hint="eastAsia"/>
                <w:b/>
              </w:rPr>
              <w:t>智能</w:t>
            </w:r>
            <w:r>
              <w:rPr>
                <w:rFonts w:hint="eastAsia"/>
                <w:b/>
              </w:rPr>
              <w:t>智造工业</w:t>
            </w:r>
            <w:r>
              <w:rPr>
                <w:rFonts w:hint="eastAsia"/>
                <w:b/>
              </w:rPr>
              <w:t>4.0</w:t>
            </w:r>
            <w:r>
              <w:rPr>
                <w:rFonts w:hint="eastAsia"/>
                <w:b/>
              </w:rPr>
              <w:t>平台具有哪些优势，以及进展情况？</w:t>
            </w:r>
          </w:p>
          <w:p w:rsidR="00846E7E" w:rsidRPr="00391714" w:rsidRDefault="00846E7E" w:rsidP="00220E4A">
            <w:pPr>
              <w:spacing w:afterLines="50"/>
              <w:ind w:firstLineChars="202" w:firstLine="426"/>
            </w:pPr>
            <w:r>
              <w:rPr>
                <w:rFonts w:hint="eastAsia"/>
                <w:b/>
              </w:rPr>
              <w:t>答：</w:t>
            </w:r>
            <w:r>
              <w:rPr>
                <w:b/>
              </w:rPr>
              <w:t xml:space="preserve"> </w:t>
            </w:r>
            <w:r>
              <w:rPr>
                <w:rFonts w:hint="eastAsia"/>
              </w:rPr>
              <w:t>随着</w:t>
            </w:r>
            <w:r w:rsidRPr="00704010">
              <w:rPr>
                <w:rFonts w:hint="eastAsia"/>
              </w:rPr>
              <w:t>以互联网产业化</w:t>
            </w:r>
            <w:r>
              <w:rPr>
                <w:rFonts w:hint="eastAsia"/>
              </w:rPr>
              <w:t>、</w:t>
            </w:r>
            <w:r w:rsidRPr="00704010">
              <w:rPr>
                <w:rFonts w:hint="eastAsia"/>
              </w:rPr>
              <w:t>工业智能化</w:t>
            </w:r>
            <w:r>
              <w:rPr>
                <w:rFonts w:hint="eastAsia"/>
              </w:rPr>
              <w:t>、</w:t>
            </w:r>
            <w:r w:rsidRPr="00704010">
              <w:rPr>
                <w:rFonts w:hint="eastAsia"/>
              </w:rPr>
              <w:t>工业一体化为代表</w:t>
            </w:r>
            <w:r>
              <w:rPr>
                <w:rFonts w:hint="eastAsia"/>
              </w:rPr>
              <w:t>第四次工业革命的不断发展深入和我国“制造业与互联网融合”战略的推进实施，平台型的企业将成为未来十到二十年的主要经济形式。而网络化的</w:t>
            </w:r>
            <w:r w:rsidRPr="00F27DFB">
              <w:rPr>
                <w:rFonts w:hint="eastAsia"/>
              </w:rPr>
              <w:t>工业</w:t>
            </w:r>
            <w:r>
              <w:rPr>
                <w:rFonts w:hint="eastAsia"/>
              </w:rPr>
              <w:t>设计和制造</w:t>
            </w:r>
            <w:r w:rsidRPr="00F27DFB">
              <w:rPr>
                <w:rFonts w:hint="eastAsia"/>
              </w:rPr>
              <w:t>平台，</w:t>
            </w:r>
            <w:r>
              <w:rPr>
                <w:rFonts w:hint="eastAsia"/>
              </w:rPr>
              <w:t>将</w:t>
            </w:r>
            <w:r w:rsidRPr="00F27DFB">
              <w:rPr>
                <w:rFonts w:hint="eastAsia"/>
              </w:rPr>
              <w:t>是代表互联网</w:t>
            </w:r>
            <w:r w:rsidRPr="00F27DFB">
              <w:rPr>
                <w:rFonts w:hint="eastAsia"/>
              </w:rPr>
              <w:t>+</w:t>
            </w:r>
            <w:r w:rsidRPr="00F27DFB">
              <w:rPr>
                <w:rFonts w:hint="eastAsia"/>
              </w:rPr>
              <w:t>制造融合大方向的顶级生态系统。</w:t>
            </w:r>
            <w:r w:rsidRPr="00391714">
              <w:rPr>
                <w:rFonts w:ascii="Arial" w:hAnsi="Calibri" w:cs="Arial" w:hint="eastAsia"/>
                <w:kern w:val="0"/>
                <w:szCs w:val="21"/>
              </w:rPr>
              <w:t>公司愿景是通过打造“从硬件到软件，从部件到系统”的具备强大垂直整合能力的三大平台，通过制造平台</w:t>
            </w:r>
            <w:r w:rsidRPr="00391714">
              <w:rPr>
                <w:rFonts w:ascii="Arial" w:hAnsi="Calibri" w:cs="Arial" w:hint="eastAsia"/>
                <w:kern w:val="0"/>
                <w:szCs w:val="21"/>
              </w:rPr>
              <w:t>+</w:t>
            </w:r>
            <w:r w:rsidRPr="00391714">
              <w:rPr>
                <w:rFonts w:ascii="Arial" w:hAnsi="Calibri" w:cs="Arial" w:hint="eastAsia"/>
                <w:kern w:val="0"/>
                <w:szCs w:val="21"/>
              </w:rPr>
              <w:t>装备平台</w:t>
            </w:r>
            <w:r w:rsidR="00A86B61">
              <w:rPr>
                <w:rFonts w:ascii="Arial" w:hAnsi="Calibri" w:cs="Arial" w:hint="eastAsia"/>
                <w:kern w:val="0"/>
                <w:szCs w:val="21"/>
              </w:rPr>
              <w:t>+</w:t>
            </w:r>
            <w:r w:rsidR="00A86B61">
              <w:rPr>
                <w:rFonts w:ascii="Arial" w:hAnsi="Calibri" w:cs="Arial" w:hint="eastAsia"/>
                <w:kern w:val="0"/>
                <w:szCs w:val="21"/>
              </w:rPr>
              <w:t>网络设计平台</w:t>
            </w:r>
            <w:r w:rsidRPr="00391714">
              <w:rPr>
                <w:rFonts w:ascii="Arial" w:hAnsi="Calibri" w:cs="Arial" w:hint="eastAsia"/>
                <w:kern w:val="0"/>
                <w:szCs w:val="21"/>
              </w:rPr>
              <w:t>，迈向工业</w:t>
            </w:r>
            <w:r w:rsidRPr="00391714">
              <w:rPr>
                <w:rFonts w:ascii="Arial" w:hAnsi="Calibri" w:cs="Arial" w:hint="eastAsia"/>
                <w:kern w:val="0"/>
                <w:szCs w:val="21"/>
              </w:rPr>
              <w:t>4.0</w:t>
            </w:r>
            <w:r w:rsidRPr="00391714">
              <w:rPr>
                <w:rFonts w:ascii="Arial" w:hAnsi="Calibri" w:cs="Arial" w:hint="eastAsia"/>
                <w:kern w:val="0"/>
                <w:szCs w:val="21"/>
              </w:rPr>
              <w:t>平台，打造工业</w:t>
            </w:r>
            <w:r w:rsidRPr="00391714">
              <w:rPr>
                <w:rFonts w:ascii="Arial" w:hAnsi="Calibri" w:cs="Arial" w:hint="eastAsia"/>
                <w:kern w:val="0"/>
                <w:szCs w:val="21"/>
              </w:rPr>
              <w:t>4.0</w:t>
            </w:r>
            <w:r w:rsidRPr="00391714">
              <w:rPr>
                <w:rFonts w:ascii="Arial" w:hAnsi="Calibri" w:cs="Arial" w:hint="eastAsia"/>
                <w:kern w:val="0"/>
                <w:szCs w:val="21"/>
              </w:rPr>
              <w:t>生态圈。</w:t>
            </w:r>
          </w:p>
          <w:p w:rsidR="00846E7E" w:rsidRPr="00391F34" w:rsidRDefault="00846E7E" w:rsidP="00220E4A">
            <w:pPr>
              <w:spacing w:afterLines="50"/>
              <w:ind w:firstLineChars="202" w:firstLine="426"/>
              <w:rPr>
                <w:b/>
              </w:rPr>
            </w:pPr>
            <w:r>
              <w:rPr>
                <w:rFonts w:hint="eastAsia"/>
                <w:b/>
              </w:rPr>
              <w:t>1</w:t>
            </w:r>
            <w:r>
              <w:rPr>
                <w:rFonts w:hint="eastAsia"/>
                <w:b/>
              </w:rPr>
              <w:t>、</w:t>
            </w:r>
            <w:r w:rsidRPr="00391F34">
              <w:rPr>
                <w:b/>
              </w:rPr>
              <w:t>大富科技</w:t>
            </w:r>
            <w:r w:rsidRPr="00391F34">
              <w:rPr>
                <w:rFonts w:hint="eastAsia"/>
                <w:b/>
              </w:rPr>
              <w:t>：</w:t>
            </w:r>
            <w:r w:rsidRPr="00391F34">
              <w:rPr>
                <w:b/>
              </w:rPr>
              <w:t>精密机电产品的共性制造平台</w:t>
            </w:r>
          </w:p>
          <w:p w:rsidR="00846E7E" w:rsidRDefault="00846E7E" w:rsidP="00220E4A">
            <w:pPr>
              <w:spacing w:afterLines="50"/>
              <w:ind w:firstLineChars="202" w:firstLine="424"/>
            </w:pPr>
            <w:r>
              <w:t>大富科技自</w:t>
            </w:r>
            <w:r>
              <w:rPr>
                <w:rFonts w:hint="eastAsia"/>
              </w:rPr>
              <w:t>成立以来，</w:t>
            </w:r>
            <w:r>
              <w:t>致力于打造精密机械</w:t>
            </w:r>
            <w:r>
              <w:rPr>
                <w:rFonts w:hint="eastAsia"/>
              </w:rPr>
              <w:t>与</w:t>
            </w:r>
            <w:r>
              <w:t>电子产品的共性制造平台</w:t>
            </w:r>
            <w:r>
              <w:rPr>
                <w:rFonts w:hint="eastAsia"/>
              </w:rPr>
              <w:t>，</w:t>
            </w:r>
            <w:r>
              <w:t>从以滤波器为代表的</w:t>
            </w:r>
            <w:r w:rsidR="00ED77A6">
              <w:rPr>
                <w:rFonts w:hint="eastAsia"/>
              </w:rPr>
              <w:t>通信</w:t>
            </w:r>
            <w:r>
              <w:t>射频产品和精密结构件</w:t>
            </w:r>
            <w:r>
              <w:rPr>
                <w:rFonts w:hint="eastAsia"/>
              </w:rPr>
              <w:t>切入点，</w:t>
            </w:r>
            <w:r>
              <w:t>建立了成型</w:t>
            </w:r>
            <w:r>
              <w:rPr>
                <w:rFonts w:hint="eastAsia"/>
              </w:rPr>
              <w:t>、</w:t>
            </w:r>
            <w:r>
              <w:t>加工</w:t>
            </w:r>
            <w:r>
              <w:rPr>
                <w:rFonts w:hint="eastAsia"/>
              </w:rPr>
              <w:t>、</w:t>
            </w:r>
            <w:r>
              <w:t>表面处理</w:t>
            </w:r>
            <w:r>
              <w:rPr>
                <w:rFonts w:hint="eastAsia"/>
              </w:rPr>
              <w:t>、</w:t>
            </w:r>
            <w:r>
              <w:t>电子装配四大工艺</w:t>
            </w:r>
            <w:r>
              <w:rPr>
                <w:rFonts w:hint="eastAsia"/>
              </w:rPr>
              <w:t>体系，</w:t>
            </w:r>
            <w:r>
              <w:t>拥有近五十种丰富的精密制造工艺</w:t>
            </w:r>
            <w:r>
              <w:rPr>
                <w:rFonts w:hint="eastAsia"/>
              </w:rPr>
              <w:t>，</w:t>
            </w:r>
            <w:r>
              <w:t>可以</w:t>
            </w:r>
            <w:r>
              <w:rPr>
                <w:rFonts w:hint="eastAsia"/>
              </w:rPr>
              <w:t>为客户提供</w:t>
            </w:r>
            <w:r>
              <w:t>从原材料进厂到最终成品出厂的一站式服务</w:t>
            </w:r>
            <w:r>
              <w:rPr>
                <w:rFonts w:hint="eastAsia"/>
              </w:rPr>
              <w:t>。</w:t>
            </w:r>
          </w:p>
          <w:p w:rsidR="00846E7E" w:rsidRDefault="00846E7E" w:rsidP="00220E4A">
            <w:pPr>
              <w:spacing w:afterLines="50"/>
              <w:ind w:firstLineChars="202" w:firstLine="424"/>
            </w:pPr>
            <w:r>
              <w:t>公司的平台发展战略使得自身可以摆脱对特定产品</w:t>
            </w:r>
            <w:r>
              <w:rPr>
                <w:rFonts w:hint="eastAsia"/>
              </w:rPr>
              <w:t>、</w:t>
            </w:r>
            <w:r>
              <w:t>特定工艺或特定行业的依赖</w:t>
            </w:r>
            <w:r>
              <w:rPr>
                <w:rFonts w:hint="eastAsia"/>
              </w:rPr>
              <w:t>，</w:t>
            </w:r>
            <w:r>
              <w:t>有能力选择进入更多蓝海市场</w:t>
            </w:r>
            <w:r>
              <w:rPr>
                <w:rFonts w:hint="eastAsia"/>
              </w:rPr>
              <w:t>。公司</w:t>
            </w:r>
            <w:r>
              <w:t>经过近年来</w:t>
            </w:r>
            <w:r>
              <w:rPr>
                <w:rFonts w:hint="eastAsia"/>
              </w:rPr>
              <w:t>不断地完善</w:t>
            </w:r>
            <w:r>
              <w:t>工艺</w:t>
            </w:r>
            <w:r>
              <w:rPr>
                <w:rFonts w:hint="eastAsia"/>
              </w:rPr>
              <w:t>技术</w:t>
            </w:r>
            <w:r>
              <w:t>和开拓市场</w:t>
            </w:r>
            <w:r>
              <w:rPr>
                <w:rFonts w:hint="eastAsia"/>
              </w:rPr>
              <w:t>，目前</w:t>
            </w:r>
            <w:r w:rsidRPr="00E30C83">
              <w:rPr>
                <w:rFonts w:hint="eastAsia"/>
              </w:rPr>
              <w:t>已拥有消费类电子</w:t>
            </w:r>
            <w:r w:rsidRPr="00E30C83">
              <w:rPr>
                <w:rFonts w:hint="eastAsia"/>
              </w:rPr>
              <w:t>(Electronics)</w:t>
            </w:r>
            <w:r w:rsidRPr="00E30C83">
              <w:rPr>
                <w:rFonts w:hint="eastAsia"/>
              </w:rPr>
              <w:t>、</w:t>
            </w:r>
            <w:r w:rsidR="003D7A7E">
              <w:rPr>
                <w:rFonts w:hint="eastAsia"/>
              </w:rPr>
              <w:t>通信</w:t>
            </w:r>
            <w:r w:rsidRPr="00E30C83">
              <w:rPr>
                <w:rFonts w:hint="eastAsia"/>
              </w:rPr>
              <w:t>射频模块</w:t>
            </w:r>
            <w:r w:rsidRPr="00E30C83">
              <w:rPr>
                <w:rFonts w:hint="eastAsia"/>
              </w:rPr>
              <w:t>(Radio)</w:t>
            </w:r>
            <w:r w:rsidRPr="00E30C83">
              <w:rPr>
                <w:rFonts w:hint="eastAsia"/>
              </w:rPr>
              <w:t>、汽车部件</w:t>
            </w:r>
            <w:r w:rsidRPr="00E30C83">
              <w:rPr>
                <w:rFonts w:hint="eastAsia"/>
              </w:rPr>
              <w:t>(Automotive)</w:t>
            </w:r>
            <w:r>
              <w:rPr>
                <w:rFonts w:hint="eastAsia"/>
              </w:rPr>
              <w:t>这</w:t>
            </w:r>
            <w:r>
              <w:rPr>
                <w:rFonts w:hint="eastAsia"/>
              </w:rPr>
              <w:t>ERA</w:t>
            </w:r>
            <w:r>
              <w:rPr>
                <w:rFonts w:hint="eastAsia"/>
              </w:rPr>
              <w:t>三大</w:t>
            </w:r>
            <w:r w:rsidRPr="00E30C83">
              <w:rPr>
                <w:rFonts w:hint="eastAsia"/>
              </w:rPr>
              <w:t>领域的关键工艺和设计制造能力</w:t>
            </w:r>
            <w:r>
              <w:rPr>
                <w:rFonts w:hint="eastAsia"/>
              </w:rPr>
              <w:t>，正在为上述领域中数家全球顶级客户批量提供精密机电产品</w:t>
            </w:r>
            <w:r w:rsidRPr="00E30C83">
              <w:rPr>
                <w:rFonts w:hint="eastAsia"/>
              </w:rPr>
              <w:t>。</w:t>
            </w:r>
            <w:r w:rsidRPr="009F4382">
              <w:rPr>
                <w:rFonts w:hint="eastAsia"/>
              </w:rPr>
              <w:t>2015</w:t>
            </w:r>
            <w:r w:rsidRPr="009F4382">
              <w:rPr>
                <w:rFonts w:hint="eastAsia"/>
              </w:rPr>
              <w:t>年公司成功实现了电子、汽车零部件领域的市场突破，使得通信产品的收入占比从</w:t>
            </w:r>
            <w:r w:rsidRPr="009F4382">
              <w:rPr>
                <w:rFonts w:hint="eastAsia"/>
              </w:rPr>
              <w:t>2014</w:t>
            </w:r>
            <w:r w:rsidRPr="009F4382">
              <w:rPr>
                <w:rFonts w:hint="eastAsia"/>
              </w:rPr>
              <w:t>年的超过</w:t>
            </w:r>
            <w:r w:rsidRPr="009F4382">
              <w:rPr>
                <w:rFonts w:hint="eastAsia"/>
              </w:rPr>
              <w:t>97%</w:t>
            </w:r>
            <w:r w:rsidRPr="009F4382">
              <w:rPr>
                <w:rFonts w:hint="eastAsia"/>
              </w:rPr>
              <w:t>降至</w:t>
            </w:r>
            <w:r w:rsidRPr="009F4382">
              <w:rPr>
                <w:rFonts w:hint="eastAsia"/>
              </w:rPr>
              <w:t>2015</w:t>
            </w:r>
            <w:r w:rsidRPr="009F4382">
              <w:rPr>
                <w:rFonts w:hint="eastAsia"/>
              </w:rPr>
              <w:t>年的低于</w:t>
            </w:r>
            <w:r w:rsidRPr="009F4382">
              <w:rPr>
                <w:rFonts w:hint="eastAsia"/>
              </w:rPr>
              <w:t>80%</w:t>
            </w:r>
            <w:r w:rsidRPr="009F4382">
              <w:rPr>
                <w:rFonts w:hint="eastAsia"/>
              </w:rPr>
              <w:t>，电子、汽车零部件领域都实现较大幅度增长。</w:t>
            </w:r>
          </w:p>
          <w:p w:rsidR="00846E7E" w:rsidRDefault="00846E7E" w:rsidP="00220E4A">
            <w:pPr>
              <w:spacing w:afterLines="50"/>
              <w:ind w:firstLineChars="202" w:firstLine="424"/>
            </w:pPr>
            <w:r>
              <w:rPr>
                <w:rFonts w:hint="eastAsia"/>
              </w:rPr>
              <w:lastRenderedPageBreak/>
              <w:t>纵向方面：公司</w:t>
            </w:r>
            <w:r>
              <w:t>不断完善供应链的垂直整合</w:t>
            </w:r>
            <w:r>
              <w:rPr>
                <w:rFonts w:hint="eastAsia"/>
              </w:rPr>
              <w:t>，</w:t>
            </w:r>
            <w:r>
              <w:t>建立自原材料至最终产品的完整产业链</w:t>
            </w:r>
            <w:r>
              <w:rPr>
                <w:rFonts w:hint="eastAsia"/>
              </w:rPr>
              <w:t>，</w:t>
            </w:r>
            <w:r>
              <w:t>为客户提供一站式的低成本</w:t>
            </w:r>
            <w:r>
              <w:rPr>
                <w:rFonts w:hint="eastAsia"/>
              </w:rPr>
              <w:t>、</w:t>
            </w:r>
            <w:r>
              <w:t>高品质服务</w:t>
            </w:r>
            <w:r>
              <w:rPr>
                <w:rFonts w:hint="eastAsia"/>
              </w:rPr>
              <w:t>；横向方面：</w:t>
            </w:r>
            <w:r>
              <w:t>丰富供应链每一环节的工艺</w:t>
            </w:r>
            <w:r>
              <w:rPr>
                <w:rFonts w:hint="eastAsia"/>
              </w:rPr>
              <w:t>，</w:t>
            </w:r>
            <w:r>
              <w:t>尤其是超前研发下一代先进技术和工艺</w:t>
            </w:r>
            <w:r>
              <w:rPr>
                <w:rFonts w:hint="eastAsia"/>
              </w:rPr>
              <w:t>，</w:t>
            </w:r>
            <w:r>
              <w:t>为客户提前准备好所需工艺和产品</w:t>
            </w:r>
            <w:r>
              <w:rPr>
                <w:rFonts w:hint="eastAsia"/>
              </w:rPr>
              <w:t>。通过进一步完善共性制造平台，可为客户提供更加丰富的产品系列，满足客户一站式的需求。</w:t>
            </w:r>
            <w:r>
              <w:t>例如</w:t>
            </w:r>
            <w:r>
              <w:rPr>
                <w:rFonts w:hint="eastAsia"/>
              </w:rPr>
              <w:t>，</w:t>
            </w:r>
            <w:r>
              <w:rPr>
                <w:rFonts w:hint="eastAsia"/>
              </w:rPr>
              <w:t>201</w:t>
            </w:r>
            <w:r>
              <w:t>5</w:t>
            </w:r>
            <w:r>
              <w:t>年公司完成的</w:t>
            </w:r>
            <w:r>
              <w:rPr>
                <w:rFonts w:hint="eastAsia"/>
              </w:rPr>
              <w:t>三项投资并购中，大盛石墨从纵向上覆盖了矿产</w:t>
            </w:r>
            <w:r>
              <w:rPr>
                <w:rFonts w:hint="eastAsia"/>
              </w:rPr>
              <w:t>-</w:t>
            </w:r>
            <w:r>
              <w:rPr>
                <w:rFonts w:hint="eastAsia"/>
              </w:rPr>
              <w:t>原材料</w:t>
            </w:r>
            <w:r>
              <w:rPr>
                <w:rFonts w:hint="eastAsia"/>
              </w:rPr>
              <w:t>-</w:t>
            </w:r>
            <w:r>
              <w:rPr>
                <w:rFonts w:hint="eastAsia"/>
              </w:rPr>
              <w:t>最终产品的完整产业链，横向上丰富了公司在智能终端、新能源汽车领域的产品线，可为客户提供锂电池负极材料、石墨烯导电剂、散热薄膜等关键产品；大凌实业从横向上丰富了公司在智能终端、新能源汽车领域的产品线，可为消费电子客户提供独具特色的</w:t>
            </w:r>
            <w:r>
              <w:rPr>
                <w:rFonts w:hint="eastAsia"/>
              </w:rPr>
              <w:t>PCBLess</w:t>
            </w:r>
            <w:r>
              <w:rPr>
                <w:rFonts w:hint="eastAsia"/>
              </w:rPr>
              <w:t>低成本摄像头产品，提供包括</w:t>
            </w:r>
            <w:r>
              <w:rPr>
                <w:rFonts w:hint="eastAsia"/>
              </w:rPr>
              <w:t>720</w:t>
            </w:r>
            <w:r>
              <w:rPr>
                <w:rFonts w:hint="eastAsia"/>
              </w:rPr>
              <w:t>度环视系统、车载北斗导航系统等汽车电子产品；三卓韩一则弥补了公司高分子材料加工能力的空缺，对公司的制造平台和产品家族形成了极为契合的补充。通过上述并购，公司的共性制造平台战略得到了进一步夯实。另外，公司</w:t>
            </w:r>
            <w:r>
              <w:rPr>
                <w:rFonts w:hint="eastAsia"/>
              </w:rPr>
              <w:t>34.5</w:t>
            </w:r>
            <w:r>
              <w:rPr>
                <w:rFonts w:hint="eastAsia"/>
              </w:rPr>
              <w:t>亿元的定增项目中，除补充流动资金外全部用于消费电子领域的工艺完善和产品制造，将使得公司的共性制造平台更上一个新台阶。随着工艺、产品的整合逐步完成，</w:t>
            </w:r>
            <w:r>
              <w:rPr>
                <w:rFonts w:hint="eastAsia"/>
              </w:rPr>
              <w:t>2016</w:t>
            </w:r>
            <w:r>
              <w:rPr>
                <w:rFonts w:hint="eastAsia"/>
              </w:rPr>
              <w:t>年公司有望在消费电子、汽车零部件两个领域取得更加优异的成绩。</w:t>
            </w:r>
          </w:p>
          <w:p w:rsidR="00846E7E" w:rsidRPr="00391F34" w:rsidRDefault="00846E7E" w:rsidP="00220E4A">
            <w:pPr>
              <w:spacing w:afterLines="50"/>
              <w:ind w:firstLineChars="202" w:firstLine="426"/>
              <w:rPr>
                <w:b/>
              </w:rPr>
            </w:pPr>
            <w:r>
              <w:rPr>
                <w:rFonts w:hint="eastAsia"/>
                <w:b/>
              </w:rPr>
              <w:t>2</w:t>
            </w:r>
            <w:r>
              <w:rPr>
                <w:rFonts w:hint="eastAsia"/>
                <w:b/>
              </w:rPr>
              <w:t>、关联公司的有力支撑</w:t>
            </w:r>
            <w:r w:rsidRPr="00391F34">
              <w:rPr>
                <w:rFonts w:hint="eastAsia"/>
                <w:b/>
              </w:rPr>
              <w:t>：</w:t>
            </w:r>
            <w:r>
              <w:rPr>
                <w:rFonts w:hint="eastAsia"/>
                <w:b/>
              </w:rPr>
              <w:t>关联公司完全自主的智能工业</w:t>
            </w:r>
            <w:r>
              <w:rPr>
                <w:b/>
              </w:rPr>
              <w:t>装备技术</w:t>
            </w:r>
            <w:r w:rsidRPr="00391F34">
              <w:rPr>
                <w:b/>
              </w:rPr>
              <w:t>平台</w:t>
            </w:r>
            <w:r>
              <w:rPr>
                <w:rFonts w:hint="eastAsia"/>
                <w:b/>
              </w:rPr>
              <w:t>，为</w:t>
            </w:r>
            <w:r>
              <w:rPr>
                <w:b/>
              </w:rPr>
              <w:t>制造平台带来无可比拟的优势</w:t>
            </w:r>
          </w:p>
          <w:p w:rsidR="00846E7E" w:rsidRDefault="00846E7E" w:rsidP="00220E4A">
            <w:pPr>
              <w:spacing w:afterLines="50"/>
              <w:ind w:firstLineChars="202" w:firstLine="424"/>
            </w:pPr>
            <w:r>
              <w:t>大富科技平台化战略的另一独特优势</w:t>
            </w:r>
            <w:r>
              <w:rPr>
                <w:rFonts w:hint="eastAsia"/>
              </w:rPr>
              <w:t>，</w:t>
            </w:r>
            <w:r>
              <w:t>是其制造平台得到了关联公司智能工业装备技术平台的有力支撑和良好拉动</w:t>
            </w:r>
            <w:r>
              <w:rPr>
                <w:rFonts w:hint="eastAsia"/>
              </w:rPr>
              <w:t>。控股股东大富配天投资旗下“配天</w:t>
            </w:r>
            <w:r w:rsidRPr="009D7A4F">
              <w:rPr>
                <w:rFonts w:hint="eastAsia"/>
              </w:rPr>
              <w:t>”打造的以控制系统</w:t>
            </w:r>
            <w:r w:rsidRPr="009D7A4F">
              <w:rPr>
                <w:rFonts w:hint="eastAsia"/>
              </w:rPr>
              <w:t>+</w:t>
            </w:r>
            <w:r w:rsidRPr="009D7A4F">
              <w:rPr>
                <w:rFonts w:hint="eastAsia"/>
              </w:rPr>
              <w:t>驱动</w:t>
            </w:r>
            <w:r w:rsidRPr="009D7A4F">
              <w:rPr>
                <w:rFonts w:hint="eastAsia"/>
              </w:rPr>
              <w:t>+</w:t>
            </w:r>
            <w:r w:rsidRPr="009D7A4F">
              <w:rPr>
                <w:rFonts w:hint="eastAsia"/>
              </w:rPr>
              <w:t>电机为核心</w:t>
            </w:r>
            <w:r>
              <w:rPr>
                <w:rFonts w:hint="eastAsia"/>
              </w:rPr>
              <w:t>的</w:t>
            </w:r>
            <w:r w:rsidRPr="009D7A4F">
              <w:rPr>
                <w:rFonts w:hint="eastAsia"/>
              </w:rPr>
              <w:t>装备技术平台</w:t>
            </w:r>
            <w:r>
              <w:rPr>
                <w:rFonts w:hint="eastAsia"/>
              </w:rPr>
              <w:t>，</w:t>
            </w:r>
            <w:r w:rsidRPr="009D7A4F">
              <w:rPr>
                <w:rFonts w:hint="eastAsia"/>
              </w:rPr>
              <w:t>包含</w:t>
            </w:r>
            <w:r w:rsidRPr="009D7A4F">
              <w:rPr>
                <w:rFonts w:hint="eastAsia"/>
              </w:rPr>
              <w:t>ERA</w:t>
            </w:r>
            <w:r w:rsidRPr="009D7A4F">
              <w:rPr>
                <w:rFonts w:hint="eastAsia"/>
              </w:rPr>
              <w:t>三大核心产品方向：</w:t>
            </w:r>
            <w:r w:rsidRPr="009D7A4F">
              <w:rPr>
                <w:rFonts w:hint="eastAsia"/>
              </w:rPr>
              <w:t>E</w:t>
            </w:r>
            <w:r w:rsidRPr="009D7A4F">
              <w:rPr>
                <w:rFonts w:hint="eastAsia"/>
              </w:rPr>
              <w:t>—</w:t>
            </w:r>
            <w:r w:rsidRPr="009D7A4F">
              <w:rPr>
                <w:rFonts w:hint="eastAsia"/>
              </w:rPr>
              <w:t>Equipment</w:t>
            </w:r>
            <w:r w:rsidRPr="009D7A4F">
              <w:rPr>
                <w:rFonts w:hint="eastAsia"/>
              </w:rPr>
              <w:t>智能装备、</w:t>
            </w:r>
            <w:r w:rsidRPr="009D7A4F">
              <w:rPr>
                <w:rFonts w:hint="eastAsia"/>
              </w:rPr>
              <w:t>R</w:t>
            </w:r>
            <w:r w:rsidRPr="009D7A4F">
              <w:rPr>
                <w:rFonts w:hint="eastAsia"/>
              </w:rPr>
              <w:t>—</w:t>
            </w:r>
            <w:r w:rsidRPr="009D7A4F">
              <w:rPr>
                <w:rFonts w:hint="eastAsia"/>
              </w:rPr>
              <w:t>Robot</w:t>
            </w:r>
            <w:r w:rsidRPr="009D7A4F">
              <w:rPr>
                <w:rFonts w:hint="eastAsia"/>
              </w:rPr>
              <w:t>机器人、</w:t>
            </w:r>
            <w:r w:rsidRPr="009D7A4F">
              <w:rPr>
                <w:rFonts w:hint="eastAsia"/>
              </w:rPr>
              <w:t>A</w:t>
            </w:r>
            <w:r w:rsidRPr="009D7A4F">
              <w:rPr>
                <w:rFonts w:hint="eastAsia"/>
              </w:rPr>
              <w:t>—</w:t>
            </w:r>
            <w:r w:rsidRPr="009D7A4F">
              <w:rPr>
                <w:rFonts w:hint="eastAsia"/>
              </w:rPr>
              <w:t>Automobile</w:t>
            </w:r>
            <w:r w:rsidRPr="009D7A4F">
              <w:rPr>
                <w:rFonts w:hint="eastAsia"/>
              </w:rPr>
              <w:t>新能源汽车，目前</w:t>
            </w:r>
            <w:r w:rsidRPr="009D7A4F">
              <w:rPr>
                <w:rFonts w:hint="eastAsia"/>
              </w:rPr>
              <w:t>E</w:t>
            </w:r>
            <w:r w:rsidRPr="009D7A4F">
              <w:rPr>
                <w:rFonts w:hint="eastAsia"/>
              </w:rPr>
              <w:t>与</w:t>
            </w:r>
            <w:r w:rsidRPr="009D7A4F">
              <w:rPr>
                <w:rFonts w:hint="eastAsia"/>
              </w:rPr>
              <w:t>R</w:t>
            </w:r>
            <w:r w:rsidRPr="009D7A4F">
              <w:rPr>
                <w:rFonts w:hint="eastAsia"/>
              </w:rPr>
              <w:t>方向已经发展成熟，</w:t>
            </w:r>
            <w:r>
              <w:rPr>
                <w:rFonts w:hint="eastAsia"/>
              </w:rPr>
              <w:t>可以针对大富科技的客户对产品和工艺的具体需求，定制化开发专用设备，帮助公司迅速实现产品量产，提高效率，降低成本。由于“配天”的智能装备不仅实现了整机的自主设计制造，更将控制系统、驱动电机等核心零部件及相关软件算法全面自主化，使得装备的定制化开发和功能修改完善更加自由和有针对性，且真正实现了智能装备的平台化发展。</w:t>
            </w:r>
          </w:p>
          <w:p w:rsidR="00846E7E" w:rsidRDefault="00846E7E" w:rsidP="00220E4A">
            <w:pPr>
              <w:spacing w:afterLines="50"/>
              <w:ind w:firstLineChars="202" w:firstLine="424"/>
            </w:pPr>
            <w:r>
              <w:t>随着</w:t>
            </w:r>
            <w:r>
              <w:rPr>
                <w:rFonts w:hint="eastAsia"/>
              </w:rPr>
              <w:t>“中国制造</w:t>
            </w:r>
            <w:r>
              <w:rPr>
                <w:rFonts w:hint="eastAsia"/>
              </w:rPr>
              <w:t>2025</w:t>
            </w:r>
            <w:r>
              <w:rPr>
                <w:rFonts w:hint="eastAsia"/>
              </w:rPr>
              <w:t>”和“工业</w:t>
            </w:r>
            <w:r>
              <w:rPr>
                <w:rFonts w:hint="eastAsia"/>
              </w:rPr>
              <w:t>4.0</w:t>
            </w:r>
            <w:r>
              <w:rPr>
                <w:rFonts w:hint="eastAsia"/>
              </w:rPr>
              <w:t>”不断升级，中国的制造企业对产线工人的依赖开始逐渐转向于对自动化、智能化设备的依赖。针对大富科技的客户需求，“配天”已为公司在电子、通信、汽车零部件领域开发了数款专用机床、自动化设备及机器人特定解决方案。得益于配天装备平台的有力支撑，公司的共性制造平台具备了普通制造企业无法比拟的优势。</w:t>
            </w:r>
          </w:p>
          <w:p w:rsidR="0079086A" w:rsidRPr="00656D8D" w:rsidRDefault="0079086A" w:rsidP="00220E4A">
            <w:pPr>
              <w:spacing w:afterLines="50"/>
              <w:ind w:firstLineChars="202" w:firstLine="424"/>
            </w:pPr>
            <w:r>
              <w:t>配天智能装备领域的承载</w:t>
            </w:r>
            <w:r>
              <w:rPr>
                <w:rFonts w:hint="eastAsia"/>
              </w:rPr>
              <w:t>主体——</w:t>
            </w:r>
            <w:r>
              <w:t>配天智造已在新三板挂牌并成功以投后</w:t>
            </w:r>
            <w:r>
              <w:rPr>
                <w:rFonts w:hint="eastAsia"/>
              </w:rPr>
              <w:t>10</w:t>
            </w:r>
            <w:r>
              <w:rPr>
                <w:rFonts w:hint="eastAsia"/>
              </w:rPr>
              <w:t>亿元估值</w:t>
            </w:r>
            <w:r>
              <w:t>融资</w:t>
            </w:r>
            <w:r>
              <w:rPr>
                <w:rFonts w:hint="eastAsia"/>
              </w:rPr>
              <w:t>3</w:t>
            </w:r>
            <w:r>
              <w:rPr>
                <w:rFonts w:hint="eastAsia"/>
              </w:rPr>
              <w:t>亿元，且于今年</w:t>
            </w:r>
            <w:r>
              <w:rPr>
                <w:rFonts w:hint="eastAsia"/>
              </w:rPr>
              <w:t>6</w:t>
            </w:r>
            <w:r>
              <w:rPr>
                <w:rFonts w:hint="eastAsia"/>
              </w:rPr>
              <w:t>月成功进入新三板创新层。机器人领域的承载主体——配天机器人经过</w:t>
            </w:r>
            <w:r>
              <w:rPr>
                <w:rFonts w:hint="eastAsia"/>
              </w:rPr>
              <w:t>6</w:t>
            </w:r>
            <w:r>
              <w:rPr>
                <w:rFonts w:hint="eastAsia"/>
              </w:rPr>
              <w:t>年的培育，目前已经逐渐进入收获期，发展势头良好，尤其在原创新技术方面得到了行业的高度认可。该公司相继获得</w:t>
            </w:r>
            <w:r w:rsidRPr="00656D8D">
              <w:rPr>
                <w:rFonts w:hint="eastAsia"/>
              </w:rPr>
              <w:t>2014</w:t>
            </w:r>
            <w:r w:rsidRPr="00656D8D">
              <w:rPr>
                <w:rFonts w:hint="eastAsia"/>
              </w:rPr>
              <w:t>年中国十大工业机器人品牌</w:t>
            </w:r>
            <w:r>
              <w:rPr>
                <w:rFonts w:hint="eastAsia"/>
              </w:rPr>
              <w:t>、</w:t>
            </w:r>
            <w:r w:rsidRPr="00656D8D">
              <w:rPr>
                <w:rFonts w:hint="eastAsia"/>
              </w:rPr>
              <w:t>“优秀国内机器人品牌（</w:t>
            </w:r>
            <w:r w:rsidRPr="00656D8D">
              <w:rPr>
                <w:rFonts w:hint="eastAsia"/>
              </w:rPr>
              <w:t>2015</w:t>
            </w:r>
            <w:r w:rsidRPr="00656D8D">
              <w:rPr>
                <w:rFonts w:hint="eastAsia"/>
              </w:rPr>
              <w:t>）”恰佩克奖</w:t>
            </w:r>
            <w:r>
              <w:rPr>
                <w:rFonts w:hint="eastAsia"/>
              </w:rPr>
              <w:t>、</w:t>
            </w:r>
            <w:r w:rsidRPr="00656D8D">
              <w:rPr>
                <w:rFonts w:hint="eastAsia"/>
              </w:rPr>
              <w:t>2014-2015</w:t>
            </w:r>
            <w:r w:rsidRPr="00656D8D">
              <w:rPr>
                <w:rFonts w:hint="eastAsia"/>
              </w:rPr>
              <w:t>中国最具技术优势的十大机器人公司</w:t>
            </w:r>
            <w:r>
              <w:rPr>
                <w:rFonts w:hint="eastAsia"/>
              </w:rPr>
              <w:t>、</w:t>
            </w:r>
            <w:r w:rsidRPr="00656D8D">
              <w:rPr>
                <w:rFonts w:hint="eastAsia"/>
              </w:rPr>
              <w:t>机器人本体水晶球奖、机器视觉技术创新金球奖</w:t>
            </w:r>
            <w:r>
              <w:rPr>
                <w:rFonts w:hint="eastAsia"/>
              </w:rPr>
              <w:t>、</w:t>
            </w:r>
            <w:r>
              <w:rPr>
                <w:rFonts w:hint="eastAsia"/>
              </w:rPr>
              <w:t>2</w:t>
            </w:r>
            <w:r>
              <w:t>016</w:t>
            </w:r>
            <w:r>
              <w:t>年机器人金手指奖</w:t>
            </w:r>
            <w:r>
              <w:rPr>
                <w:rFonts w:hint="eastAsia"/>
              </w:rPr>
              <w:t>、</w:t>
            </w:r>
            <w:r>
              <w:t>最具成长性机器人企业奖</w:t>
            </w:r>
            <w:r>
              <w:rPr>
                <w:rFonts w:hint="eastAsia"/>
              </w:rPr>
              <w:t>。在本周正在上海举行的中国国际机器人展览会（</w:t>
            </w:r>
            <w:r>
              <w:rPr>
                <w:rFonts w:hint="eastAsia"/>
              </w:rPr>
              <w:t>CIROS</w:t>
            </w:r>
            <w:r>
              <w:rPr>
                <w:rFonts w:hint="eastAsia"/>
              </w:rPr>
              <w:t>）上，配天机器人携旗下全自主化的系列机器人本体、控制系统及电机驱动等核心零部件、视觉系统参展，同时推出智能打磨、弧焊、码垛、搬运等数个应用工作站，无人化工厂解决方案，以及机器人双手拼魔方、智能五子棋等新颖工作站，展现了自主机器人核心软硬件及本体与自主视觉系统配合的良好效果，获得了热烈的反响和客户的极大好评，部分方案在展会上已被客户直接预订。</w:t>
            </w:r>
          </w:p>
          <w:p w:rsidR="0079086A" w:rsidRDefault="0079086A" w:rsidP="00220E4A">
            <w:pPr>
              <w:spacing w:afterLines="50"/>
              <w:ind w:firstLineChars="202" w:firstLine="424"/>
            </w:pPr>
            <w:r>
              <w:rPr>
                <w:rFonts w:hint="eastAsia"/>
              </w:rPr>
              <w:lastRenderedPageBreak/>
              <w:t>除了配天可为公司提供精密制造必不可少的智能装备、专用设备支撑之外，公司的制造平台也可为配天提供上游精密机电零部件等配套产品，配天成为公司的下游市场客户。配天的智能装备、机器人整机产品，以及正在打造的预计将于</w:t>
            </w:r>
            <w:r>
              <w:rPr>
                <w:rFonts w:hint="eastAsia"/>
              </w:rPr>
              <w:t>2018</w:t>
            </w:r>
            <w:r>
              <w:rPr>
                <w:rFonts w:hint="eastAsia"/>
              </w:rPr>
              <w:t>年年产</w:t>
            </w:r>
            <w:r>
              <w:rPr>
                <w:rFonts w:hint="eastAsia"/>
              </w:rPr>
              <w:t>10</w:t>
            </w:r>
            <w:r>
              <w:rPr>
                <w:rFonts w:hint="eastAsia"/>
              </w:rPr>
              <w:t>万辆的电动汽车整车，都将对大富科技的制造平台起到良好的市场拉动作用。</w:t>
            </w:r>
          </w:p>
          <w:p w:rsidR="00C15312" w:rsidRDefault="00C15312" w:rsidP="00220E4A">
            <w:pPr>
              <w:spacing w:afterLines="50"/>
              <w:ind w:firstLineChars="202" w:firstLine="426"/>
              <w:rPr>
                <w:b/>
              </w:rPr>
            </w:pPr>
            <w:r>
              <w:rPr>
                <w:rFonts w:hint="eastAsia"/>
                <w:b/>
              </w:rPr>
              <w:t>3</w:t>
            </w:r>
            <w:r>
              <w:rPr>
                <w:rFonts w:hint="eastAsia"/>
                <w:b/>
              </w:rPr>
              <w:t>、大富网络</w:t>
            </w:r>
            <w:r w:rsidRPr="00B72319">
              <w:rPr>
                <w:rFonts w:hint="eastAsia"/>
                <w:b/>
              </w:rPr>
              <w:t>：</w:t>
            </w:r>
            <w:r>
              <w:rPr>
                <w:rFonts w:hint="eastAsia"/>
                <w:b/>
              </w:rPr>
              <w:t>完全自主的网络工业设计平台</w:t>
            </w:r>
          </w:p>
          <w:p w:rsidR="00545872" w:rsidRDefault="00C500EA" w:rsidP="00220E4A">
            <w:pPr>
              <w:spacing w:afterLines="50"/>
              <w:ind w:firstLineChars="202" w:firstLine="424"/>
            </w:pPr>
            <w:r>
              <w:rPr>
                <w:rFonts w:hint="eastAsia"/>
              </w:rPr>
              <w:t>公司</w:t>
            </w:r>
            <w:r>
              <w:t>自</w:t>
            </w:r>
            <w:r>
              <w:rPr>
                <w:rFonts w:hint="eastAsia"/>
              </w:rPr>
              <w:t>200</w:t>
            </w:r>
            <w:r>
              <w:t>7</w:t>
            </w:r>
            <w:r>
              <w:rPr>
                <w:rFonts w:hint="eastAsia"/>
              </w:rPr>
              <w:t>年</w:t>
            </w:r>
            <w:r w:rsidR="00C15312">
              <w:rPr>
                <w:rFonts w:hint="eastAsia"/>
              </w:rPr>
              <w:t>提出</w:t>
            </w:r>
            <w:r>
              <w:rPr>
                <w:rFonts w:hint="eastAsia"/>
              </w:rPr>
              <w:t>“</w:t>
            </w:r>
            <w:r w:rsidR="0082732E">
              <w:rPr>
                <w:rFonts w:hint="eastAsia"/>
              </w:rPr>
              <w:t>成为</w:t>
            </w:r>
            <w:r w:rsidR="00C15312">
              <w:rPr>
                <w:rFonts w:hint="eastAsia"/>
              </w:rPr>
              <w:t>端到端的网络工业技术提供商（即工业</w:t>
            </w:r>
            <w:r w:rsidR="00C15312">
              <w:rPr>
                <w:rFonts w:hint="eastAsia"/>
              </w:rPr>
              <w:t>4.0</w:t>
            </w:r>
            <w:r>
              <w:rPr>
                <w:rFonts w:hint="eastAsia"/>
              </w:rPr>
              <w:t>解决方案提供商）”</w:t>
            </w:r>
            <w:r w:rsidR="00C15312">
              <w:rPr>
                <w:rFonts w:hint="eastAsia"/>
              </w:rPr>
              <w:t>愿景起，就开始着手进行软件及互联平台的打造。大富科技控股子公司大富网络</w:t>
            </w:r>
            <w:r w:rsidR="0097394F">
              <w:rPr>
                <w:rFonts w:hint="eastAsia"/>
              </w:rPr>
              <w:t>的</w:t>
            </w:r>
            <w:r w:rsidR="00C15312">
              <w:rPr>
                <w:rFonts w:hint="eastAsia"/>
              </w:rPr>
              <w:t>团队拥有</w:t>
            </w:r>
            <w:r w:rsidR="0097394F">
              <w:rPr>
                <w:rFonts w:hint="eastAsia"/>
              </w:rPr>
              <w:t>中国原创开发的</w:t>
            </w:r>
            <w:r w:rsidR="00C15312">
              <w:rPr>
                <w:rFonts w:hint="eastAsia"/>
              </w:rPr>
              <w:t>神经元并行计算机语言</w:t>
            </w:r>
            <w:r w:rsidR="00C15312">
              <w:rPr>
                <w:rFonts w:hint="eastAsia"/>
              </w:rPr>
              <w:t>(</w:t>
            </w:r>
            <w:r w:rsidR="00C15312">
              <w:t>NPL</w:t>
            </w:r>
            <w:r w:rsidR="00C15312">
              <w:t>语言</w:t>
            </w:r>
            <w:r w:rsidR="00C15312">
              <w:rPr>
                <w:rFonts w:hint="eastAsia"/>
              </w:rPr>
              <w:t>)</w:t>
            </w:r>
            <w:r w:rsidR="00C15312">
              <w:rPr>
                <w:rFonts w:hint="eastAsia"/>
              </w:rPr>
              <w:t>，</w:t>
            </w:r>
            <w:r w:rsidR="00C15312" w:rsidRPr="0010751B">
              <w:rPr>
                <w:rFonts w:hint="eastAsia"/>
              </w:rPr>
              <w:t>原生仿照人类大脑神经元，具备极好的互动性和可扩展性</w:t>
            </w:r>
            <w:r w:rsidR="00C15312">
              <w:rPr>
                <w:rFonts w:hint="eastAsia"/>
              </w:rPr>
              <w:t>，非常适用于互联网时代的分布式、多点并行操作的特点；团队同时开发了媲美微软</w:t>
            </w:r>
            <w:r w:rsidR="00C15312">
              <w:rPr>
                <w:rFonts w:hint="eastAsia"/>
              </w:rPr>
              <w:t>Minecraft</w:t>
            </w:r>
            <w:r w:rsidR="00C15312">
              <w:rPr>
                <w:rFonts w:hint="eastAsia"/>
              </w:rPr>
              <w:t>的并行互动</w:t>
            </w:r>
            <w:r w:rsidR="00C15312">
              <w:rPr>
                <w:rFonts w:hint="eastAsia"/>
              </w:rPr>
              <w:t>3D</w:t>
            </w:r>
            <w:r w:rsidR="00C15312">
              <w:rPr>
                <w:rFonts w:hint="eastAsia"/>
              </w:rPr>
              <w:t>设计引擎，实现人人可以进行</w:t>
            </w:r>
            <w:r w:rsidR="00C15312">
              <w:rPr>
                <w:rFonts w:hint="eastAsia"/>
              </w:rPr>
              <w:t>3D</w:t>
            </w:r>
            <w:r w:rsidR="00C15312">
              <w:rPr>
                <w:rFonts w:hint="eastAsia"/>
              </w:rPr>
              <w:t>创作，在虚拟网络平台上再现、共同创造真实世界的</w:t>
            </w:r>
            <w:r w:rsidR="00C15312">
              <w:rPr>
                <w:rFonts w:hint="eastAsia"/>
              </w:rPr>
              <w:t>VR</w:t>
            </w:r>
            <w:r w:rsidR="00C15312">
              <w:rPr>
                <w:rFonts w:hint="eastAsia"/>
              </w:rPr>
              <w:t>效果。目前，基于上述语言和引擎，大富网络正在打造完全自主的网络工业设计平台，实现</w:t>
            </w:r>
            <w:r w:rsidR="00C15312" w:rsidRPr="00311F2C">
              <w:rPr>
                <w:rFonts w:hint="eastAsia"/>
              </w:rPr>
              <w:t>3D</w:t>
            </w:r>
            <w:r w:rsidR="00C15312">
              <w:rPr>
                <w:rFonts w:hint="eastAsia"/>
              </w:rPr>
              <w:t>多人</w:t>
            </w:r>
            <w:r w:rsidR="00C15312" w:rsidRPr="00311F2C">
              <w:rPr>
                <w:rFonts w:hint="eastAsia"/>
              </w:rPr>
              <w:t>在线互动设计</w:t>
            </w:r>
            <w:r w:rsidR="00C15312">
              <w:rPr>
                <w:rFonts w:hint="eastAsia"/>
              </w:rPr>
              <w:t>，建立中国自己的标准零部件数据库，在将智能制造必不可少的设计环节在线化、互动化的同时，解决中国缺乏自主化的工业设计软件问题，并确保中国工业设计及相关数据的安全。</w:t>
            </w:r>
          </w:p>
          <w:p w:rsidR="00846E7E" w:rsidRDefault="00545872" w:rsidP="00220E4A">
            <w:pPr>
              <w:spacing w:afterLines="50"/>
              <w:ind w:firstLineChars="202" w:firstLine="426"/>
              <w:rPr>
                <w:b/>
              </w:rPr>
            </w:pPr>
            <w:r>
              <w:rPr>
                <w:rFonts w:hint="eastAsia"/>
                <w:b/>
              </w:rPr>
              <w:t>4</w:t>
            </w:r>
            <w:r w:rsidR="00846E7E">
              <w:rPr>
                <w:rFonts w:hint="eastAsia"/>
                <w:b/>
              </w:rPr>
              <w:t>、制造业和互联网</w:t>
            </w:r>
            <w:r w:rsidR="00846E7E" w:rsidRPr="00B72319">
              <w:rPr>
                <w:b/>
              </w:rPr>
              <w:t>二者融合</w:t>
            </w:r>
            <w:r w:rsidR="00846E7E" w:rsidRPr="00B72319">
              <w:rPr>
                <w:rFonts w:hint="eastAsia"/>
                <w:b/>
              </w:rPr>
              <w:t>：</w:t>
            </w:r>
            <w:r w:rsidR="00846E7E">
              <w:rPr>
                <w:rFonts w:hint="eastAsia"/>
                <w:b/>
              </w:rPr>
              <w:t>网络化的工业设计和制造平台（工业</w:t>
            </w:r>
            <w:r w:rsidR="00846E7E">
              <w:rPr>
                <w:rFonts w:hint="eastAsia"/>
                <w:b/>
              </w:rPr>
              <w:t>4.0</w:t>
            </w:r>
            <w:r w:rsidR="00846E7E">
              <w:rPr>
                <w:rFonts w:hint="eastAsia"/>
                <w:b/>
              </w:rPr>
              <w:t>解决方案提供平台）</w:t>
            </w:r>
          </w:p>
          <w:p w:rsidR="00846E7E" w:rsidRDefault="00846E7E" w:rsidP="00220E4A">
            <w:pPr>
              <w:spacing w:afterLines="50"/>
              <w:ind w:firstLineChars="202" w:firstLine="424"/>
              <w:rPr>
                <w:color w:val="333333"/>
                <w:szCs w:val="21"/>
              </w:rPr>
            </w:pPr>
            <w:r>
              <w:t>未来</w:t>
            </w:r>
            <w:r>
              <w:rPr>
                <w:rFonts w:hint="eastAsia"/>
              </w:rPr>
              <w:t>，</w:t>
            </w:r>
            <w:r>
              <w:t>互联网与制造业的融合将是产业发展趋势和国家战略</w:t>
            </w:r>
            <w:r>
              <w:rPr>
                <w:rFonts w:hint="eastAsia"/>
              </w:rPr>
              <w:t>。</w:t>
            </w:r>
            <w:r>
              <w:rPr>
                <w:rFonts w:hint="eastAsia"/>
                <w:color w:val="333333"/>
                <w:szCs w:val="21"/>
              </w:rPr>
              <w:t>二者的融合将推动企业全产品周期价值的重构，驱动企业商业模式的全程转换与更新，并成为撬动产业转型升级的中坚力量。</w:t>
            </w:r>
          </w:p>
          <w:p w:rsidR="00846E7E" w:rsidRDefault="00846E7E" w:rsidP="00220E4A">
            <w:pPr>
              <w:spacing w:afterLines="50"/>
              <w:ind w:firstLineChars="202" w:firstLine="424"/>
            </w:pPr>
            <w:r>
              <w:t>公司早在</w:t>
            </w:r>
            <w:r>
              <w:rPr>
                <w:rFonts w:hint="eastAsia"/>
              </w:rPr>
              <w:t>2007</w:t>
            </w:r>
            <w:r>
              <w:rPr>
                <w:rFonts w:hint="eastAsia"/>
              </w:rPr>
              <w:t>年就提出了融合制造和装备平台，融合互联网，实现端到端的网络工业设计制造平台的愿景。控股子公司大富网络正在建设从编程语言到核心引擎完全自主化的网络工业设计平台和网络化的制造平台，通过互联网构建紧密连接需求端和供给端的网络平台，实现多人同时在线设计、平台自动报价和订单处理、智能化车间直接接单生产等工业</w:t>
            </w:r>
            <w:r>
              <w:rPr>
                <w:rFonts w:hint="eastAsia"/>
              </w:rPr>
              <w:t>4.0</w:t>
            </w:r>
            <w:r>
              <w:rPr>
                <w:rFonts w:hint="eastAsia"/>
              </w:rPr>
              <w:t>特征的智能化设计制造。这一网络平台可以实现从客户需求到产品供给端到端的迅速对接，简化中间流程和环节，提高实施效率，尤其可以满足“长尾客户”对产品个性化制造的急迫需求；另外，这一网络平台会进一步整合供给端的制造资源，为需求端和供给端进行准确匹配，减少资源浪费，提高供给侧利用效率。</w:t>
            </w:r>
          </w:p>
          <w:p w:rsidR="00846E7E" w:rsidRDefault="00846E7E" w:rsidP="00220E4A">
            <w:pPr>
              <w:spacing w:afterLines="50"/>
              <w:ind w:firstLineChars="202" w:firstLine="424"/>
            </w:pPr>
            <w:r>
              <w:rPr>
                <w:rFonts w:hint="eastAsia"/>
              </w:rPr>
              <w:t>互联网产品制造需要线上和线下的紧密结合。公司已经拥有的制造平台和关联公司拥有的装备平台，是实现这一“</w:t>
            </w:r>
            <w:r w:rsidRPr="00F27DFB">
              <w:rPr>
                <w:rFonts w:hint="eastAsia"/>
              </w:rPr>
              <w:t>互联网</w:t>
            </w:r>
            <w:r w:rsidRPr="00F27DFB">
              <w:rPr>
                <w:rFonts w:hint="eastAsia"/>
              </w:rPr>
              <w:t>+</w:t>
            </w:r>
            <w:r w:rsidRPr="00F27DFB">
              <w:rPr>
                <w:rFonts w:hint="eastAsia"/>
              </w:rPr>
              <w:t>制造</w:t>
            </w:r>
            <w:r>
              <w:rPr>
                <w:rFonts w:hint="eastAsia"/>
              </w:rPr>
              <w:t>”</w:t>
            </w:r>
            <w:r w:rsidRPr="00F27DFB">
              <w:rPr>
                <w:rFonts w:hint="eastAsia"/>
              </w:rPr>
              <w:t>生态系统</w:t>
            </w:r>
            <w:r>
              <w:rPr>
                <w:rFonts w:hint="eastAsia"/>
              </w:rPr>
              <w:t>的良好基础，有望率先在业内树立典范，建立起一个</w:t>
            </w:r>
            <w:r w:rsidRPr="00D6286B">
              <w:rPr>
                <w:rFonts w:hint="eastAsia"/>
              </w:rPr>
              <w:t>制造业</w:t>
            </w:r>
            <w:r>
              <w:rPr>
                <w:rFonts w:hint="eastAsia"/>
              </w:rPr>
              <w:t>横跨</w:t>
            </w:r>
            <w:r w:rsidRPr="00D6286B">
              <w:rPr>
                <w:rFonts w:hint="eastAsia"/>
              </w:rPr>
              <w:t>B2B</w:t>
            </w:r>
            <w:r>
              <w:rPr>
                <w:rFonts w:hint="eastAsia"/>
              </w:rPr>
              <w:t>和</w:t>
            </w:r>
            <w:r>
              <w:rPr>
                <w:rFonts w:hint="eastAsia"/>
              </w:rPr>
              <w:t>B2C</w:t>
            </w:r>
            <w:r>
              <w:rPr>
                <w:rFonts w:hint="eastAsia"/>
              </w:rPr>
              <w:t>的优势</w:t>
            </w:r>
            <w:r w:rsidRPr="00D6286B">
              <w:rPr>
                <w:rFonts w:hint="eastAsia"/>
              </w:rPr>
              <w:t>平台</w:t>
            </w:r>
            <w:r>
              <w:rPr>
                <w:rFonts w:hint="eastAsia"/>
              </w:rPr>
              <w:t>。</w:t>
            </w:r>
          </w:p>
          <w:p w:rsidR="00846E7E" w:rsidRPr="0077460F" w:rsidRDefault="00545872" w:rsidP="00220E4A">
            <w:pPr>
              <w:spacing w:afterLines="50"/>
              <w:ind w:firstLineChars="202" w:firstLine="426"/>
              <w:rPr>
                <w:b/>
              </w:rPr>
            </w:pPr>
            <w:r>
              <w:rPr>
                <w:rFonts w:hint="eastAsia"/>
                <w:b/>
              </w:rPr>
              <w:t>5</w:t>
            </w:r>
            <w:r w:rsidR="00846E7E">
              <w:rPr>
                <w:rFonts w:hint="eastAsia"/>
                <w:b/>
              </w:rPr>
              <w:t>、</w:t>
            </w:r>
            <w:r w:rsidR="00846E7E">
              <w:rPr>
                <w:b/>
              </w:rPr>
              <w:t>与英唐</w:t>
            </w:r>
            <w:r w:rsidR="00846E7E">
              <w:rPr>
                <w:rFonts w:hint="eastAsia"/>
                <w:b/>
              </w:rPr>
              <w:t>、</w:t>
            </w:r>
            <w:r w:rsidR="00846E7E">
              <w:rPr>
                <w:b/>
              </w:rPr>
              <w:t>华森</w:t>
            </w:r>
            <w:r w:rsidR="00846E7E">
              <w:rPr>
                <w:rFonts w:hint="eastAsia"/>
                <w:b/>
              </w:rPr>
              <w:t>战略合作</w:t>
            </w:r>
            <w:r w:rsidR="00846E7E" w:rsidRPr="00B72319">
              <w:rPr>
                <w:rFonts w:hint="eastAsia"/>
                <w:b/>
              </w:rPr>
              <w:t>：</w:t>
            </w:r>
            <w:r w:rsidR="00846E7E" w:rsidRPr="0077460F">
              <w:rPr>
                <w:rFonts w:hint="eastAsia"/>
                <w:b/>
              </w:rPr>
              <w:t>产供销结合，三大平台型公众公司共筑工业</w:t>
            </w:r>
            <w:r w:rsidR="00846E7E" w:rsidRPr="0077460F">
              <w:rPr>
                <w:rFonts w:hint="eastAsia"/>
                <w:b/>
              </w:rPr>
              <w:t>4.0</w:t>
            </w:r>
            <w:r w:rsidR="00846E7E" w:rsidRPr="0077460F">
              <w:rPr>
                <w:rFonts w:hint="eastAsia"/>
                <w:b/>
              </w:rPr>
              <w:t>生态圈</w:t>
            </w:r>
          </w:p>
          <w:p w:rsidR="00846E7E" w:rsidRDefault="00846E7E" w:rsidP="00980271">
            <w:pPr>
              <w:ind w:firstLineChars="200" w:firstLine="420"/>
            </w:pPr>
            <w:r>
              <w:rPr>
                <w:rFonts w:hint="eastAsia"/>
              </w:rPr>
              <w:t>公司打造的</w:t>
            </w:r>
            <w:r w:rsidRPr="00980271">
              <w:rPr>
                <w:rFonts w:hint="eastAsia"/>
              </w:rPr>
              <w:t>工业</w:t>
            </w:r>
            <w:r w:rsidRPr="00980271">
              <w:rPr>
                <w:rFonts w:hint="eastAsia"/>
              </w:rPr>
              <w:t>4.0</w:t>
            </w:r>
            <w:r w:rsidRPr="00980271">
              <w:rPr>
                <w:rFonts w:hint="eastAsia"/>
              </w:rPr>
              <w:t>解决方案提供平台</w:t>
            </w:r>
            <w:r>
              <w:rPr>
                <w:rFonts w:hint="eastAsia"/>
              </w:rPr>
              <w:t>，侧重于供给侧的智能制造部分，属于产供销的“产”环节。基于打造更全面的工业</w:t>
            </w:r>
            <w:r>
              <w:rPr>
                <w:rFonts w:hint="eastAsia"/>
              </w:rPr>
              <w:t>4.0</w:t>
            </w:r>
            <w:r>
              <w:rPr>
                <w:rFonts w:hint="eastAsia"/>
              </w:rPr>
              <w:t>生态打通下游供销环节，拓宽市场等方面的考虑，公司与英唐智控（证券代码</w:t>
            </w:r>
            <w:r>
              <w:rPr>
                <w:rFonts w:hint="eastAsia"/>
              </w:rPr>
              <w:t>30013</w:t>
            </w:r>
            <w:r>
              <w:t>1</w:t>
            </w:r>
            <w:r>
              <w:rPr>
                <w:rFonts w:hint="eastAsia"/>
              </w:rPr>
              <w:t>）和</w:t>
            </w:r>
            <w:r w:rsidRPr="001E0A61">
              <w:rPr>
                <w:rFonts w:hint="eastAsia"/>
              </w:rPr>
              <w:t>华森科技</w:t>
            </w:r>
            <w:r>
              <w:rPr>
                <w:rFonts w:hint="eastAsia"/>
              </w:rPr>
              <w:t>（证券代码</w:t>
            </w:r>
            <w:r w:rsidRPr="00CF56FF">
              <w:t>835953</w:t>
            </w:r>
            <w:r>
              <w:rPr>
                <w:rFonts w:hint="eastAsia"/>
              </w:rPr>
              <w:t>）达成战略</w:t>
            </w:r>
            <w:bookmarkStart w:id="0" w:name="_GoBack"/>
            <w:bookmarkEnd w:id="0"/>
            <w:r>
              <w:rPr>
                <w:rFonts w:hint="eastAsia"/>
              </w:rPr>
              <w:t>合作，</w:t>
            </w:r>
            <w:r w:rsidRPr="00CF56FF">
              <w:rPr>
                <w:rFonts w:hint="eastAsia"/>
              </w:rPr>
              <w:t>共筑</w:t>
            </w:r>
            <w:r>
              <w:rPr>
                <w:rFonts w:hint="eastAsia"/>
              </w:rPr>
              <w:t>产供销结合的</w:t>
            </w:r>
            <w:r w:rsidRPr="00CF56FF">
              <w:rPr>
                <w:rFonts w:hint="eastAsia"/>
              </w:rPr>
              <w:t>工业</w:t>
            </w:r>
            <w:r w:rsidRPr="00CF56FF">
              <w:rPr>
                <w:rFonts w:hint="eastAsia"/>
              </w:rPr>
              <w:t>4.0</w:t>
            </w:r>
            <w:r w:rsidRPr="00CF56FF">
              <w:rPr>
                <w:rFonts w:hint="eastAsia"/>
              </w:rPr>
              <w:t>生态圈</w:t>
            </w:r>
            <w:r>
              <w:rPr>
                <w:rFonts w:hint="eastAsia"/>
              </w:rPr>
              <w:t>。</w:t>
            </w:r>
          </w:p>
          <w:p w:rsidR="00846E7E" w:rsidRPr="00980271" w:rsidRDefault="00846E7E" w:rsidP="00FB52F8">
            <w:pPr>
              <w:ind w:firstLineChars="200" w:firstLine="420"/>
              <w:rPr>
                <w:rFonts w:ascii="Arial" w:eastAsiaTheme="minorEastAsia" w:hAnsi="Arial" w:cs="Arial"/>
                <w:szCs w:val="21"/>
              </w:rPr>
            </w:pPr>
            <w:r>
              <w:rPr>
                <w:rFonts w:hint="eastAsia"/>
              </w:rPr>
              <w:t>英唐智控打造的</w:t>
            </w:r>
            <w:r w:rsidRPr="00E925B3">
              <w:rPr>
                <w:rFonts w:hint="eastAsia"/>
              </w:rPr>
              <w:t>电子信息产业互联网平台</w:t>
            </w:r>
            <w:r>
              <w:rPr>
                <w:rFonts w:hint="eastAsia"/>
              </w:rPr>
              <w:t>，</w:t>
            </w:r>
            <w:r w:rsidRPr="00E925B3">
              <w:rPr>
                <w:rFonts w:hint="eastAsia"/>
              </w:rPr>
              <w:t>构造了</w:t>
            </w:r>
            <w:r>
              <w:rPr>
                <w:rFonts w:hint="eastAsia"/>
              </w:rPr>
              <w:t>一个</w:t>
            </w:r>
            <w:r w:rsidRPr="00E925B3">
              <w:rPr>
                <w:rFonts w:hint="eastAsia"/>
              </w:rPr>
              <w:t>面向制造业和流通业的垂直</w:t>
            </w:r>
            <w:r w:rsidRPr="00E925B3">
              <w:t>B2B</w:t>
            </w:r>
            <w:r w:rsidRPr="00E925B3">
              <w:t>平台</w:t>
            </w:r>
            <w:r>
              <w:rPr>
                <w:rFonts w:hint="eastAsia"/>
              </w:rPr>
              <w:t>，其中</w:t>
            </w:r>
            <w:r w:rsidRPr="00E925B3">
              <w:rPr>
                <w:rFonts w:hint="eastAsia"/>
              </w:rPr>
              <w:t>包括平台服务、企业内部管理、存货服务、人力资源等</w:t>
            </w:r>
            <w:r>
              <w:rPr>
                <w:rFonts w:hint="eastAsia"/>
              </w:rPr>
              <w:t>，侧重于管理和交易，与公司基于设计、生产和设备管理的平台形成良好互补</w:t>
            </w:r>
            <w:r w:rsidRPr="00C435B7">
              <w:rPr>
                <w:rFonts w:hint="eastAsia"/>
              </w:rPr>
              <w:t>。</w:t>
            </w:r>
            <w:r w:rsidRPr="001E0A61">
              <w:rPr>
                <w:rFonts w:hint="eastAsia"/>
              </w:rPr>
              <w:t>华森科技</w:t>
            </w:r>
            <w:r>
              <w:rPr>
                <w:rFonts w:hint="eastAsia"/>
              </w:rPr>
              <w:t>是</w:t>
            </w:r>
            <w:r w:rsidRPr="001E0A61">
              <w:rPr>
                <w:rFonts w:hint="eastAsia"/>
              </w:rPr>
              <w:t>领先的自主品牌智能软硬件整体解决方案提供商</w:t>
            </w:r>
            <w:r>
              <w:rPr>
                <w:rFonts w:hint="eastAsia"/>
              </w:rPr>
              <w:t>，</w:t>
            </w:r>
            <w:r w:rsidRPr="00E925B3">
              <w:rPr>
                <w:rFonts w:hint="eastAsia"/>
              </w:rPr>
              <w:t>正在根据制造</w:t>
            </w:r>
            <w:r w:rsidRPr="00E925B3">
              <w:t>+</w:t>
            </w:r>
            <w:r w:rsidRPr="00E925B3">
              <w:t>硬件</w:t>
            </w:r>
            <w:r w:rsidRPr="00E925B3">
              <w:t>+</w:t>
            </w:r>
            <w:r w:rsidRPr="00E925B3">
              <w:t>软件</w:t>
            </w:r>
            <w:r w:rsidRPr="00E925B3">
              <w:t>+</w:t>
            </w:r>
            <w:r w:rsidRPr="00E925B3">
              <w:t>互联网的</w:t>
            </w:r>
            <w:r w:rsidRPr="00E925B3">
              <w:lastRenderedPageBreak/>
              <w:t>四方战略，</w:t>
            </w:r>
            <w:r w:rsidRPr="00E925B3">
              <w:rPr>
                <w:rFonts w:hint="eastAsia"/>
              </w:rPr>
              <w:t>打造智能硬件</w:t>
            </w:r>
            <w:r w:rsidRPr="00E925B3">
              <w:t>+</w:t>
            </w:r>
            <w:r w:rsidRPr="00E925B3">
              <w:t>软件的生态圈</w:t>
            </w:r>
            <w:r>
              <w:rPr>
                <w:rFonts w:hint="eastAsia"/>
              </w:rPr>
              <w:t>，</w:t>
            </w:r>
            <w:r>
              <w:t>是互联网最终用户的入口平台</w:t>
            </w:r>
            <w:r>
              <w:rPr>
                <w:rFonts w:hint="eastAsia"/>
              </w:rPr>
              <w:t>。公司与英唐智控、华森科技战略合作，最终将打造一个完整的覆盖产供销，需求端与供给端闭环的工业</w:t>
            </w:r>
            <w:r>
              <w:rPr>
                <w:rFonts w:hint="eastAsia"/>
              </w:rPr>
              <w:t>4.0</w:t>
            </w:r>
            <w:r>
              <w:rPr>
                <w:rFonts w:hint="eastAsia"/>
              </w:rPr>
              <w:t>生态圈。</w:t>
            </w:r>
          </w:p>
        </w:tc>
      </w:tr>
      <w:tr w:rsidR="00846E7E" w:rsidRPr="00020AE2" w:rsidTr="0043121F">
        <w:trPr>
          <w:trHeight w:val="525"/>
          <w:jc w:val="center"/>
        </w:trPr>
        <w:tc>
          <w:tcPr>
            <w:tcW w:w="1174" w:type="dxa"/>
            <w:tcBorders>
              <w:top w:val="single" w:sz="4" w:space="0" w:color="auto"/>
              <w:left w:val="single" w:sz="4" w:space="0" w:color="auto"/>
              <w:bottom w:val="single" w:sz="4" w:space="0" w:color="auto"/>
              <w:right w:val="single" w:sz="4" w:space="0" w:color="auto"/>
            </w:tcBorders>
            <w:vAlign w:val="center"/>
          </w:tcPr>
          <w:p w:rsidR="00846E7E" w:rsidRPr="00020AE2" w:rsidRDefault="00846E7E" w:rsidP="00394A10">
            <w:pPr>
              <w:rPr>
                <w:rFonts w:ascii="Arial" w:eastAsiaTheme="minorEastAsia" w:hAnsi="Arial" w:cs="Arial"/>
                <w:bCs/>
                <w:iCs/>
                <w:szCs w:val="21"/>
              </w:rPr>
            </w:pPr>
            <w:r w:rsidRPr="00020AE2">
              <w:rPr>
                <w:rFonts w:ascii="Arial" w:eastAsiaTheme="minorEastAsia" w:hAnsiTheme="minorEastAsia" w:cs="Arial"/>
                <w:bCs/>
                <w:iCs/>
                <w:szCs w:val="21"/>
              </w:rPr>
              <w:lastRenderedPageBreak/>
              <w:t>附件清单</w:t>
            </w:r>
          </w:p>
        </w:tc>
        <w:tc>
          <w:tcPr>
            <w:tcW w:w="7938" w:type="dxa"/>
            <w:tcBorders>
              <w:top w:val="single" w:sz="4" w:space="0" w:color="auto"/>
              <w:left w:val="single" w:sz="4" w:space="0" w:color="auto"/>
              <w:bottom w:val="single" w:sz="4" w:space="0" w:color="auto"/>
              <w:right w:val="single" w:sz="4" w:space="0" w:color="auto"/>
            </w:tcBorders>
            <w:vAlign w:val="center"/>
          </w:tcPr>
          <w:p w:rsidR="00846E7E" w:rsidRPr="00020AE2" w:rsidRDefault="00846E7E" w:rsidP="00394A10">
            <w:pPr>
              <w:rPr>
                <w:rFonts w:ascii="Arial" w:eastAsiaTheme="minorEastAsia" w:hAnsi="Arial" w:cs="Arial"/>
                <w:szCs w:val="21"/>
              </w:rPr>
            </w:pPr>
            <w:r w:rsidRPr="00020AE2">
              <w:rPr>
                <w:rFonts w:ascii="Arial" w:eastAsiaTheme="minorEastAsia" w:hAnsi="Arial" w:cs="Arial"/>
                <w:szCs w:val="21"/>
              </w:rPr>
              <w:t>无</w:t>
            </w:r>
          </w:p>
        </w:tc>
      </w:tr>
      <w:tr w:rsidR="00846E7E" w:rsidRPr="00020AE2" w:rsidTr="0043121F">
        <w:trPr>
          <w:trHeight w:val="463"/>
          <w:jc w:val="center"/>
        </w:trPr>
        <w:tc>
          <w:tcPr>
            <w:tcW w:w="1174" w:type="dxa"/>
            <w:tcBorders>
              <w:top w:val="single" w:sz="4" w:space="0" w:color="auto"/>
              <w:left w:val="single" w:sz="4" w:space="0" w:color="auto"/>
              <w:bottom w:val="single" w:sz="4" w:space="0" w:color="auto"/>
              <w:right w:val="single" w:sz="4" w:space="0" w:color="auto"/>
            </w:tcBorders>
            <w:vAlign w:val="center"/>
          </w:tcPr>
          <w:p w:rsidR="00846E7E" w:rsidRPr="00020AE2" w:rsidRDefault="00846E7E" w:rsidP="00394A10">
            <w:pPr>
              <w:rPr>
                <w:rFonts w:ascii="Arial" w:eastAsiaTheme="minorEastAsia" w:hAnsi="Arial" w:cs="Arial"/>
                <w:bCs/>
                <w:iCs/>
                <w:szCs w:val="21"/>
              </w:rPr>
            </w:pPr>
            <w:r w:rsidRPr="00020AE2">
              <w:rPr>
                <w:rFonts w:ascii="Arial" w:eastAsiaTheme="minorEastAsia" w:hAnsiTheme="minorEastAsia" w:cs="Arial"/>
                <w:bCs/>
                <w:iCs/>
                <w:szCs w:val="21"/>
              </w:rPr>
              <w:t>日期</w:t>
            </w:r>
          </w:p>
        </w:tc>
        <w:tc>
          <w:tcPr>
            <w:tcW w:w="7938" w:type="dxa"/>
            <w:tcBorders>
              <w:top w:val="single" w:sz="4" w:space="0" w:color="auto"/>
              <w:left w:val="single" w:sz="4" w:space="0" w:color="auto"/>
              <w:bottom w:val="single" w:sz="4" w:space="0" w:color="auto"/>
              <w:right w:val="single" w:sz="4" w:space="0" w:color="auto"/>
            </w:tcBorders>
            <w:vAlign w:val="center"/>
          </w:tcPr>
          <w:p w:rsidR="00846E7E" w:rsidRPr="00020AE2" w:rsidRDefault="00846E7E" w:rsidP="00545872">
            <w:pPr>
              <w:rPr>
                <w:rFonts w:ascii="Arial" w:eastAsiaTheme="minorEastAsia" w:hAnsi="Arial" w:cs="Arial"/>
                <w:bCs/>
                <w:iCs/>
                <w:szCs w:val="21"/>
              </w:rPr>
            </w:pPr>
            <w:r w:rsidRPr="00020AE2">
              <w:rPr>
                <w:rFonts w:ascii="Arial" w:eastAsiaTheme="minorEastAsia" w:hAnsi="Arial" w:cs="Arial"/>
                <w:bCs/>
                <w:iCs/>
                <w:szCs w:val="21"/>
              </w:rPr>
              <w:t>201</w:t>
            </w:r>
            <w:r>
              <w:rPr>
                <w:rFonts w:ascii="Arial" w:eastAsiaTheme="minorEastAsia" w:hAnsi="Arial" w:cs="Arial" w:hint="eastAsia"/>
                <w:bCs/>
                <w:iCs/>
                <w:szCs w:val="21"/>
              </w:rPr>
              <w:t>6</w:t>
            </w:r>
            <w:r w:rsidRPr="00020AE2">
              <w:rPr>
                <w:rFonts w:ascii="Arial" w:eastAsiaTheme="minorEastAsia" w:hAnsi="Arial" w:cs="Arial"/>
                <w:bCs/>
                <w:iCs/>
                <w:szCs w:val="21"/>
              </w:rPr>
              <w:t>-</w:t>
            </w:r>
            <w:r w:rsidR="00545872">
              <w:rPr>
                <w:rFonts w:ascii="Arial" w:eastAsiaTheme="minorEastAsia" w:hAnsi="Arial" w:cs="Arial" w:hint="eastAsia"/>
                <w:bCs/>
                <w:iCs/>
                <w:szCs w:val="21"/>
              </w:rPr>
              <w:t>7</w:t>
            </w:r>
            <w:r w:rsidRPr="00020AE2">
              <w:rPr>
                <w:rFonts w:ascii="Arial" w:eastAsiaTheme="minorEastAsia" w:hAnsi="Arial" w:cs="Arial"/>
                <w:bCs/>
                <w:iCs/>
                <w:szCs w:val="21"/>
              </w:rPr>
              <w:t>-</w:t>
            </w:r>
            <w:r w:rsidR="00545872">
              <w:rPr>
                <w:rFonts w:ascii="Arial" w:eastAsiaTheme="minorEastAsia" w:hAnsi="Arial" w:cs="Arial" w:hint="eastAsia"/>
                <w:bCs/>
                <w:iCs/>
                <w:szCs w:val="21"/>
              </w:rPr>
              <w:t>7</w:t>
            </w:r>
          </w:p>
        </w:tc>
      </w:tr>
    </w:tbl>
    <w:p w:rsidR="00A334E0" w:rsidRPr="00020AE2" w:rsidRDefault="00A334E0" w:rsidP="006B659B">
      <w:pPr>
        <w:rPr>
          <w:rFonts w:ascii="Arial" w:hAnsi="Arial" w:cs="Arial"/>
        </w:rPr>
      </w:pPr>
    </w:p>
    <w:sectPr w:rsidR="00A334E0" w:rsidRPr="00020AE2" w:rsidSect="009F3BF3">
      <w:headerReference w:type="default" r:id="rId8"/>
      <w:footerReference w:type="default" r:id="rId9"/>
      <w:pgSz w:w="11906" w:h="16838"/>
      <w:pgMar w:top="851" w:right="1797" w:bottom="79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903" w:rsidRDefault="00F43903" w:rsidP="004315C8">
      <w:r>
        <w:separator/>
      </w:r>
    </w:p>
  </w:endnote>
  <w:endnote w:type="continuationSeparator" w:id="0">
    <w:p w:rsidR="00F43903" w:rsidRDefault="00F43903" w:rsidP="00431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23552"/>
      <w:docPartObj>
        <w:docPartGallery w:val="Page Numbers (Bottom of Page)"/>
        <w:docPartUnique/>
      </w:docPartObj>
    </w:sdtPr>
    <w:sdtContent>
      <w:p w:rsidR="007E11E0" w:rsidRDefault="00086202" w:rsidP="00331101">
        <w:pPr>
          <w:pStyle w:val="a4"/>
          <w:jc w:val="center"/>
        </w:pPr>
        <w:r w:rsidRPr="00086202">
          <w:fldChar w:fldCharType="begin"/>
        </w:r>
        <w:r w:rsidR="007E11E0">
          <w:instrText xml:space="preserve"> PAGE   \* MERGEFORMAT </w:instrText>
        </w:r>
        <w:r w:rsidRPr="00086202">
          <w:fldChar w:fldCharType="separate"/>
        </w:r>
        <w:r w:rsidR="00A86B61" w:rsidRPr="00A86B61">
          <w:rPr>
            <w:noProof/>
            <w:lang w:val="zh-CN"/>
          </w:rPr>
          <w:t>1</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903" w:rsidRDefault="00F43903" w:rsidP="004315C8">
      <w:r>
        <w:separator/>
      </w:r>
    </w:p>
  </w:footnote>
  <w:footnote w:type="continuationSeparator" w:id="0">
    <w:p w:rsidR="00F43903" w:rsidRDefault="00F43903" w:rsidP="00431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E0" w:rsidRDefault="007E11E0" w:rsidP="002D7812">
    <w:pPr>
      <w:pStyle w:val="a3"/>
      <w:pBdr>
        <w:bottom w:val="single" w:sz="6" w:space="0" w:color="auto"/>
      </w:pBdr>
      <w:jc w:val="both"/>
    </w:pPr>
    <w:r>
      <w:rPr>
        <w:noProof/>
      </w:rPr>
      <w:drawing>
        <wp:inline distT="0" distB="0" distL="0" distR="0">
          <wp:extent cx="698500" cy="172720"/>
          <wp:effectExtent l="19050" t="0" r="6350" b="0"/>
          <wp:docPr id="2" name="图片 1" descr="大富科技LOGO11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富科技LOGO110216"/>
                  <pic:cNvPicPr>
                    <a:picLocks noChangeAspect="1" noChangeArrowheads="1"/>
                  </pic:cNvPicPr>
                </pic:nvPicPr>
                <pic:blipFill>
                  <a:blip r:embed="rId1"/>
                  <a:srcRect/>
                  <a:stretch>
                    <a:fillRect/>
                  </a:stretch>
                </pic:blipFill>
                <pic:spPr bwMode="auto">
                  <a:xfrm>
                    <a:off x="0" y="0"/>
                    <a:ext cx="698500" cy="1727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753"/>
    <w:multiLevelType w:val="hybridMultilevel"/>
    <w:tmpl w:val="C11C09C6"/>
    <w:lvl w:ilvl="0" w:tplc="15C0E520">
      <w:start w:val="1"/>
      <w:numFmt w:val="decimal"/>
      <w:lvlText w:val="（%1）"/>
      <w:lvlJc w:val="left"/>
      <w:pPr>
        <w:ind w:left="1185" w:hanging="825"/>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5795975"/>
    <w:multiLevelType w:val="hybridMultilevel"/>
    <w:tmpl w:val="2D986F44"/>
    <w:lvl w:ilvl="0" w:tplc="22DCC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2051B2"/>
    <w:multiLevelType w:val="hybridMultilevel"/>
    <w:tmpl w:val="B19C5FDC"/>
    <w:lvl w:ilvl="0" w:tplc="3C94653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586A36"/>
    <w:multiLevelType w:val="hybridMultilevel"/>
    <w:tmpl w:val="BEBCE11A"/>
    <w:lvl w:ilvl="0" w:tplc="96EA256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E587D9A"/>
    <w:multiLevelType w:val="hybridMultilevel"/>
    <w:tmpl w:val="49968BC2"/>
    <w:lvl w:ilvl="0" w:tplc="32B222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E614485"/>
    <w:multiLevelType w:val="hybridMultilevel"/>
    <w:tmpl w:val="21F868DE"/>
    <w:lvl w:ilvl="0" w:tplc="31841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C10895"/>
    <w:multiLevelType w:val="hybridMultilevel"/>
    <w:tmpl w:val="804C88E4"/>
    <w:lvl w:ilvl="0" w:tplc="DA80F1D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8A3DE0"/>
    <w:multiLevelType w:val="hybridMultilevel"/>
    <w:tmpl w:val="E83CE706"/>
    <w:lvl w:ilvl="0" w:tplc="2348E4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2E70AB"/>
    <w:multiLevelType w:val="hybridMultilevel"/>
    <w:tmpl w:val="583676DA"/>
    <w:lvl w:ilvl="0" w:tplc="0F8A71DA">
      <w:start w:val="1"/>
      <w:numFmt w:val="decimal"/>
      <w:lvlText w:val="%1."/>
      <w:lvlJc w:val="left"/>
      <w:pPr>
        <w:ind w:left="360" w:hanging="360"/>
      </w:pPr>
      <w:rPr>
        <w:rFonts w:hint="default"/>
      </w:rPr>
    </w:lvl>
    <w:lvl w:ilvl="1" w:tplc="04090011">
      <w:start w:val="1"/>
      <w:numFmt w:val="decimal"/>
      <w:lvlText w:val="%2)"/>
      <w:lvlJc w:val="left"/>
      <w:pPr>
        <w:ind w:left="1095" w:hanging="6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424FB1"/>
    <w:multiLevelType w:val="hybridMultilevel"/>
    <w:tmpl w:val="E4982A74"/>
    <w:lvl w:ilvl="0" w:tplc="04090011">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96902EF"/>
    <w:multiLevelType w:val="hybridMultilevel"/>
    <w:tmpl w:val="F00212E0"/>
    <w:lvl w:ilvl="0" w:tplc="5DF03830">
      <w:start w:val="1"/>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1">
    <w:nsid w:val="5B6B5478"/>
    <w:multiLevelType w:val="hybridMultilevel"/>
    <w:tmpl w:val="F940C320"/>
    <w:lvl w:ilvl="0" w:tplc="D73A6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F614941"/>
    <w:multiLevelType w:val="hybridMultilevel"/>
    <w:tmpl w:val="FAA2AC1E"/>
    <w:lvl w:ilvl="0" w:tplc="0F8A71DA">
      <w:start w:val="1"/>
      <w:numFmt w:val="decimal"/>
      <w:lvlText w:val="%1."/>
      <w:lvlJc w:val="left"/>
      <w:pPr>
        <w:ind w:left="360" w:hanging="360"/>
      </w:pPr>
      <w:rPr>
        <w:rFonts w:hint="default"/>
      </w:rPr>
    </w:lvl>
    <w:lvl w:ilvl="1" w:tplc="70C25376">
      <w:start w:val="1"/>
      <w:numFmt w:val="decimal"/>
      <w:lvlText w:val="%2、"/>
      <w:lvlJc w:val="left"/>
      <w:pPr>
        <w:ind w:left="1095" w:hanging="6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E4E7B2C"/>
    <w:multiLevelType w:val="hybridMultilevel"/>
    <w:tmpl w:val="D26E8352"/>
    <w:lvl w:ilvl="0" w:tplc="961E72DC">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4">
    <w:nsid w:val="7598081C"/>
    <w:multiLevelType w:val="hybridMultilevel"/>
    <w:tmpl w:val="18CA7C68"/>
    <w:lvl w:ilvl="0" w:tplc="4306D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BC5178B"/>
    <w:multiLevelType w:val="hybridMultilevel"/>
    <w:tmpl w:val="E798419E"/>
    <w:lvl w:ilvl="0" w:tplc="CA743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2"/>
  </w:num>
  <w:num w:numId="3">
    <w:abstractNumId w:val="8"/>
  </w:num>
  <w:num w:numId="4">
    <w:abstractNumId w:val="9"/>
  </w:num>
  <w:num w:numId="5">
    <w:abstractNumId w:val="15"/>
  </w:num>
  <w:num w:numId="6">
    <w:abstractNumId w:val="2"/>
  </w:num>
  <w:num w:numId="7">
    <w:abstractNumId w:val="6"/>
  </w:num>
  <w:num w:numId="8">
    <w:abstractNumId w:val="5"/>
  </w:num>
  <w:num w:numId="9">
    <w:abstractNumId w:val="1"/>
  </w:num>
  <w:num w:numId="10">
    <w:abstractNumId w:val="11"/>
  </w:num>
  <w:num w:numId="11">
    <w:abstractNumId w:val="0"/>
  </w:num>
  <w:num w:numId="12">
    <w:abstractNumId w:val="10"/>
  </w:num>
  <w:num w:numId="13">
    <w:abstractNumId w:val="7"/>
  </w:num>
  <w:num w:numId="14">
    <w:abstractNumId w:val="4"/>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E08"/>
    <w:rsid w:val="00000DAB"/>
    <w:rsid w:val="000047F7"/>
    <w:rsid w:val="000052BE"/>
    <w:rsid w:val="00005423"/>
    <w:rsid w:val="0000554D"/>
    <w:rsid w:val="00005765"/>
    <w:rsid w:val="000063BC"/>
    <w:rsid w:val="00006434"/>
    <w:rsid w:val="00007309"/>
    <w:rsid w:val="0000763B"/>
    <w:rsid w:val="00011926"/>
    <w:rsid w:val="00012725"/>
    <w:rsid w:val="00016A37"/>
    <w:rsid w:val="00020AE2"/>
    <w:rsid w:val="00022677"/>
    <w:rsid w:val="0002505C"/>
    <w:rsid w:val="000255AF"/>
    <w:rsid w:val="00026293"/>
    <w:rsid w:val="000279C7"/>
    <w:rsid w:val="00027EB0"/>
    <w:rsid w:val="000332E2"/>
    <w:rsid w:val="00035FF5"/>
    <w:rsid w:val="00041122"/>
    <w:rsid w:val="000420C7"/>
    <w:rsid w:val="0004365D"/>
    <w:rsid w:val="00043E26"/>
    <w:rsid w:val="000509EC"/>
    <w:rsid w:val="000510B5"/>
    <w:rsid w:val="000510E1"/>
    <w:rsid w:val="000525D8"/>
    <w:rsid w:val="0005365C"/>
    <w:rsid w:val="000556E5"/>
    <w:rsid w:val="000557BC"/>
    <w:rsid w:val="00057359"/>
    <w:rsid w:val="000576E7"/>
    <w:rsid w:val="00057BB1"/>
    <w:rsid w:val="00060CF8"/>
    <w:rsid w:val="000627EA"/>
    <w:rsid w:val="00064AB0"/>
    <w:rsid w:val="00065A03"/>
    <w:rsid w:val="00065E1E"/>
    <w:rsid w:val="00067A29"/>
    <w:rsid w:val="00067E85"/>
    <w:rsid w:val="00071878"/>
    <w:rsid w:val="000718D8"/>
    <w:rsid w:val="0007290A"/>
    <w:rsid w:val="0007303F"/>
    <w:rsid w:val="000752EF"/>
    <w:rsid w:val="000759BE"/>
    <w:rsid w:val="000762AF"/>
    <w:rsid w:val="00083134"/>
    <w:rsid w:val="00084DA4"/>
    <w:rsid w:val="00085868"/>
    <w:rsid w:val="00085E17"/>
    <w:rsid w:val="00086202"/>
    <w:rsid w:val="000864DD"/>
    <w:rsid w:val="00086D7A"/>
    <w:rsid w:val="00090C90"/>
    <w:rsid w:val="00090E22"/>
    <w:rsid w:val="000935F1"/>
    <w:rsid w:val="0009400A"/>
    <w:rsid w:val="00094393"/>
    <w:rsid w:val="00094572"/>
    <w:rsid w:val="00095BFD"/>
    <w:rsid w:val="000A3A8B"/>
    <w:rsid w:val="000B0164"/>
    <w:rsid w:val="000B6CB3"/>
    <w:rsid w:val="000C5CA0"/>
    <w:rsid w:val="000C7511"/>
    <w:rsid w:val="000D19FD"/>
    <w:rsid w:val="000D3759"/>
    <w:rsid w:val="000D3BBB"/>
    <w:rsid w:val="000D4821"/>
    <w:rsid w:val="000D633B"/>
    <w:rsid w:val="000D6C19"/>
    <w:rsid w:val="000D7B2D"/>
    <w:rsid w:val="000E4B73"/>
    <w:rsid w:val="000E5250"/>
    <w:rsid w:val="000E69A0"/>
    <w:rsid w:val="000E7225"/>
    <w:rsid w:val="000F2EC6"/>
    <w:rsid w:val="000F7F22"/>
    <w:rsid w:val="00100BFA"/>
    <w:rsid w:val="001011B7"/>
    <w:rsid w:val="00104070"/>
    <w:rsid w:val="0011289A"/>
    <w:rsid w:val="00113671"/>
    <w:rsid w:val="00113AE5"/>
    <w:rsid w:val="00116249"/>
    <w:rsid w:val="0011713F"/>
    <w:rsid w:val="0012049D"/>
    <w:rsid w:val="00122A5B"/>
    <w:rsid w:val="0012672F"/>
    <w:rsid w:val="0012690D"/>
    <w:rsid w:val="001304F3"/>
    <w:rsid w:val="00136035"/>
    <w:rsid w:val="00137749"/>
    <w:rsid w:val="0014000E"/>
    <w:rsid w:val="00140A50"/>
    <w:rsid w:val="001424D2"/>
    <w:rsid w:val="00142984"/>
    <w:rsid w:val="00143700"/>
    <w:rsid w:val="00145BC2"/>
    <w:rsid w:val="001468E0"/>
    <w:rsid w:val="00147A6B"/>
    <w:rsid w:val="00150020"/>
    <w:rsid w:val="0015008D"/>
    <w:rsid w:val="00151246"/>
    <w:rsid w:val="00152762"/>
    <w:rsid w:val="00156813"/>
    <w:rsid w:val="001579EE"/>
    <w:rsid w:val="001610C5"/>
    <w:rsid w:val="001611AB"/>
    <w:rsid w:val="001614CB"/>
    <w:rsid w:val="001617C4"/>
    <w:rsid w:val="00161E0E"/>
    <w:rsid w:val="001642CB"/>
    <w:rsid w:val="001645AC"/>
    <w:rsid w:val="001662F9"/>
    <w:rsid w:val="001704F3"/>
    <w:rsid w:val="00170628"/>
    <w:rsid w:val="00173934"/>
    <w:rsid w:val="00177820"/>
    <w:rsid w:val="00183DF6"/>
    <w:rsid w:val="001925DB"/>
    <w:rsid w:val="00192C7E"/>
    <w:rsid w:val="00192CCB"/>
    <w:rsid w:val="00192D36"/>
    <w:rsid w:val="00194653"/>
    <w:rsid w:val="00194CCF"/>
    <w:rsid w:val="0019593B"/>
    <w:rsid w:val="00195DFC"/>
    <w:rsid w:val="001972CB"/>
    <w:rsid w:val="0019762A"/>
    <w:rsid w:val="001A069A"/>
    <w:rsid w:val="001A1958"/>
    <w:rsid w:val="001A27C2"/>
    <w:rsid w:val="001A4059"/>
    <w:rsid w:val="001A5934"/>
    <w:rsid w:val="001A72CC"/>
    <w:rsid w:val="001B33DF"/>
    <w:rsid w:val="001B3AC9"/>
    <w:rsid w:val="001B7531"/>
    <w:rsid w:val="001C125D"/>
    <w:rsid w:val="001C163B"/>
    <w:rsid w:val="001C17C3"/>
    <w:rsid w:val="001C4167"/>
    <w:rsid w:val="001C416B"/>
    <w:rsid w:val="001C49C4"/>
    <w:rsid w:val="001C5331"/>
    <w:rsid w:val="001C5791"/>
    <w:rsid w:val="001C5BAB"/>
    <w:rsid w:val="001C6C2D"/>
    <w:rsid w:val="001C7910"/>
    <w:rsid w:val="001D0188"/>
    <w:rsid w:val="001D1FE8"/>
    <w:rsid w:val="001D3498"/>
    <w:rsid w:val="001D4372"/>
    <w:rsid w:val="001D5CCA"/>
    <w:rsid w:val="001E0234"/>
    <w:rsid w:val="001E257A"/>
    <w:rsid w:val="001E608C"/>
    <w:rsid w:val="001E70D7"/>
    <w:rsid w:val="001F08A0"/>
    <w:rsid w:val="001F3596"/>
    <w:rsid w:val="001F423A"/>
    <w:rsid w:val="001F4E45"/>
    <w:rsid w:val="001F50A7"/>
    <w:rsid w:val="001F6483"/>
    <w:rsid w:val="001F750A"/>
    <w:rsid w:val="00200246"/>
    <w:rsid w:val="00200C4E"/>
    <w:rsid w:val="00205458"/>
    <w:rsid w:val="00206AAA"/>
    <w:rsid w:val="002077BE"/>
    <w:rsid w:val="002079A1"/>
    <w:rsid w:val="00212E9C"/>
    <w:rsid w:val="00214188"/>
    <w:rsid w:val="00214E1C"/>
    <w:rsid w:val="00220E4A"/>
    <w:rsid w:val="00222C7F"/>
    <w:rsid w:val="00222FF3"/>
    <w:rsid w:val="00227EB8"/>
    <w:rsid w:val="00230298"/>
    <w:rsid w:val="00232A60"/>
    <w:rsid w:val="0023333C"/>
    <w:rsid w:val="0023558F"/>
    <w:rsid w:val="0023775D"/>
    <w:rsid w:val="00237E39"/>
    <w:rsid w:val="00241491"/>
    <w:rsid w:val="002448B7"/>
    <w:rsid w:val="0024572F"/>
    <w:rsid w:val="0024626D"/>
    <w:rsid w:val="00247F31"/>
    <w:rsid w:val="00251DE0"/>
    <w:rsid w:val="00256730"/>
    <w:rsid w:val="00257CD7"/>
    <w:rsid w:val="00257F1B"/>
    <w:rsid w:val="0026055A"/>
    <w:rsid w:val="00261ACD"/>
    <w:rsid w:val="00262259"/>
    <w:rsid w:val="002630BE"/>
    <w:rsid w:val="00263845"/>
    <w:rsid w:val="0026452A"/>
    <w:rsid w:val="002650F7"/>
    <w:rsid w:val="0026617A"/>
    <w:rsid w:val="0026695B"/>
    <w:rsid w:val="00270CF2"/>
    <w:rsid w:val="00271D37"/>
    <w:rsid w:val="00273F9B"/>
    <w:rsid w:val="00275D38"/>
    <w:rsid w:val="002802BB"/>
    <w:rsid w:val="0028293D"/>
    <w:rsid w:val="002839F4"/>
    <w:rsid w:val="00283DB1"/>
    <w:rsid w:val="0028413D"/>
    <w:rsid w:val="00290752"/>
    <w:rsid w:val="00292B70"/>
    <w:rsid w:val="00292DD8"/>
    <w:rsid w:val="002944C2"/>
    <w:rsid w:val="0029593D"/>
    <w:rsid w:val="002A0548"/>
    <w:rsid w:val="002A2664"/>
    <w:rsid w:val="002A56E1"/>
    <w:rsid w:val="002A608D"/>
    <w:rsid w:val="002A7034"/>
    <w:rsid w:val="002B12F7"/>
    <w:rsid w:val="002B1C0E"/>
    <w:rsid w:val="002B1F5B"/>
    <w:rsid w:val="002B25DE"/>
    <w:rsid w:val="002B2F1F"/>
    <w:rsid w:val="002B35A0"/>
    <w:rsid w:val="002B5E34"/>
    <w:rsid w:val="002B74E3"/>
    <w:rsid w:val="002B7A04"/>
    <w:rsid w:val="002C102C"/>
    <w:rsid w:val="002C1F55"/>
    <w:rsid w:val="002C45BF"/>
    <w:rsid w:val="002C5315"/>
    <w:rsid w:val="002C589A"/>
    <w:rsid w:val="002D081F"/>
    <w:rsid w:val="002D1AC6"/>
    <w:rsid w:val="002D2FCF"/>
    <w:rsid w:val="002D6A0A"/>
    <w:rsid w:val="002D7699"/>
    <w:rsid w:val="002D7812"/>
    <w:rsid w:val="002E0F8C"/>
    <w:rsid w:val="002E373B"/>
    <w:rsid w:val="002E3BAC"/>
    <w:rsid w:val="002E70C0"/>
    <w:rsid w:val="002F4164"/>
    <w:rsid w:val="002F5F1D"/>
    <w:rsid w:val="002F67A2"/>
    <w:rsid w:val="00300732"/>
    <w:rsid w:val="00302063"/>
    <w:rsid w:val="00304176"/>
    <w:rsid w:val="0030531F"/>
    <w:rsid w:val="003055B5"/>
    <w:rsid w:val="0030562B"/>
    <w:rsid w:val="00306355"/>
    <w:rsid w:val="003079CC"/>
    <w:rsid w:val="00310078"/>
    <w:rsid w:val="00311431"/>
    <w:rsid w:val="0031297C"/>
    <w:rsid w:val="0031409E"/>
    <w:rsid w:val="003149D6"/>
    <w:rsid w:val="00320C26"/>
    <w:rsid w:val="00320F8F"/>
    <w:rsid w:val="0032128A"/>
    <w:rsid w:val="00321497"/>
    <w:rsid w:val="003234BB"/>
    <w:rsid w:val="00324A89"/>
    <w:rsid w:val="00326C63"/>
    <w:rsid w:val="003270BA"/>
    <w:rsid w:val="00331101"/>
    <w:rsid w:val="00331E22"/>
    <w:rsid w:val="00332980"/>
    <w:rsid w:val="00333BCC"/>
    <w:rsid w:val="00335CE8"/>
    <w:rsid w:val="00337E5B"/>
    <w:rsid w:val="003420DE"/>
    <w:rsid w:val="0034298B"/>
    <w:rsid w:val="00344D36"/>
    <w:rsid w:val="0034648E"/>
    <w:rsid w:val="003466B3"/>
    <w:rsid w:val="003476D1"/>
    <w:rsid w:val="00351A7B"/>
    <w:rsid w:val="003537B4"/>
    <w:rsid w:val="003555AD"/>
    <w:rsid w:val="00355E68"/>
    <w:rsid w:val="00357035"/>
    <w:rsid w:val="00360004"/>
    <w:rsid w:val="003604AC"/>
    <w:rsid w:val="0036207A"/>
    <w:rsid w:val="00363AD3"/>
    <w:rsid w:val="003644FB"/>
    <w:rsid w:val="00364AEC"/>
    <w:rsid w:val="00370350"/>
    <w:rsid w:val="0037194E"/>
    <w:rsid w:val="00372E17"/>
    <w:rsid w:val="00373331"/>
    <w:rsid w:val="00373FE9"/>
    <w:rsid w:val="003752B1"/>
    <w:rsid w:val="00376FAD"/>
    <w:rsid w:val="00377664"/>
    <w:rsid w:val="00377AC8"/>
    <w:rsid w:val="0038004F"/>
    <w:rsid w:val="00384467"/>
    <w:rsid w:val="003852C4"/>
    <w:rsid w:val="00385F7F"/>
    <w:rsid w:val="00391714"/>
    <w:rsid w:val="00391BC8"/>
    <w:rsid w:val="00391F34"/>
    <w:rsid w:val="003925EE"/>
    <w:rsid w:val="00392EE6"/>
    <w:rsid w:val="00394969"/>
    <w:rsid w:val="00394A10"/>
    <w:rsid w:val="00394A36"/>
    <w:rsid w:val="00394B20"/>
    <w:rsid w:val="00394BB6"/>
    <w:rsid w:val="003970D8"/>
    <w:rsid w:val="003A3A82"/>
    <w:rsid w:val="003A5F40"/>
    <w:rsid w:val="003A63F0"/>
    <w:rsid w:val="003B3BB5"/>
    <w:rsid w:val="003B4DC0"/>
    <w:rsid w:val="003B4E83"/>
    <w:rsid w:val="003B536A"/>
    <w:rsid w:val="003B5CB0"/>
    <w:rsid w:val="003C0292"/>
    <w:rsid w:val="003C0FBE"/>
    <w:rsid w:val="003C1C64"/>
    <w:rsid w:val="003D07F1"/>
    <w:rsid w:val="003D2529"/>
    <w:rsid w:val="003D3A8E"/>
    <w:rsid w:val="003D3E75"/>
    <w:rsid w:val="003D43CF"/>
    <w:rsid w:val="003D4C69"/>
    <w:rsid w:val="003D6694"/>
    <w:rsid w:val="003D70E0"/>
    <w:rsid w:val="003D7A7E"/>
    <w:rsid w:val="003E0E44"/>
    <w:rsid w:val="003E15F9"/>
    <w:rsid w:val="003E35A7"/>
    <w:rsid w:val="003E470F"/>
    <w:rsid w:val="003E60BC"/>
    <w:rsid w:val="003E683A"/>
    <w:rsid w:val="003F342C"/>
    <w:rsid w:val="003F50BC"/>
    <w:rsid w:val="003F787A"/>
    <w:rsid w:val="00401A81"/>
    <w:rsid w:val="00402BA1"/>
    <w:rsid w:val="0040641D"/>
    <w:rsid w:val="00407B8E"/>
    <w:rsid w:val="00412870"/>
    <w:rsid w:val="00413C87"/>
    <w:rsid w:val="00415FE1"/>
    <w:rsid w:val="00420519"/>
    <w:rsid w:val="00420F66"/>
    <w:rsid w:val="00423699"/>
    <w:rsid w:val="00423C50"/>
    <w:rsid w:val="00423FCE"/>
    <w:rsid w:val="00425905"/>
    <w:rsid w:val="0042682C"/>
    <w:rsid w:val="00430B56"/>
    <w:rsid w:val="0043121F"/>
    <w:rsid w:val="004315C8"/>
    <w:rsid w:val="004341C8"/>
    <w:rsid w:val="00435EF6"/>
    <w:rsid w:val="00441D3C"/>
    <w:rsid w:val="00442926"/>
    <w:rsid w:val="004431C3"/>
    <w:rsid w:val="00443317"/>
    <w:rsid w:val="00444100"/>
    <w:rsid w:val="00445860"/>
    <w:rsid w:val="004500FE"/>
    <w:rsid w:val="00450734"/>
    <w:rsid w:val="00452F9B"/>
    <w:rsid w:val="00452F9E"/>
    <w:rsid w:val="00453D81"/>
    <w:rsid w:val="004542C6"/>
    <w:rsid w:val="004542D8"/>
    <w:rsid w:val="0045499B"/>
    <w:rsid w:val="00454D46"/>
    <w:rsid w:val="004562B1"/>
    <w:rsid w:val="00456BCB"/>
    <w:rsid w:val="004577AA"/>
    <w:rsid w:val="004606A9"/>
    <w:rsid w:val="00461484"/>
    <w:rsid w:val="00461DCD"/>
    <w:rsid w:val="00462B8C"/>
    <w:rsid w:val="0046756C"/>
    <w:rsid w:val="00473529"/>
    <w:rsid w:val="00474385"/>
    <w:rsid w:val="00475AC3"/>
    <w:rsid w:val="004806EE"/>
    <w:rsid w:val="00480DA4"/>
    <w:rsid w:val="00482B20"/>
    <w:rsid w:val="00484566"/>
    <w:rsid w:val="004847FD"/>
    <w:rsid w:val="00484AA7"/>
    <w:rsid w:val="00484C5E"/>
    <w:rsid w:val="0048524D"/>
    <w:rsid w:val="00486DC9"/>
    <w:rsid w:val="0048785A"/>
    <w:rsid w:val="004919C2"/>
    <w:rsid w:val="0049367F"/>
    <w:rsid w:val="00494A54"/>
    <w:rsid w:val="00497DB3"/>
    <w:rsid w:val="004A1CDB"/>
    <w:rsid w:val="004A591F"/>
    <w:rsid w:val="004A6E2D"/>
    <w:rsid w:val="004B07A6"/>
    <w:rsid w:val="004B0A51"/>
    <w:rsid w:val="004B1014"/>
    <w:rsid w:val="004B134D"/>
    <w:rsid w:val="004B3F63"/>
    <w:rsid w:val="004B5A0A"/>
    <w:rsid w:val="004B72AC"/>
    <w:rsid w:val="004C034E"/>
    <w:rsid w:val="004C4F7C"/>
    <w:rsid w:val="004C576C"/>
    <w:rsid w:val="004C72E2"/>
    <w:rsid w:val="004C7762"/>
    <w:rsid w:val="004D144A"/>
    <w:rsid w:val="004D3C72"/>
    <w:rsid w:val="004D3F31"/>
    <w:rsid w:val="004D41B7"/>
    <w:rsid w:val="004D5D93"/>
    <w:rsid w:val="004D63C5"/>
    <w:rsid w:val="004D7B8B"/>
    <w:rsid w:val="004E121C"/>
    <w:rsid w:val="004E12C4"/>
    <w:rsid w:val="004E6328"/>
    <w:rsid w:val="004F112D"/>
    <w:rsid w:val="004F27CC"/>
    <w:rsid w:val="004F323A"/>
    <w:rsid w:val="004F37C0"/>
    <w:rsid w:val="004F3B55"/>
    <w:rsid w:val="004F570B"/>
    <w:rsid w:val="004F6963"/>
    <w:rsid w:val="004F7C6B"/>
    <w:rsid w:val="005016D5"/>
    <w:rsid w:val="00501EAF"/>
    <w:rsid w:val="005022D5"/>
    <w:rsid w:val="00505AEE"/>
    <w:rsid w:val="00506DC9"/>
    <w:rsid w:val="00507FE7"/>
    <w:rsid w:val="005101DE"/>
    <w:rsid w:val="00513A1D"/>
    <w:rsid w:val="00513D30"/>
    <w:rsid w:val="00513D87"/>
    <w:rsid w:val="00514975"/>
    <w:rsid w:val="00514A34"/>
    <w:rsid w:val="00516B56"/>
    <w:rsid w:val="00517DAE"/>
    <w:rsid w:val="00522177"/>
    <w:rsid w:val="00524A16"/>
    <w:rsid w:val="005252CF"/>
    <w:rsid w:val="00525AFD"/>
    <w:rsid w:val="00530D2E"/>
    <w:rsid w:val="0053271A"/>
    <w:rsid w:val="00534378"/>
    <w:rsid w:val="00535EDE"/>
    <w:rsid w:val="00537ADC"/>
    <w:rsid w:val="00537D3D"/>
    <w:rsid w:val="00540ADF"/>
    <w:rsid w:val="0054188D"/>
    <w:rsid w:val="0054254F"/>
    <w:rsid w:val="005436FB"/>
    <w:rsid w:val="00543B0A"/>
    <w:rsid w:val="00543B45"/>
    <w:rsid w:val="00544CAC"/>
    <w:rsid w:val="00544D04"/>
    <w:rsid w:val="005452C0"/>
    <w:rsid w:val="00545872"/>
    <w:rsid w:val="00547E5D"/>
    <w:rsid w:val="00550B7B"/>
    <w:rsid w:val="0055308F"/>
    <w:rsid w:val="00553F3E"/>
    <w:rsid w:val="00554244"/>
    <w:rsid w:val="0055742E"/>
    <w:rsid w:val="00557D2D"/>
    <w:rsid w:val="0056015F"/>
    <w:rsid w:val="00561049"/>
    <w:rsid w:val="00561588"/>
    <w:rsid w:val="00561EE8"/>
    <w:rsid w:val="00562EE5"/>
    <w:rsid w:val="005641D9"/>
    <w:rsid w:val="00565594"/>
    <w:rsid w:val="005662F1"/>
    <w:rsid w:val="00566EC5"/>
    <w:rsid w:val="00570535"/>
    <w:rsid w:val="00570641"/>
    <w:rsid w:val="0057127C"/>
    <w:rsid w:val="005732C3"/>
    <w:rsid w:val="005736FC"/>
    <w:rsid w:val="00574C41"/>
    <w:rsid w:val="00577754"/>
    <w:rsid w:val="0058227D"/>
    <w:rsid w:val="00584D09"/>
    <w:rsid w:val="00585EEC"/>
    <w:rsid w:val="005861D4"/>
    <w:rsid w:val="00587744"/>
    <w:rsid w:val="005930AC"/>
    <w:rsid w:val="00593A23"/>
    <w:rsid w:val="005958EE"/>
    <w:rsid w:val="005A004F"/>
    <w:rsid w:val="005A0C94"/>
    <w:rsid w:val="005A0F83"/>
    <w:rsid w:val="005A1559"/>
    <w:rsid w:val="005A272B"/>
    <w:rsid w:val="005A4109"/>
    <w:rsid w:val="005A5EDE"/>
    <w:rsid w:val="005A69B6"/>
    <w:rsid w:val="005B0417"/>
    <w:rsid w:val="005B183F"/>
    <w:rsid w:val="005B1AF5"/>
    <w:rsid w:val="005B2E1B"/>
    <w:rsid w:val="005B325F"/>
    <w:rsid w:val="005B47C7"/>
    <w:rsid w:val="005B4E71"/>
    <w:rsid w:val="005B5411"/>
    <w:rsid w:val="005B5D57"/>
    <w:rsid w:val="005C17B5"/>
    <w:rsid w:val="005C3DEE"/>
    <w:rsid w:val="005C6094"/>
    <w:rsid w:val="005C67A9"/>
    <w:rsid w:val="005C70C8"/>
    <w:rsid w:val="005D001D"/>
    <w:rsid w:val="005D137D"/>
    <w:rsid w:val="005D15D9"/>
    <w:rsid w:val="005D2658"/>
    <w:rsid w:val="005D3152"/>
    <w:rsid w:val="005D4B14"/>
    <w:rsid w:val="005E0A53"/>
    <w:rsid w:val="005E26B4"/>
    <w:rsid w:val="005E57DE"/>
    <w:rsid w:val="005F2B09"/>
    <w:rsid w:val="005F3D5C"/>
    <w:rsid w:val="005F4536"/>
    <w:rsid w:val="005F6DF3"/>
    <w:rsid w:val="005F74AF"/>
    <w:rsid w:val="00600719"/>
    <w:rsid w:val="006008BB"/>
    <w:rsid w:val="00601721"/>
    <w:rsid w:val="00601BF6"/>
    <w:rsid w:val="0060416B"/>
    <w:rsid w:val="00606A51"/>
    <w:rsid w:val="00606CCB"/>
    <w:rsid w:val="00610773"/>
    <w:rsid w:val="0061233F"/>
    <w:rsid w:val="00612D84"/>
    <w:rsid w:val="00621DA5"/>
    <w:rsid w:val="00621E1A"/>
    <w:rsid w:val="006242B5"/>
    <w:rsid w:val="0062458E"/>
    <w:rsid w:val="006252EB"/>
    <w:rsid w:val="0062569F"/>
    <w:rsid w:val="00625EBE"/>
    <w:rsid w:val="00630B19"/>
    <w:rsid w:val="00631A44"/>
    <w:rsid w:val="00631EEE"/>
    <w:rsid w:val="00632737"/>
    <w:rsid w:val="00633AD5"/>
    <w:rsid w:val="00634A08"/>
    <w:rsid w:val="0063616D"/>
    <w:rsid w:val="00637A9B"/>
    <w:rsid w:val="00640EBB"/>
    <w:rsid w:val="0064142D"/>
    <w:rsid w:val="006419CC"/>
    <w:rsid w:val="00645455"/>
    <w:rsid w:val="006506D3"/>
    <w:rsid w:val="006513DD"/>
    <w:rsid w:val="00652B1F"/>
    <w:rsid w:val="006534B2"/>
    <w:rsid w:val="0065391C"/>
    <w:rsid w:val="00654513"/>
    <w:rsid w:val="0065676D"/>
    <w:rsid w:val="006607B9"/>
    <w:rsid w:val="00665131"/>
    <w:rsid w:val="00665E35"/>
    <w:rsid w:val="006664FA"/>
    <w:rsid w:val="006669B3"/>
    <w:rsid w:val="0067082F"/>
    <w:rsid w:val="006717A9"/>
    <w:rsid w:val="006718C6"/>
    <w:rsid w:val="00671F07"/>
    <w:rsid w:val="00672510"/>
    <w:rsid w:val="00672B45"/>
    <w:rsid w:val="006738C8"/>
    <w:rsid w:val="00674E01"/>
    <w:rsid w:val="006813A6"/>
    <w:rsid w:val="00682980"/>
    <w:rsid w:val="00685799"/>
    <w:rsid w:val="006878A9"/>
    <w:rsid w:val="00690AC1"/>
    <w:rsid w:val="00692EC1"/>
    <w:rsid w:val="00696CD8"/>
    <w:rsid w:val="00696DCC"/>
    <w:rsid w:val="006A2E7B"/>
    <w:rsid w:val="006A4D4D"/>
    <w:rsid w:val="006A5373"/>
    <w:rsid w:val="006A5C11"/>
    <w:rsid w:val="006A60A2"/>
    <w:rsid w:val="006A7B50"/>
    <w:rsid w:val="006B407E"/>
    <w:rsid w:val="006B50F2"/>
    <w:rsid w:val="006B659B"/>
    <w:rsid w:val="006B78AB"/>
    <w:rsid w:val="006C0767"/>
    <w:rsid w:val="006C3874"/>
    <w:rsid w:val="006C57D2"/>
    <w:rsid w:val="006C5994"/>
    <w:rsid w:val="006C5B0A"/>
    <w:rsid w:val="006C5C77"/>
    <w:rsid w:val="006C5C8A"/>
    <w:rsid w:val="006D23C4"/>
    <w:rsid w:val="006D58AC"/>
    <w:rsid w:val="006D6294"/>
    <w:rsid w:val="006D7258"/>
    <w:rsid w:val="006D7882"/>
    <w:rsid w:val="006E164B"/>
    <w:rsid w:val="006E4326"/>
    <w:rsid w:val="006E4AA5"/>
    <w:rsid w:val="006E54FE"/>
    <w:rsid w:val="006E7C02"/>
    <w:rsid w:val="006F1EC7"/>
    <w:rsid w:val="006F3AD1"/>
    <w:rsid w:val="006F5D8B"/>
    <w:rsid w:val="006F702F"/>
    <w:rsid w:val="006F7635"/>
    <w:rsid w:val="006F7B82"/>
    <w:rsid w:val="00700722"/>
    <w:rsid w:val="00703B17"/>
    <w:rsid w:val="00704010"/>
    <w:rsid w:val="007047C4"/>
    <w:rsid w:val="007051E8"/>
    <w:rsid w:val="0070605A"/>
    <w:rsid w:val="00706275"/>
    <w:rsid w:val="0070670F"/>
    <w:rsid w:val="00706A33"/>
    <w:rsid w:val="0070735C"/>
    <w:rsid w:val="0071285A"/>
    <w:rsid w:val="00713740"/>
    <w:rsid w:val="007140CA"/>
    <w:rsid w:val="00717675"/>
    <w:rsid w:val="00720296"/>
    <w:rsid w:val="007205B9"/>
    <w:rsid w:val="00720EE2"/>
    <w:rsid w:val="00722FC0"/>
    <w:rsid w:val="007232E0"/>
    <w:rsid w:val="00723386"/>
    <w:rsid w:val="0072558A"/>
    <w:rsid w:val="007270DC"/>
    <w:rsid w:val="007272F3"/>
    <w:rsid w:val="007312D9"/>
    <w:rsid w:val="00734C96"/>
    <w:rsid w:val="00735532"/>
    <w:rsid w:val="0073624F"/>
    <w:rsid w:val="00736755"/>
    <w:rsid w:val="00740763"/>
    <w:rsid w:val="00740F22"/>
    <w:rsid w:val="0074352F"/>
    <w:rsid w:val="0074372D"/>
    <w:rsid w:val="007442EA"/>
    <w:rsid w:val="007445B2"/>
    <w:rsid w:val="00744CCC"/>
    <w:rsid w:val="007500AE"/>
    <w:rsid w:val="00751D70"/>
    <w:rsid w:val="00752371"/>
    <w:rsid w:val="00756108"/>
    <w:rsid w:val="007605D1"/>
    <w:rsid w:val="00760BDA"/>
    <w:rsid w:val="00761D31"/>
    <w:rsid w:val="007624CE"/>
    <w:rsid w:val="00765295"/>
    <w:rsid w:val="00771CFB"/>
    <w:rsid w:val="007723AD"/>
    <w:rsid w:val="00773739"/>
    <w:rsid w:val="00773C7C"/>
    <w:rsid w:val="0077460F"/>
    <w:rsid w:val="00774FE5"/>
    <w:rsid w:val="0077702B"/>
    <w:rsid w:val="007773A9"/>
    <w:rsid w:val="0078009C"/>
    <w:rsid w:val="00780BCB"/>
    <w:rsid w:val="007837C6"/>
    <w:rsid w:val="00783CF0"/>
    <w:rsid w:val="0079086A"/>
    <w:rsid w:val="00793C72"/>
    <w:rsid w:val="00797E10"/>
    <w:rsid w:val="007A0F94"/>
    <w:rsid w:val="007A4B66"/>
    <w:rsid w:val="007A51F6"/>
    <w:rsid w:val="007A6E71"/>
    <w:rsid w:val="007A79BC"/>
    <w:rsid w:val="007B03EF"/>
    <w:rsid w:val="007B413E"/>
    <w:rsid w:val="007B6982"/>
    <w:rsid w:val="007B7244"/>
    <w:rsid w:val="007B7FBF"/>
    <w:rsid w:val="007C7E8F"/>
    <w:rsid w:val="007D05CF"/>
    <w:rsid w:val="007D158D"/>
    <w:rsid w:val="007D3436"/>
    <w:rsid w:val="007D3B45"/>
    <w:rsid w:val="007D4473"/>
    <w:rsid w:val="007D4B4F"/>
    <w:rsid w:val="007D5068"/>
    <w:rsid w:val="007D673F"/>
    <w:rsid w:val="007D6824"/>
    <w:rsid w:val="007D7164"/>
    <w:rsid w:val="007D7B96"/>
    <w:rsid w:val="007D7DC9"/>
    <w:rsid w:val="007E11E0"/>
    <w:rsid w:val="007E1D47"/>
    <w:rsid w:val="007E2909"/>
    <w:rsid w:val="007E2C58"/>
    <w:rsid w:val="007E3FD4"/>
    <w:rsid w:val="007E6093"/>
    <w:rsid w:val="007E6A7C"/>
    <w:rsid w:val="007F01B9"/>
    <w:rsid w:val="007F2F26"/>
    <w:rsid w:val="007F3D24"/>
    <w:rsid w:val="00800FCA"/>
    <w:rsid w:val="00803A1B"/>
    <w:rsid w:val="00803AAA"/>
    <w:rsid w:val="00804085"/>
    <w:rsid w:val="0080409D"/>
    <w:rsid w:val="00806F78"/>
    <w:rsid w:val="00807F58"/>
    <w:rsid w:val="00810292"/>
    <w:rsid w:val="00811082"/>
    <w:rsid w:val="008179F1"/>
    <w:rsid w:val="00820437"/>
    <w:rsid w:val="008207FB"/>
    <w:rsid w:val="00821480"/>
    <w:rsid w:val="00821560"/>
    <w:rsid w:val="00824537"/>
    <w:rsid w:val="0082732E"/>
    <w:rsid w:val="00830051"/>
    <w:rsid w:val="008323A1"/>
    <w:rsid w:val="00832666"/>
    <w:rsid w:val="0083501F"/>
    <w:rsid w:val="008350AC"/>
    <w:rsid w:val="00835107"/>
    <w:rsid w:val="0083530D"/>
    <w:rsid w:val="0083573A"/>
    <w:rsid w:val="008358D7"/>
    <w:rsid w:val="008363D0"/>
    <w:rsid w:val="0084283A"/>
    <w:rsid w:val="00842A09"/>
    <w:rsid w:val="00843884"/>
    <w:rsid w:val="00846E7E"/>
    <w:rsid w:val="008518F8"/>
    <w:rsid w:val="00851F6D"/>
    <w:rsid w:val="00852276"/>
    <w:rsid w:val="00852681"/>
    <w:rsid w:val="00854980"/>
    <w:rsid w:val="008565B4"/>
    <w:rsid w:val="0086063F"/>
    <w:rsid w:val="00860C7F"/>
    <w:rsid w:val="0086457F"/>
    <w:rsid w:val="008646B2"/>
    <w:rsid w:val="00864BA1"/>
    <w:rsid w:val="008661DB"/>
    <w:rsid w:val="008667BD"/>
    <w:rsid w:val="00866AC2"/>
    <w:rsid w:val="00870D77"/>
    <w:rsid w:val="008750B8"/>
    <w:rsid w:val="00876174"/>
    <w:rsid w:val="00881007"/>
    <w:rsid w:val="008848DC"/>
    <w:rsid w:val="00884CE4"/>
    <w:rsid w:val="008871EE"/>
    <w:rsid w:val="0088721D"/>
    <w:rsid w:val="008910A5"/>
    <w:rsid w:val="00892A6C"/>
    <w:rsid w:val="008A2A06"/>
    <w:rsid w:val="008A37C7"/>
    <w:rsid w:val="008A73B7"/>
    <w:rsid w:val="008B1722"/>
    <w:rsid w:val="008B1F3E"/>
    <w:rsid w:val="008B30EC"/>
    <w:rsid w:val="008B5678"/>
    <w:rsid w:val="008B56F0"/>
    <w:rsid w:val="008B6603"/>
    <w:rsid w:val="008B76BE"/>
    <w:rsid w:val="008C02A5"/>
    <w:rsid w:val="008C090F"/>
    <w:rsid w:val="008C1CAE"/>
    <w:rsid w:val="008C4E18"/>
    <w:rsid w:val="008C5F5E"/>
    <w:rsid w:val="008C6176"/>
    <w:rsid w:val="008C66EE"/>
    <w:rsid w:val="008C69DB"/>
    <w:rsid w:val="008D2FE4"/>
    <w:rsid w:val="008D3B5A"/>
    <w:rsid w:val="008D41CB"/>
    <w:rsid w:val="008D4982"/>
    <w:rsid w:val="008D5AAC"/>
    <w:rsid w:val="008D5EC7"/>
    <w:rsid w:val="008E0461"/>
    <w:rsid w:val="008E189D"/>
    <w:rsid w:val="008E1AC0"/>
    <w:rsid w:val="008E1AFD"/>
    <w:rsid w:val="008E3903"/>
    <w:rsid w:val="008E4318"/>
    <w:rsid w:val="008E49F4"/>
    <w:rsid w:val="008E622C"/>
    <w:rsid w:val="008E7079"/>
    <w:rsid w:val="008E741F"/>
    <w:rsid w:val="008E7B25"/>
    <w:rsid w:val="008E7D3E"/>
    <w:rsid w:val="008F1E50"/>
    <w:rsid w:val="008F59F4"/>
    <w:rsid w:val="008F74D1"/>
    <w:rsid w:val="008F78B4"/>
    <w:rsid w:val="00903EEE"/>
    <w:rsid w:val="00906CF5"/>
    <w:rsid w:val="00911319"/>
    <w:rsid w:val="009113AE"/>
    <w:rsid w:val="00912F8F"/>
    <w:rsid w:val="0091396A"/>
    <w:rsid w:val="009202F0"/>
    <w:rsid w:val="00920468"/>
    <w:rsid w:val="00920473"/>
    <w:rsid w:val="009210DB"/>
    <w:rsid w:val="0092645A"/>
    <w:rsid w:val="00926987"/>
    <w:rsid w:val="00926ECD"/>
    <w:rsid w:val="0092778B"/>
    <w:rsid w:val="00927E74"/>
    <w:rsid w:val="00933220"/>
    <w:rsid w:val="0093360E"/>
    <w:rsid w:val="00933F60"/>
    <w:rsid w:val="0093428C"/>
    <w:rsid w:val="0093557B"/>
    <w:rsid w:val="00936066"/>
    <w:rsid w:val="00936B38"/>
    <w:rsid w:val="00941BA5"/>
    <w:rsid w:val="009440E1"/>
    <w:rsid w:val="009457FC"/>
    <w:rsid w:val="00946732"/>
    <w:rsid w:val="00951287"/>
    <w:rsid w:val="00951787"/>
    <w:rsid w:val="00951E79"/>
    <w:rsid w:val="00953C54"/>
    <w:rsid w:val="00953C71"/>
    <w:rsid w:val="00956E58"/>
    <w:rsid w:val="009576E3"/>
    <w:rsid w:val="00957E06"/>
    <w:rsid w:val="0096114E"/>
    <w:rsid w:val="009636CE"/>
    <w:rsid w:val="0096484C"/>
    <w:rsid w:val="00964C4E"/>
    <w:rsid w:val="00965018"/>
    <w:rsid w:val="00965988"/>
    <w:rsid w:val="009667F4"/>
    <w:rsid w:val="00966870"/>
    <w:rsid w:val="00966CE2"/>
    <w:rsid w:val="0097270A"/>
    <w:rsid w:val="0097394F"/>
    <w:rsid w:val="009751DF"/>
    <w:rsid w:val="00980271"/>
    <w:rsid w:val="00984118"/>
    <w:rsid w:val="00984CBD"/>
    <w:rsid w:val="00985320"/>
    <w:rsid w:val="00987BAE"/>
    <w:rsid w:val="009917F6"/>
    <w:rsid w:val="00993C7A"/>
    <w:rsid w:val="0099561C"/>
    <w:rsid w:val="00995A0B"/>
    <w:rsid w:val="00996121"/>
    <w:rsid w:val="00997600"/>
    <w:rsid w:val="009A14AE"/>
    <w:rsid w:val="009A38CD"/>
    <w:rsid w:val="009A4860"/>
    <w:rsid w:val="009A53FD"/>
    <w:rsid w:val="009A5A96"/>
    <w:rsid w:val="009A6BFB"/>
    <w:rsid w:val="009A6C00"/>
    <w:rsid w:val="009A74A5"/>
    <w:rsid w:val="009A7ED8"/>
    <w:rsid w:val="009B0926"/>
    <w:rsid w:val="009B1224"/>
    <w:rsid w:val="009B2162"/>
    <w:rsid w:val="009B248C"/>
    <w:rsid w:val="009B2959"/>
    <w:rsid w:val="009B59EE"/>
    <w:rsid w:val="009B7FF0"/>
    <w:rsid w:val="009C010E"/>
    <w:rsid w:val="009C20E4"/>
    <w:rsid w:val="009C49FE"/>
    <w:rsid w:val="009C63F5"/>
    <w:rsid w:val="009C7625"/>
    <w:rsid w:val="009D0CC0"/>
    <w:rsid w:val="009D2A4F"/>
    <w:rsid w:val="009D2F55"/>
    <w:rsid w:val="009D495C"/>
    <w:rsid w:val="009D7A4F"/>
    <w:rsid w:val="009E1C53"/>
    <w:rsid w:val="009E2851"/>
    <w:rsid w:val="009E2B38"/>
    <w:rsid w:val="009E5CFB"/>
    <w:rsid w:val="009E5DCF"/>
    <w:rsid w:val="009E6E91"/>
    <w:rsid w:val="009E7AB0"/>
    <w:rsid w:val="009F018E"/>
    <w:rsid w:val="009F1E69"/>
    <w:rsid w:val="009F29BB"/>
    <w:rsid w:val="009F3BF3"/>
    <w:rsid w:val="009F4382"/>
    <w:rsid w:val="009F5A05"/>
    <w:rsid w:val="009F5B6B"/>
    <w:rsid w:val="00A017BD"/>
    <w:rsid w:val="00A028AE"/>
    <w:rsid w:val="00A05BE9"/>
    <w:rsid w:val="00A0779B"/>
    <w:rsid w:val="00A10DCB"/>
    <w:rsid w:val="00A10E74"/>
    <w:rsid w:val="00A11913"/>
    <w:rsid w:val="00A121D4"/>
    <w:rsid w:val="00A17E2A"/>
    <w:rsid w:val="00A21732"/>
    <w:rsid w:val="00A24682"/>
    <w:rsid w:val="00A2487D"/>
    <w:rsid w:val="00A24F75"/>
    <w:rsid w:val="00A30A79"/>
    <w:rsid w:val="00A30B57"/>
    <w:rsid w:val="00A32A69"/>
    <w:rsid w:val="00A32D7B"/>
    <w:rsid w:val="00A331B1"/>
    <w:rsid w:val="00A334E0"/>
    <w:rsid w:val="00A334F2"/>
    <w:rsid w:val="00A36A88"/>
    <w:rsid w:val="00A37FAA"/>
    <w:rsid w:val="00A4328F"/>
    <w:rsid w:val="00A43864"/>
    <w:rsid w:val="00A43F24"/>
    <w:rsid w:val="00A45DFA"/>
    <w:rsid w:val="00A473DB"/>
    <w:rsid w:val="00A53C82"/>
    <w:rsid w:val="00A55F2D"/>
    <w:rsid w:val="00A56A0D"/>
    <w:rsid w:val="00A56A93"/>
    <w:rsid w:val="00A57A29"/>
    <w:rsid w:val="00A614E9"/>
    <w:rsid w:val="00A61A89"/>
    <w:rsid w:val="00A63FE0"/>
    <w:rsid w:val="00A643B6"/>
    <w:rsid w:val="00A64E45"/>
    <w:rsid w:val="00A65C77"/>
    <w:rsid w:val="00A7246B"/>
    <w:rsid w:val="00A7291A"/>
    <w:rsid w:val="00A72C58"/>
    <w:rsid w:val="00A72C96"/>
    <w:rsid w:val="00A73BED"/>
    <w:rsid w:val="00A743F6"/>
    <w:rsid w:val="00A74FE7"/>
    <w:rsid w:val="00A7607B"/>
    <w:rsid w:val="00A7685C"/>
    <w:rsid w:val="00A769FA"/>
    <w:rsid w:val="00A84E1F"/>
    <w:rsid w:val="00A84FBC"/>
    <w:rsid w:val="00A86B61"/>
    <w:rsid w:val="00A87889"/>
    <w:rsid w:val="00A87FC4"/>
    <w:rsid w:val="00A908DC"/>
    <w:rsid w:val="00A909A9"/>
    <w:rsid w:val="00A90CEF"/>
    <w:rsid w:val="00A93031"/>
    <w:rsid w:val="00A93643"/>
    <w:rsid w:val="00A97CF1"/>
    <w:rsid w:val="00AA3B22"/>
    <w:rsid w:val="00AA6829"/>
    <w:rsid w:val="00AA6944"/>
    <w:rsid w:val="00AA6EAE"/>
    <w:rsid w:val="00AA7BDE"/>
    <w:rsid w:val="00AB21D5"/>
    <w:rsid w:val="00AB30C2"/>
    <w:rsid w:val="00AB3129"/>
    <w:rsid w:val="00AB3E66"/>
    <w:rsid w:val="00AB4254"/>
    <w:rsid w:val="00AB625F"/>
    <w:rsid w:val="00AB7236"/>
    <w:rsid w:val="00AB7731"/>
    <w:rsid w:val="00AC049B"/>
    <w:rsid w:val="00AC34D2"/>
    <w:rsid w:val="00AC64FB"/>
    <w:rsid w:val="00AD06C8"/>
    <w:rsid w:val="00AD134A"/>
    <w:rsid w:val="00AD1AB8"/>
    <w:rsid w:val="00AD4BA9"/>
    <w:rsid w:val="00AD6DEC"/>
    <w:rsid w:val="00AE0D17"/>
    <w:rsid w:val="00AE1004"/>
    <w:rsid w:val="00AE2720"/>
    <w:rsid w:val="00AE32AE"/>
    <w:rsid w:val="00AE5623"/>
    <w:rsid w:val="00AE6B45"/>
    <w:rsid w:val="00AF4FB5"/>
    <w:rsid w:val="00AF613D"/>
    <w:rsid w:val="00AF6AF1"/>
    <w:rsid w:val="00B018E7"/>
    <w:rsid w:val="00B02A02"/>
    <w:rsid w:val="00B0726A"/>
    <w:rsid w:val="00B07A48"/>
    <w:rsid w:val="00B1017A"/>
    <w:rsid w:val="00B10E10"/>
    <w:rsid w:val="00B1323E"/>
    <w:rsid w:val="00B13C03"/>
    <w:rsid w:val="00B17B10"/>
    <w:rsid w:val="00B20CFA"/>
    <w:rsid w:val="00B2256B"/>
    <w:rsid w:val="00B225D4"/>
    <w:rsid w:val="00B22857"/>
    <w:rsid w:val="00B24958"/>
    <w:rsid w:val="00B24A48"/>
    <w:rsid w:val="00B25D8F"/>
    <w:rsid w:val="00B30AAD"/>
    <w:rsid w:val="00B320BB"/>
    <w:rsid w:val="00B32308"/>
    <w:rsid w:val="00B33004"/>
    <w:rsid w:val="00B338DA"/>
    <w:rsid w:val="00B33BA2"/>
    <w:rsid w:val="00B402CF"/>
    <w:rsid w:val="00B4064F"/>
    <w:rsid w:val="00B40953"/>
    <w:rsid w:val="00B41001"/>
    <w:rsid w:val="00B420B9"/>
    <w:rsid w:val="00B42396"/>
    <w:rsid w:val="00B4359F"/>
    <w:rsid w:val="00B456E2"/>
    <w:rsid w:val="00B50DAD"/>
    <w:rsid w:val="00B53EC8"/>
    <w:rsid w:val="00B54553"/>
    <w:rsid w:val="00B560C1"/>
    <w:rsid w:val="00B56CD2"/>
    <w:rsid w:val="00B578ED"/>
    <w:rsid w:val="00B6009F"/>
    <w:rsid w:val="00B60392"/>
    <w:rsid w:val="00B620D9"/>
    <w:rsid w:val="00B6273E"/>
    <w:rsid w:val="00B62D7B"/>
    <w:rsid w:val="00B638D5"/>
    <w:rsid w:val="00B6415E"/>
    <w:rsid w:val="00B64492"/>
    <w:rsid w:val="00B64643"/>
    <w:rsid w:val="00B65AFB"/>
    <w:rsid w:val="00B712C8"/>
    <w:rsid w:val="00B7192A"/>
    <w:rsid w:val="00B71ACF"/>
    <w:rsid w:val="00B721A5"/>
    <w:rsid w:val="00B721C0"/>
    <w:rsid w:val="00B72319"/>
    <w:rsid w:val="00B73B83"/>
    <w:rsid w:val="00B76BB5"/>
    <w:rsid w:val="00B76FAB"/>
    <w:rsid w:val="00B823EB"/>
    <w:rsid w:val="00B833E1"/>
    <w:rsid w:val="00B84C8A"/>
    <w:rsid w:val="00B86BB8"/>
    <w:rsid w:val="00B90D3E"/>
    <w:rsid w:val="00B91523"/>
    <w:rsid w:val="00B924A8"/>
    <w:rsid w:val="00B92527"/>
    <w:rsid w:val="00B9252F"/>
    <w:rsid w:val="00B93D1D"/>
    <w:rsid w:val="00B9480E"/>
    <w:rsid w:val="00BA0028"/>
    <w:rsid w:val="00BA13CF"/>
    <w:rsid w:val="00BA1D02"/>
    <w:rsid w:val="00BA1DD7"/>
    <w:rsid w:val="00BA2BB6"/>
    <w:rsid w:val="00BA3D5A"/>
    <w:rsid w:val="00BA421C"/>
    <w:rsid w:val="00BA4B17"/>
    <w:rsid w:val="00BA6ABE"/>
    <w:rsid w:val="00BB0D5C"/>
    <w:rsid w:val="00BB1DE4"/>
    <w:rsid w:val="00BB5221"/>
    <w:rsid w:val="00BB5275"/>
    <w:rsid w:val="00BB662E"/>
    <w:rsid w:val="00BC12C7"/>
    <w:rsid w:val="00BC1BF6"/>
    <w:rsid w:val="00BC2D2E"/>
    <w:rsid w:val="00BC455A"/>
    <w:rsid w:val="00BC48F1"/>
    <w:rsid w:val="00BC4D33"/>
    <w:rsid w:val="00BC5603"/>
    <w:rsid w:val="00BC72B4"/>
    <w:rsid w:val="00BC741F"/>
    <w:rsid w:val="00BD0094"/>
    <w:rsid w:val="00BD03DF"/>
    <w:rsid w:val="00BD245A"/>
    <w:rsid w:val="00BD2B1F"/>
    <w:rsid w:val="00BD365B"/>
    <w:rsid w:val="00BD4565"/>
    <w:rsid w:val="00BD4CC4"/>
    <w:rsid w:val="00BD5BBD"/>
    <w:rsid w:val="00BD5D98"/>
    <w:rsid w:val="00BD61B6"/>
    <w:rsid w:val="00BD7E04"/>
    <w:rsid w:val="00BE086E"/>
    <w:rsid w:val="00BE11F4"/>
    <w:rsid w:val="00BE28F4"/>
    <w:rsid w:val="00BE5C58"/>
    <w:rsid w:val="00BF0E57"/>
    <w:rsid w:val="00BF151B"/>
    <w:rsid w:val="00BF15DA"/>
    <w:rsid w:val="00BF29F3"/>
    <w:rsid w:val="00BF4DD6"/>
    <w:rsid w:val="00C01C23"/>
    <w:rsid w:val="00C01CFF"/>
    <w:rsid w:val="00C037D1"/>
    <w:rsid w:val="00C06D6C"/>
    <w:rsid w:val="00C1119D"/>
    <w:rsid w:val="00C118D8"/>
    <w:rsid w:val="00C1375A"/>
    <w:rsid w:val="00C140B1"/>
    <w:rsid w:val="00C14F28"/>
    <w:rsid w:val="00C14F30"/>
    <w:rsid w:val="00C15312"/>
    <w:rsid w:val="00C15333"/>
    <w:rsid w:val="00C16A06"/>
    <w:rsid w:val="00C17EE1"/>
    <w:rsid w:val="00C20461"/>
    <w:rsid w:val="00C21136"/>
    <w:rsid w:val="00C21DA4"/>
    <w:rsid w:val="00C24C30"/>
    <w:rsid w:val="00C24E41"/>
    <w:rsid w:val="00C2514A"/>
    <w:rsid w:val="00C27F59"/>
    <w:rsid w:val="00C30578"/>
    <w:rsid w:val="00C31A05"/>
    <w:rsid w:val="00C35D54"/>
    <w:rsid w:val="00C41417"/>
    <w:rsid w:val="00C41585"/>
    <w:rsid w:val="00C41ACA"/>
    <w:rsid w:val="00C43485"/>
    <w:rsid w:val="00C44E39"/>
    <w:rsid w:val="00C46C9A"/>
    <w:rsid w:val="00C470DF"/>
    <w:rsid w:val="00C472A9"/>
    <w:rsid w:val="00C47D39"/>
    <w:rsid w:val="00C500EA"/>
    <w:rsid w:val="00C53456"/>
    <w:rsid w:val="00C53B2B"/>
    <w:rsid w:val="00C53FA5"/>
    <w:rsid w:val="00C551C5"/>
    <w:rsid w:val="00C5615B"/>
    <w:rsid w:val="00C56A59"/>
    <w:rsid w:val="00C56A9C"/>
    <w:rsid w:val="00C56C88"/>
    <w:rsid w:val="00C6012E"/>
    <w:rsid w:val="00C61161"/>
    <w:rsid w:val="00C64E8E"/>
    <w:rsid w:val="00C6587A"/>
    <w:rsid w:val="00C6769C"/>
    <w:rsid w:val="00C70100"/>
    <w:rsid w:val="00C7341B"/>
    <w:rsid w:val="00C74FCE"/>
    <w:rsid w:val="00C77C34"/>
    <w:rsid w:val="00C80173"/>
    <w:rsid w:val="00C81319"/>
    <w:rsid w:val="00C816C3"/>
    <w:rsid w:val="00C82EAF"/>
    <w:rsid w:val="00C85A0F"/>
    <w:rsid w:val="00C86059"/>
    <w:rsid w:val="00C86474"/>
    <w:rsid w:val="00C86717"/>
    <w:rsid w:val="00C86DED"/>
    <w:rsid w:val="00C90240"/>
    <w:rsid w:val="00C911E1"/>
    <w:rsid w:val="00C91626"/>
    <w:rsid w:val="00C94688"/>
    <w:rsid w:val="00C94AAB"/>
    <w:rsid w:val="00C9577E"/>
    <w:rsid w:val="00C9595E"/>
    <w:rsid w:val="00C97E81"/>
    <w:rsid w:val="00CA14B9"/>
    <w:rsid w:val="00CA4831"/>
    <w:rsid w:val="00CA54E7"/>
    <w:rsid w:val="00CA57A4"/>
    <w:rsid w:val="00CA6E08"/>
    <w:rsid w:val="00CA7D01"/>
    <w:rsid w:val="00CB0A48"/>
    <w:rsid w:val="00CB27DA"/>
    <w:rsid w:val="00CB32AC"/>
    <w:rsid w:val="00CB5275"/>
    <w:rsid w:val="00CB61E5"/>
    <w:rsid w:val="00CB6E29"/>
    <w:rsid w:val="00CB7028"/>
    <w:rsid w:val="00CC2219"/>
    <w:rsid w:val="00CC305A"/>
    <w:rsid w:val="00CC3DDE"/>
    <w:rsid w:val="00CC4AFE"/>
    <w:rsid w:val="00CC7A5F"/>
    <w:rsid w:val="00CD0A7A"/>
    <w:rsid w:val="00CD2768"/>
    <w:rsid w:val="00CD2BED"/>
    <w:rsid w:val="00CD40BF"/>
    <w:rsid w:val="00CD48C4"/>
    <w:rsid w:val="00CE28A2"/>
    <w:rsid w:val="00CE4C48"/>
    <w:rsid w:val="00CE5B90"/>
    <w:rsid w:val="00CE70BA"/>
    <w:rsid w:val="00CE729D"/>
    <w:rsid w:val="00CF03B3"/>
    <w:rsid w:val="00CF22A1"/>
    <w:rsid w:val="00CF290F"/>
    <w:rsid w:val="00CF3759"/>
    <w:rsid w:val="00CF56FF"/>
    <w:rsid w:val="00CF580A"/>
    <w:rsid w:val="00CF618C"/>
    <w:rsid w:val="00CF6B2E"/>
    <w:rsid w:val="00CF731C"/>
    <w:rsid w:val="00CF7869"/>
    <w:rsid w:val="00D019DC"/>
    <w:rsid w:val="00D03878"/>
    <w:rsid w:val="00D04A0B"/>
    <w:rsid w:val="00D07B6C"/>
    <w:rsid w:val="00D07FF0"/>
    <w:rsid w:val="00D106A3"/>
    <w:rsid w:val="00D10AE2"/>
    <w:rsid w:val="00D11C89"/>
    <w:rsid w:val="00D138B9"/>
    <w:rsid w:val="00D148BF"/>
    <w:rsid w:val="00D21C65"/>
    <w:rsid w:val="00D2228D"/>
    <w:rsid w:val="00D22AFF"/>
    <w:rsid w:val="00D25224"/>
    <w:rsid w:val="00D25ED9"/>
    <w:rsid w:val="00D26B5F"/>
    <w:rsid w:val="00D27938"/>
    <w:rsid w:val="00D27A4A"/>
    <w:rsid w:val="00D31E94"/>
    <w:rsid w:val="00D31EA6"/>
    <w:rsid w:val="00D326B2"/>
    <w:rsid w:val="00D36C49"/>
    <w:rsid w:val="00D40190"/>
    <w:rsid w:val="00D41272"/>
    <w:rsid w:val="00D446F4"/>
    <w:rsid w:val="00D47505"/>
    <w:rsid w:val="00D5043C"/>
    <w:rsid w:val="00D52742"/>
    <w:rsid w:val="00D5333A"/>
    <w:rsid w:val="00D556A5"/>
    <w:rsid w:val="00D55CA6"/>
    <w:rsid w:val="00D569D6"/>
    <w:rsid w:val="00D57128"/>
    <w:rsid w:val="00D575A7"/>
    <w:rsid w:val="00D60CFB"/>
    <w:rsid w:val="00D6286B"/>
    <w:rsid w:val="00D6320B"/>
    <w:rsid w:val="00D63733"/>
    <w:rsid w:val="00D71675"/>
    <w:rsid w:val="00D71B71"/>
    <w:rsid w:val="00D72E18"/>
    <w:rsid w:val="00D73B20"/>
    <w:rsid w:val="00D7455B"/>
    <w:rsid w:val="00D77BD8"/>
    <w:rsid w:val="00D8198F"/>
    <w:rsid w:val="00D829BE"/>
    <w:rsid w:val="00D83EE6"/>
    <w:rsid w:val="00D841D6"/>
    <w:rsid w:val="00D85AC5"/>
    <w:rsid w:val="00D86250"/>
    <w:rsid w:val="00D94FCF"/>
    <w:rsid w:val="00D95A9D"/>
    <w:rsid w:val="00D9691B"/>
    <w:rsid w:val="00DA2346"/>
    <w:rsid w:val="00DA4495"/>
    <w:rsid w:val="00DA6D4C"/>
    <w:rsid w:val="00DA769E"/>
    <w:rsid w:val="00DB0E05"/>
    <w:rsid w:val="00DB2AB6"/>
    <w:rsid w:val="00DB3501"/>
    <w:rsid w:val="00DB3D26"/>
    <w:rsid w:val="00DB41BF"/>
    <w:rsid w:val="00DB4B38"/>
    <w:rsid w:val="00DB5EA2"/>
    <w:rsid w:val="00DB60BB"/>
    <w:rsid w:val="00DC114A"/>
    <w:rsid w:val="00DC209A"/>
    <w:rsid w:val="00DC3A73"/>
    <w:rsid w:val="00DC455B"/>
    <w:rsid w:val="00DC4A1A"/>
    <w:rsid w:val="00DC54F2"/>
    <w:rsid w:val="00DC6413"/>
    <w:rsid w:val="00DC668D"/>
    <w:rsid w:val="00DC6F4D"/>
    <w:rsid w:val="00DC7D41"/>
    <w:rsid w:val="00DD165E"/>
    <w:rsid w:val="00DD1EDB"/>
    <w:rsid w:val="00DD551A"/>
    <w:rsid w:val="00DD7ED6"/>
    <w:rsid w:val="00DE05AF"/>
    <w:rsid w:val="00DE0C85"/>
    <w:rsid w:val="00DE0D0F"/>
    <w:rsid w:val="00DE30BD"/>
    <w:rsid w:val="00DE4332"/>
    <w:rsid w:val="00DE5EF1"/>
    <w:rsid w:val="00DE6CE8"/>
    <w:rsid w:val="00DE7D29"/>
    <w:rsid w:val="00DF0583"/>
    <w:rsid w:val="00DF42A5"/>
    <w:rsid w:val="00DF7BD5"/>
    <w:rsid w:val="00E005FF"/>
    <w:rsid w:val="00E00C6D"/>
    <w:rsid w:val="00E054C8"/>
    <w:rsid w:val="00E05635"/>
    <w:rsid w:val="00E065FA"/>
    <w:rsid w:val="00E07B27"/>
    <w:rsid w:val="00E11F6B"/>
    <w:rsid w:val="00E12D3A"/>
    <w:rsid w:val="00E14125"/>
    <w:rsid w:val="00E15DE7"/>
    <w:rsid w:val="00E16DFA"/>
    <w:rsid w:val="00E17672"/>
    <w:rsid w:val="00E17824"/>
    <w:rsid w:val="00E21853"/>
    <w:rsid w:val="00E27A81"/>
    <w:rsid w:val="00E27AEC"/>
    <w:rsid w:val="00E30C83"/>
    <w:rsid w:val="00E33AD1"/>
    <w:rsid w:val="00E34CEE"/>
    <w:rsid w:val="00E35706"/>
    <w:rsid w:val="00E36075"/>
    <w:rsid w:val="00E370CA"/>
    <w:rsid w:val="00E379F8"/>
    <w:rsid w:val="00E428E4"/>
    <w:rsid w:val="00E44053"/>
    <w:rsid w:val="00E457F7"/>
    <w:rsid w:val="00E468BF"/>
    <w:rsid w:val="00E47114"/>
    <w:rsid w:val="00E50195"/>
    <w:rsid w:val="00E523AC"/>
    <w:rsid w:val="00E53395"/>
    <w:rsid w:val="00E53FE5"/>
    <w:rsid w:val="00E54CC2"/>
    <w:rsid w:val="00E57E94"/>
    <w:rsid w:val="00E606D3"/>
    <w:rsid w:val="00E61614"/>
    <w:rsid w:val="00E62464"/>
    <w:rsid w:val="00E62629"/>
    <w:rsid w:val="00E62CB4"/>
    <w:rsid w:val="00E6462A"/>
    <w:rsid w:val="00E648AD"/>
    <w:rsid w:val="00E66DD2"/>
    <w:rsid w:val="00E670B6"/>
    <w:rsid w:val="00E6725A"/>
    <w:rsid w:val="00E67382"/>
    <w:rsid w:val="00E71C2F"/>
    <w:rsid w:val="00E72472"/>
    <w:rsid w:val="00E72D71"/>
    <w:rsid w:val="00E7451F"/>
    <w:rsid w:val="00E746F7"/>
    <w:rsid w:val="00E7679F"/>
    <w:rsid w:val="00E7750A"/>
    <w:rsid w:val="00E80801"/>
    <w:rsid w:val="00E8151F"/>
    <w:rsid w:val="00E81B27"/>
    <w:rsid w:val="00E84B61"/>
    <w:rsid w:val="00E915A0"/>
    <w:rsid w:val="00E925B3"/>
    <w:rsid w:val="00E92BAE"/>
    <w:rsid w:val="00E93164"/>
    <w:rsid w:val="00E9327E"/>
    <w:rsid w:val="00E95B64"/>
    <w:rsid w:val="00E968A5"/>
    <w:rsid w:val="00E96C3D"/>
    <w:rsid w:val="00E96C7A"/>
    <w:rsid w:val="00E96F96"/>
    <w:rsid w:val="00EA0048"/>
    <w:rsid w:val="00EA0270"/>
    <w:rsid w:val="00EA1123"/>
    <w:rsid w:val="00EA25A1"/>
    <w:rsid w:val="00EA7614"/>
    <w:rsid w:val="00EB3531"/>
    <w:rsid w:val="00EB44B4"/>
    <w:rsid w:val="00EB4ECA"/>
    <w:rsid w:val="00EB5E5D"/>
    <w:rsid w:val="00EB6BB3"/>
    <w:rsid w:val="00EB6D01"/>
    <w:rsid w:val="00EC0184"/>
    <w:rsid w:val="00EC0976"/>
    <w:rsid w:val="00EC3DD4"/>
    <w:rsid w:val="00EC5BBB"/>
    <w:rsid w:val="00EC6D91"/>
    <w:rsid w:val="00EC7141"/>
    <w:rsid w:val="00ED0288"/>
    <w:rsid w:val="00ED15F4"/>
    <w:rsid w:val="00ED1DC8"/>
    <w:rsid w:val="00ED3E7C"/>
    <w:rsid w:val="00ED77A6"/>
    <w:rsid w:val="00ED7A4A"/>
    <w:rsid w:val="00EE2E02"/>
    <w:rsid w:val="00EE4A92"/>
    <w:rsid w:val="00EE5F6C"/>
    <w:rsid w:val="00EE6AC3"/>
    <w:rsid w:val="00EE74B2"/>
    <w:rsid w:val="00EF005F"/>
    <w:rsid w:val="00EF2787"/>
    <w:rsid w:val="00EF2A93"/>
    <w:rsid w:val="00EF4711"/>
    <w:rsid w:val="00EF5709"/>
    <w:rsid w:val="00EF5FB2"/>
    <w:rsid w:val="00F013D9"/>
    <w:rsid w:val="00F032E7"/>
    <w:rsid w:val="00F033CA"/>
    <w:rsid w:val="00F05CB7"/>
    <w:rsid w:val="00F07857"/>
    <w:rsid w:val="00F079EB"/>
    <w:rsid w:val="00F11AB7"/>
    <w:rsid w:val="00F15EE3"/>
    <w:rsid w:val="00F17027"/>
    <w:rsid w:val="00F2542D"/>
    <w:rsid w:val="00F27DFB"/>
    <w:rsid w:val="00F355A0"/>
    <w:rsid w:val="00F368D3"/>
    <w:rsid w:val="00F4004A"/>
    <w:rsid w:val="00F40CE6"/>
    <w:rsid w:val="00F417E0"/>
    <w:rsid w:val="00F425F3"/>
    <w:rsid w:val="00F43903"/>
    <w:rsid w:val="00F522AC"/>
    <w:rsid w:val="00F52366"/>
    <w:rsid w:val="00F5274E"/>
    <w:rsid w:val="00F52E6F"/>
    <w:rsid w:val="00F53078"/>
    <w:rsid w:val="00F53D62"/>
    <w:rsid w:val="00F564EF"/>
    <w:rsid w:val="00F565DE"/>
    <w:rsid w:val="00F566A5"/>
    <w:rsid w:val="00F567AD"/>
    <w:rsid w:val="00F62ADA"/>
    <w:rsid w:val="00F64E52"/>
    <w:rsid w:val="00F66A69"/>
    <w:rsid w:val="00F771C6"/>
    <w:rsid w:val="00F82754"/>
    <w:rsid w:val="00F8315D"/>
    <w:rsid w:val="00F8442D"/>
    <w:rsid w:val="00F86162"/>
    <w:rsid w:val="00F91729"/>
    <w:rsid w:val="00F91ECB"/>
    <w:rsid w:val="00F9217C"/>
    <w:rsid w:val="00F9221A"/>
    <w:rsid w:val="00F92E10"/>
    <w:rsid w:val="00F97896"/>
    <w:rsid w:val="00F97AA9"/>
    <w:rsid w:val="00FA01D0"/>
    <w:rsid w:val="00FA1B80"/>
    <w:rsid w:val="00FA1D3E"/>
    <w:rsid w:val="00FA343F"/>
    <w:rsid w:val="00FB0A5E"/>
    <w:rsid w:val="00FB52F8"/>
    <w:rsid w:val="00FB682C"/>
    <w:rsid w:val="00FB78ED"/>
    <w:rsid w:val="00FB7D82"/>
    <w:rsid w:val="00FC1714"/>
    <w:rsid w:val="00FC2B99"/>
    <w:rsid w:val="00FC2E20"/>
    <w:rsid w:val="00FC7F90"/>
    <w:rsid w:val="00FD19D2"/>
    <w:rsid w:val="00FD1E5C"/>
    <w:rsid w:val="00FD224D"/>
    <w:rsid w:val="00FD56F5"/>
    <w:rsid w:val="00FD7D38"/>
    <w:rsid w:val="00FE1C4B"/>
    <w:rsid w:val="00FE4271"/>
    <w:rsid w:val="00FE4DED"/>
    <w:rsid w:val="00FE61C2"/>
    <w:rsid w:val="00FE6523"/>
    <w:rsid w:val="00FE7260"/>
    <w:rsid w:val="00FF217B"/>
    <w:rsid w:val="00FF3F21"/>
    <w:rsid w:val="00FF50E8"/>
    <w:rsid w:val="00FF5697"/>
    <w:rsid w:val="00FF5922"/>
    <w:rsid w:val="00FF6A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0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312D9"/>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5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15C8"/>
    <w:rPr>
      <w:rFonts w:ascii="Times New Roman" w:eastAsia="宋体" w:hAnsi="Times New Roman" w:cs="Times New Roman"/>
      <w:sz w:val="18"/>
      <w:szCs w:val="18"/>
    </w:rPr>
  </w:style>
  <w:style w:type="paragraph" w:styleId="a4">
    <w:name w:val="footer"/>
    <w:basedOn w:val="a"/>
    <w:link w:val="Char0"/>
    <w:uiPriority w:val="99"/>
    <w:unhideWhenUsed/>
    <w:rsid w:val="004315C8"/>
    <w:pPr>
      <w:tabs>
        <w:tab w:val="center" w:pos="4153"/>
        <w:tab w:val="right" w:pos="8306"/>
      </w:tabs>
      <w:snapToGrid w:val="0"/>
      <w:jc w:val="left"/>
    </w:pPr>
    <w:rPr>
      <w:sz w:val="18"/>
      <w:szCs w:val="18"/>
    </w:rPr>
  </w:style>
  <w:style w:type="character" w:customStyle="1" w:styleId="Char0">
    <w:name w:val="页脚 Char"/>
    <w:basedOn w:val="a0"/>
    <w:link w:val="a4"/>
    <w:uiPriority w:val="99"/>
    <w:rsid w:val="004315C8"/>
    <w:rPr>
      <w:rFonts w:ascii="Times New Roman" w:eastAsia="宋体" w:hAnsi="Times New Roman" w:cs="Times New Roman"/>
      <w:sz w:val="18"/>
      <w:szCs w:val="18"/>
    </w:rPr>
  </w:style>
  <w:style w:type="paragraph" w:styleId="a5">
    <w:name w:val="List Paragraph"/>
    <w:basedOn w:val="a"/>
    <w:uiPriority w:val="34"/>
    <w:qFormat/>
    <w:rsid w:val="00B71ACF"/>
    <w:pPr>
      <w:ind w:firstLineChars="200" w:firstLine="420"/>
    </w:pPr>
  </w:style>
  <w:style w:type="paragraph" w:styleId="a6">
    <w:name w:val="Balloon Text"/>
    <w:basedOn w:val="a"/>
    <w:link w:val="Char1"/>
    <w:uiPriority w:val="99"/>
    <w:semiHidden/>
    <w:unhideWhenUsed/>
    <w:rsid w:val="00F64E52"/>
    <w:rPr>
      <w:sz w:val="18"/>
      <w:szCs w:val="18"/>
    </w:rPr>
  </w:style>
  <w:style w:type="character" w:customStyle="1" w:styleId="Char1">
    <w:name w:val="批注框文本 Char"/>
    <w:basedOn w:val="a0"/>
    <w:link w:val="a6"/>
    <w:uiPriority w:val="99"/>
    <w:semiHidden/>
    <w:rsid w:val="00F64E52"/>
    <w:rPr>
      <w:rFonts w:ascii="Times New Roman" w:eastAsia="宋体" w:hAnsi="Times New Roman" w:cs="Times New Roman"/>
      <w:sz w:val="18"/>
      <w:szCs w:val="18"/>
    </w:rPr>
  </w:style>
  <w:style w:type="paragraph" w:customStyle="1" w:styleId="Section">
    <w:name w:val="Section"/>
    <w:next w:val="a"/>
    <w:uiPriority w:val="99"/>
    <w:rsid w:val="009A4860"/>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txtcontent1">
    <w:name w:val="txtcontent1"/>
    <w:basedOn w:val="a0"/>
    <w:rsid w:val="00800FCA"/>
  </w:style>
  <w:style w:type="paragraph" w:customStyle="1" w:styleId="Default">
    <w:name w:val="Default"/>
    <w:rsid w:val="00A53C82"/>
    <w:pPr>
      <w:widowControl w:val="0"/>
      <w:autoSpaceDE w:val="0"/>
      <w:autoSpaceDN w:val="0"/>
      <w:adjustRightInd w:val="0"/>
    </w:pPr>
    <w:rPr>
      <w:rFonts w:ascii="Arial" w:hAnsi="Arial" w:cs="Arial"/>
      <w:color w:val="000000"/>
      <w:kern w:val="0"/>
      <w:sz w:val="24"/>
      <w:szCs w:val="24"/>
    </w:rPr>
  </w:style>
  <w:style w:type="character" w:styleId="a7">
    <w:name w:val="annotation reference"/>
    <w:basedOn w:val="a0"/>
    <w:uiPriority w:val="99"/>
    <w:semiHidden/>
    <w:unhideWhenUsed/>
    <w:rsid w:val="00262259"/>
    <w:rPr>
      <w:sz w:val="21"/>
      <w:szCs w:val="21"/>
    </w:rPr>
  </w:style>
  <w:style w:type="paragraph" w:styleId="a8">
    <w:name w:val="annotation text"/>
    <w:basedOn w:val="a"/>
    <w:link w:val="Char2"/>
    <w:uiPriority w:val="99"/>
    <w:semiHidden/>
    <w:unhideWhenUsed/>
    <w:rsid w:val="00262259"/>
    <w:pPr>
      <w:jc w:val="left"/>
    </w:pPr>
  </w:style>
  <w:style w:type="character" w:customStyle="1" w:styleId="Char2">
    <w:name w:val="批注文字 Char"/>
    <w:basedOn w:val="a0"/>
    <w:link w:val="a8"/>
    <w:uiPriority w:val="99"/>
    <w:semiHidden/>
    <w:rsid w:val="00262259"/>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262259"/>
    <w:rPr>
      <w:b/>
      <w:bCs/>
    </w:rPr>
  </w:style>
  <w:style w:type="character" w:customStyle="1" w:styleId="Char3">
    <w:name w:val="批注主题 Char"/>
    <w:basedOn w:val="Char2"/>
    <w:link w:val="a9"/>
    <w:uiPriority w:val="99"/>
    <w:semiHidden/>
    <w:rsid w:val="00262259"/>
    <w:rPr>
      <w:rFonts w:ascii="Times New Roman" w:eastAsia="宋体" w:hAnsi="Times New Roman" w:cs="Times New Roman"/>
      <w:b/>
      <w:bCs/>
      <w:szCs w:val="24"/>
    </w:rPr>
  </w:style>
  <w:style w:type="paragraph" w:styleId="aa">
    <w:name w:val="No Spacing"/>
    <w:link w:val="Char4"/>
    <w:uiPriority w:val="1"/>
    <w:qFormat/>
    <w:rsid w:val="00A7607B"/>
    <w:rPr>
      <w:kern w:val="0"/>
      <w:sz w:val="22"/>
    </w:rPr>
  </w:style>
  <w:style w:type="character" w:customStyle="1" w:styleId="Char4">
    <w:name w:val="无间隔 Char"/>
    <w:basedOn w:val="a0"/>
    <w:link w:val="aa"/>
    <w:uiPriority w:val="1"/>
    <w:rsid w:val="00A7607B"/>
    <w:rPr>
      <w:kern w:val="0"/>
      <w:sz w:val="22"/>
    </w:rPr>
  </w:style>
  <w:style w:type="paragraph" w:styleId="ab">
    <w:name w:val="Revision"/>
    <w:hidden/>
    <w:uiPriority w:val="99"/>
    <w:semiHidden/>
    <w:rsid w:val="00A84E1F"/>
    <w:rPr>
      <w:rFonts w:ascii="Times New Roman" w:eastAsia="宋体" w:hAnsi="Times New Roman" w:cs="Times New Roman"/>
      <w:szCs w:val="24"/>
    </w:rPr>
  </w:style>
  <w:style w:type="character" w:customStyle="1" w:styleId="txtcontent11">
    <w:name w:val="txtcontent11"/>
    <w:basedOn w:val="a0"/>
    <w:rsid w:val="002079A1"/>
    <w:rPr>
      <w:rFonts w:ascii="ˎ̥" w:hAnsi="ˎ̥" w:hint="default"/>
      <w:b w:val="0"/>
      <w:bCs w:val="0"/>
      <w:color w:val="000000"/>
      <w:sz w:val="21"/>
      <w:szCs w:val="21"/>
    </w:rPr>
  </w:style>
  <w:style w:type="paragraph" w:styleId="ac">
    <w:name w:val="Normal (Web)"/>
    <w:basedOn w:val="a"/>
    <w:uiPriority w:val="99"/>
    <w:semiHidden/>
    <w:unhideWhenUsed/>
    <w:rsid w:val="00912F8F"/>
    <w:pPr>
      <w:widowControl/>
      <w:spacing w:before="100" w:beforeAutospacing="1" w:after="100" w:afterAutospacing="1"/>
      <w:jc w:val="left"/>
    </w:pPr>
    <w:rPr>
      <w:rFonts w:ascii="宋体" w:hAnsi="宋体" w:cs="宋体"/>
      <w:kern w:val="0"/>
      <w:sz w:val="24"/>
    </w:rPr>
  </w:style>
  <w:style w:type="paragraph" w:customStyle="1" w:styleId="s27">
    <w:name w:val="s27"/>
    <w:basedOn w:val="a"/>
    <w:rsid w:val="00C90240"/>
    <w:pPr>
      <w:widowControl/>
      <w:spacing w:before="100" w:beforeAutospacing="1" w:after="100" w:afterAutospacing="1"/>
      <w:jc w:val="left"/>
    </w:pPr>
    <w:rPr>
      <w:rFonts w:ascii="宋体" w:hAnsi="宋体" w:cs="宋体"/>
      <w:kern w:val="0"/>
      <w:sz w:val="24"/>
    </w:rPr>
  </w:style>
  <w:style w:type="character" w:customStyle="1" w:styleId="s5">
    <w:name w:val="s5"/>
    <w:basedOn w:val="a0"/>
    <w:rsid w:val="00E523AC"/>
  </w:style>
  <w:style w:type="paragraph" w:customStyle="1" w:styleId="s21">
    <w:name w:val="s21"/>
    <w:basedOn w:val="a"/>
    <w:rsid w:val="00A7246B"/>
    <w:pPr>
      <w:widowControl/>
      <w:spacing w:before="100" w:beforeAutospacing="1" w:after="100" w:afterAutospacing="1"/>
      <w:jc w:val="left"/>
    </w:pPr>
    <w:rPr>
      <w:rFonts w:ascii="宋体" w:hAnsi="宋体" w:cs="宋体"/>
      <w:kern w:val="0"/>
      <w:sz w:val="24"/>
    </w:rPr>
  </w:style>
  <w:style w:type="character" w:customStyle="1" w:styleId="s20">
    <w:name w:val="s20"/>
    <w:basedOn w:val="a0"/>
    <w:rsid w:val="00A7246B"/>
  </w:style>
  <w:style w:type="paragraph" w:customStyle="1" w:styleId="CM3">
    <w:name w:val="CM3"/>
    <w:basedOn w:val="a"/>
    <w:next w:val="a"/>
    <w:uiPriority w:val="99"/>
    <w:rsid w:val="0034648E"/>
    <w:pPr>
      <w:autoSpaceDE w:val="0"/>
      <w:autoSpaceDN w:val="0"/>
      <w:adjustRightInd w:val="0"/>
      <w:spacing w:line="468" w:lineRule="atLeast"/>
      <w:jc w:val="left"/>
    </w:pPr>
    <w:rPr>
      <w:rFonts w:ascii="黑体" w:eastAsia="黑体" w:hAnsiTheme="minorHAnsi" w:cstheme="minorBidi"/>
      <w:kern w:val="0"/>
      <w:sz w:val="24"/>
    </w:rPr>
  </w:style>
  <w:style w:type="character" w:styleId="ad">
    <w:name w:val="Emphasis"/>
    <w:basedOn w:val="a0"/>
    <w:uiPriority w:val="20"/>
    <w:qFormat/>
    <w:rsid w:val="0029593D"/>
    <w:rPr>
      <w:i w:val="0"/>
      <w:iCs w:val="0"/>
      <w:color w:val="CC0000"/>
    </w:rPr>
  </w:style>
  <w:style w:type="character" w:customStyle="1" w:styleId="1Char">
    <w:name w:val="标题 1 Char"/>
    <w:basedOn w:val="a0"/>
    <w:link w:val="1"/>
    <w:uiPriority w:val="9"/>
    <w:rsid w:val="007312D9"/>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356617">
      <w:bodyDiv w:val="1"/>
      <w:marLeft w:val="0"/>
      <w:marRight w:val="0"/>
      <w:marTop w:val="0"/>
      <w:marBottom w:val="0"/>
      <w:divBdr>
        <w:top w:val="none" w:sz="0" w:space="0" w:color="auto"/>
        <w:left w:val="none" w:sz="0" w:space="0" w:color="auto"/>
        <w:bottom w:val="none" w:sz="0" w:space="0" w:color="auto"/>
        <w:right w:val="none" w:sz="0" w:space="0" w:color="auto"/>
      </w:divBdr>
    </w:div>
    <w:div w:id="112285763">
      <w:bodyDiv w:val="1"/>
      <w:marLeft w:val="0"/>
      <w:marRight w:val="0"/>
      <w:marTop w:val="0"/>
      <w:marBottom w:val="0"/>
      <w:divBdr>
        <w:top w:val="none" w:sz="0" w:space="0" w:color="auto"/>
        <w:left w:val="none" w:sz="0" w:space="0" w:color="auto"/>
        <w:bottom w:val="none" w:sz="0" w:space="0" w:color="auto"/>
        <w:right w:val="none" w:sz="0" w:space="0" w:color="auto"/>
      </w:divBdr>
    </w:div>
    <w:div w:id="151215418">
      <w:bodyDiv w:val="1"/>
      <w:marLeft w:val="0"/>
      <w:marRight w:val="0"/>
      <w:marTop w:val="0"/>
      <w:marBottom w:val="0"/>
      <w:divBdr>
        <w:top w:val="none" w:sz="0" w:space="0" w:color="auto"/>
        <w:left w:val="none" w:sz="0" w:space="0" w:color="auto"/>
        <w:bottom w:val="none" w:sz="0" w:space="0" w:color="auto"/>
        <w:right w:val="none" w:sz="0" w:space="0" w:color="auto"/>
      </w:divBdr>
      <w:divsChild>
        <w:div w:id="224924567">
          <w:marLeft w:val="0"/>
          <w:marRight w:val="0"/>
          <w:marTop w:val="0"/>
          <w:marBottom w:val="0"/>
          <w:divBdr>
            <w:top w:val="none" w:sz="0" w:space="0" w:color="auto"/>
            <w:left w:val="none" w:sz="0" w:space="0" w:color="auto"/>
            <w:bottom w:val="none" w:sz="0" w:space="0" w:color="auto"/>
            <w:right w:val="none" w:sz="0" w:space="0" w:color="auto"/>
          </w:divBdr>
          <w:divsChild>
            <w:div w:id="214439137">
              <w:marLeft w:val="0"/>
              <w:marRight w:val="0"/>
              <w:marTop w:val="0"/>
              <w:marBottom w:val="0"/>
              <w:divBdr>
                <w:top w:val="none" w:sz="0" w:space="0" w:color="auto"/>
                <w:left w:val="none" w:sz="0" w:space="0" w:color="auto"/>
                <w:bottom w:val="none" w:sz="0" w:space="0" w:color="auto"/>
                <w:right w:val="none" w:sz="0" w:space="0" w:color="auto"/>
              </w:divBdr>
              <w:divsChild>
                <w:div w:id="2037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2945">
      <w:bodyDiv w:val="1"/>
      <w:marLeft w:val="0"/>
      <w:marRight w:val="0"/>
      <w:marTop w:val="0"/>
      <w:marBottom w:val="0"/>
      <w:divBdr>
        <w:top w:val="none" w:sz="0" w:space="0" w:color="auto"/>
        <w:left w:val="none" w:sz="0" w:space="0" w:color="auto"/>
        <w:bottom w:val="none" w:sz="0" w:space="0" w:color="auto"/>
        <w:right w:val="none" w:sz="0" w:space="0" w:color="auto"/>
      </w:divBdr>
    </w:div>
    <w:div w:id="153228800">
      <w:bodyDiv w:val="1"/>
      <w:marLeft w:val="0"/>
      <w:marRight w:val="0"/>
      <w:marTop w:val="0"/>
      <w:marBottom w:val="0"/>
      <w:divBdr>
        <w:top w:val="none" w:sz="0" w:space="0" w:color="auto"/>
        <w:left w:val="none" w:sz="0" w:space="0" w:color="auto"/>
        <w:bottom w:val="none" w:sz="0" w:space="0" w:color="auto"/>
        <w:right w:val="none" w:sz="0" w:space="0" w:color="auto"/>
      </w:divBdr>
    </w:div>
    <w:div w:id="182481544">
      <w:bodyDiv w:val="1"/>
      <w:marLeft w:val="0"/>
      <w:marRight w:val="0"/>
      <w:marTop w:val="0"/>
      <w:marBottom w:val="0"/>
      <w:divBdr>
        <w:top w:val="none" w:sz="0" w:space="0" w:color="auto"/>
        <w:left w:val="none" w:sz="0" w:space="0" w:color="auto"/>
        <w:bottom w:val="none" w:sz="0" w:space="0" w:color="auto"/>
        <w:right w:val="none" w:sz="0" w:space="0" w:color="auto"/>
      </w:divBdr>
    </w:div>
    <w:div w:id="196508256">
      <w:bodyDiv w:val="1"/>
      <w:marLeft w:val="0"/>
      <w:marRight w:val="0"/>
      <w:marTop w:val="0"/>
      <w:marBottom w:val="0"/>
      <w:divBdr>
        <w:top w:val="none" w:sz="0" w:space="0" w:color="auto"/>
        <w:left w:val="none" w:sz="0" w:space="0" w:color="auto"/>
        <w:bottom w:val="none" w:sz="0" w:space="0" w:color="auto"/>
        <w:right w:val="none" w:sz="0" w:space="0" w:color="auto"/>
      </w:divBdr>
    </w:div>
    <w:div w:id="240139556">
      <w:bodyDiv w:val="1"/>
      <w:marLeft w:val="0"/>
      <w:marRight w:val="0"/>
      <w:marTop w:val="0"/>
      <w:marBottom w:val="0"/>
      <w:divBdr>
        <w:top w:val="none" w:sz="0" w:space="0" w:color="auto"/>
        <w:left w:val="none" w:sz="0" w:space="0" w:color="auto"/>
        <w:bottom w:val="none" w:sz="0" w:space="0" w:color="auto"/>
        <w:right w:val="none" w:sz="0" w:space="0" w:color="auto"/>
      </w:divBdr>
      <w:divsChild>
        <w:div w:id="422260783">
          <w:marLeft w:val="0"/>
          <w:marRight w:val="0"/>
          <w:marTop w:val="0"/>
          <w:marBottom w:val="0"/>
          <w:divBdr>
            <w:top w:val="none" w:sz="0" w:space="0" w:color="auto"/>
            <w:left w:val="none" w:sz="0" w:space="0" w:color="auto"/>
            <w:bottom w:val="none" w:sz="0" w:space="0" w:color="auto"/>
            <w:right w:val="none" w:sz="0" w:space="0" w:color="auto"/>
          </w:divBdr>
          <w:divsChild>
            <w:div w:id="1178691171">
              <w:marLeft w:val="0"/>
              <w:marRight w:val="0"/>
              <w:marTop w:val="0"/>
              <w:marBottom w:val="0"/>
              <w:divBdr>
                <w:top w:val="none" w:sz="0" w:space="0" w:color="auto"/>
                <w:left w:val="none" w:sz="0" w:space="0" w:color="auto"/>
                <w:bottom w:val="none" w:sz="0" w:space="0" w:color="auto"/>
                <w:right w:val="none" w:sz="0" w:space="0" w:color="auto"/>
              </w:divBdr>
              <w:divsChild>
                <w:div w:id="573583579">
                  <w:marLeft w:val="0"/>
                  <w:marRight w:val="0"/>
                  <w:marTop w:val="0"/>
                  <w:marBottom w:val="0"/>
                  <w:divBdr>
                    <w:top w:val="none" w:sz="0" w:space="0" w:color="auto"/>
                    <w:left w:val="none" w:sz="0" w:space="0" w:color="auto"/>
                    <w:bottom w:val="none" w:sz="0" w:space="0" w:color="auto"/>
                    <w:right w:val="none" w:sz="0" w:space="0" w:color="auto"/>
                  </w:divBdr>
                  <w:divsChild>
                    <w:div w:id="952979889">
                      <w:marLeft w:val="0"/>
                      <w:marRight w:val="0"/>
                      <w:marTop w:val="0"/>
                      <w:marBottom w:val="0"/>
                      <w:divBdr>
                        <w:top w:val="none" w:sz="0" w:space="0" w:color="auto"/>
                        <w:left w:val="none" w:sz="0" w:space="0" w:color="auto"/>
                        <w:bottom w:val="none" w:sz="0" w:space="0" w:color="auto"/>
                        <w:right w:val="none" w:sz="0" w:space="0" w:color="auto"/>
                      </w:divBdr>
                      <w:divsChild>
                        <w:div w:id="414984460">
                          <w:marLeft w:val="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499388">
      <w:bodyDiv w:val="1"/>
      <w:marLeft w:val="0"/>
      <w:marRight w:val="0"/>
      <w:marTop w:val="0"/>
      <w:marBottom w:val="0"/>
      <w:divBdr>
        <w:top w:val="none" w:sz="0" w:space="0" w:color="auto"/>
        <w:left w:val="none" w:sz="0" w:space="0" w:color="auto"/>
        <w:bottom w:val="none" w:sz="0" w:space="0" w:color="auto"/>
        <w:right w:val="none" w:sz="0" w:space="0" w:color="auto"/>
      </w:divBdr>
    </w:div>
    <w:div w:id="353579994">
      <w:bodyDiv w:val="1"/>
      <w:marLeft w:val="0"/>
      <w:marRight w:val="0"/>
      <w:marTop w:val="0"/>
      <w:marBottom w:val="0"/>
      <w:divBdr>
        <w:top w:val="none" w:sz="0" w:space="0" w:color="auto"/>
        <w:left w:val="none" w:sz="0" w:space="0" w:color="auto"/>
        <w:bottom w:val="none" w:sz="0" w:space="0" w:color="auto"/>
        <w:right w:val="none" w:sz="0" w:space="0" w:color="auto"/>
      </w:divBdr>
      <w:divsChild>
        <w:div w:id="1144278144">
          <w:marLeft w:val="0"/>
          <w:marRight w:val="0"/>
          <w:marTop w:val="0"/>
          <w:marBottom w:val="0"/>
          <w:divBdr>
            <w:top w:val="none" w:sz="0" w:space="0" w:color="auto"/>
            <w:left w:val="none" w:sz="0" w:space="0" w:color="auto"/>
            <w:bottom w:val="none" w:sz="0" w:space="0" w:color="auto"/>
            <w:right w:val="none" w:sz="0" w:space="0" w:color="auto"/>
          </w:divBdr>
        </w:div>
        <w:div w:id="2060546741">
          <w:marLeft w:val="0"/>
          <w:marRight w:val="0"/>
          <w:marTop w:val="0"/>
          <w:marBottom w:val="0"/>
          <w:divBdr>
            <w:top w:val="none" w:sz="0" w:space="0" w:color="auto"/>
            <w:left w:val="none" w:sz="0" w:space="0" w:color="auto"/>
            <w:bottom w:val="none" w:sz="0" w:space="0" w:color="auto"/>
            <w:right w:val="none" w:sz="0" w:space="0" w:color="auto"/>
          </w:divBdr>
        </w:div>
        <w:div w:id="1159268860">
          <w:marLeft w:val="0"/>
          <w:marRight w:val="0"/>
          <w:marTop w:val="0"/>
          <w:marBottom w:val="0"/>
          <w:divBdr>
            <w:top w:val="none" w:sz="0" w:space="0" w:color="auto"/>
            <w:left w:val="none" w:sz="0" w:space="0" w:color="auto"/>
            <w:bottom w:val="none" w:sz="0" w:space="0" w:color="auto"/>
            <w:right w:val="none" w:sz="0" w:space="0" w:color="auto"/>
          </w:divBdr>
        </w:div>
        <w:div w:id="546916539">
          <w:marLeft w:val="0"/>
          <w:marRight w:val="0"/>
          <w:marTop w:val="0"/>
          <w:marBottom w:val="0"/>
          <w:divBdr>
            <w:top w:val="none" w:sz="0" w:space="0" w:color="auto"/>
            <w:left w:val="none" w:sz="0" w:space="0" w:color="auto"/>
            <w:bottom w:val="none" w:sz="0" w:space="0" w:color="auto"/>
            <w:right w:val="none" w:sz="0" w:space="0" w:color="auto"/>
          </w:divBdr>
        </w:div>
        <w:div w:id="1454906244">
          <w:marLeft w:val="0"/>
          <w:marRight w:val="0"/>
          <w:marTop w:val="0"/>
          <w:marBottom w:val="0"/>
          <w:divBdr>
            <w:top w:val="none" w:sz="0" w:space="0" w:color="auto"/>
            <w:left w:val="none" w:sz="0" w:space="0" w:color="auto"/>
            <w:bottom w:val="none" w:sz="0" w:space="0" w:color="auto"/>
            <w:right w:val="none" w:sz="0" w:space="0" w:color="auto"/>
          </w:divBdr>
        </w:div>
      </w:divsChild>
    </w:div>
    <w:div w:id="369962522">
      <w:bodyDiv w:val="1"/>
      <w:marLeft w:val="0"/>
      <w:marRight w:val="0"/>
      <w:marTop w:val="0"/>
      <w:marBottom w:val="0"/>
      <w:divBdr>
        <w:top w:val="none" w:sz="0" w:space="0" w:color="auto"/>
        <w:left w:val="none" w:sz="0" w:space="0" w:color="auto"/>
        <w:bottom w:val="none" w:sz="0" w:space="0" w:color="auto"/>
        <w:right w:val="none" w:sz="0" w:space="0" w:color="auto"/>
      </w:divBdr>
    </w:div>
    <w:div w:id="400755609">
      <w:bodyDiv w:val="1"/>
      <w:marLeft w:val="0"/>
      <w:marRight w:val="0"/>
      <w:marTop w:val="0"/>
      <w:marBottom w:val="0"/>
      <w:divBdr>
        <w:top w:val="none" w:sz="0" w:space="0" w:color="auto"/>
        <w:left w:val="none" w:sz="0" w:space="0" w:color="auto"/>
        <w:bottom w:val="none" w:sz="0" w:space="0" w:color="auto"/>
        <w:right w:val="none" w:sz="0" w:space="0" w:color="auto"/>
      </w:divBdr>
    </w:div>
    <w:div w:id="566382728">
      <w:bodyDiv w:val="1"/>
      <w:marLeft w:val="0"/>
      <w:marRight w:val="0"/>
      <w:marTop w:val="0"/>
      <w:marBottom w:val="0"/>
      <w:divBdr>
        <w:top w:val="none" w:sz="0" w:space="0" w:color="auto"/>
        <w:left w:val="none" w:sz="0" w:space="0" w:color="auto"/>
        <w:bottom w:val="none" w:sz="0" w:space="0" w:color="auto"/>
        <w:right w:val="none" w:sz="0" w:space="0" w:color="auto"/>
      </w:divBdr>
    </w:div>
    <w:div w:id="773130858">
      <w:bodyDiv w:val="1"/>
      <w:marLeft w:val="0"/>
      <w:marRight w:val="0"/>
      <w:marTop w:val="0"/>
      <w:marBottom w:val="0"/>
      <w:divBdr>
        <w:top w:val="none" w:sz="0" w:space="0" w:color="auto"/>
        <w:left w:val="none" w:sz="0" w:space="0" w:color="auto"/>
        <w:bottom w:val="none" w:sz="0" w:space="0" w:color="auto"/>
        <w:right w:val="none" w:sz="0" w:space="0" w:color="auto"/>
      </w:divBdr>
    </w:div>
    <w:div w:id="773478797">
      <w:bodyDiv w:val="1"/>
      <w:marLeft w:val="0"/>
      <w:marRight w:val="0"/>
      <w:marTop w:val="0"/>
      <w:marBottom w:val="0"/>
      <w:divBdr>
        <w:top w:val="none" w:sz="0" w:space="0" w:color="auto"/>
        <w:left w:val="none" w:sz="0" w:space="0" w:color="auto"/>
        <w:bottom w:val="none" w:sz="0" w:space="0" w:color="auto"/>
        <w:right w:val="none" w:sz="0" w:space="0" w:color="auto"/>
      </w:divBdr>
    </w:div>
    <w:div w:id="809133604">
      <w:bodyDiv w:val="1"/>
      <w:marLeft w:val="0"/>
      <w:marRight w:val="0"/>
      <w:marTop w:val="0"/>
      <w:marBottom w:val="0"/>
      <w:divBdr>
        <w:top w:val="none" w:sz="0" w:space="0" w:color="auto"/>
        <w:left w:val="none" w:sz="0" w:space="0" w:color="auto"/>
        <w:bottom w:val="none" w:sz="0" w:space="0" w:color="auto"/>
        <w:right w:val="none" w:sz="0" w:space="0" w:color="auto"/>
      </w:divBdr>
    </w:div>
    <w:div w:id="881401859">
      <w:bodyDiv w:val="1"/>
      <w:marLeft w:val="0"/>
      <w:marRight w:val="0"/>
      <w:marTop w:val="0"/>
      <w:marBottom w:val="0"/>
      <w:divBdr>
        <w:top w:val="none" w:sz="0" w:space="0" w:color="auto"/>
        <w:left w:val="none" w:sz="0" w:space="0" w:color="auto"/>
        <w:bottom w:val="none" w:sz="0" w:space="0" w:color="auto"/>
        <w:right w:val="none" w:sz="0" w:space="0" w:color="auto"/>
      </w:divBdr>
    </w:div>
    <w:div w:id="882979233">
      <w:bodyDiv w:val="1"/>
      <w:marLeft w:val="0"/>
      <w:marRight w:val="0"/>
      <w:marTop w:val="0"/>
      <w:marBottom w:val="0"/>
      <w:divBdr>
        <w:top w:val="none" w:sz="0" w:space="0" w:color="auto"/>
        <w:left w:val="none" w:sz="0" w:space="0" w:color="auto"/>
        <w:bottom w:val="none" w:sz="0" w:space="0" w:color="auto"/>
        <w:right w:val="none" w:sz="0" w:space="0" w:color="auto"/>
      </w:divBdr>
    </w:div>
    <w:div w:id="954601619">
      <w:bodyDiv w:val="1"/>
      <w:marLeft w:val="0"/>
      <w:marRight w:val="0"/>
      <w:marTop w:val="0"/>
      <w:marBottom w:val="0"/>
      <w:divBdr>
        <w:top w:val="none" w:sz="0" w:space="0" w:color="auto"/>
        <w:left w:val="none" w:sz="0" w:space="0" w:color="auto"/>
        <w:bottom w:val="none" w:sz="0" w:space="0" w:color="auto"/>
        <w:right w:val="none" w:sz="0" w:space="0" w:color="auto"/>
      </w:divBdr>
    </w:div>
    <w:div w:id="977614810">
      <w:bodyDiv w:val="1"/>
      <w:marLeft w:val="0"/>
      <w:marRight w:val="0"/>
      <w:marTop w:val="0"/>
      <w:marBottom w:val="0"/>
      <w:divBdr>
        <w:top w:val="none" w:sz="0" w:space="0" w:color="auto"/>
        <w:left w:val="none" w:sz="0" w:space="0" w:color="auto"/>
        <w:bottom w:val="none" w:sz="0" w:space="0" w:color="auto"/>
        <w:right w:val="none" w:sz="0" w:space="0" w:color="auto"/>
      </w:divBdr>
    </w:div>
    <w:div w:id="1025867175">
      <w:bodyDiv w:val="1"/>
      <w:marLeft w:val="0"/>
      <w:marRight w:val="0"/>
      <w:marTop w:val="0"/>
      <w:marBottom w:val="0"/>
      <w:divBdr>
        <w:top w:val="none" w:sz="0" w:space="0" w:color="auto"/>
        <w:left w:val="none" w:sz="0" w:space="0" w:color="auto"/>
        <w:bottom w:val="none" w:sz="0" w:space="0" w:color="auto"/>
        <w:right w:val="none" w:sz="0" w:space="0" w:color="auto"/>
      </w:divBdr>
      <w:divsChild>
        <w:div w:id="1135488001">
          <w:marLeft w:val="0"/>
          <w:marRight w:val="0"/>
          <w:marTop w:val="0"/>
          <w:marBottom w:val="0"/>
          <w:divBdr>
            <w:top w:val="none" w:sz="0" w:space="0" w:color="auto"/>
            <w:left w:val="none" w:sz="0" w:space="0" w:color="auto"/>
            <w:bottom w:val="none" w:sz="0" w:space="0" w:color="auto"/>
            <w:right w:val="none" w:sz="0" w:space="0" w:color="auto"/>
          </w:divBdr>
          <w:divsChild>
            <w:div w:id="247036775">
              <w:marLeft w:val="0"/>
              <w:marRight w:val="0"/>
              <w:marTop w:val="0"/>
              <w:marBottom w:val="0"/>
              <w:divBdr>
                <w:top w:val="none" w:sz="0" w:space="0" w:color="auto"/>
                <w:left w:val="none" w:sz="0" w:space="0" w:color="auto"/>
                <w:bottom w:val="none" w:sz="0" w:space="0" w:color="auto"/>
                <w:right w:val="none" w:sz="0" w:space="0" w:color="auto"/>
              </w:divBdr>
              <w:divsChild>
                <w:div w:id="3434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6624">
      <w:bodyDiv w:val="1"/>
      <w:marLeft w:val="0"/>
      <w:marRight w:val="0"/>
      <w:marTop w:val="0"/>
      <w:marBottom w:val="0"/>
      <w:divBdr>
        <w:top w:val="none" w:sz="0" w:space="0" w:color="auto"/>
        <w:left w:val="none" w:sz="0" w:space="0" w:color="auto"/>
        <w:bottom w:val="none" w:sz="0" w:space="0" w:color="auto"/>
        <w:right w:val="none" w:sz="0" w:space="0" w:color="auto"/>
      </w:divBdr>
    </w:div>
    <w:div w:id="1114979220">
      <w:bodyDiv w:val="1"/>
      <w:marLeft w:val="0"/>
      <w:marRight w:val="0"/>
      <w:marTop w:val="0"/>
      <w:marBottom w:val="0"/>
      <w:divBdr>
        <w:top w:val="none" w:sz="0" w:space="0" w:color="auto"/>
        <w:left w:val="none" w:sz="0" w:space="0" w:color="auto"/>
        <w:bottom w:val="none" w:sz="0" w:space="0" w:color="auto"/>
        <w:right w:val="none" w:sz="0" w:space="0" w:color="auto"/>
      </w:divBdr>
      <w:divsChild>
        <w:div w:id="567109561">
          <w:marLeft w:val="0"/>
          <w:marRight w:val="0"/>
          <w:marTop w:val="0"/>
          <w:marBottom w:val="0"/>
          <w:divBdr>
            <w:top w:val="none" w:sz="0" w:space="0" w:color="auto"/>
            <w:left w:val="none" w:sz="0" w:space="0" w:color="auto"/>
            <w:bottom w:val="none" w:sz="0" w:space="0" w:color="auto"/>
            <w:right w:val="none" w:sz="0" w:space="0" w:color="auto"/>
          </w:divBdr>
        </w:div>
      </w:divsChild>
    </w:div>
    <w:div w:id="1135679837">
      <w:bodyDiv w:val="1"/>
      <w:marLeft w:val="0"/>
      <w:marRight w:val="0"/>
      <w:marTop w:val="0"/>
      <w:marBottom w:val="0"/>
      <w:divBdr>
        <w:top w:val="none" w:sz="0" w:space="0" w:color="auto"/>
        <w:left w:val="none" w:sz="0" w:space="0" w:color="auto"/>
        <w:bottom w:val="none" w:sz="0" w:space="0" w:color="auto"/>
        <w:right w:val="none" w:sz="0" w:space="0" w:color="auto"/>
      </w:divBdr>
    </w:div>
    <w:div w:id="1303267046">
      <w:bodyDiv w:val="1"/>
      <w:marLeft w:val="0"/>
      <w:marRight w:val="0"/>
      <w:marTop w:val="0"/>
      <w:marBottom w:val="0"/>
      <w:divBdr>
        <w:top w:val="none" w:sz="0" w:space="0" w:color="auto"/>
        <w:left w:val="none" w:sz="0" w:space="0" w:color="auto"/>
        <w:bottom w:val="none" w:sz="0" w:space="0" w:color="auto"/>
        <w:right w:val="none" w:sz="0" w:space="0" w:color="auto"/>
      </w:divBdr>
    </w:div>
    <w:div w:id="1436906335">
      <w:bodyDiv w:val="1"/>
      <w:marLeft w:val="0"/>
      <w:marRight w:val="0"/>
      <w:marTop w:val="0"/>
      <w:marBottom w:val="0"/>
      <w:divBdr>
        <w:top w:val="none" w:sz="0" w:space="0" w:color="auto"/>
        <w:left w:val="none" w:sz="0" w:space="0" w:color="auto"/>
        <w:bottom w:val="none" w:sz="0" w:space="0" w:color="auto"/>
        <w:right w:val="none" w:sz="0" w:space="0" w:color="auto"/>
      </w:divBdr>
      <w:divsChild>
        <w:div w:id="2061053814">
          <w:marLeft w:val="0"/>
          <w:marRight w:val="0"/>
          <w:marTop w:val="0"/>
          <w:marBottom w:val="0"/>
          <w:divBdr>
            <w:top w:val="none" w:sz="0" w:space="0" w:color="auto"/>
            <w:left w:val="none" w:sz="0" w:space="0" w:color="auto"/>
            <w:bottom w:val="none" w:sz="0" w:space="0" w:color="auto"/>
            <w:right w:val="none" w:sz="0" w:space="0" w:color="auto"/>
          </w:divBdr>
          <w:divsChild>
            <w:div w:id="383725564">
              <w:marLeft w:val="0"/>
              <w:marRight w:val="0"/>
              <w:marTop w:val="0"/>
              <w:marBottom w:val="0"/>
              <w:divBdr>
                <w:top w:val="none" w:sz="0" w:space="0" w:color="auto"/>
                <w:left w:val="none" w:sz="0" w:space="0" w:color="auto"/>
                <w:bottom w:val="none" w:sz="0" w:space="0" w:color="auto"/>
                <w:right w:val="none" w:sz="0" w:space="0" w:color="auto"/>
              </w:divBdr>
              <w:divsChild>
                <w:div w:id="1694071403">
                  <w:marLeft w:val="0"/>
                  <w:marRight w:val="0"/>
                  <w:marTop w:val="0"/>
                  <w:marBottom w:val="0"/>
                  <w:divBdr>
                    <w:top w:val="none" w:sz="0" w:space="0" w:color="auto"/>
                    <w:left w:val="none" w:sz="0" w:space="0" w:color="auto"/>
                    <w:bottom w:val="none" w:sz="0" w:space="0" w:color="auto"/>
                    <w:right w:val="none" w:sz="0" w:space="0" w:color="auto"/>
                  </w:divBdr>
                  <w:divsChild>
                    <w:div w:id="218634715">
                      <w:marLeft w:val="0"/>
                      <w:marRight w:val="0"/>
                      <w:marTop w:val="0"/>
                      <w:marBottom w:val="0"/>
                      <w:divBdr>
                        <w:top w:val="none" w:sz="0" w:space="0" w:color="auto"/>
                        <w:left w:val="none" w:sz="0" w:space="0" w:color="auto"/>
                        <w:bottom w:val="none" w:sz="0" w:space="0" w:color="auto"/>
                        <w:right w:val="none" w:sz="0" w:space="0" w:color="auto"/>
                      </w:divBdr>
                      <w:divsChild>
                        <w:div w:id="1493990092">
                          <w:marLeft w:val="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165716">
      <w:bodyDiv w:val="1"/>
      <w:marLeft w:val="0"/>
      <w:marRight w:val="0"/>
      <w:marTop w:val="0"/>
      <w:marBottom w:val="0"/>
      <w:divBdr>
        <w:top w:val="none" w:sz="0" w:space="0" w:color="auto"/>
        <w:left w:val="none" w:sz="0" w:space="0" w:color="auto"/>
        <w:bottom w:val="none" w:sz="0" w:space="0" w:color="auto"/>
        <w:right w:val="none" w:sz="0" w:space="0" w:color="auto"/>
      </w:divBdr>
    </w:div>
    <w:div w:id="1529875545">
      <w:bodyDiv w:val="1"/>
      <w:marLeft w:val="0"/>
      <w:marRight w:val="0"/>
      <w:marTop w:val="0"/>
      <w:marBottom w:val="0"/>
      <w:divBdr>
        <w:top w:val="none" w:sz="0" w:space="0" w:color="auto"/>
        <w:left w:val="none" w:sz="0" w:space="0" w:color="auto"/>
        <w:bottom w:val="none" w:sz="0" w:space="0" w:color="auto"/>
        <w:right w:val="none" w:sz="0" w:space="0" w:color="auto"/>
      </w:divBdr>
    </w:div>
    <w:div w:id="1987081117">
      <w:bodyDiv w:val="1"/>
      <w:marLeft w:val="0"/>
      <w:marRight w:val="0"/>
      <w:marTop w:val="0"/>
      <w:marBottom w:val="0"/>
      <w:divBdr>
        <w:top w:val="none" w:sz="0" w:space="0" w:color="auto"/>
        <w:left w:val="none" w:sz="0" w:space="0" w:color="auto"/>
        <w:bottom w:val="none" w:sz="0" w:space="0" w:color="auto"/>
        <w:right w:val="none" w:sz="0" w:space="0" w:color="auto"/>
      </w:divBdr>
    </w:div>
    <w:div w:id="2039550785">
      <w:bodyDiv w:val="1"/>
      <w:marLeft w:val="0"/>
      <w:marRight w:val="0"/>
      <w:marTop w:val="0"/>
      <w:marBottom w:val="0"/>
      <w:divBdr>
        <w:top w:val="none" w:sz="0" w:space="0" w:color="auto"/>
        <w:left w:val="none" w:sz="0" w:space="0" w:color="auto"/>
        <w:bottom w:val="none" w:sz="0" w:space="0" w:color="auto"/>
        <w:right w:val="none" w:sz="0" w:space="0" w:color="auto"/>
      </w:divBdr>
    </w:div>
    <w:div w:id="205450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47359-B48E-4D18-AA91-CE179EDC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615</Words>
  <Characters>3507</Characters>
  <Application>Microsoft Office Word</Application>
  <DocSecurity>0</DocSecurity>
  <Lines>29</Lines>
  <Paragraphs>8</Paragraphs>
  <ScaleCrop>false</ScaleCrop>
  <Company>HP</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Xiao</dc:creator>
  <cp:lastModifiedBy>qiang.liu</cp:lastModifiedBy>
  <cp:revision>66</cp:revision>
  <cp:lastPrinted>2015-12-03T05:06:00Z</cp:lastPrinted>
  <dcterms:created xsi:type="dcterms:W3CDTF">2016-07-04T06:17:00Z</dcterms:created>
  <dcterms:modified xsi:type="dcterms:W3CDTF">2016-07-07T08:07:00Z</dcterms:modified>
</cp:coreProperties>
</file>