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C9" w:rsidRPr="00F7661A" w:rsidRDefault="00F637C9" w:rsidP="00AA072D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 w:hint="eastAsia"/>
          <w:bCs/>
          <w:iCs/>
          <w:sz w:val="24"/>
        </w:rPr>
        <w:t xml:space="preserve">002080                        </w:t>
      </w:r>
      <w:r w:rsidRPr="00F7661A">
        <w:rPr>
          <w:rFonts w:ascii="宋体" w:hAnsi="宋体" w:hint="eastAsia"/>
          <w:bCs/>
          <w:iCs/>
          <w:sz w:val="24"/>
        </w:rPr>
        <w:t>证券简称：</w:t>
      </w:r>
      <w:r>
        <w:rPr>
          <w:rFonts w:ascii="宋体" w:hAnsi="宋体" w:hint="eastAsia"/>
          <w:bCs/>
          <w:iCs/>
          <w:sz w:val="24"/>
        </w:rPr>
        <w:t>中材科技</w:t>
      </w:r>
    </w:p>
    <w:p w:rsidR="00F637C9" w:rsidRPr="00F7661A" w:rsidRDefault="00F637C9" w:rsidP="00AA072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中材科技</w:t>
      </w:r>
      <w:r w:rsidRPr="00F7661A">
        <w:rPr>
          <w:rFonts w:ascii="宋体" w:hAnsi="宋体" w:hint="eastAsia"/>
          <w:b/>
          <w:bCs/>
          <w:iCs/>
          <w:sz w:val="24"/>
          <w:szCs w:val="24"/>
        </w:rPr>
        <w:t>股份有限公司投资者关系活动记录表</w:t>
      </w:r>
    </w:p>
    <w:p w:rsidR="00F637C9" w:rsidRPr="00F7661A" w:rsidRDefault="00F637C9" w:rsidP="00F637C9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>
        <w:rPr>
          <w:rFonts w:ascii="宋体" w:hAnsi="宋体" w:hint="eastAsia"/>
          <w:bCs/>
          <w:iCs/>
          <w:sz w:val="24"/>
          <w:szCs w:val="24"/>
        </w:rPr>
        <w:t>201</w:t>
      </w:r>
      <w:r w:rsidR="00D55E82">
        <w:rPr>
          <w:rFonts w:ascii="宋体" w:hAnsi="宋体"/>
          <w:bCs/>
          <w:iCs/>
          <w:sz w:val="24"/>
          <w:szCs w:val="24"/>
        </w:rPr>
        <w:t>6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0740D7">
        <w:rPr>
          <w:rFonts w:ascii="宋体" w:hAnsi="宋体"/>
          <w:bCs/>
          <w:iCs/>
          <w:sz w:val="24"/>
          <w:szCs w:val="24"/>
        </w:rPr>
        <w:t>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F637C9" w:rsidRPr="00F7661A" w:rsidTr="00250A39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F637C9" w:rsidRPr="00F7661A" w:rsidRDefault="00FC0ACC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F637C9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FC0ACC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F637C9" w:rsidRPr="00F7661A" w:rsidRDefault="00D55E82" w:rsidP="00250A3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F637C9"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F637C9" w:rsidRPr="00F7661A" w:rsidRDefault="00F637C9" w:rsidP="00250A39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其他 （</w:t>
            </w:r>
            <w:r w:rsidRPr="00F7661A"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F637C9" w:rsidRPr="00F7661A" w:rsidTr="00250A39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F637C9" w:rsidRPr="00A810A9" w:rsidRDefault="00FC0ACC" w:rsidP="0050365E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FC0ACC">
              <w:rPr>
                <w:rFonts w:ascii="宋体" w:hAnsi="宋体"/>
                <w:sz w:val="24"/>
                <w:szCs w:val="24"/>
              </w:rPr>
              <w:t>Development Bank of Singapore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戴超；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北京翰博盛世投资有限公司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佟秀刚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富兰克林华美投信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张家麟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；华宝兴业 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吴心怡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；嘉实基金 易方舟；民生加银基金 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曹晋文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；泰信基金 程刚；万家基金 刘洋；淡水泉 杜鹃；前海人寿 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韩硕果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；安邦资管 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钱怡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；太平洋资管 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林阳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；中植东方 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罗泽兵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；兴业证券投资部 陈文；银河证券投资部 于化同；爱建证券 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史建平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；德邦证券资管 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徐一阳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；广发资管 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韩琳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FC0ACC">
              <w:rPr>
                <w:rFonts w:ascii="宋体" w:hAnsi="宋体" w:hint="eastAsia"/>
                <w:sz w:val="24"/>
                <w:szCs w:val="24"/>
              </w:rPr>
              <w:t>张万伟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睿添富资产范乘翔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瀚鑫泰安资产</w:t>
            </w:r>
            <w:r w:rsidR="000740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杨绍育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睿谷投资</w:t>
            </w:r>
            <w:r w:rsidR="000740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徐浩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正道投资</w:t>
            </w:r>
            <w:r w:rsidR="000740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王刚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望正资产管理</w:t>
            </w:r>
            <w:r w:rsidR="000740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王博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未来资产</w:t>
            </w:r>
            <w:r w:rsidR="000740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龚劼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源乘投资</w:t>
            </w:r>
            <w:r w:rsidR="000740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刘建忠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国信国投</w:t>
            </w:r>
            <w:r w:rsidR="000740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刘霄汉</w:t>
            </w:r>
            <w:r w:rsidR="000740D7">
              <w:rPr>
                <w:rFonts w:ascii="宋体" w:hAnsi="宋体" w:hint="eastAsia"/>
                <w:sz w:val="24"/>
                <w:szCs w:val="24"/>
              </w:rPr>
              <w:t>、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余超</w:t>
            </w:r>
            <w:r w:rsidR="000740D7">
              <w:rPr>
                <w:rFonts w:ascii="宋体" w:hAnsi="宋体" w:hint="eastAsia"/>
                <w:sz w:val="24"/>
                <w:szCs w:val="24"/>
              </w:rPr>
              <w:t>、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邵同尧</w:t>
            </w:r>
            <w:r w:rsidR="000740D7">
              <w:rPr>
                <w:rFonts w:ascii="宋体" w:hAnsi="宋体" w:hint="eastAsia"/>
                <w:sz w:val="24"/>
                <w:szCs w:val="24"/>
              </w:rPr>
              <w:t>、解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学成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北京翰博盛世投资有限公司</w:t>
            </w:r>
            <w:r w:rsidR="000740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佟秀刚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广东安星财富</w:t>
            </w:r>
            <w:r w:rsidR="000740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吴春明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广东新价值投资</w:t>
            </w:r>
            <w:r w:rsidR="000740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吴子维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；北新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建材证券部</w:t>
            </w:r>
            <w:r w:rsidR="000740D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蔡景叶</w:t>
            </w:r>
            <w:r w:rsidR="000740D7">
              <w:rPr>
                <w:rFonts w:ascii="宋体" w:hAnsi="宋体" w:hint="eastAsia"/>
                <w:sz w:val="24"/>
                <w:szCs w:val="24"/>
              </w:rPr>
              <w:t>；</w:t>
            </w:r>
            <w:r w:rsidR="000740D7" w:rsidRPr="000740D7">
              <w:rPr>
                <w:rFonts w:ascii="宋体" w:hAnsi="宋体" w:hint="eastAsia"/>
                <w:sz w:val="24"/>
                <w:szCs w:val="24"/>
              </w:rPr>
              <w:t>丁勇</w:t>
            </w:r>
          </w:p>
        </w:tc>
      </w:tr>
      <w:tr w:rsidR="00F637C9" w:rsidRPr="00F7661A" w:rsidTr="00250A39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D55E82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2016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740D7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0740D7">
              <w:rPr>
                <w:rFonts w:ascii="宋体" w:hAnsi="宋体" w:hint="eastAsia"/>
                <w:bCs/>
                <w:iCs/>
                <w:sz w:val="24"/>
                <w:szCs w:val="24"/>
              </w:rPr>
              <w:t>18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0740D7">
              <w:rPr>
                <w:rFonts w:ascii="宋体" w:hAnsi="宋体" w:hint="eastAsia"/>
                <w:bCs/>
                <w:iCs/>
                <w:sz w:val="24"/>
                <w:szCs w:val="24"/>
              </w:rPr>
              <w:t>下</w:t>
            </w:r>
            <w:r w:rsidR="00A70C43">
              <w:rPr>
                <w:rFonts w:ascii="宋体" w:hAnsi="宋体" w:hint="eastAsia"/>
                <w:bCs/>
                <w:iCs/>
                <w:sz w:val="24"/>
                <w:szCs w:val="24"/>
              </w:rPr>
              <w:t>午</w:t>
            </w:r>
            <w:r w:rsidR="000740D7">
              <w:rPr>
                <w:rFonts w:ascii="宋体" w:hAnsi="宋体" w:hint="eastAsia"/>
                <w:bCs/>
                <w:iCs/>
                <w:sz w:val="24"/>
                <w:szCs w:val="24"/>
              </w:rPr>
              <w:t>15:15</w:t>
            </w:r>
            <w:r w:rsidR="000740D7">
              <w:rPr>
                <w:rFonts w:ascii="宋体" w:hAnsi="宋体"/>
                <w:bCs/>
                <w:iCs/>
                <w:sz w:val="24"/>
                <w:szCs w:val="24"/>
              </w:rPr>
              <w:t>-16</w:t>
            </w:r>
            <w:r w:rsidR="000740D7">
              <w:rPr>
                <w:rFonts w:ascii="宋体" w:hAnsi="宋体" w:hint="eastAsia"/>
                <w:bCs/>
                <w:iCs/>
                <w:sz w:val="24"/>
                <w:szCs w:val="24"/>
              </w:rPr>
              <w:t>:0</w:t>
            </w:r>
            <w:r w:rsidR="007E1131">
              <w:rPr>
                <w:rFonts w:ascii="宋体" w:hAnsi="宋体" w:hint="eastAsia"/>
                <w:bCs/>
                <w:iCs/>
                <w:sz w:val="24"/>
                <w:szCs w:val="24"/>
              </w:rPr>
              <w:t>0</w:t>
            </w:r>
          </w:p>
        </w:tc>
      </w:tr>
      <w:tr w:rsidR="00F637C9" w:rsidRPr="00F7661A" w:rsidTr="00B76C6E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F637C9" w:rsidRPr="00CA0665" w:rsidRDefault="000740D7" w:rsidP="00B76C6E">
            <w:pPr>
              <w:spacing w:line="480" w:lineRule="atLeast"/>
              <w:jc w:val="center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广发证券电话会议系统</w:t>
            </w:r>
          </w:p>
        </w:tc>
      </w:tr>
      <w:tr w:rsidR="00F637C9" w:rsidRPr="00F7661A" w:rsidTr="00B76C6E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F637C9" w:rsidRPr="009E278E" w:rsidRDefault="000740D7" w:rsidP="000740D7">
            <w:pPr>
              <w:spacing w:line="480" w:lineRule="atLeast"/>
              <w:jc w:val="center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总裁刘颖；副总裁、叶片公司总经理黄再满；</w:t>
            </w:r>
            <w:r w:rsidR="00823E44">
              <w:rPr>
                <w:rFonts w:ascii="宋体" w:hAnsi="宋体" w:hint="eastAsia"/>
                <w:bCs/>
                <w:iCs/>
                <w:sz w:val="24"/>
                <w:szCs w:val="24"/>
              </w:rPr>
              <w:t>董事会</w:t>
            </w:r>
            <w:r w:rsidR="00823E44">
              <w:rPr>
                <w:rFonts w:ascii="宋体" w:hAnsi="宋体"/>
                <w:bCs/>
                <w:iCs/>
                <w:sz w:val="24"/>
                <w:szCs w:val="24"/>
              </w:rPr>
              <w:t>秘书</w:t>
            </w:r>
            <w:r w:rsidR="00AA072D">
              <w:rPr>
                <w:rFonts w:ascii="宋体" w:hAnsi="宋体" w:hint="eastAsia"/>
                <w:bCs/>
                <w:iCs/>
                <w:sz w:val="24"/>
                <w:szCs w:val="24"/>
              </w:rPr>
              <w:t>陈志斌</w:t>
            </w:r>
            <w:r w:rsidR="00B76C6E">
              <w:rPr>
                <w:rFonts w:ascii="宋体" w:hAnsi="宋体" w:hint="eastAsia"/>
                <w:bCs/>
                <w:iCs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财务经理孙秀英；运营控制部经理邵志欣 </w:t>
            </w:r>
          </w:p>
        </w:tc>
      </w:tr>
      <w:tr w:rsidR="00F637C9" w:rsidRPr="00F7661A" w:rsidTr="00250A39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1、公司风电叶片上半年收入和毛利率都有所下滑的原因？对下半年和明年预测，是否形势会更差？</w:t>
            </w:r>
          </w:p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答：（1）今年上半年风电叶片收入和毛利率均有所下滑，主要原因是去年下调上网电价导致抢装潮，部分透支了今年的</w:t>
            </w:r>
            <w:r>
              <w:rPr>
                <w:rFonts w:ascii="华文楷体" w:eastAsia="华文楷体" w:hAnsi="华文楷体" w:hint="eastAsia"/>
                <w:sz w:val="24"/>
              </w:rPr>
              <w:lastRenderedPageBreak/>
              <w:t>市场，导致中国的风电市场对去年呈现较为明显的下滑趋势，符合预期。</w:t>
            </w:r>
          </w:p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2）今年风电行业情况会跟去年有所不同，去年全年抢装上半年和下半年装机差异不大，今年下半年比上半年装机量会有所增长，预计下半年风电叶片的发货量和销售额会有所改善。根据国家十三五规划以及绿色能源风电的技术进步，风电行业在“十三五”期间会在相对高位波动，总体市场容量不错，平均来看，预计每年20GW以</w:t>
            </w:r>
            <w:r>
              <w:rPr>
                <w:rFonts w:ascii="华文楷体" w:eastAsia="华文楷体" w:hAnsi="华文楷体"/>
                <w:sz w:val="24"/>
              </w:rPr>
              <w:t>上</w:t>
            </w:r>
            <w:r>
              <w:rPr>
                <w:rFonts w:ascii="华文楷体" w:eastAsia="华文楷体" w:hAnsi="华文楷体" w:hint="eastAsia"/>
                <w:sz w:val="24"/>
              </w:rPr>
              <w:t>新增装机容量，占到全球市场40%以上。因此</w:t>
            </w:r>
            <w:r>
              <w:rPr>
                <w:rFonts w:ascii="华文楷体" w:eastAsia="华文楷体" w:hAnsi="华文楷体"/>
                <w:sz w:val="24"/>
              </w:rPr>
              <w:t>，</w:t>
            </w:r>
            <w:r>
              <w:rPr>
                <w:rFonts w:ascii="华文楷体" w:eastAsia="华文楷体" w:hAnsi="华文楷体" w:hint="eastAsia"/>
                <w:sz w:val="24"/>
              </w:rPr>
              <w:t>目前市场的调整是公司巩固</w:t>
            </w:r>
            <w:r>
              <w:rPr>
                <w:rFonts w:ascii="华文楷体" w:eastAsia="华文楷体" w:hAnsi="华文楷体"/>
                <w:sz w:val="24"/>
              </w:rPr>
              <w:t>、</w:t>
            </w:r>
            <w:r>
              <w:rPr>
                <w:rFonts w:ascii="华文楷体" w:eastAsia="华文楷体" w:hAnsi="华文楷体" w:hint="eastAsia"/>
                <w:sz w:val="24"/>
              </w:rPr>
              <w:t>提高市场份额的好时机。今年1-</w:t>
            </w:r>
            <w:r>
              <w:rPr>
                <w:rFonts w:ascii="华文楷体" w:eastAsia="华文楷体" w:hAnsi="华文楷体"/>
                <w:sz w:val="24"/>
              </w:rPr>
              <w:t>7</w:t>
            </w:r>
            <w:r>
              <w:rPr>
                <w:rFonts w:ascii="华文楷体" w:eastAsia="华文楷体" w:hAnsi="华文楷体" w:hint="eastAsia"/>
                <w:sz w:val="24"/>
              </w:rPr>
              <w:t>月份虽然销量和毛利率有所下降，但公司市占率较去年有所提升。</w:t>
            </w:r>
          </w:p>
          <w:p w:rsidR="000740D7" w:rsidRPr="0044690D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2、除泰山玻纤募投项目3#、4#，未来公司是否有产能新增考虑？公司跟巨石产能利用率都比较高，上半年库存情况，未来价格下行的风险？</w:t>
            </w:r>
            <w:r w:rsidRPr="0044690D">
              <w:rPr>
                <w:rFonts w:ascii="华文楷体" w:eastAsia="华文楷体" w:hAnsi="华文楷体"/>
                <w:sz w:val="24"/>
              </w:rPr>
              <w:t xml:space="preserve"> </w:t>
            </w:r>
          </w:p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答：公司将</w:t>
            </w:r>
            <w:r>
              <w:rPr>
                <w:rFonts w:ascii="华文楷体" w:eastAsia="华文楷体" w:hAnsi="华文楷体"/>
                <w:sz w:val="24"/>
              </w:rPr>
              <w:t>稳健地实施既定的</w:t>
            </w:r>
            <w:r>
              <w:rPr>
                <w:rFonts w:ascii="华文楷体" w:eastAsia="华文楷体" w:hAnsi="华文楷体" w:hint="eastAsia"/>
                <w:sz w:val="24"/>
              </w:rPr>
              <w:t>玻纤产能规划。由于欧美反倾销形势严重，未来公司将会重点推进国际化的战略，在海外布点，产品海外生产海外销售。从目前销售情况来看，整个玻纤产销平衡，供应略紧，库存略有减少。随着新产能释放，成本端降低，盈利能力有所提升。</w:t>
            </w:r>
          </w:p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3、锂电池隔膜新生产线建设情况？未来达产投产情况？</w:t>
            </w:r>
          </w:p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答：公司</w:t>
            </w:r>
            <w:r>
              <w:rPr>
                <w:rFonts w:ascii="华文楷体" w:eastAsia="华文楷体" w:hAnsi="华文楷体"/>
                <w:sz w:val="24"/>
              </w:rPr>
              <w:t>在</w:t>
            </w:r>
            <w:r>
              <w:rPr>
                <w:rFonts w:ascii="华文楷体" w:eastAsia="华文楷体" w:hAnsi="华文楷体" w:hint="eastAsia"/>
                <w:sz w:val="24"/>
              </w:rPr>
              <w:t>有效</w:t>
            </w:r>
            <w:r>
              <w:rPr>
                <w:rFonts w:ascii="华文楷体" w:eastAsia="华文楷体" w:hAnsi="华文楷体"/>
                <w:sz w:val="24"/>
              </w:rPr>
              <w:t>发挥现有</w:t>
            </w:r>
            <w:r>
              <w:rPr>
                <w:rFonts w:ascii="华文楷体" w:eastAsia="华文楷体" w:hAnsi="华文楷体" w:hint="eastAsia"/>
                <w:sz w:val="24"/>
              </w:rPr>
              <w:t>2720万</w:t>
            </w:r>
            <w:r>
              <w:rPr>
                <w:rFonts w:ascii="华文楷体" w:eastAsia="华文楷体" w:hAnsi="华文楷体"/>
                <w:sz w:val="24"/>
              </w:rPr>
              <w:t>平米产线产能的同时，加快</w:t>
            </w:r>
            <w:r>
              <w:rPr>
                <w:rFonts w:ascii="华文楷体" w:eastAsia="华文楷体" w:hAnsi="华文楷体" w:hint="eastAsia"/>
                <w:sz w:val="24"/>
              </w:rPr>
              <w:t>滕州2亿平米新生产线建设</w:t>
            </w:r>
            <w:r>
              <w:rPr>
                <w:rFonts w:ascii="华文楷体" w:eastAsia="华文楷体" w:hAnsi="华文楷体"/>
                <w:sz w:val="24"/>
              </w:rPr>
              <w:t>，目前建设进度</w:t>
            </w:r>
            <w:r>
              <w:rPr>
                <w:rFonts w:ascii="华文楷体" w:eastAsia="华文楷体" w:hAnsi="华文楷体" w:hint="eastAsia"/>
                <w:sz w:val="24"/>
              </w:rPr>
              <w:t>基本符合预定</w:t>
            </w:r>
            <w:r>
              <w:rPr>
                <w:rFonts w:ascii="华文楷体" w:eastAsia="华文楷体" w:hAnsi="华文楷体" w:hint="eastAsia"/>
                <w:sz w:val="24"/>
              </w:rPr>
              <w:lastRenderedPageBreak/>
              <w:t>计划，预计今年底明年初安装完成开始试生产。</w:t>
            </w:r>
          </w:p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4、气瓶业务经营</w:t>
            </w:r>
            <w:r>
              <w:rPr>
                <w:rFonts w:ascii="华文楷体" w:eastAsia="华文楷体" w:hAnsi="华文楷体"/>
                <w:sz w:val="24"/>
              </w:rPr>
              <w:t>情况及</w:t>
            </w:r>
            <w:r>
              <w:rPr>
                <w:rFonts w:ascii="华文楷体" w:eastAsia="华文楷体" w:hAnsi="华文楷体" w:hint="eastAsia"/>
                <w:sz w:val="24"/>
              </w:rPr>
              <w:t>未来发展思路？氢燃料汽车下游客户？</w:t>
            </w:r>
            <w:r>
              <w:rPr>
                <w:rFonts w:ascii="华文楷体" w:eastAsia="华文楷体" w:hAnsi="华文楷体"/>
                <w:sz w:val="24"/>
              </w:rPr>
              <w:t xml:space="preserve"> </w:t>
            </w:r>
          </w:p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答：气瓶业务随着国家政策调整，面临困难，经过这几年发展，公司CNG气瓶居于行业内前两位。</w:t>
            </w:r>
          </w:p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未来，公司将</w:t>
            </w:r>
            <w:r>
              <w:rPr>
                <w:rFonts w:ascii="华文楷体" w:eastAsia="华文楷体" w:hAnsi="华文楷体"/>
                <w:sz w:val="24"/>
              </w:rPr>
              <w:t>在维持与市场需求相匹配的CNG</w:t>
            </w:r>
            <w:r>
              <w:rPr>
                <w:rFonts w:ascii="华文楷体" w:eastAsia="华文楷体" w:hAnsi="华文楷体" w:hint="eastAsia"/>
                <w:sz w:val="24"/>
              </w:rPr>
              <w:t>车用</w:t>
            </w:r>
            <w:r>
              <w:rPr>
                <w:rFonts w:ascii="华文楷体" w:eastAsia="华文楷体" w:hAnsi="华文楷体"/>
                <w:sz w:val="24"/>
              </w:rPr>
              <w:t>气瓶产能的同时，重点</w:t>
            </w:r>
            <w:r>
              <w:rPr>
                <w:rFonts w:ascii="华文楷体" w:eastAsia="华文楷体" w:hAnsi="华文楷体" w:hint="eastAsia"/>
                <w:sz w:val="24"/>
              </w:rPr>
              <w:t>发展</w:t>
            </w:r>
            <w:r>
              <w:rPr>
                <w:rFonts w:ascii="华文楷体" w:eastAsia="华文楷体" w:hAnsi="华文楷体"/>
                <w:sz w:val="24"/>
              </w:rPr>
              <w:t>储运气瓶和氢燃料</w:t>
            </w:r>
            <w:r>
              <w:rPr>
                <w:rFonts w:ascii="华文楷体" w:eastAsia="华文楷体" w:hAnsi="华文楷体" w:hint="eastAsia"/>
                <w:sz w:val="24"/>
              </w:rPr>
              <w:t>电池气瓶业务。</w:t>
            </w:r>
          </w:p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公司很早就有氢气瓶技术储备，公司35MPa氢气瓶已具备批量化生产能力，目前已有有小批量订单。从市场来看，氢气瓶未来前景较好，预计“十三五”末期会放量。</w:t>
            </w:r>
          </w:p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公司正在对整个气瓶业务进行整合，我们会按</w:t>
            </w:r>
            <w:r>
              <w:rPr>
                <w:rFonts w:ascii="华文楷体" w:eastAsia="华文楷体" w:hAnsi="华文楷体"/>
                <w:sz w:val="24"/>
              </w:rPr>
              <w:t>规定</w:t>
            </w:r>
            <w:r>
              <w:rPr>
                <w:rFonts w:ascii="华文楷体" w:eastAsia="华文楷体" w:hAnsi="华文楷体" w:hint="eastAsia"/>
                <w:sz w:val="24"/>
              </w:rPr>
              <w:t>及时进行信息披露。</w:t>
            </w:r>
          </w:p>
          <w:p w:rsidR="000740D7" w:rsidRDefault="000740D7" w:rsidP="000740D7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5、公司风电叶片业务目前产能规模较大并且市场份额提升，未来风电叶片是否有新扩产计划？</w:t>
            </w:r>
          </w:p>
          <w:p w:rsidR="00F637C9" w:rsidRPr="000740D7" w:rsidRDefault="000740D7" w:rsidP="000740D7">
            <w:pPr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答：风电市场发生变化，中国过去风电产能集中在1.5MW系列，算上停产的1.5MW系列产能，实际1.5MW叶片供给大于市场需求。市场在向大兆瓦叶片发展，2MW叶片都做到56米以上长度，目前</w:t>
            </w:r>
            <w:r>
              <w:rPr>
                <w:rFonts w:ascii="华文楷体" w:eastAsia="华文楷体" w:hAnsi="华文楷体"/>
                <w:sz w:val="24"/>
              </w:rPr>
              <w:t>国内市场实际</w:t>
            </w:r>
            <w:r>
              <w:rPr>
                <w:rFonts w:ascii="华文楷体" w:eastAsia="华文楷体" w:hAnsi="华文楷体" w:hint="eastAsia"/>
                <w:sz w:val="24"/>
              </w:rPr>
              <w:t>出现</w:t>
            </w:r>
            <w:r>
              <w:rPr>
                <w:rFonts w:ascii="华文楷体" w:eastAsia="华文楷体" w:hAnsi="华文楷体"/>
                <w:sz w:val="24"/>
              </w:rPr>
              <w:t>了</w:t>
            </w:r>
            <w:r>
              <w:rPr>
                <w:rFonts w:ascii="华文楷体" w:eastAsia="华文楷体" w:hAnsi="华文楷体" w:hint="eastAsia"/>
                <w:sz w:val="24"/>
              </w:rPr>
              <w:t>大兆瓦数产能不足，小兆瓦产能富裕的</w:t>
            </w:r>
            <w:r>
              <w:rPr>
                <w:rFonts w:ascii="华文楷体" w:eastAsia="华文楷体" w:hAnsi="华文楷体"/>
                <w:sz w:val="24"/>
              </w:rPr>
              <w:t>情况。</w:t>
            </w:r>
            <w:r>
              <w:rPr>
                <w:rFonts w:ascii="华文楷体" w:eastAsia="华文楷体" w:hAnsi="华文楷体" w:hint="eastAsia"/>
                <w:sz w:val="24"/>
              </w:rPr>
              <w:t>同时</w:t>
            </w:r>
            <w:r>
              <w:rPr>
                <w:rFonts w:ascii="华文楷体" w:eastAsia="华文楷体" w:hAnsi="华文楷体"/>
                <w:sz w:val="24"/>
              </w:rPr>
              <w:t>，区域市场也在发生变化，</w:t>
            </w:r>
            <w:r>
              <w:rPr>
                <w:rFonts w:ascii="华文楷体" w:eastAsia="华文楷体" w:hAnsi="华文楷体" w:hint="eastAsia"/>
                <w:sz w:val="24"/>
              </w:rPr>
              <w:t>“十二五”主要集中在三北地区，三北地区由于过去的抢装，弃风限电严重，主流市场现在由西向东，由北向南转移，另外还有海上风电的发展，南部和东部是市场发展重点，三北地区产能向</w:t>
            </w:r>
            <w:r>
              <w:rPr>
                <w:rFonts w:ascii="华文楷体" w:eastAsia="华文楷体" w:hAnsi="华文楷体" w:hint="eastAsia"/>
                <w:sz w:val="24"/>
              </w:rPr>
              <w:lastRenderedPageBreak/>
              <w:t>南向东转移。为了进一步提高竞争能力和盈利能力，公司正有计划地</w:t>
            </w:r>
            <w:r>
              <w:rPr>
                <w:rFonts w:ascii="华文楷体" w:eastAsia="华文楷体" w:hAnsi="华文楷体"/>
                <w:sz w:val="24"/>
              </w:rPr>
              <w:t>实施</w:t>
            </w:r>
            <w:r>
              <w:rPr>
                <w:rFonts w:ascii="华文楷体" w:eastAsia="华文楷体" w:hAnsi="华文楷体" w:hint="eastAsia"/>
                <w:sz w:val="24"/>
              </w:rPr>
              <w:t>产能</w:t>
            </w:r>
            <w:r>
              <w:rPr>
                <w:rFonts w:ascii="华文楷体" w:eastAsia="华文楷体" w:hAnsi="华文楷体"/>
                <w:sz w:val="24"/>
              </w:rPr>
              <w:t>布局调整和产品结构调整工作，包括</w:t>
            </w:r>
            <w:r>
              <w:rPr>
                <w:rFonts w:ascii="华文楷体" w:eastAsia="华文楷体" w:hAnsi="华文楷体" w:hint="eastAsia"/>
                <w:sz w:val="24"/>
              </w:rPr>
              <w:t>对原有小兆瓦生产线的改造升级，根据市场变化每年都在做。</w:t>
            </w:r>
          </w:p>
        </w:tc>
      </w:tr>
      <w:tr w:rsidR="00F637C9" w:rsidRPr="00F7661A" w:rsidTr="00250A39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637C9" w:rsidRPr="00F7661A" w:rsidTr="00250A39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50365E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2016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740D7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0740D7">
              <w:rPr>
                <w:rFonts w:ascii="宋体" w:hAnsi="宋体" w:hint="eastAsia"/>
                <w:bCs/>
                <w:iCs/>
                <w:sz w:val="24"/>
                <w:szCs w:val="24"/>
              </w:rPr>
              <w:t>18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F637C9" w:rsidRPr="00F7661A" w:rsidRDefault="00F637C9" w:rsidP="00F637C9">
      <w:pPr>
        <w:ind w:firstLineChars="200" w:firstLine="480"/>
        <w:rPr>
          <w:sz w:val="24"/>
          <w:szCs w:val="24"/>
        </w:rPr>
      </w:pPr>
    </w:p>
    <w:p w:rsidR="00F637C9" w:rsidRDefault="00F637C9" w:rsidP="00F637C9"/>
    <w:p w:rsidR="00556E73" w:rsidRDefault="00556E73"/>
    <w:sectPr w:rsidR="00556E73" w:rsidSect="00A8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00" w:rsidRDefault="00E14800" w:rsidP="00F637C9">
      <w:r>
        <w:separator/>
      </w:r>
    </w:p>
  </w:endnote>
  <w:endnote w:type="continuationSeparator" w:id="0">
    <w:p w:rsidR="00E14800" w:rsidRDefault="00E14800" w:rsidP="00F6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00" w:rsidRDefault="00E14800" w:rsidP="00F637C9">
      <w:r>
        <w:separator/>
      </w:r>
    </w:p>
  </w:footnote>
  <w:footnote w:type="continuationSeparator" w:id="0">
    <w:p w:rsidR="00E14800" w:rsidRDefault="00E14800" w:rsidP="00F6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F0DB4"/>
    <w:multiLevelType w:val="hybridMultilevel"/>
    <w:tmpl w:val="773231F2"/>
    <w:lvl w:ilvl="0" w:tplc="6A047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0F3C88"/>
    <w:multiLevelType w:val="hybridMultilevel"/>
    <w:tmpl w:val="79784EB8"/>
    <w:lvl w:ilvl="0" w:tplc="21C005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C48"/>
    <w:rsid w:val="000167CF"/>
    <w:rsid w:val="00020567"/>
    <w:rsid w:val="00024911"/>
    <w:rsid w:val="00037425"/>
    <w:rsid w:val="000515DD"/>
    <w:rsid w:val="00055B2B"/>
    <w:rsid w:val="000740D7"/>
    <w:rsid w:val="00081718"/>
    <w:rsid w:val="000968FD"/>
    <w:rsid w:val="000A20CA"/>
    <w:rsid w:val="000A7DE0"/>
    <w:rsid w:val="000B2076"/>
    <w:rsid w:val="000B4C52"/>
    <w:rsid w:val="000C22FA"/>
    <w:rsid w:val="000E3FFF"/>
    <w:rsid w:val="000E604A"/>
    <w:rsid w:val="00106453"/>
    <w:rsid w:val="001127A3"/>
    <w:rsid w:val="0011540D"/>
    <w:rsid w:val="00137783"/>
    <w:rsid w:val="001409BF"/>
    <w:rsid w:val="00147A9E"/>
    <w:rsid w:val="0015469D"/>
    <w:rsid w:val="00157BDD"/>
    <w:rsid w:val="00157FC6"/>
    <w:rsid w:val="0016339B"/>
    <w:rsid w:val="00166B20"/>
    <w:rsid w:val="00172A5C"/>
    <w:rsid w:val="00186A6C"/>
    <w:rsid w:val="00190D74"/>
    <w:rsid w:val="00197BFB"/>
    <w:rsid w:val="001A07A3"/>
    <w:rsid w:val="001A0EDB"/>
    <w:rsid w:val="001B7FDB"/>
    <w:rsid w:val="001E52FA"/>
    <w:rsid w:val="001F5719"/>
    <w:rsid w:val="0021028C"/>
    <w:rsid w:val="00216B84"/>
    <w:rsid w:val="00226620"/>
    <w:rsid w:val="0023182B"/>
    <w:rsid w:val="00243634"/>
    <w:rsid w:val="00243DEA"/>
    <w:rsid w:val="00245537"/>
    <w:rsid w:val="002733EF"/>
    <w:rsid w:val="0027700D"/>
    <w:rsid w:val="0028049D"/>
    <w:rsid w:val="002810FB"/>
    <w:rsid w:val="002869D9"/>
    <w:rsid w:val="002921E3"/>
    <w:rsid w:val="002A5E9A"/>
    <w:rsid w:val="002A7671"/>
    <w:rsid w:val="002A7F45"/>
    <w:rsid w:val="002D6007"/>
    <w:rsid w:val="002F4C9A"/>
    <w:rsid w:val="002F7477"/>
    <w:rsid w:val="00302645"/>
    <w:rsid w:val="00303D36"/>
    <w:rsid w:val="003109B4"/>
    <w:rsid w:val="00313552"/>
    <w:rsid w:val="00321A6B"/>
    <w:rsid w:val="0032425E"/>
    <w:rsid w:val="0035602A"/>
    <w:rsid w:val="003628F3"/>
    <w:rsid w:val="00362F1D"/>
    <w:rsid w:val="0036385C"/>
    <w:rsid w:val="00363DCB"/>
    <w:rsid w:val="003674DE"/>
    <w:rsid w:val="00373613"/>
    <w:rsid w:val="0038125F"/>
    <w:rsid w:val="00394CC6"/>
    <w:rsid w:val="003B53CC"/>
    <w:rsid w:val="003B60DB"/>
    <w:rsid w:val="003D06A2"/>
    <w:rsid w:val="003D0726"/>
    <w:rsid w:val="003E3FCF"/>
    <w:rsid w:val="003E5B1C"/>
    <w:rsid w:val="003E6426"/>
    <w:rsid w:val="003E6DE4"/>
    <w:rsid w:val="003F1AA7"/>
    <w:rsid w:val="003F6863"/>
    <w:rsid w:val="00420113"/>
    <w:rsid w:val="004343EA"/>
    <w:rsid w:val="0044635C"/>
    <w:rsid w:val="00462AFF"/>
    <w:rsid w:val="00463115"/>
    <w:rsid w:val="004750E4"/>
    <w:rsid w:val="00484D1F"/>
    <w:rsid w:val="00485135"/>
    <w:rsid w:val="004908AD"/>
    <w:rsid w:val="00491C05"/>
    <w:rsid w:val="004A22E5"/>
    <w:rsid w:val="004A60BC"/>
    <w:rsid w:val="004A7E00"/>
    <w:rsid w:val="004C2AA3"/>
    <w:rsid w:val="004C4AB6"/>
    <w:rsid w:val="004C6522"/>
    <w:rsid w:val="004D45E4"/>
    <w:rsid w:val="004E04B2"/>
    <w:rsid w:val="0050365E"/>
    <w:rsid w:val="005045D7"/>
    <w:rsid w:val="00520C88"/>
    <w:rsid w:val="00524727"/>
    <w:rsid w:val="00526718"/>
    <w:rsid w:val="00544B07"/>
    <w:rsid w:val="00556E73"/>
    <w:rsid w:val="00566B3E"/>
    <w:rsid w:val="0057249E"/>
    <w:rsid w:val="00573C0E"/>
    <w:rsid w:val="00582E45"/>
    <w:rsid w:val="00592A31"/>
    <w:rsid w:val="005948C5"/>
    <w:rsid w:val="00595209"/>
    <w:rsid w:val="005A2EA1"/>
    <w:rsid w:val="005A7B90"/>
    <w:rsid w:val="005A7DBA"/>
    <w:rsid w:val="005A7FCB"/>
    <w:rsid w:val="005B5983"/>
    <w:rsid w:val="005C6D21"/>
    <w:rsid w:val="005E65D5"/>
    <w:rsid w:val="00602816"/>
    <w:rsid w:val="006031F9"/>
    <w:rsid w:val="00613662"/>
    <w:rsid w:val="00615DD7"/>
    <w:rsid w:val="00627841"/>
    <w:rsid w:val="00632D0A"/>
    <w:rsid w:val="00635DF9"/>
    <w:rsid w:val="00642E4F"/>
    <w:rsid w:val="0066320A"/>
    <w:rsid w:val="006657EE"/>
    <w:rsid w:val="006675CA"/>
    <w:rsid w:val="00670BD4"/>
    <w:rsid w:val="00681729"/>
    <w:rsid w:val="006A2B92"/>
    <w:rsid w:val="006B233A"/>
    <w:rsid w:val="006E780C"/>
    <w:rsid w:val="006F529A"/>
    <w:rsid w:val="00701EF7"/>
    <w:rsid w:val="007227D6"/>
    <w:rsid w:val="00731F43"/>
    <w:rsid w:val="00734EFE"/>
    <w:rsid w:val="007450A1"/>
    <w:rsid w:val="007505C6"/>
    <w:rsid w:val="007517D3"/>
    <w:rsid w:val="00766276"/>
    <w:rsid w:val="00767DB4"/>
    <w:rsid w:val="0077367A"/>
    <w:rsid w:val="007821C1"/>
    <w:rsid w:val="007962E4"/>
    <w:rsid w:val="007A230B"/>
    <w:rsid w:val="007C289A"/>
    <w:rsid w:val="007C5F6C"/>
    <w:rsid w:val="007D10C1"/>
    <w:rsid w:val="007D43D4"/>
    <w:rsid w:val="007D5B6D"/>
    <w:rsid w:val="007D7079"/>
    <w:rsid w:val="007E1131"/>
    <w:rsid w:val="007F59E0"/>
    <w:rsid w:val="008015F3"/>
    <w:rsid w:val="00815F9D"/>
    <w:rsid w:val="00823E44"/>
    <w:rsid w:val="008354FD"/>
    <w:rsid w:val="008400B4"/>
    <w:rsid w:val="00853A39"/>
    <w:rsid w:val="00856D84"/>
    <w:rsid w:val="00857410"/>
    <w:rsid w:val="00880044"/>
    <w:rsid w:val="008805A9"/>
    <w:rsid w:val="00883F0A"/>
    <w:rsid w:val="00887044"/>
    <w:rsid w:val="0089572A"/>
    <w:rsid w:val="008B43BA"/>
    <w:rsid w:val="008D0A01"/>
    <w:rsid w:val="00913860"/>
    <w:rsid w:val="00917A20"/>
    <w:rsid w:val="00920590"/>
    <w:rsid w:val="0092192B"/>
    <w:rsid w:val="009528CC"/>
    <w:rsid w:val="0095386A"/>
    <w:rsid w:val="00970D61"/>
    <w:rsid w:val="0097555B"/>
    <w:rsid w:val="00977B76"/>
    <w:rsid w:val="00984E5F"/>
    <w:rsid w:val="009B66C8"/>
    <w:rsid w:val="009C654F"/>
    <w:rsid w:val="009E0ED6"/>
    <w:rsid w:val="009E278E"/>
    <w:rsid w:val="009F0D0A"/>
    <w:rsid w:val="009F38EC"/>
    <w:rsid w:val="00A073D3"/>
    <w:rsid w:val="00A07623"/>
    <w:rsid w:val="00A2089C"/>
    <w:rsid w:val="00A25594"/>
    <w:rsid w:val="00A522F9"/>
    <w:rsid w:val="00A56FA1"/>
    <w:rsid w:val="00A63653"/>
    <w:rsid w:val="00A64CDA"/>
    <w:rsid w:val="00A70C43"/>
    <w:rsid w:val="00A73534"/>
    <w:rsid w:val="00A90390"/>
    <w:rsid w:val="00A91A1B"/>
    <w:rsid w:val="00A9781C"/>
    <w:rsid w:val="00A97E8B"/>
    <w:rsid w:val="00AA072D"/>
    <w:rsid w:val="00AB7868"/>
    <w:rsid w:val="00AC438B"/>
    <w:rsid w:val="00AC6251"/>
    <w:rsid w:val="00AD099C"/>
    <w:rsid w:val="00AE379E"/>
    <w:rsid w:val="00B0081F"/>
    <w:rsid w:val="00B04F3E"/>
    <w:rsid w:val="00B17F3B"/>
    <w:rsid w:val="00B2107D"/>
    <w:rsid w:val="00B561D5"/>
    <w:rsid w:val="00B6035C"/>
    <w:rsid w:val="00B6296D"/>
    <w:rsid w:val="00B7125C"/>
    <w:rsid w:val="00B76C6E"/>
    <w:rsid w:val="00B77F47"/>
    <w:rsid w:val="00BA05EE"/>
    <w:rsid w:val="00BA685A"/>
    <w:rsid w:val="00BC0CE6"/>
    <w:rsid w:val="00BC35E9"/>
    <w:rsid w:val="00BE011F"/>
    <w:rsid w:val="00BE206F"/>
    <w:rsid w:val="00BF323B"/>
    <w:rsid w:val="00BF7DD1"/>
    <w:rsid w:val="00C00FDB"/>
    <w:rsid w:val="00C2102B"/>
    <w:rsid w:val="00C23277"/>
    <w:rsid w:val="00C30D31"/>
    <w:rsid w:val="00C54D0E"/>
    <w:rsid w:val="00C64729"/>
    <w:rsid w:val="00C705AE"/>
    <w:rsid w:val="00C70E19"/>
    <w:rsid w:val="00C81428"/>
    <w:rsid w:val="00C85EBF"/>
    <w:rsid w:val="00C867F5"/>
    <w:rsid w:val="00CA2DC3"/>
    <w:rsid w:val="00CB7388"/>
    <w:rsid w:val="00CC2821"/>
    <w:rsid w:val="00CD0D9B"/>
    <w:rsid w:val="00CE4258"/>
    <w:rsid w:val="00CE426E"/>
    <w:rsid w:val="00CF2503"/>
    <w:rsid w:val="00D05C29"/>
    <w:rsid w:val="00D10E3F"/>
    <w:rsid w:val="00D16189"/>
    <w:rsid w:val="00D305B5"/>
    <w:rsid w:val="00D33730"/>
    <w:rsid w:val="00D45B0D"/>
    <w:rsid w:val="00D53908"/>
    <w:rsid w:val="00D55E82"/>
    <w:rsid w:val="00D6139B"/>
    <w:rsid w:val="00D62BF9"/>
    <w:rsid w:val="00D72BE5"/>
    <w:rsid w:val="00D75893"/>
    <w:rsid w:val="00D91CF5"/>
    <w:rsid w:val="00DC1E4A"/>
    <w:rsid w:val="00DC666D"/>
    <w:rsid w:val="00DC7A19"/>
    <w:rsid w:val="00DF0AC4"/>
    <w:rsid w:val="00DF14D4"/>
    <w:rsid w:val="00DF41B1"/>
    <w:rsid w:val="00DF59E0"/>
    <w:rsid w:val="00E02D88"/>
    <w:rsid w:val="00E0507F"/>
    <w:rsid w:val="00E104CC"/>
    <w:rsid w:val="00E14800"/>
    <w:rsid w:val="00E30EA8"/>
    <w:rsid w:val="00E411D7"/>
    <w:rsid w:val="00E41F21"/>
    <w:rsid w:val="00E43B35"/>
    <w:rsid w:val="00E5450C"/>
    <w:rsid w:val="00E74E3F"/>
    <w:rsid w:val="00E9041A"/>
    <w:rsid w:val="00E934D7"/>
    <w:rsid w:val="00E95177"/>
    <w:rsid w:val="00EC3566"/>
    <w:rsid w:val="00ED4951"/>
    <w:rsid w:val="00ED541E"/>
    <w:rsid w:val="00EE72A4"/>
    <w:rsid w:val="00EF73CC"/>
    <w:rsid w:val="00F07E68"/>
    <w:rsid w:val="00F15DC4"/>
    <w:rsid w:val="00F358CD"/>
    <w:rsid w:val="00F44B7D"/>
    <w:rsid w:val="00F45C9F"/>
    <w:rsid w:val="00F5493E"/>
    <w:rsid w:val="00F626AB"/>
    <w:rsid w:val="00F632BD"/>
    <w:rsid w:val="00F637C9"/>
    <w:rsid w:val="00F656CF"/>
    <w:rsid w:val="00F66BAA"/>
    <w:rsid w:val="00F72F53"/>
    <w:rsid w:val="00F75DD9"/>
    <w:rsid w:val="00F82C48"/>
    <w:rsid w:val="00F95E4C"/>
    <w:rsid w:val="00FB1689"/>
    <w:rsid w:val="00FC0ACC"/>
    <w:rsid w:val="00FC5C51"/>
    <w:rsid w:val="00FC7E60"/>
    <w:rsid w:val="00FD2D5B"/>
    <w:rsid w:val="00FD5529"/>
    <w:rsid w:val="00FD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4DA3D"/>
  <w15:docId w15:val="{E3F29136-E58A-4061-8264-722DB986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637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7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7C9"/>
    <w:rPr>
      <w:sz w:val="18"/>
      <w:szCs w:val="18"/>
    </w:rPr>
  </w:style>
  <w:style w:type="paragraph" w:styleId="a7">
    <w:name w:val="List Paragraph"/>
    <w:basedOn w:val="a"/>
    <w:uiPriority w:val="34"/>
    <w:qFormat/>
    <w:rsid w:val="00F637C9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D45E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D45E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D45E4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45E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D45E4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45E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D45E4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3812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293</Words>
  <Characters>1674</Characters>
  <Application>Microsoft Office Word</Application>
  <DocSecurity>0</DocSecurity>
  <Lines>13</Lines>
  <Paragraphs>3</Paragraphs>
  <ScaleCrop>false</ScaleCrop>
  <Company>www.dadighost.com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Bruce</cp:lastModifiedBy>
  <cp:revision>37</cp:revision>
  <dcterms:created xsi:type="dcterms:W3CDTF">2015-01-23T06:28:00Z</dcterms:created>
  <dcterms:modified xsi:type="dcterms:W3CDTF">2016-08-19T07:22:00Z</dcterms:modified>
</cp:coreProperties>
</file>