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4F7435">
        <w:rPr>
          <w:rFonts w:ascii="宋体" w:hAnsi="宋体" w:hint="eastAsia"/>
          <w:bCs/>
          <w:iCs/>
          <w:sz w:val="24"/>
          <w:szCs w:val="24"/>
        </w:rPr>
        <w:t>0</w:t>
      </w:r>
      <w:r w:rsidR="006D66FA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bookmarkStart w:id="0" w:name="_GoBack"/>
            <w:bookmarkEnd w:id="0"/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D57B13" w:rsidRDefault="006D66FA" w:rsidP="00D57B13">
            <w:pPr>
              <w:spacing w:line="360" w:lineRule="auto"/>
              <w:rPr>
                <w:rFonts w:ascii="宋体" w:hAnsi="宋体"/>
                <w:sz w:val="24"/>
              </w:rPr>
            </w:pPr>
            <w:r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国金</w:t>
            </w:r>
            <w:r w:rsidR="00CC4219" w:rsidRPr="004E38FD">
              <w:rPr>
                <w:rFonts w:ascii="宋体"/>
                <w:bCs/>
                <w:iCs/>
                <w:kern w:val="0"/>
                <w:sz w:val="24"/>
                <w:szCs w:val="24"/>
              </w:rPr>
              <w:t>证券</w:t>
            </w:r>
            <w:r w:rsidR="00CC4219"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贾翔夫</w:t>
            </w:r>
            <w:r w:rsidR="00CC4219"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深圳前海千般资本管理有限公司 朱豪齐鲁证券资管 朱黎杰 上海证券 陆博懿  杭州湖汇山投资有限公司 郑志刚 </w:t>
            </w:r>
            <w:r w:rsidRPr="004E38FD"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联海资产管理有限公司 何文俊</w:t>
            </w:r>
            <w:r w:rsidR="00CC4219"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4E38FD"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 </w:t>
            </w:r>
            <w:r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杭州君熙投资管理有限公司 张文 季诚冠</w:t>
            </w:r>
            <w:r w:rsidR="003374A4" w:rsidRPr="004E38FD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 深圳中金立信资产管理有限公司  杨文彬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4F7435" w:rsidP="00CC4219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F667B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F667B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22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  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8944DA" w:rsidRDefault="007C4902" w:rsidP="00A2126D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公司的土地储备区域战略</w:t>
            </w:r>
          </w:p>
          <w:p w:rsidR="007C4902" w:rsidRDefault="007C4902" w:rsidP="003F3D1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公司在土地储备区域战略是：三点一面。杭州我们会保持市场份额和市场地位，接下来会重点拓展上海和深圳市场。另外，我们会面向长三角富裕城市。</w:t>
            </w:r>
          </w:p>
          <w:p w:rsidR="007C4902" w:rsidRDefault="007C4902" w:rsidP="003F3D1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533F0C" w:rsidRDefault="00533F0C" w:rsidP="00533F0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二、</w:t>
            </w:r>
            <w:r w:rsidR="00274F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公司持有物业情况</w:t>
            </w:r>
          </w:p>
          <w:p w:rsidR="003F3D15" w:rsidRDefault="00274F4D" w:rsidP="00533F0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公司目前自持物业约18万方，包括写字楼和商铺等。</w:t>
            </w:r>
          </w:p>
          <w:p w:rsidR="00533F0C" w:rsidRDefault="00533F0C" w:rsidP="003F3D1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5E77A9" w:rsidRPr="005E77A9" w:rsidRDefault="00274F4D" w:rsidP="005E77A9">
            <w:pPr>
              <w:pStyle w:val="a6"/>
              <w:numPr>
                <w:ilvl w:val="0"/>
                <w:numId w:val="16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公司海外项目情况</w:t>
            </w:r>
          </w:p>
          <w:p w:rsidR="005E77A9" w:rsidRDefault="00274F4D" w:rsidP="003F3D1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633B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1633B2">
              <w:rPr>
                <w:rFonts w:ascii="宋体" w:cs="宋体"/>
                <w:kern w:val="0"/>
                <w:sz w:val="24"/>
                <w:szCs w:val="24"/>
                <w:lang w:val="zh-CN"/>
              </w:rPr>
              <w:t>第一个海外</w:t>
            </w:r>
            <w:r w:rsidRPr="001633B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项目落地美国华盛顿州的西雅图地区，</w:t>
            </w:r>
            <w:r w:rsidRPr="001633B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毗邻亚马逊新的办公大楼。未来公司会继续增加国际资产配置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，除美国外，我们也会考虑其他海外国家的投资</w:t>
            </w:r>
            <w:r w:rsidRPr="001633B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5E77A9" w:rsidRPr="008944DA" w:rsidRDefault="005E77A9" w:rsidP="003F3D1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A2126D" w:rsidRPr="005E77A9" w:rsidRDefault="005E77A9" w:rsidP="005E77A9">
            <w:pPr>
              <w:spacing w:line="360" w:lineRule="auto"/>
              <w:ind w:left="426"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四、</w:t>
            </w:r>
            <w:r w:rsidR="00E726B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杭州市场的库存情况</w:t>
            </w:r>
          </w:p>
          <w:p w:rsidR="00A2126D" w:rsidRDefault="00E726B5" w:rsidP="00A2126D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2009年以来杭州市场的库存一直在攀升，到2015年底达到17.8万套，2016年杭州去库存效果明显，截至2016年底，杭州市主城区库存下降至约5万套。</w:t>
            </w:r>
          </w:p>
          <w:p w:rsidR="005E77A9" w:rsidRDefault="005E77A9" w:rsidP="00A2126D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E28EC" w:rsidRPr="005E77A9" w:rsidRDefault="001958C3" w:rsidP="005E77A9">
            <w:pPr>
              <w:pStyle w:val="a6"/>
              <w:numPr>
                <w:ilvl w:val="0"/>
                <w:numId w:val="15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公司是否会考虑信托融资</w:t>
            </w:r>
          </w:p>
          <w:p w:rsidR="00725B6A" w:rsidRDefault="001958C3" w:rsidP="00133C07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公司非常重视财务成本的控制，对于成本较高的融资公司目前没有考虑。</w:t>
            </w:r>
          </w:p>
          <w:p w:rsidR="003F3D15" w:rsidRDefault="003F3D15" w:rsidP="00133C07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3020B6" w:rsidRPr="001633B2" w:rsidRDefault="003020B6" w:rsidP="001958C3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891D6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1958C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1958C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BF" w:rsidRDefault="007803BF">
      <w:r>
        <w:separator/>
      </w:r>
    </w:p>
  </w:endnote>
  <w:endnote w:type="continuationSeparator" w:id="0">
    <w:p w:rsidR="007803BF" w:rsidRDefault="0078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4E38FD">
      <w:rPr>
        <w:noProof/>
      </w:rPr>
      <w:t>2</w:t>
    </w:r>
    <w:r>
      <w:rPr>
        <w:noProof/>
      </w:rPr>
      <w:fldChar w:fldCharType="end"/>
    </w:r>
  </w:p>
  <w:p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BF" w:rsidRDefault="007803BF">
      <w:r>
        <w:separator/>
      </w:r>
    </w:p>
  </w:footnote>
  <w:footnote w:type="continuationSeparator" w:id="0">
    <w:p w:rsidR="007803BF" w:rsidRDefault="0078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15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32743"/>
    <w:rsid w:val="00032E33"/>
    <w:rsid w:val="00032E38"/>
    <w:rsid w:val="0003395A"/>
    <w:rsid w:val="00033B8D"/>
    <w:rsid w:val="00033C7D"/>
    <w:rsid w:val="00036912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85449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3C07"/>
    <w:rsid w:val="0013594D"/>
    <w:rsid w:val="00147854"/>
    <w:rsid w:val="0015182A"/>
    <w:rsid w:val="00152269"/>
    <w:rsid w:val="00157263"/>
    <w:rsid w:val="00162109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958C3"/>
    <w:rsid w:val="001A05F4"/>
    <w:rsid w:val="001A0AB9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7F19"/>
    <w:rsid w:val="00240D5E"/>
    <w:rsid w:val="002439FB"/>
    <w:rsid w:val="0024424A"/>
    <w:rsid w:val="00247163"/>
    <w:rsid w:val="00251BF7"/>
    <w:rsid w:val="00253B91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91387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2333"/>
    <w:rsid w:val="004538DE"/>
    <w:rsid w:val="0046352B"/>
    <w:rsid w:val="00472862"/>
    <w:rsid w:val="00475154"/>
    <w:rsid w:val="0048001C"/>
    <w:rsid w:val="00480DE3"/>
    <w:rsid w:val="00483879"/>
    <w:rsid w:val="00491D51"/>
    <w:rsid w:val="00492F9D"/>
    <w:rsid w:val="004950F8"/>
    <w:rsid w:val="00495325"/>
    <w:rsid w:val="0049795E"/>
    <w:rsid w:val="004A480D"/>
    <w:rsid w:val="004A6639"/>
    <w:rsid w:val="004B010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886"/>
    <w:rsid w:val="00572BDC"/>
    <w:rsid w:val="00573CA9"/>
    <w:rsid w:val="00581094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E77A9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680F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4C77"/>
    <w:rsid w:val="006B798E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514E"/>
    <w:rsid w:val="007070A3"/>
    <w:rsid w:val="00715CB3"/>
    <w:rsid w:val="00725B6A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3BF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4170"/>
    <w:rsid w:val="007D631D"/>
    <w:rsid w:val="007E62B3"/>
    <w:rsid w:val="007E7A34"/>
    <w:rsid w:val="007F2A6A"/>
    <w:rsid w:val="007F587F"/>
    <w:rsid w:val="00802DC1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1CB"/>
    <w:rsid w:val="00846274"/>
    <w:rsid w:val="00846A5C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32F42"/>
    <w:rsid w:val="009362DD"/>
    <w:rsid w:val="009374CF"/>
    <w:rsid w:val="00940F46"/>
    <w:rsid w:val="00942D30"/>
    <w:rsid w:val="00945947"/>
    <w:rsid w:val="00950F97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A5A14"/>
    <w:rsid w:val="009A799A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4740"/>
    <w:rsid w:val="00A06B14"/>
    <w:rsid w:val="00A070A1"/>
    <w:rsid w:val="00A07672"/>
    <w:rsid w:val="00A1007D"/>
    <w:rsid w:val="00A116AB"/>
    <w:rsid w:val="00A13851"/>
    <w:rsid w:val="00A13BF7"/>
    <w:rsid w:val="00A13D2E"/>
    <w:rsid w:val="00A16D2E"/>
    <w:rsid w:val="00A17B5B"/>
    <w:rsid w:val="00A2126D"/>
    <w:rsid w:val="00A27344"/>
    <w:rsid w:val="00A273DF"/>
    <w:rsid w:val="00A30AA6"/>
    <w:rsid w:val="00A31F4D"/>
    <w:rsid w:val="00A32208"/>
    <w:rsid w:val="00A34B1D"/>
    <w:rsid w:val="00A35192"/>
    <w:rsid w:val="00A36B60"/>
    <w:rsid w:val="00A441FE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C0872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351E"/>
    <w:rsid w:val="00C37888"/>
    <w:rsid w:val="00C42314"/>
    <w:rsid w:val="00C45D65"/>
    <w:rsid w:val="00C45DA7"/>
    <w:rsid w:val="00C4621D"/>
    <w:rsid w:val="00C50836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588B"/>
    <w:rsid w:val="00CA5896"/>
    <w:rsid w:val="00CB2B59"/>
    <w:rsid w:val="00CC01D1"/>
    <w:rsid w:val="00CC2213"/>
    <w:rsid w:val="00CC4219"/>
    <w:rsid w:val="00CC5B20"/>
    <w:rsid w:val="00CC5CAB"/>
    <w:rsid w:val="00CD2750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709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60CD0"/>
    <w:rsid w:val="00F61D80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120</Words>
  <Characters>686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ligengjin</cp:lastModifiedBy>
  <cp:revision>29</cp:revision>
  <cp:lastPrinted>2017-02-23T08:30:00Z</cp:lastPrinted>
  <dcterms:created xsi:type="dcterms:W3CDTF">2017-01-10T08:18:00Z</dcterms:created>
  <dcterms:modified xsi:type="dcterms:W3CDTF">2017-02-23T08:32:00Z</dcterms:modified>
</cp:coreProperties>
</file>