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9A4169" w:rsidRDefault="00EE1C10" w:rsidP="009A4169">
      <w:pPr>
        <w:spacing w:beforeLines="50" w:afterLines="50"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9A416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证券代码：000001                                  证券简称：</w:t>
      </w:r>
      <w:r w:rsidR="00D96584" w:rsidRPr="009A416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平安银行</w:t>
      </w:r>
    </w:p>
    <w:p w:rsidR="00EE1C10" w:rsidRPr="009A4169" w:rsidRDefault="003317E5" w:rsidP="009A4169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24"/>
        </w:rPr>
      </w:pPr>
      <w:r w:rsidRPr="009A4169">
        <w:rPr>
          <w:rFonts w:asciiTheme="minorEastAsia" w:eastAsiaTheme="minorEastAsia" w:hAnsiTheme="minorEastAsia" w:hint="eastAsia"/>
          <w:b/>
          <w:bCs/>
          <w:iCs/>
          <w:color w:val="000000"/>
          <w:sz w:val="24"/>
        </w:rPr>
        <w:t>平安</w:t>
      </w:r>
      <w:r w:rsidR="00EE1C10" w:rsidRPr="009A4169">
        <w:rPr>
          <w:rFonts w:asciiTheme="minorEastAsia" w:eastAsiaTheme="minorEastAsia" w:hAnsiTheme="minorEastAsia" w:hint="eastAsia"/>
          <w:b/>
          <w:bCs/>
          <w:iCs/>
          <w:color w:val="000000"/>
          <w:sz w:val="24"/>
        </w:rPr>
        <w:t>银行股份有限公司投资者关系活动记录表</w:t>
      </w:r>
    </w:p>
    <w:p w:rsidR="00EE1C10" w:rsidRPr="009A4169" w:rsidRDefault="00EE1C10" w:rsidP="00EE1C10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9A416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CA5B7A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9A4169">
              <w:rPr>
                <w:rFonts w:asciiTheme="minorEastAsia" w:eastAsiaTheme="minorEastAsia" w:hAnsiTheme="minorEastAsia" w:hint="eastAsia"/>
                <w:sz w:val="24"/>
              </w:rPr>
              <w:t xml:space="preserve">特定对象调研        </w:t>
            </w:r>
            <w:r w:rsidR="00EE1C10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9A4169">
              <w:rPr>
                <w:rFonts w:asciiTheme="minorEastAsia" w:eastAsiaTheme="minorEastAsia" w:hAnsiTheme="minorEastAsia" w:hint="eastAsia"/>
                <w:sz w:val="24"/>
              </w:rPr>
              <w:t>分析师会议</w:t>
            </w:r>
          </w:p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9A4169">
              <w:rPr>
                <w:rFonts w:asciiTheme="minorEastAsia" w:eastAsiaTheme="minorEastAsia" w:hAnsiTheme="minorEastAsia" w:hint="eastAsia"/>
                <w:sz w:val="24"/>
              </w:rPr>
              <w:t xml:space="preserve">媒体采访            </w:t>
            </w:r>
            <w:r w:rsidR="00FF0263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9A4169">
              <w:rPr>
                <w:rFonts w:asciiTheme="minorEastAsia" w:eastAsiaTheme="minorEastAsia" w:hAnsiTheme="minorEastAsia" w:hint="eastAsia"/>
                <w:sz w:val="24"/>
              </w:rPr>
              <w:t>业绩说明会</w:t>
            </w:r>
          </w:p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9A4169">
              <w:rPr>
                <w:rFonts w:asciiTheme="minorEastAsia" w:eastAsiaTheme="minorEastAsia" w:hAnsiTheme="minorEastAsia" w:hint="eastAsia"/>
                <w:sz w:val="24"/>
              </w:rPr>
              <w:t xml:space="preserve">新闻发布会          </w:t>
            </w:r>
            <w:r w:rsidR="00CA5B7A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sym w:font="Wingdings" w:char="F0FE"/>
            </w:r>
            <w:r w:rsidRPr="009A4169">
              <w:rPr>
                <w:rFonts w:asciiTheme="minorEastAsia" w:eastAsiaTheme="minorEastAsia" w:hAnsiTheme="minorEastAsia" w:hint="eastAsia"/>
                <w:sz w:val="24"/>
              </w:rPr>
              <w:t>路演活动</w:t>
            </w:r>
          </w:p>
          <w:p w:rsidR="00EE1C10" w:rsidRPr="009A4169" w:rsidRDefault="00EE1C10" w:rsidP="00B07D0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9A4169">
              <w:rPr>
                <w:rFonts w:asciiTheme="minorEastAsia" w:eastAsiaTheme="minorEastAsia" w:hAnsiTheme="minorEastAsia" w:hint="eastAsia"/>
                <w:sz w:val="24"/>
              </w:rPr>
              <w:t>现场参观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</w:r>
          </w:p>
          <w:p w:rsidR="00EE1C10" w:rsidRPr="009A4169" w:rsidRDefault="00217D1A" w:rsidP="00217D1A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9A4169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3B2B05" w:rsidP="008A0A9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国内外主要基金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43629D" w:rsidP="009A4169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8A0A92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6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3B2B05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3月</w:t>
            </w:r>
            <w:r w:rsidR="009A4169" w:rsidRPr="009A416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24</w:t>
            </w:r>
            <w:r w:rsidR="009A4169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、28-29</w:t>
            </w:r>
            <w:r w:rsidR="003B2B05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3B2B05" w:rsidP="009A4169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北京、上海、深圳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CA5B7A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5" w:rsidRPr="009A4169" w:rsidRDefault="003B2B05" w:rsidP="003B2B0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1.</w:t>
            </w:r>
            <w:r w:rsidRPr="009A4169"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  <w:t>新管理层到任后，平安银行新的战略方向变化？</w:t>
            </w:r>
            <w:r w:rsidRPr="009A4169">
              <w:rPr>
                <w:rFonts w:asciiTheme="minorEastAsia" w:eastAsiaTheme="minorEastAsia" w:hAnsiTheme="minorEastAsia" w:cs="楷体_GB2312"/>
                <w:color w:val="000000"/>
                <w:sz w:val="24"/>
              </w:rPr>
              <w:t xml:space="preserve"> </w:t>
            </w:r>
          </w:p>
          <w:p w:rsid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  <w:t>新战略以零售为核心，对公同业协调发展，突出零售的重要性。去年开始花了大量时间在做零售的战略规划。对公业务方面，我们从规模增长向质量增长转化。</w:t>
            </w:r>
            <w:r w:rsidRPr="009A4169">
              <w:rPr>
                <w:rFonts w:asciiTheme="minorEastAsia" w:eastAsiaTheme="minorEastAsia" w:hAnsiTheme="minorEastAsia" w:cs="楷体_GB2312"/>
                <w:color w:val="000000"/>
                <w:sz w:val="24"/>
              </w:rPr>
              <w:t xml:space="preserve"> </w:t>
            </w: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</w:pP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2.</w:t>
            </w:r>
            <w:r w:rsidRPr="009A4169"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  <w:t>平安银行资产质量的趋势预计？</w:t>
            </w:r>
            <w:r w:rsidRPr="009A4169">
              <w:rPr>
                <w:rFonts w:asciiTheme="minorEastAsia" w:eastAsiaTheme="minorEastAsia" w:hAnsiTheme="minorEastAsia" w:cs="楷体_GB2312"/>
                <w:color w:val="000000"/>
                <w:sz w:val="24"/>
              </w:rPr>
              <w:t xml:space="preserve"> </w:t>
            </w:r>
          </w:p>
          <w:p w:rsidR="009A4169" w:rsidRPr="009A4169" w:rsidRDefault="009A4169" w:rsidP="009A4169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9A4169">
              <w:rPr>
                <w:rFonts w:asciiTheme="minorEastAsia" w:eastAsiaTheme="minorEastAsia" w:hAnsiTheme="minorEastAsia" w:hint="eastAsia"/>
              </w:rPr>
              <w:t>银行资产质量与宏观经济、各家银行的信贷结构都有相关。平安银行的资产风险管理采取审慎稳健的态度，整体的风险不良水平与战略风险管理相匹配，严格管理使之处于合理的，管理的预期范围之内。</w:t>
            </w:r>
            <w:r w:rsidRPr="009A4169">
              <w:rPr>
                <w:rFonts w:asciiTheme="minorEastAsia" w:eastAsiaTheme="minorEastAsia" w:hAnsiTheme="minorEastAsia"/>
              </w:rPr>
              <w:t xml:space="preserve"> </w:t>
            </w: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3</w:t>
            </w:r>
            <w:r w:rsidRPr="009A4169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  <w:t xml:space="preserve">. </w:t>
            </w:r>
            <w:r w:rsidRPr="009A4169"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  <w:t>对银行息差的展望？</w:t>
            </w:r>
            <w:r w:rsidRPr="009A4169">
              <w:rPr>
                <w:rFonts w:asciiTheme="minorEastAsia" w:eastAsiaTheme="minorEastAsia" w:hAnsiTheme="minorEastAsia" w:cs="楷体_GB2312"/>
                <w:color w:val="000000"/>
                <w:sz w:val="24"/>
              </w:rPr>
              <w:t xml:space="preserve"> </w:t>
            </w:r>
          </w:p>
          <w:p w:rsidR="009A4169" w:rsidRDefault="009A4169" w:rsidP="009A4169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9A4169">
              <w:rPr>
                <w:rFonts w:asciiTheme="minorEastAsia" w:eastAsiaTheme="minorEastAsia" w:hAnsiTheme="minorEastAsia" w:hint="eastAsia"/>
              </w:rPr>
              <w:t>平安银行的息差在行业处于领先的，</w:t>
            </w:r>
            <w:r w:rsidRPr="009A4169">
              <w:rPr>
                <w:rFonts w:asciiTheme="minorEastAsia" w:eastAsiaTheme="minorEastAsia" w:hAnsiTheme="minorEastAsia" w:cs="Times New Roman"/>
              </w:rPr>
              <w:t>16</w:t>
            </w:r>
            <w:r w:rsidRPr="009A4169">
              <w:rPr>
                <w:rFonts w:asciiTheme="minorEastAsia" w:eastAsiaTheme="minorEastAsia" w:hAnsiTheme="minorEastAsia" w:hint="eastAsia"/>
              </w:rPr>
              <w:t>年比</w:t>
            </w:r>
            <w:r w:rsidRPr="009A4169">
              <w:rPr>
                <w:rFonts w:asciiTheme="minorEastAsia" w:eastAsiaTheme="minorEastAsia" w:hAnsiTheme="minorEastAsia" w:cs="Times New Roman"/>
              </w:rPr>
              <w:t>15</w:t>
            </w:r>
            <w:r w:rsidRPr="009A4169">
              <w:rPr>
                <w:rFonts w:asciiTheme="minorEastAsia" w:eastAsiaTheme="minorEastAsia" w:hAnsiTheme="minorEastAsia" w:hint="eastAsia"/>
              </w:rPr>
              <w:t>年有所下滑，但仍然居于行业靠前。</w:t>
            </w:r>
            <w:r w:rsidRPr="009A4169">
              <w:rPr>
                <w:rFonts w:asciiTheme="minorEastAsia" w:eastAsiaTheme="minorEastAsia" w:hAnsiTheme="minorEastAsia" w:cs="Times New Roman"/>
              </w:rPr>
              <w:t>17</w:t>
            </w:r>
            <w:r w:rsidRPr="009A4169">
              <w:rPr>
                <w:rFonts w:asciiTheme="minorEastAsia" w:eastAsiaTheme="minorEastAsia" w:hAnsiTheme="minorEastAsia" w:hint="eastAsia"/>
              </w:rPr>
              <w:t>年要</w:t>
            </w:r>
            <w:r>
              <w:rPr>
                <w:rFonts w:asciiTheme="minorEastAsia" w:eastAsiaTheme="minorEastAsia" w:hAnsiTheme="minorEastAsia" w:hint="eastAsia"/>
              </w:rPr>
              <w:t>发展</w:t>
            </w:r>
            <w:r w:rsidRPr="009A4169">
              <w:rPr>
                <w:rFonts w:asciiTheme="minorEastAsia" w:eastAsiaTheme="minorEastAsia" w:hAnsiTheme="minorEastAsia" w:hint="eastAsia"/>
              </w:rPr>
              <w:t>零售来带动非息收入的增长，降低对利息收入的依赖程度。</w:t>
            </w:r>
          </w:p>
          <w:p w:rsidR="009A4169" w:rsidRPr="009A4169" w:rsidRDefault="009A4169" w:rsidP="009A4169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  <w:p w:rsidR="009A4169" w:rsidRPr="009A4169" w:rsidRDefault="009A4169" w:rsidP="009A4169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</w:rPr>
              <w:t>4.</w:t>
            </w:r>
            <w:r w:rsidRPr="009A4169">
              <w:rPr>
                <w:rFonts w:asciiTheme="minorEastAsia" w:eastAsiaTheme="minorEastAsia" w:hAnsiTheme="minorEastAsia" w:cs="Times New Roman"/>
                <w:b/>
                <w:bCs/>
              </w:rPr>
              <w:t>MPA</w:t>
            </w:r>
            <w:r w:rsidRPr="009A4169">
              <w:rPr>
                <w:rFonts w:asciiTheme="minorEastAsia" w:eastAsiaTheme="minorEastAsia" w:hAnsiTheme="minorEastAsia" w:hint="eastAsia"/>
              </w:rPr>
              <w:t>考核对银行的压力？</w:t>
            </w:r>
            <w:r w:rsidRPr="009A4169">
              <w:rPr>
                <w:rFonts w:asciiTheme="minorEastAsia" w:eastAsiaTheme="minorEastAsia" w:hAnsiTheme="minorEastAsia"/>
              </w:rPr>
              <w:t xml:space="preserve"> </w:t>
            </w:r>
          </w:p>
          <w:p w:rsidR="009A4169" w:rsidRPr="009A4169" w:rsidRDefault="009A4169" w:rsidP="009A4169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9A4169">
              <w:rPr>
                <w:rFonts w:asciiTheme="minorEastAsia" w:eastAsiaTheme="minorEastAsia" w:hAnsiTheme="minorEastAsia" w:cs="Times New Roman"/>
              </w:rPr>
              <w:t>MPA</w:t>
            </w:r>
            <w:r w:rsidRPr="009A4169">
              <w:rPr>
                <w:rFonts w:asciiTheme="minorEastAsia" w:eastAsiaTheme="minorEastAsia" w:hAnsiTheme="minorEastAsia" w:hint="eastAsia"/>
              </w:rPr>
              <w:t>去年试点，是央行贷款规模的管理，资本约束下的风险管控。所以，银行从去年开始调整流动性、资产配</w:t>
            </w:r>
            <w:r w:rsidRPr="009A4169">
              <w:rPr>
                <w:rFonts w:asciiTheme="minorEastAsia" w:eastAsiaTheme="minorEastAsia" w:hAnsiTheme="minorEastAsia" w:cs="宋体" w:hint="eastAsia"/>
              </w:rPr>
              <w:t>臵</w:t>
            </w:r>
            <w:r w:rsidRPr="009A4169">
              <w:rPr>
                <w:rFonts w:asciiTheme="minorEastAsia" w:eastAsiaTheme="minorEastAsia" w:hAnsiTheme="minorEastAsia" w:hint="eastAsia"/>
              </w:rPr>
              <w:t>结构、久期，</w:t>
            </w:r>
            <w:r w:rsidRPr="009A4169">
              <w:rPr>
                <w:rFonts w:asciiTheme="minorEastAsia" w:eastAsiaTheme="minorEastAsia" w:hAnsiTheme="minorEastAsia" w:hint="eastAsia"/>
              </w:rPr>
              <w:lastRenderedPageBreak/>
              <w:t>进行资本管理、信贷结构管理。从压力角度来看，所有银行都会受到约束。平安银行已经进行了管理，目前这些监管对于平安银行来说，是正常的监管。</w:t>
            </w:r>
            <w:r w:rsidRPr="009A4169">
              <w:rPr>
                <w:rFonts w:asciiTheme="minorEastAsia" w:eastAsiaTheme="minorEastAsia" w:hAnsiTheme="minorEastAsia"/>
              </w:rPr>
              <w:t xml:space="preserve"> </w:t>
            </w: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A4169" w:rsidRPr="009A4169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楷体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5</w:t>
            </w:r>
            <w:r w:rsidRPr="009A4169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  <w:t xml:space="preserve">. </w:t>
            </w:r>
            <w:r w:rsidRPr="009A4169">
              <w:rPr>
                <w:rFonts w:asciiTheme="minorEastAsia" w:eastAsiaTheme="minorEastAsia" w:hAnsiTheme="minorEastAsia" w:cs="楷体_GB2312" w:hint="eastAsia"/>
                <w:color w:val="000000"/>
                <w:sz w:val="24"/>
              </w:rPr>
              <w:t>平安银行后续补充资本的计划？</w:t>
            </w:r>
            <w:r w:rsidRPr="009A4169">
              <w:rPr>
                <w:rFonts w:asciiTheme="minorEastAsia" w:eastAsiaTheme="minorEastAsia" w:hAnsiTheme="minorEastAsia" w:cs="楷体_GB2312"/>
                <w:color w:val="000000"/>
                <w:sz w:val="24"/>
              </w:rPr>
              <w:t xml:space="preserve"> </w:t>
            </w:r>
          </w:p>
          <w:p w:rsidR="009A4169" w:rsidRDefault="009A4169" w:rsidP="009A4169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目前</w:t>
            </w:r>
            <w:r w:rsidRPr="009A4169">
              <w:rPr>
                <w:rFonts w:asciiTheme="minorEastAsia" w:eastAsiaTheme="minorEastAsia" w:hAnsiTheme="minorEastAsia" w:hint="eastAsia"/>
              </w:rPr>
              <w:t>资本充足率都符合监管要求。未来我们更多希望通过业务转型，加大类似零售等轻资本业务的发展，同时也会考虑现有股东的利益</w:t>
            </w:r>
            <w:r>
              <w:rPr>
                <w:rFonts w:asciiTheme="minorEastAsia" w:eastAsiaTheme="minorEastAsia" w:hAnsiTheme="minorEastAsia" w:hint="eastAsia"/>
              </w:rPr>
              <w:t>，进行合理的资本规划</w:t>
            </w:r>
            <w:r w:rsidRPr="009A4169">
              <w:rPr>
                <w:rFonts w:asciiTheme="minorEastAsia" w:eastAsiaTheme="minorEastAsia" w:hAnsiTheme="minorEastAsia" w:hint="eastAsia"/>
              </w:rPr>
              <w:t>。</w:t>
            </w:r>
          </w:p>
          <w:p w:rsidR="009A4169" w:rsidRPr="009A4169" w:rsidRDefault="009A4169" w:rsidP="009A4169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EE1C10" w:rsidRPr="009A4169" w:rsidRDefault="00A140B8" w:rsidP="008A0A9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接待过程中，公司接待人员与投资者进行了充分的交流与沟通，严格按照有关制度规定，没有出现未公开重大信息泄露等情况，</w:t>
            </w:r>
            <w:r w:rsidR="008A0A92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上门路演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未签署《承诺书》。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217D1A" w:rsidP="009A4169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9A4169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6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3B2B05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年度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业绩</w:t>
            </w:r>
            <w:r w:rsidR="00D87038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PPT（请参见bank.pingan.com投资者关系-公司推介栏目）</w:t>
            </w:r>
          </w:p>
        </w:tc>
      </w:tr>
      <w:tr w:rsidR="00EE1C10" w:rsidRPr="009A4169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9A4169" w:rsidRDefault="00EE1C10" w:rsidP="00B07D0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9A4169" w:rsidRDefault="00761259" w:rsidP="009A4169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9A4169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7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3B2B05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3</w:t>
            </w:r>
            <w:r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9A4169" w:rsidRPr="009A416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29</w:t>
            </w:r>
          </w:p>
        </w:tc>
      </w:tr>
    </w:tbl>
    <w:p w:rsidR="00EE1C10" w:rsidRPr="009A4169" w:rsidRDefault="00EE1C10" w:rsidP="00EE1C10">
      <w:pPr>
        <w:jc w:val="center"/>
        <w:rPr>
          <w:rFonts w:asciiTheme="minorEastAsia" w:eastAsiaTheme="minorEastAsia" w:hAnsiTheme="minorEastAsia"/>
          <w:sz w:val="24"/>
        </w:rPr>
      </w:pPr>
    </w:p>
    <w:p w:rsidR="00941F1C" w:rsidRPr="009A4169" w:rsidRDefault="00941F1C">
      <w:pPr>
        <w:rPr>
          <w:rFonts w:asciiTheme="minorEastAsia" w:eastAsiaTheme="minorEastAsia" w:hAnsiTheme="minorEastAsia"/>
          <w:sz w:val="24"/>
        </w:rPr>
      </w:pPr>
    </w:p>
    <w:sectPr w:rsidR="00941F1C" w:rsidRPr="009A4169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1E" w:rsidRDefault="00502F1E" w:rsidP="00D96584">
      <w:r>
        <w:separator/>
      </w:r>
    </w:p>
  </w:endnote>
  <w:endnote w:type="continuationSeparator" w:id="0">
    <w:p w:rsidR="00502F1E" w:rsidRDefault="00502F1E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1E" w:rsidRDefault="00502F1E" w:rsidP="00D96584">
      <w:r>
        <w:separator/>
      </w:r>
    </w:p>
  </w:footnote>
  <w:footnote w:type="continuationSeparator" w:id="0">
    <w:p w:rsidR="00502F1E" w:rsidRDefault="00502F1E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D16322"/>
    <w:multiLevelType w:val="hybridMultilevel"/>
    <w:tmpl w:val="1D1AE166"/>
    <w:lvl w:ilvl="0" w:tplc="879E22FE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B9006C5"/>
    <w:multiLevelType w:val="hybridMultilevel"/>
    <w:tmpl w:val="7F2E6DD4"/>
    <w:lvl w:ilvl="0" w:tplc="E4FC31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B7F6B72"/>
    <w:multiLevelType w:val="hybridMultilevel"/>
    <w:tmpl w:val="2524439C"/>
    <w:lvl w:ilvl="0" w:tplc="24D0BD9C">
      <w:start w:val="1"/>
      <w:numFmt w:val="decimal"/>
      <w:pStyle w:val="30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2718D"/>
    <w:rsid w:val="00082A49"/>
    <w:rsid w:val="000B3693"/>
    <w:rsid w:val="00101C48"/>
    <w:rsid w:val="00111885"/>
    <w:rsid w:val="00130F3C"/>
    <w:rsid w:val="0015474D"/>
    <w:rsid w:val="0015535F"/>
    <w:rsid w:val="001B28D3"/>
    <w:rsid w:val="001B33AC"/>
    <w:rsid w:val="001B72DE"/>
    <w:rsid w:val="001D2529"/>
    <w:rsid w:val="001E2C63"/>
    <w:rsid w:val="00217D1A"/>
    <w:rsid w:val="003317E5"/>
    <w:rsid w:val="003B107D"/>
    <w:rsid w:val="003B2B05"/>
    <w:rsid w:val="003B721F"/>
    <w:rsid w:val="00421979"/>
    <w:rsid w:val="0043629D"/>
    <w:rsid w:val="004B47B1"/>
    <w:rsid w:val="004E09D8"/>
    <w:rsid w:val="00502F1E"/>
    <w:rsid w:val="0051123B"/>
    <w:rsid w:val="00535D6F"/>
    <w:rsid w:val="00550FD9"/>
    <w:rsid w:val="00622C3A"/>
    <w:rsid w:val="00623A26"/>
    <w:rsid w:val="0063326E"/>
    <w:rsid w:val="006A1753"/>
    <w:rsid w:val="006C008C"/>
    <w:rsid w:val="006F64B3"/>
    <w:rsid w:val="00761259"/>
    <w:rsid w:val="007C7A86"/>
    <w:rsid w:val="007D1C3F"/>
    <w:rsid w:val="008710F9"/>
    <w:rsid w:val="008A0A92"/>
    <w:rsid w:val="008A4E3E"/>
    <w:rsid w:val="00921892"/>
    <w:rsid w:val="00941F1C"/>
    <w:rsid w:val="00951547"/>
    <w:rsid w:val="00975DA9"/>
    <w:rsid w:val="009A4169"/>
    <w:rsid w:val="009E745D"/>
    <w:rsid w:val="009F13CD"/>
    <w:rsid w:val="00A06297"/>
    <w:rsid w:val="00A140B8"/>
    <w:rsid w:val="00A234EE"/>
    <w:rsid w:val="00A23D7B"/>
    <w:rsid w:val="00AB67BB"/>
    <w:rsid w:val="00AF4A55"/>
    <w:rsid w:val="00AF753A"/>
    <w:rsid w:val="00B31C4E"/>
    <w:rsid w:val="00B84A84"/>
    <w:rsid w:val="00BA2067"/>
    <w:rsid w:val="00BB741D"/>
    <w:rsid w:val="00BE11BC"/>
    <w:rsid w:val="00C35BCB"/>
    <w:rsid w:val="00C43701"/>
    <w:rsid w:val="00C51768"/>
    <w:rsid w:val="00C81677"/>
    <w:rsid w:val="00CA5B7A"/>
    <w:rsid w:val="00CB4AC9"/>
    <w:rsid w:val="00D8302A"/>
    <w:rsid w:val="00D87038"/>
    <w:rsid w:val="00D96584"/>
    <w:rsid w:val="00E733AB"/>
    <w:rsid w:val="00E76726"/>
    <w:rsid w:val="00EE1C10"/>
    <w:rsid w:val="00EE4F68"/>
    <w:rsid w:val="00EE4F97"/>
    <w:rsid w:val="00EE7C01"/>
    <w:rsid w:val="00F16F75"/>
    <w:rsid w:val="00FE4AFD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CB4AC9"/>
    <w:pPr>
      <w:widowControl/>
      <w:numPr>
        <w:numId w:val="3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480" w:afterLines="50"/>
      <w:jc w:val="left"/>
      <w:textAlignment w:val="baseline"/>
      <w:outlineLvl w:val="2"/>
    </w:pPr>
    <w:rPr>
      <w:rFonts w:ascii="方正准圆_GBK_平安专用" w:eastAsia="方正准圆_GBK_平安专用" w:hAnsi="Arial"/>
      <w:b/>
      <w:bCs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CB4AC9"/>
    <w:rPr>
      <w:rFonts w:ascii="方正准圆_GBK_平安专用" w:eastAsia="方正准圆_GBK_平安专用" w:hAnsi="Arial" w:cs="Times New Roman"/>
      <w:b/>
      <w:bCs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after="156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customStyle="1" w:styleId="Default">
    <w:name w:val="Default"/>
    <w:rsid w:val="001B28D3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7">
    <w:name w:val="page number"/>
    <w:rsid w:val="003B2B05"/>
    <w:rPr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857</Characters>
  <Application>Microsoft Office Word</Application>
  <DocSecurity>0</DocSecurity>
  <Lines>7</Lines>
  <Paragraphs>2</Paragraphs>
  <ScaleCrop>false</ScaleCrop>
  <Company>sdb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4</cp:revision>
  <dcterms:created xsi:type="dcterms:W3CDTF">2016-03-30T01:44:00Z</dcterms:created>
  <dcterms:modified xsi:type="dcterms:W3CDTF">2017-04-18T03:22:00Z</dcterms:modified>
</cp:coreProperties>
</file>