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42806" w14:textId="77777777" w:rsidR="00B85A36" w:rsidRDefault="00B85A36" w:rsidP="00CF61CE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14:paraId="4B903895" w14:textId="77777777" w:rsidR="00251BF7" w:rsidRDefault="00251BF7" w:rsidP="00CF61CE">
      <w:pPr>
        <w:spacing w:beforeLines="50" w:before="156" w:afterLines="50" w:after="156" w:line="400" w:lineRule="exact"/>
        <w:ind w:firstLineChars="300" w:firstLine="720"/>
        <w:rPr>
          <w:rFonts w:ascii="宋体"/>
          <w:bCs/>
          <w:iCs/>
          <w:sz w:val="24"/>
        </w:rPr>
      </w:pPr>
      <w:r w:rsidRPr="00815F60">
        <w:rPr>
          <w:rFonts w:ascii="宋体" w:hAnsi="宋体" w:hint="eastAsia"/>
          <w:bCs/>
          <w:iCs/>
          <w:sz w:val="24"/>
        </w:rPr>
        <w:t>证券代码：</w:t>
      </w:r>
      <w:r w:rsidRPr="00815F60">
        <w:rPr>
          <w:rFonts w:ascii="宋体" w:hAnsi="宋体"/>
          <w:bCs/>
          <w:iCs/>
          <w:sz w:val="24"/>
        </w:rPr>
        <w:t xml:space="preserve">    002244                  </w:t>
      </w:r>
      <w:r w:rsidRPr="00815F60">
        <w:rPr>
          <w:rFonts w:ascii="宋体" w:hAnsi="宋体" w:hint="eastAsia"/>
          <w:bCs/>
          <w:iCs/>
          <w:sz w:val="24"/>
        </w:rPr>
        <w:t>证券简称：滨江集团</w:t>
      </w:r>
    </w:p>
    <w:p w14:paraId="76D79420" w14:textId="77777777" w:rsidR="00251BF7" w:rsidRDefault="00251BF7" w:rsidP="00CF61CE">
      <w:pPr>
        <w:spacing w:beforeLines="50" w:before="156" w:afterLines="50" w:after="156" w:line="400" w:lineRule="exact"/>
        <w:jc w:val="center"/>
        <w:rPr>
          <w:rFonts w:ascii="宋体"/>
          <w:b/>
          <w:bCs/>
          <w:iCs/>
          <w:sz w:val="24"/>
          <w:szCs w:val="24"/>
        </w:rPr>
      </w:pPr>
      <w:r w:rsidRPr="00815F60">
        <w:rPr>
          <w:rFonts w:ascii="宋体" w:hAnsi="宋体" w:hint="eastAsia"/>
          <w:b/>
          <w:bCs/>
          <w:iCs/>
          <w:sz w:val="24"/>
          <w:szCs w:val="24"/>
        </w:rPr>
        <w:t>杭州滨江房产集团股份有限公司投资者关系活动记录表</w:t>
      </w:r>
    </w:p>
    <w:p w14:paraId="475A9453" w14:textId="59AF2525" w:rsidR="00251BF7" w:rsidRDefault="00251BF7">
      <w:pPr>
        <w:spacing w:line="400" w:lineRule="exact"/>
        <w:rPr>
          <w:rFonts w:ascii="宋体"/>
          <w:bCs/>
          <w:iCs/>
          <w:sz w:val="24"/>
          <w:szCs w:val="24"/>
        </w:rPr>
      </w:pPr>
      <w:r w:rsidRPr="00815F60">
        <w:rPr>
          <w:rFonts w:ascii="宋体" w:hAnsi="宋体"/>
          <w:bCs/>
          <w:iCs/>
          <w:sz w:val="24"/>
          <w:szCs w:val="24"/>
        </w:rPr>
        <w:t xml:space="preserve">                                                      </w:t>
      </w:r>
      <w:r w:rsidRPr="00815F60">
        <w:rPr>
          <w:rFonts w:ascii="宋体" w:hAnsi="宋体" w:hint="eastAsia"/>
          <w:bCs/>
          <w:iCs/>
          <w:sz w:val="24"/>
          <w:szCs w:val="24"/>
        </w:rPr>
        <w:t>编号：</w:t>
      </w:r>
      <w:r w:rsidR="00F53735">
        <w:rPr>
          <w:rFonts w:ascii="宋体" w:hAnsi="宋体" w:hint="eastAsia"/>
          <w:bCs/>
          <w:iCs/>
          <w:sz w:val="24"/>
          <w:szCs w:val="24"/>
        </w:rPr>
        <w:t>201</w:t>
      </w:r>
      <w:r w:rsidR="004F7435">
        <w:rPr>
          <w:rFonts w:ascii="宋体" w:hAnsi="宋体" w:hint="eastAsia"/>
          <w:bCs/>
          <w:iCs/>
          <w:sz w:val="24"/>
          <w:szCs w:val="24"/>
        </w:rPr>
        <w:t>7</w:t>
      </w:r>
      <w:r w:rsidR="00F53735">
        <w:rPr>
          <w:rFonts w:ascii="宋体" w:hAnsi="宋体" w:hint="eastAsia"/>
          <w:bCs/>
          <w:iCs/>
          <w:sz w:val="24"/>
          <w:szCs w:val="24"/>
        </w:rPr>
        <w:t>0</w:t>
      </w:r>
      <w:r w:rsidR="004F7435">
        <w:rPr>
          <w:rFonts w:ascii="宋体" w:hAnsi="宋体" w:hint="eastAsia"/>
          <w:bCs/>
          <w:iCs/>
          <w:sz w:val="24"/>
          <w:szCs w:val="24"/>
        </w:rPr>
        <w:t>0</w:t>
      </w:r>
      <w:r w:rsidR="00EA0E5E">
        <w:rPr>
          <w:rFonts w:ascii="宋体" w:hAnsi="宋体"/>
          <w:bCs/>
          <w:iCs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6435"/>
      </w:tblGrid>
      <w:tr w:rsidR="00251BF7" w:rsidRPr="00A11A75" w14:paraId="75B0275B" w14:textId="77777777" w:rsidTr="006F444F">
        <w:tc>
          <w:tcPr>
            <w:tcW w:w="1908" w:type="dxa"/>
          </w:tcPr>
          <w:p w14:paraId="78F90200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投资者关系活动类别</w:t>
            </w:r>
          </w:p>
          <w:p w14:paraId="03CEAFA4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14:paraId="2B34E0F3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kern w:val="0"/>
                <w:sz w:val="28"/>
                <w:szCs w:val="28"/>
              </w:rPr>
              <w:t>√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特定对象调研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分析师会议</w:t>
            </w:r>
          </w:p>
          <w:p w14:paraId="26A690DD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媒体采访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14:paraId="5F1025CE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新闻发布会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14:paraId="09874088" w14:textId="77777777" w:rsidR="00251BF7" w:rsidRDefault="00251BF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现场参观</w:t>
            </w:r>
            <w:r w:rsidRPr="006F444F">
              <w:rPr>
                <w:rFonts w:ascii="宋体"/>
                <w:bCs/>
                <w:iCs/>
                <w:kern w:val="0"/>
                <w:sz w:val="24"/>
                <w:szCs w:val="24"/>
              </w:rPr>
              <w:tab/>
            </w:r>
          </w:p>
          <w:p w14:paraId="24C35C14" w14:textId="77777777" w:rsidR="00251BF7" w:rsidRDefault="00251BF7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请文字说明其他活动内容）</w:t>
            </w:r>
          </w:p>
        </w:tc>
        <w:bookmarkStart w:id="0" w:name="_GoBack"/>
        <w:bookmarkEnd w:id="0"/>
      </w:tr>
      <w:tr w:rsidR="00251BF7" w:rsidRPr="00815F60" w14:paraId="74872C80" w14:textId="77777777" w:rsidTr="006F444F">
        <w:tc>
          <w:tcPr>
            <w:tcW w:w="1908" w:type="dxa"/>
          </w:tcPr>
          <w:p w14:paraId="01E2C1D4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14:paraId="7332878D" w14:textId="77777777" w:rsidR="00251BF7" w:rsidRPr="00D57B13" w:rsidRDefault="008041A3" w:rsidP="00D57B1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太平洋</w:t>
            </w:r>
            <w:r>
              <w:rPr>
                <w:rFonts w:ascii="宋体"/>
                <w:bCs/>
                <w:iCs/>
                <w:kern w:val="0"/>
                <w:sz w:val="24"/>
                <w:szCs w:val="24"/>
              </w:rPr>
              <w:t>证券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周</w:t>
            </w:r>
            <w:r>
              <w:rPr>
                <w:rFonts w:ascii="宋体"/>
                <w:bCs/>
                <w:iCs/>
                <w:kern w:val="0"/>
                <w:sz w:val="24"/>
                <w:szCs w:val="24"/>
              </w:rPr>
              <w:t>炯</w:t>
            </w:r>
          </w:p>
        </w:tc>
      </w:tr>
      <w:tr w:rsidR="00251BF7" w:rsidRPr="00815F60" w14:paraId="2163D821" w14:textId="77777777" w:rsidTr="006F444F">
        <w:tc>
          <w:tcPr>
            <w:tcW w:w="1908" w:type="dxa"/>
          </w:tcPr>
          <w:p w14:paraId="00C31A39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14:paraId="57D1A997" w14:textId="77777777" w:rsidR="00251BF7" w:rsidRDefault="004F7435" w:rsidP="008041A3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2017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8041A3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4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F667B3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2</w:t>
            </w:r>
            <w:r w:rsidR="008041A3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7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  <w:tr w:rsidR="00251BF7" w:rsidRPr="00815F60" w14:paraId="56934EDE" w14:textId="77777777" w:rsidTr="006F444F">
        <w:tc>
          <w:tcPr>
            <w:tcW w:w="1908" w:type="dxa"/>
          </w:tcPr>
          <w:p w14:paraId="0E6739DD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14:paraId="29239EE4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公司会议室</w:t>
            </w:r>
          </w:p>
        </w:tc>
      </w:tr>
      <w:tr w:rsidR="00251BF7" w:rsidRPr="00815F60" w14:paraId="59BCADDD" w14:textId="77777777" w:rsidTr="006F444F">
        <w:tc>
          <w:tcPr>
            <w:tcW w:w="1908" w:type="dxa"/>
          </w:tcPr>
          <w:p w14:paraId="6C4583C5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14:paraId="41DD16B3" w14:textId="77777777" w:rsidR="00871EB6" w:rsidRDefault="00871EB6" w:rsidP="0053791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证券事务代表  李耿瑾</w:t>
            </w:r>
          </w:p>
        </w:tc>
      </w:tr>
      <w:tr w:rsidR="00251BF7" w:rsidRPr="00815F60" w14:paraId="7E04B925" w14:textId="77777777" w:rsidTr="006F444F">
        <w:trPr>
          <w:trHeight w:val="1757"/>
        </w:trPr>
        <w:tc>
          <w:tcPr>
            <w:tcW w:w="1908" w:type="dxa"/>
            <w:vAlign w:val="center"/>
          </w:tcPr>
          <w:p w14:paraId="3666D326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投资者关系活动主要内容介绍</w:t>
            </w:r>
          </w:p>
          <w:p w14:paraId="21BF26CF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14:paraId="3D408A0C" w14:textId="77777777" w:rsidR="00803B15" w:rsidRDefault="00803B15" w:rsidP="00803B15">
            <w:pPr>
              <w:pStyle w:val="a6"/>
              <w:numPr>
                <w:ilvl w:val="0"/>
                <w:numId w:val="13"/>
              </w:numPr>
              <w:spacing w:line="360" w:lineRule="auto"/>
              <w:ind w:rightChars="-27" w:right="-57" w:firstLineChars="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杭州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商品房市场情况</w:t>
            </w:r>
          </w:p>
          <w:p w14:paraId="6FFCC6B2" w14:textId="34CBC776" w:rsidR="00803B15" w:rsidRDefault="00803B15" w:rsidP="00803B15">
            <w:pPr>
              <w:pStyle w:val="a6"/>
              <w:spacing w:line="360" w:lineRule="auto"/>
              <w:ind w:left="764" w:rightChars="-27" w:right="-57" w:firstLineChars="0" w:firstLine="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从统计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数据上看，杭州市一季度的</w:t>
            </w:r>
            <w:r w:rsidR="000D4260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成交量同比下降20%左右，成交均价同比上涨20%左右</w:t>
            </w:r>
            <w:r w:rsidR="00836133">
              <w:rPr>
                <w:rFonts w:ascii="宋体" w:cs="宋体"/>
                <w:kern w:val="0"/>
                <w:sz w:val="24"/>
                <w:szCs w:val="24"/>
                <w:lang w:val="zh-CN"/>
              </w:rPr>
              <w:t>。</w:t>
            </w:r>
          </w:p>
          <w:p w14:paraId="4F5FA0C9" w14:textId="77777777" w:rsidR="0025440E" w:rsidRDefault="00803B15" w:rsidP="0025440E">
            <w:pPr>
              <w:pStyle w:val="a6"/>
              <w:numPr>
                <w:ilvl w:val="0"/>
                <w:numId w:val="13"/>
              </w:numPr>
              <w:spacing w:line="360" w:lineRule="auto"/>
              <w:ind w:rightChars="-27" w:right="-57" w:firstLineChars="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杭州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土地市场</w:t>
            </w:r>
          </w:p>
          <w:p w14:paraId="22A81E41" w14:textId="18E60E08" w:rsidR="0025440E" w:rsidRPr="0025440E" w:rsidRDefault="001A4775" w:rsidP="000248D3">
            <w:pPr>
              <w:pStyle w:val="a6"/>
              <w:spacing w:line="360" w:lineRule="auto"/>
              <w:ind w:left="764" w:rightChars="-27" w:right="-57" w:firstLineChars="0" w:firstLine="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杭州市一季度土地市场依旧火爆，</w:t>
            </w:r>
            <w:r w:rsidR="000248D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3月份，政府再出土地新政：</w:t>
            </w:r>
            <w:r w:rsidR="0025440E" w:rsidRPr="0025440E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溢价</w:t>
            </w:r>
            <w:r w:rsidR="0025440E" w:rsidRPr="0025440E">
              <w:rPr>
                <w:rFonts w:ascii="宋体" w:cs="宋体"/>
                <w:kern w:val="0"/>
                <w:sz w:val="24"/>
                <w:szCs w:val="24"/>
                <w:lang w:val="zh-CN"/>
              </w:rPr>
              <w:t>50%</w:t>
            </w:r>
            <w:r w:rsidR="000248D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现房销售</w:t>
            </w:r>
            <w:r w:rsidR="0025440E" w:rsidRPr="0025440E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；溢价率达到</w:t>
            </w:r>
            <w:r w:rsidR="0025440E" w:rsidRPr="0025440E">
              <w:rPr>
                <w:rFonts w:ascii="宋体" w:cs="宋体"/>
                <w:kern w:val="0"/>
                <w:sz w:val="24"/>
                <w:szCs w:val="24"/>
                <w:lang w:val="zh-CN"/>
              </w:rPr>
              <w:t>70%</w:t>
            </w:r>
            <w:r w:rsidR="0025440E" w:rsidRPr="0025440E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时锁定限价，转入竞报自持比例；当有两个或两个以上的竞买人投报自持面积比例为</w:t>
            </w:r>
            <w:r w:rsidR="0025440E" w:rsidRPr="0025440E">
              <w:rPr>
                <w:rFonts w:ascii="宋体" w:cs="宋体"/>
                <w:kern w:val="0"/>
                <w:sz w:val="24"/>
                <w:szCs w:val="24"/>
                <w:lang w:val="zh-CN"/>
              </w:rPr>
              <w:t>100%</w:t>
            </w:r>
            <w:r w:rsidR="0025440E" w:rsidRPr="0025440E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时，转入投报配建养老设施的程序。”</w:t>
            </w:r>
          </w:p>
          <w:p w14:paraId="269D7849" w14:textId="77777777" w:rsidR="00803B15" w:rsidRDefault="007C4902" w:rsidP="00803B15">
            <w:pPr>
              <w:pStyle w:val="a6"/>
              <w:numPr>
                <w:ilvl w:val="0"/>
                <w:numId w:val="13"/>
              </w:numPr>
              <w:spacing w:line="360" w:lineRule="auto"/>
              <w:ind w:rightChars="-27" w:right="-57" w:firstLineChars="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公司的土地储备区域战略</w:t>
            </w:r>
          </w:p>
          <w:p w14:paraId="021C45BD" w14:textId="222B3854" w:rsidR="00CC4E11" w:rsidRPr="00B83F6A" w:rsidRDefault="00147F44" w:rsidP="00B83F6A">
            <w:pPr>
              <w:spacing w:line="360" w:lineRule="auto"/>
              <w:ind w:leftChars="350" w:left="735"/>
              <w:rPr>
                <w:kern w:val="0"/>
                <w:sz w:val="24"/>
                <w:szCs w:val="24"/>
              </w:rPr>
            </w:pPr>
            <w:r w:rsidRPr="007B120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CC4E11" w:rsidRPr="007B1208">
              <w:rPr>
                <w:rFonts w:hint="eastAsia"/>
                <w:kern w:val="0"/>
                <w:sz w:val="24"/>
                <w:szCs w:val="24"/>
              </w:rPr>
              <w:t>“三点一面”布局：三点，指杭州、上海、深圳；一面，指长三角重点富裕县市。</w:t>
            </w:r>
          </w:p>
          <w:p w14:paraId="11AC2680" w14:textId="77777777" w:rsidR="00A11A75" w:rsidRDefault="00A11A75" w:rsidP="00A11A75">
            <w:pPr>
              <w:pStyle w:val="a6"/>
              <w:numPr>
                <w:ilvl w:val="0"/>
                <w:numId w:val="13"/>
              </w:numPr>
              <w:spacing w:line="360" w:lineRule="auto"/>
              <w:ind w:rightChars="-27" w:right="-57" w:firstLineChars="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再融资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情况</w:t>
            </w:r>
          </w:p>
          <w:p w14:paraId="144DB0E1" w14:textId="77777777" w:rsidR="00A11A75" w:rsidRPr="00A11A75" w:rsidRDefault="00147F44" w:rsidP="00147F44">
            <w:pPr>
              <w:spacing w:line="360" w:lineRule="auto"/>
              <w:ind w:leftChars="350" w:left="735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2016</w:t>
            </w:r>
            <w:r>
              <w:rPr>
                <w:rFonts w:hint="eastAsia"/>
                <w:kern w:val="0"/>
                <w:sz w:val="24"/>
                <w:szCs w:val="24"/>
              </w:rPr>
              <w:t>年公司</w:t>
            </w:r>
            <w:r w:rsidRPr="00E37905">
              <w:rPr>
                <w:rFonts w:hint="eastAsia"/>
                <w:kern w:val="0"/>
                <w:sz w:val="24"/>
                <w:szCs w:val="24"/>
              </w:rPr>
              <w:t>主体信用</w:t>
            </w:r>
            <w:r>
              <w:rPr>
                <w:rFonts w:hint="eastAsia"/>
                <w:kern w:val="0"/>
                <w:sz w:val="24"/>
                <w:szCs w:val="24"/>
              </w:rPr>
              <w:t>及债项</w:t>
            </w:r>
            <w:r w:rsidRPr="00E37905">
              <w:rPr>
                <w:rFonts w:hint="eastAsia"/>
                <w:kern w:val="0"/>
                <w:sz w:val="24"/>
                <w:szCs w:val="24"/>
              </w:rPr>
              <w:t>信用等级</w:t>
            </w:r>
            <w:r>
              <w:rPr>
                <w:rFonts w:hint="eastAsia"/>
                <w:kern w:val="0"/>
                <w:sz w:val="24"/>
                <w:szCs w:val="24"/>
              </w:rPr>
              <w:t>均</w:t>
            </w:r>
            <w:r w:rsidRPr="00E37905">
              <w:rPr>
                <w:rFonts w:hint="eastAsia"/>
                <w:kern w:val="0"/>
                <w:sz w:val="24"/>
                <w:szCs w:val="24"/>
              </w:rPr>
              <w:t>为</w:t>
            </w:r>
            <w:r w:rsidRPr="00E37905">
              <w:rPr>
                <w:rFonts w:hint="eastAsia"/>
                <w:kern w:val="0"/>
                <w:sz w:val="24"/>
                <w:szCs w:val="24"/>
              </w:rPr>
              <w:t xml:space="preserve"> AA+</w:t>
            </w:r>
            <w:r w:rsidRPr="00E53FE0">
              <w:rPr>
                <w:rFonts w:hint="eastAsia"/>
                <w:kern w:val="0"/>
                <w:sz w:val="24"/>
                <w:szCs w:val="24"/>
              </w:rPr>
              <w:t>，在房产民营企业中</w:t>
            </w:r>
            <w:r>
              <w:rPr>
                <w:rFonts w:hint="eastAsia"/>
                <w:kern w:val="0"/>
                <w:sz w:val="24"/>
                <w:szCs w:val="24"/>
              </w:rPr>
              <w:t>占领先</w:t>
            </w:r>
            <w:r>
              <w:rPr>
                <w:kern w:val="0"/>
                <w:sz w:val="24"/>
                <w:szCs w:val="24"/>
              </w:rPr>
              <w:t>地位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申请</w:t>
            </w:r>
            <w:r w:rsidR="00A11A75" w:rsidRPr="00A11A75">
              <w:rPr>
                <w:kern w:val="0"/>
                <w:sz w:val="24"/>
                <w:szCs w:val="24"/>
              </w:rPr>
              <w:t>了三十亿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公司债</w:t>
            </w:r>
            <w:r w:rsidR="00A11A75" w:rsidRPr="00A11A75">
              <w:rPr>
                <w:kern w:val="0"/>
                <w:sz w:val="24"/>
                <w:szCs w:val="24"/>
              </w:rPr>
              <w:t>，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发行</w:t>
            </w:r>
            <w:r w:rsidR="00A11A75" w:rsidRPr="00A11A75">
              <w:rPr>
                <w:kern w:val="0"/>
                <w:sz w:val="24"/>
                <w:szCs w:val="24"/>
              </w:rPr>
              <w:t>了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21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亿</w:t>
            </w:r>
            <w:r w:rsidR="00A11A75" w:rsidRPr="00A11A75">
              <w:rPr>
                <w:kern w:val="0"/>
                <w:sz w:val="24"/>
                <w:szCs w:val="24"/>
              </w:rPr>
              <w:t>公司债，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发行</w:t>
            </w:r>
            <w:r w:rsidR="00A11A75" w:rsidRPr="00A11A75">
              <w:rPr>
                <w:kern w:val="0"/>
                <w:sz w:val="24"/>
                <w:szCs w:val="24"/>
              </w:rPr>
              <w:t>利率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3.46</w:t>
            </w:r>
            <w:r w:rsidR="00A11A75" w:rsidRPr="00A11A75">
              <w:rPr>
                <w:kern w:val="0"/>
                <w:sz w:val="24"/>
                <w:szCs w:val="24"/>
              </w:rPr>
              <w:t>%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；</w:t>
            </w:r>
            <w:r w:rsidR="00A11A75" w:rsidRPr="00A11A75">
              <w:rPr>
                <w:kern w:val="0"/>
                <w:sz w:val="24"/>
                <w:szCs w:val="24"/>
              </w:rPr>
              <w:t>申请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30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亿元</w:t>
            </w:r>
            <w:r w:rsidR="00A11A75" w:rsidRPr="00A11A75">
              <w:rPr>
                <w:kern w:val="0"/>
                <w:sz w:val="24"/>
                <w:szCs w:val="24"/>
              </w:rPr>
              <w:t>中票，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第一期发行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9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亿元</w:t>
            </w:r>
            <w:r w:rsidR="00A11A75" w:rsidRPr="00A11A75">
              <w:rPr>
                <w:kern w:val="0"/>
                <w:sz w:val="24"/>
                <w:szCs w:val="24"/>
              </w:rPr>
              <w:t>利率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5.1</w:t>
            </w:r>
            <w:r w:rsidR="00A11A75" w:rsidRPr="00A11A75">
              <w:rPr>
                <w:kern w:val="0"/>
                <w:sz w:val="24"/>
                <w:szCs w:val="24"/>
              </w:rPr>
              <w:t>%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，</w:t>
            </w:r>
            <w:r w:rsidR="00A11A75" w:rsidRPr="00A11A75">
              <w:rPr>
                <w:kern w:val="0"/>
                <w:sz w:val="24"/>
                <w:szCs w:val="24"/>
              </w:rPr>
              <w:t>第二期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发行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21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亿元</w:t>
            </w:r>
            <w:r w:rsidR="00A11A75" w:rsidRPr="00A11A75">
              <w:rPr>
                <w:kern w:val="0"/>
                <w:sz w:val="24"/>
                <w:szCs w:val="24"/>
              </w:rPr>
              <w:t>利率</w:t>
            </w:r>
            <w:r w:rsidR="00A11A75" w:rsidRPr="00A11A75">
              <w:rPr>
                <w:kern w:val="0"/>
                <w:sz w:val="24"/>
                <w:szCs w:val="24"/>
              </w:rPr>
              <w:t>4</w:t>
            </w:r>
            <w:r w:rsidR="00A11A75" w:rsidRPr="00A11A75">
              <w:rPr>
                <w:rFonts w:hint="eastAsia"/>
                <w:kern w:val="0"/>
                <w:sz w:val="24"/>
                <w:szCs w:val="24"/>
              </w:rPr>
              <w:t>.99</w:t>
            </w:r>
            <w:r w:rsidR="00A11A75" w:rsidRPr="00A11A75">
              <w:rPr>
                <w:kern w:val="0"/>
                <w:sz w:val="24"/>
                <w:szCs w:val="24"/>
              </w:rPr>
              <w:t>%</w:t>
            </w:r>
            <w:r w:rsidR="00A11A75" w:rsidRPr="00A11A75">
              <w:rPr>
                <w:kern w:val="0"/>
                <w:sz w:val="24"/>
                <w:szCs w:val="24"/>
              </w:rPr>
              <w:t>。</w:t>
            </w:r>
          </w:p>
          <w:p w14:paraId="038770F2" w14:textId="77777777" w:rsidR="003020B6" w:rsidRPr="001633B2" w:rsidRDefault="003020B6" w:rsidP="00147F44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251BF7" w:rsidRPr="00815F60" w14:paraId="241FC07B" w14:textId="77777777" w:rsidTr="006F444F">
        <w:tc>
          <w:tcPr>
            <w:tcW w:w="1908" w:type="dxa"/>
            <w:vAlign w:val="center"/>
          </w:tcPr>
          <w:p w14:paraId="163FBA5A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14:paraId="25DCD68E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无</w:t>
            </w:r>
          </w:p>
        </w:tc>
      </w:tr>
      <w:tr w:rsidR="00251BF7" w:rsidRPr="00815F60" w14:paraId="62135CFC" w14:textId="77777777" w:rsidTr="006F444F">
        <w:tc>
          <w:tcPr>
            <w:tcW w:w="1908" w:type="dxa"/>
            <w:vAlign w:val="center"/>
          </w:tcPr>
          <w:p w14:paraId="7127FFAE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14:paraId="26889D9D" w14:textId="2173DE17" w:rsidR="00251BF7" w:rsidRDefault="00251BF7" w:rsidP="00EA0E5E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201</w:t>
            </w:r>
            <w:r w:rsidR="00375E14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7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EA0E5E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5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EA0E5E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</w:tbl>
    <w:p w14:paraId="1BE31E4B" w14:textId="77777777" w:rsidR="00251BF7" w:rsidRDefault="00251BF7" w:rsidP="0062241F">
      <w:pPr>
        <w:ind w:firstLineChars="200" w:firstLine="480"/>
        <w:rPr>
          <w:color w:val="0000FF"/>
          <w:sz w:val="24"/>
          <w:szCs w:val="24"/>
        </w:rPr>
      </w:pPr>
    </w:p>
    <w:sectPr w:rsidR="00251BF7" w:rsidSect="00CC5C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41E5D" w14:textId="77777777" w:rsidR="007D2BF0" w:rsidRDefault="007D2BF0">
      <w:r>
        <w:separator/>
      </w:r>
    </w:p>
  </w:endnote>
  <w:endnote w:type="continuationSeparator" w:id="0">
    <w:p w14:paraId="5932BF12" w14:textId="77777777" w:rsidR="007D2BF0" w:rsidRDefault="007D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DE645" w14:textId="77777777" w:rsidR="00251BF7" w:rsidRDefault="006C462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1BF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77A954" w14:textId="77777777" w:rsidR="00251BF7" w:rsidRDefault="00251B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9885" w14:textId="77777777" w:rsidR="00251BF7" w:rsidRDefault="00A93F37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instrText xml:space="preserve">PAGE  </w:instrText>
    </w:r>
    <w:r>
      <w:fldChar w:fldCharType="separate"/>
    </w:r>
    <w:r w:rsidR="00EA0E5E">
      <w:rPr>
        <w:noProof/>
      </w:rPr>
      <w:t>1</w:t>
    </w:r>
    <w:r>
      <w:rPr>
        <w:noProof/>
      </w:rPr>
      <w:fldChar w:fldCharType="end"/>
    </w:r>
  </w:p>
  <w:p w14:paraId="0606FBBD" w14:textId="77777777" w:rsidR="00251BF7" w:rsidRDefault="00251B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B8410" w14:textId="77777777" w:rsidR="007D2BF0" w:rsidRDefault="007D2BF0">
      <w:r>
        <w:separator/>
      </w:r>
    </w:p>
  </w:footnote>
  <w:footnote w:type="continuationSeparator" w:id="0">
    <w:p w14:paraId="29FE0420" w14:textId="77777777" w:rsidR="007D2BF0" w:rsidRDefault="007D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4F6"/>
    <w:multiLevelType w:val="hybridMultilevel"/>
    <w:tmpl w:val="585E948C"/>
    <w:lvl w:ilvl="0" w:tplc="3E2EE74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FB71D8E"/>
    <w:multiLevelType w:val="hybridMultilevel"/>
    <w:tmpl w:val="2CD44090"/>
    <w:lvl w:ilvl="0" w:tplc="5CCA4B2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74560C0"/>
    <w:multiLevelType w:val="hybridMultilevel"/>
    <w:tmpl w:val="53881026"/>
    <w:lvl w:ilvl="0" w:tplc="23E2FC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25308AD"/>
    <w:multiLevelType w:val="hybridMultilevel"/>
    <w:tmpl w:val="735892CC"/>
    <w:lvl w:ilvl="0" w:tplc="1E46AC32">
      <w:start w:val="5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2F6C0292"/>
    <w:multiLevelType w:val="hybridMultilevel"/>
    <w:tmpl w:val="1DA0F0BC"/>
    <w:lvl w:ilvl="0" w:tplc="DB3073F6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380313E5"/>
    <w:multiLevelType w:val="hybridMultilevel"/>
    <w:tmpl w:val="4732A454"/>
    <w:lvl w:ilvl="0" w:tplc="EAAEC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453A55"/>
    <w:multiLevelType w:val="hybridMultilevel"/>
    <w:tmpl w:val="9D30C6C0"/>
    <w:lvl w:ilvl="0" w:tplc="6036650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776E8E"/>
    <w:multiLevelType w:val="hybridMultilevel"/>
    <w:tmpl w:val="4644EA3E"/>
    <w:lvl w:ilvl="0" w:tplc="E430C836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8" w:hanging="420"/>
      </w:pPr>
    </w:lvl>
    <w:lvl w:ilvl="2" w:tplc="0409001B" w:tentative="1">
      <w:start w:val="1"/>
      <w:numFmt w:val="lowerRoman"/>
      <w:lvlText w:val="%3."/>
      <w:lvlJc w:val="righ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9" w:tentative="1">
      <w:start w:val="1"/>
      <w:numFmt w:val="lowerLetter"/>
      <w:lvlText w:val="%5)"/>
      <w:lvlJc w:val="left"/>
      <w:pPr>
        <w:ind w:left="2438" w:hanging="420"/>
      </w:pPr>
    </w:lvl>
    <w:lvl w:ilvl="5" w:tplc="0409001B" w:tentative="1">
      <w:start w:val="1"/>
      <w:numFmt w:val="lowerRoman"/>
      <w:lvlText w:val="%6."/>
      <w:lvlJc w:val="righ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9" w:tentative="1">
      <w:start w:val="1"/>
      <w:numFmt w:val="lowerLetter"/>
      <w:lvlText w:val="%8)"/>
      <w:lvlJc w:val="left"/>
      <w:pPr>
        <w:ind w:left="3698" w:hanging="420"/>
      </w:pPr>
    </w:lvl>
    <w:lvl w:ilvl="8" w:tplc="0409001B" w:tentative="1">
      <w:start w:val="1"/>
      <w:numFmt w:val="lowerRoman"/>
      <w:lvlText w:val="%9."/>
      <w:lvlJc w:val="right"/>
      <w:pPr>
        <w:ind w:left="4118" w:hanging="420"/>
      </w:pPr>
    </w:lvl>
  </w:abstractNum>
  <w:abstractNum w:abstractNumId="8" w15:restartNumberingAfterBreak="0">
    <w:nsid w:val="40B92A20"/>
    <w:multiLevelType w:val="hybridMultilevel"/>
    <w:tmpl w:val="D27EA554"/>
    <w:lvl w:ilvl="0" w:tplc="4A5C0B0A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42405702"/>
    <w:multiLevelType w:val="hybridMultilevel"/>
    <w:tmpl w:val="9118E190"/>
    <w:lvl w:ilvl="0" w:tplc="6052B306">
      <w:start w:val="1"/>
      <w:numFmt w:val="decimal"/>
      <w:lvlText w:val="%1、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6BF601C"/>
    <w:multiLevelType w:val="hybridMultilevel"/>
    <w:tmpl w:val="D22C745E"/>
    <w:lvl w:ilvl="0" w:tplc="AB763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B160145"/>
    <w:multiLevelType w:val="hybridMultilevel"/>
    <w:tmpl w:val="B180EC90"/>
    <w:lvl w:ilvl="0" w:tplc="AF724606">
      <w:start w:val="1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4F751E"/>
    <w:multiLevelType w:val="hybridMultilevel"/>
    <w:tmpl w:val="466021AC"/>
    <w:lvl w:ilvl="0" w:tplc="E77C136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7536AD1"/>
    <w:multiLevelType w:val="hybridMultilevel"/>
    <w:tmpl w:val="CED20926"/>
    <w:lvl w:ilvl="0" w:tplc="D0305114">
      <w:start w:val="7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798415B9"/>
    <w:multiLevelType w:val="hybridMultilevel"/>
    <w:tmpl w:val="745207EC"/>
    <w:lvl w:ilvl="0" w:tplc="47E6A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084D4C"/>
    <w:multiLevelType w:val="hybridMultilevel"/>
    <w:tmpl w:val="52D63E04"/>
    <w:lvl w:ilvl="0" w:tplc="DA22078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2"/>
  </w:num>
  <w:num w:numId="5">
    <w:abstractNumId w:val="0"/>
  </w:num>
  <w:num w:numId="6">
    <w:abstractNumId w:val="9"/>
  </w:num>
  <w:num w:numId="7">
    <w:abstractNumId w:val="11"/>
  </w:num>
  <w:num w:numId="8">
    <w:abstractNumId w:val="5"/>
  </w:num>
  <w:num w:numId="9">
    <w:abstractNumId w:val="14"/>
  </w:num>
  <w:num w:numId="10">
    <w:abstractNumId w:val="6"/>
  </w:num>
  <w:num w:numId="11">
    <w:abstractNumId w:val="2"/>
  </w:num>
  <w:num w:numId="12">
    <w:abstractNumId w:val="15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1E"/>
    <w:rsid w:val="00004B12"/>
    <w:rsid w:val="000106DD"/>
    <w:rsid w:val="0001327D"/>
    <w:rsid w:val="00014901"/>
    <w:rsid w:val="000153AE"/>
    <w:rsid w:val="00016E2A"/>
    <w:rsid w:val="000214BE"/>
    <w:rsid w:val="000248D3"/>
    <w:rsid w:val="000260A6"/>
    <w:rsid w:val="00032743"/>
    <w:rsid w:val="00032E33"/>
    <w:rsid w:val="00032E38"/>
    <w:rsid w:val="0003395A"/>
    <w:rsid w:val="00033B8D"/>
    <w:rsid w:val="00033C7D"/>
    <w:rsid w:val="00036912"/>
    <w:rsid w:val="00040684"/>
    <w:rsid w:val="00040FD4"/>
    <w:rsid w:val="00050FF7"/>
    <w:rsid w:val="0005530E"/>
    <w:rsid w:val="00056A5B"/>
    <w:rsid w:val="00060E0E"/>
    <w:rsid w:val="000642C5"/>
    <w:rsid w:val="0006553C"/>
    <w:rsid w:val="000720D0"/>
    <w:rsid w:val="00073EF3"/>
    <w:rsid w:val="000772F4"/>
    <w:rsid w:val="000828DA"/>
    <w:rsid w:val="000840AB"/>
    <w:rsid w:val="00085449"/>
    <w:rsid w:val="00086F5D"/>
    <w:rsid w:val="00096B28"/>
    <w:rsid w:val="00096C00"/>
    <w:rsid w:val="00097BBF"/>
    <w:rsid w:val="000A3CB7"/>
    <w:rsid w:val="000A4875"/>
    <w:rsid w:val="000B0F06"/>
    <w:rsid w:val="000B6ECE"/>
    <w:rsid w:val="000B7354"/>
    <w:rsid w:val="000C4A9A"/>
    <w:rsid w:val="000C4C70"/>
    <w:rsid w:val="000D3C22"/>
    <w:rsid w:val="000D4260"/>
    <w:rsid w:val="000D7926"/>
    <w:rsid w:val="000D7AE3"/>
    <w:rsid w:val="000E1F0C"/>
    <w:rsid w:val="000E4CF4"/>
    <w:rsid w:val="000F39A2"/>
    <w:rsid w:val="000F3B97"/>
    <w:rsid w:val="000F7823"/>
    <w:rsid w:val="00100555"/>
    <w:rsid w:val="00100734"/>
    <w:rsid w:val="00105B48"/>
    <w:rsid w:val="0010606A"/>
    <w:rsid w:val="00115FA3"/>
    <w:rsid w:val="001170A0"/>
    <w:rsid w:val="00117BD5"/>
    <w:rsid w:val="00123E1B"/>
    <w:rsid w:val="00123EDE"/>
    <w:rsid w:val="00124B97"/>
    <w:rsid w:val="001256DA"/>
    <w:rsid w:val="00133C07"/>
    <w:rsid w:val="0013594D"/>
    <w:rsid w:val="00147854"/>
    <w:rsid w:val="00147F44"/>
    <w:rsid w:val="0015182A"/>
    <w:rsid w:val="00152269"/>
    <w:rsid w:val="00157263"/>
    <w:rsid w:val="00162109"/>
    <w:rsid w:val="001633B2"/>
    <w:rsid w:val="00163CB6"/>
    <w:rsid w:val="00163FE4"/>
    <w:rsid w:val="0016417C"/>
    <w:rsid w:val="001709BA"/>
    <w:rsid w:val="00171A3E"/>
    <w:rsid w:val="001748BE"/>
    <w:rsid w:val="00177805"/>
    <w:rsid w:val="00177BDD"/>
    <w:rsid w:val="001827A3"/>
    <w:rsid w:val="00182B67"/>
    <w:rsid w:val="001958C3"/>
    <w:rsid w:val="001A05F4"/>
    <w:rsid w:val="001A0AB9"/>
    <w:rsid w:val="001A30F3"/>
    <w:rsid w:val="001A4775"/>
    <w:rsid w:val="001B4874"/>
    <w:rsid w:val="001B7AF7"/>
    <w:rsid w:val="001C168D"/>
    <w:rsid w:val="001C19F2"/>
    <w:rsid w:val="001C6A73"/>
    <w:rsid w:val="001D0E99"/>
    <w:rsid w:val="001D1BBA"/>
    <w:rsid w:val="001D1BEF"/>
    <w:rsid w:val="001D4B33"/>
    <w:rsid w:val="001E0CFB"/>
    <w:rsid w:val="001E6AB6"/>
    <w:rsid w:val="001F093B"/>
    <w:rsid w:val="001F6B23"/>
    <w:rsid w:val="00201820"/>
    <w:rsid w:val="002037B7"/>
    <w:rsid w:val="00204C69"/>
    <w:rsid w:val="00204DF4"/>
    <w:rsid w:val="00207DC0"/>
    <w:rsid w:val="0021126B"/>
    <w:rsid w:val="00215F81"/>
    <w:rsid w:val="002176A7"/>
    <w:rsid w:val="0022179F"/>
    <w:rsid w:val="00221BBA"/>
    <w:rsid w:val="00222F73"/>
    <w:rsid w:val="00224F6C"/>
    <w:rsid w:val="002268A1"/>
    <w:rsid w:val="002277C1"/>
    <w:rsid w:val="00230AAB"/>
    <w:rsid w:val="002316E3"/>
    <w:rsid w:val="00233D37"/>
    <w:rsid w:val="00237F19"/>
    <w:rsid w:val="00240D5E"/>
    <w:rsid w:val="002439FB"/>
    <w:rsid w:val="0024424A"/>
    <w:rsid w:val="00247163"/>
    <w:rsid w:val="00251BF7"/>
    <w:rsid w:val="00253B91"/>
    <w:rsid w:val="0025440E"/>
    <w:rsid w:val="00254AB3"/>
    <w:rsid w:val="00256783"/>
    <w:rsid w:val="002633DA"/>
    <w:rsid w:val="002643ED"/>
    <w:rsid w:val="0026452A"/>
    <w:rsid w:val="002646C9"/>
    <w:rsid w:val="0027485B"/>
    <w:rsid w:val="00274F4D"/>
    <w:rsid w:val="00275871"/>
    <w:rsid w:val="00276113"/>
    <w:rsid w:val="00291387"/>
    <w:rsid w:val="002918EE"/>
    <w:rsid w:val="00292080"/>
    <w:rsid w:val="002965B3"/>
    <w:rsid w:val="002A54D0"/>
    <w:rsid w:val="002A6E47"/>
    <w:rsid w:val="002A6FAE"/>
    <w:rsid w:val="002B4AC5"/>
    <w:rsid w:val="002B60E0"/>
    <w:rsid w:val="002B6E6E"/>
    <w:rsid w:val="002C0AEF"/>
    <w:rsid w:val="002C140B"/>
    <w:rsid w:val="002C68A3"/>
    <w:rsid w:val="002D13A1"/>
    <w:rsid w:val="002D16B5"/>
    <w:rsid w:val="002D55BF"/>
    <w:rsid w:val="002D6B05"/>
    <w:rsid w:val="002D7D56"/>
    <w:rsid w:val="002E3572"/>
    <w:rsid w:val="002E5D52"/>
    <w:rsid w:val="002E72FD"/>
    <w:rsid w:val="002E7A44"/>
    <w:rsid w:val="002F03F5"/>
    <w:rsid w:val="002F0D71"/>
    <w:rsid w:val="002F41F0"/>
    <w:rsid w:val="003020B6"/>
    <w:rsid w:val="00303CEF"/>
    <w:rsid w:val="00305AF2"/>
    <w:rsid w:val="00307362"/>
    <w:rsid w:val="0031039D"/>
    <w:rsid w:val="00311AAB"/>
    <w:rsid w:val="00313B3E"/>
    <w:rsid w:val="0031541D"/>
    <w:rsid w:val="00315C91"/>
    <w:rsid w:val="00316DD2"/>
    <w:rsid w:val="0032314C"/>
    <w:rsid w:val="00324DB1"/>
    <w:rsid w:val="00335859"/>
    <w:rsid w:val="003373D1"/>
    <w:rsid w:val="003374A4"/>
    <w:rsid w:val="00340F93"/>
    <w:rsid w:val="00342B59"/>
    <w:rsid w:val="00342D25"/>
    <w:rsid w:val="003501E1"/>
    <w:rsid w:val="00353DB8"/>
    <w:rsid w:val="003572FC"/>
    <w:rsid w:val="00364D41"/>
    <w:rsid w:val="00372FC0"/>
    <w:rsid w:val="00373432"/>
    <w:rsid w:val="00375C05"/>
    <w:rsid w:val="00375E14"/>
    <w:rsid w:val="003765C0"/>
    <w:rsid w:val="00376686"/>
    <w:rsid w:val="003817A4"/>
    <w:rsid w:val="003959F7"/>
    <w:rsid w:val="003A0DA5"/>
    <w:rsid w:val="003B0E13"/>
    <w:rsid w:val="003B1B24"/>
    <w:rsid w:val="003B4BAF"/>
    <w:rsid w:val="003C4B26"/>
    <w:rsid w:val="003C56B4"/>
    <w:rsid w:val="003C680A"/>
    <w:rsid w:val="003C693D"/>
    <w:rsid w:val="003C79A2"/>
    <w:rsid w:val="003D1CFD"/>
    <w:rsid w:val="003E1AC4"/>
    <w:rsid w:val="003E36B6"/>
    <w:rsid w:val="003E457D"/>
    <w:rsid w:val="003F1089"/>
    <w:rsid w:val="003F2ABF"/>
    <w:rsid w:val="003F3D15"/>
    <w:rsid w:val="003F7F5B"/>
    <w:rsid w:val="004020A1"/>
    <w:rsid w:val="004109A2"/>
    <w:rsid w:val="00413060"/>
    <w:rsid w:val="0041568F"/>
    <w:rsid w:val="0042051A"/>
    <w:rsid w:val="0042545F"/>
    <w:rsid w:val="00430816"/>
    <w:rsid w:val="00430A19"/>
    <w:rsid w:val="00432263"/>
    <w:rsid w:val="00432580"/>
    <w:rsid w:val="004370B9"/>
    <w:rsid w:val="0044110C"/>
    <w:rsid w:val="00441995"/>
    <w:rsid w:val="004430DB"/>
    <w:rsid w:val="004510BF"/>
    <w:rsid w:val="0045211D"/>
    <w:rsid w:val="004521C5"/>
    <w:rsid w:val="00452333"/>
    <w:rsid w:val="004538DE"/>
    <w:rsid w:val="0046352B"/>
    <w:rsid w:val="00472862"/>
    <w:rsid w:val="00475154"/>
    <w:rsid w:val="0048001C"/>
    <w:rsid w:val="00480DE3"/>
    <w:rsid w:val="00483879"/>
    <w:rsid w:val="00491D51"/>
    <w:rsid w:val="00492F9D"/>
    <w:rsid w:val="004950F8"/>
    <w:rsid w:val="00495325"/>
    <w:rsid w:val="0049795E"/>
    <w:rsid w:val="004A480D"/>
    <w:rsid w:val="004A6639"/>
    <w:rsid w:val="004B0108"/>
    <w:rsid w:val="004B2E03"/>
    <w:rsid w:val="004B3E59"/>
    <w:rsid w:val="004C2107"/>
    <w:rsid w:val="004C29DB"/>
    <w:rsid w:val="004C2EBD"/>
    <w:rsid w:val="004C33B9"/>
    <w:rsid w:val="004C404A"/>
    <w:rsid w:val="004C47A4"/>
    <w:rsid w:val="004C59B5"/>
    <w:rsid w:val="004D100C"/>
    <w:rsid w:val="004D78E7"/>
    <w:rsid w:val="004E2CA0"/>
    <w:rsid w:val="004E2FF3"/>
    <w:rsid w:val="004E38FD"/>
    <w:rsid w:val="004E5F18"/>
    <w:rsid w:val="004E684C"/>
    <w:rsid w:val="004E7445"/>
    <w:rsid w:val="004F0E18"/>
    <w:rsid w:val="004F1077"/>
    <w:rsid w:val="004F2FE3"/>
    <w:rsid w:val="004F30FB"/>
    <w:rsid w:val="004F7435"/>
    <w:rsid w:val="00503E05"/>
    <w:rsid w:val="00506AC2"/>
    <w:rsid w:val="00506EB3"/>
    <w:rsid w:val="00511622"/>
    <w:rsid w:val="00512B1B"/>
    <w:rsid w:val="00513DF8"/>
    <w:rsid w:val="005145AE"/>
    <w:rsid w:val="00515B56"/>
    <w:rsid w:val="00522556"/>
    <w:rsid w:val="00525E37"/>
    <w:rsid w:val="00533ECE"/>
    <w:rsid w:val="00533F0C"/>
    <w:rsid w:val="00534754"/>
    <w:rsid w:val="00536D2F"/>
    <w:rsid w:val="00537917"/>
    <w:rsid w:val="005408D5"/>
    <w:rsid w:val="00550D3E"/>
    <w:rsid w:val="00553C7D"/>
    <w:rsid w:val="00556A5A"/>
    <w:rsid w:val="00557D08"/>
    <w:rsid w:val="00565886"/>
    <w:rsid w:val="00572BDC"/>
    <w:rsid w:val="00573CA9"/>
    <w:rsid w:val="00581094"/>
    <w:rsid w:val="00585DA3"/>
    <w:rsid w:val="0058781E"/>
    <w:rsid w:val="00594F3A"/>
    <w:rsid w:val="0059605D"/>
    <w:rsid w:val="005968CA"/>
    <w:rsid w:val="005A217D"/>
    <w:rsid w:val="005A2E96"/>
    <w:rsid w:val="005A643F"/>
    <w:rsid w:val="005B2754"/>
    <w:rsid w:val="005B2B8E"/>
    <w:rsid w:val="005B481B"/>
    <w:rsid w:val="005C2EE8"/>
    <w:rsid w:val="005D0B94"/>
    <w:rsid w:val="005D0CB2"/>
    <w:rsid w:val="005D1CA3"/>
    <w:rsid w:val="005D4821"/>
    <w:rsid w:val="005E3B3F"/>
    <w:rsid w:val="005E48A2"/>
    <w:rsid w:val="005E5E31"/>
    <w:rsid w:val="005E77A9"/>
    <w:rsid w:val="005F07D2"/>
    <w:rsid w:val="005F2E4E"/>
    <w:rsid w:val="00600559"/>
    <w:rsid w:val="00602D95"/>
    <w:rsid w:val="0060320F"/>
    <w:rsid w:val="00603B3D"/>
    <w:rsid w:val="00604C50"/>
    <w:rsid w:val="00605A17"/>
    <w:rsid w:val="00605B93"/>
    <w:rsid w:val="00612B82"/>
    <w:rsid w:val="0061501C"/>
    <w:rsid w:val="006166C1"/>
    <w:rsid w:val="00621106"/>
    <w:rsid w:val="006222ED"/>
    <w:rsid w:val="0062241F"/>
    <w:rsid w:val="006245A1"/>
    <w:rsid w:val="006269DB"/>
    <w:rsid w:val="00626A7A"/>
    <w:rsid w:val="00631366"/>
    <w:rsid w:val="006327CC"/>
    <w:rsid w:val="00633CE7"/>
    <w:rsid w:val="0063401C"/>
    <w:rsid w:val="0064046A"/>
    <w:rsid w:val="00642588"/>
    <w:rsid w:val="00643D84"/>
    <w:rsid w:val="0064409B"/>
    <w:rsid w:val="00644B0A"/>
    <w:rsid w:val="0064680F"/>
    <w:rsid w:val="00647800"/>
    <w:rsid w:val="006504F8"/>
    <w:rsid w:val="00651EB6"/>
    <w:rsid w:val="006530C3"/>
    <w:rsid w:val="00661653"/>
    <w:rsid w:val="006620ED"/>
    <w:rsid w:val="00662BB1"/>
    <w:rsid w:val="00663160"/>
    <w:rsid w:val="00665B2C"/>
    <w:rsid w:val="006700F5"/>
    <w:rsid w:val="006776A0"/>
    <w:rsid w:val="00680473"/>
    <w:rsid w:val="00680652"/>
    <w:rsid w:val="006808E7"/>
    <w:rsid w:val="006810BF"/>
    <w:rsid w:val="006820E3"/>
    <w:rsid w:val="00683970"/>
    <w:rsid w:val="00690037"/>
    <w:rsid w:val="00694CFC"/>
    <w:rsid w:val="00696F85"/>
    <w:rsid w:val="006A112F"/>
    <w:rsid w:val="006A2E6F"/>
    <w:rsid w:val="006A3C0A"/>
    <w:rsid w:val="006A3C35"/>
    <w:rsid w:val="006A6715"/>
    <w:rsid w:val="006B0A99"/>
    <w:rsid w:val="006B0DCB"/>
    <w:rsid w:val="006B146D"/>
    <w:rsid w:val="006B1D5F"/>
    <w:rsid w:val="006B4C77"/>
    <w:rsid w:val="006B798E"/>
    <w:rsid w:val="006C4627"/>
    <w:rsid w:val="006C6786"/>
    <w:rsid w:val="006D0F39"/>
    <w:rsid w:val="006D66FA"/>
    <w:rsid w:val="006D7AF8"/>
    <w:rsid w:val="006E19C0"/>
    <w:rsid w:val="006E4423"/>
    <w:rsid w:val="006E60D8"/>
    <w:rsid w:val="006F04F8"/>
    <w:rsid w:val="006F444F"/>
    <w:rsid w:val="006F5113"/>
    <w:rsid w:val="006F58BC"/>
    <w:rsid w:val="006F5AE2"/>
    <w:rsid w:val="006F7839"/>
    <w:rsid w:val="0070514E"/>
    <w:rsid w:val="007070A3"/>
    <w:rsid w:val="00715CB3"/>
    <w:rsid w:val="00725B6A"/>
    <w:rsid w:val="00726811"/>
    <w:rsid w:val="00730A2F"/>
    <w:rsid w:val="00731437"/>
    <w:rsid w:val="00733AC8"/>
    <w:rsid w:val="00733CED"/>
    <w:rsid w:val="007423A4"/>
    <w:rsid w:val="007426DE"/>
    <w:rsid w:val="00743E47"/>
    <w:rsid w:val="00745F4C"/>
    <w:rsid w:val="0075182B"/>
    <w:rsid w:val="00760BD9"/>
    <w:rsid w:val="007638D1"/>
    <w:rsid w:val="00766DF7"/>
    <w:rsid w:val="007803BF"/>
    <w:rsid w:val="00780D84"/>
    <w:rsid w:val="007836B8"/>
    <w:rsid w:val="007873B2"/>
    <w:rsid w:val="0078774B"/>
    <w:rsid w:val="00787B66"/>
    <w:rsid w:val="00787FED"/>
    <w:rsid w:val="007908F0"/>
    <w:rsid w:val="00790FDA"/>
    <w:rsid w:val="00791EC4"/>
    <w:rsid w:val="007946BD"/>
    <w:rsid w:val="00796080"/>
    <w:rsid w:val="0079619E"/>
    <w:rsid w:val="0079769C"/>
    <w:rsid w:val="007A1E7A"/>
    <w:rsid w:val="007A6778"/>
    <w:rsid w:val="007B1129"/>
    <w:rsid w:val="007B3E91"/>
    <w:rsid w:val="007B6FEC"/>
    <w:rsid w:val="007C06B2"/>
    <w:rsid w:val="007C4459"/>
    <w:rsid w:val="007C4902"/>
    <w:rsid w:val="007C766A"/>
    <w:rsid w:val="007D2BF0"/>
    <w:rsid w:val="007D4170"/>
    <w:rsid w:val="007D631D"/>
    <w:rsid w:val="007E62B3"/>
    <w:rsid w:val="007E7A34"/>
    <w:rsid w:val="007F2A6A"/>
    <w:rsid w:val="007F587F"/>
    <w:rsid w:val="00802DC1"/>
    <w:rsid w:val="00803585"/>
    <w:rsid w:val="00803B15"/>
    <w:rsid w:val="00803E58"/>
    <w:rsid w:val="008041A3"/>
    <w:rsid w:val="00813D85"/>
    <w:rsid w:val="0081408C"/>
    <w:rsid w:val="008152F7"/>
    <w:rsid w:val="00815F60"/>
    <w:rsid w:val="00821739"/>
    <w:rsid w:val="00825BA8"/>
    <w:rsid w:val="0082657D"/>
    <w:rsid w:val="0083014A"/>
    <w:rsid w:val="00830E47"/>
    <w:rsid w:val="0083311A"/>
    <w:rsid w:val="00836133"/>
    <w:rsid w:val="00836894"/>
    <w:rsid w:val="00837651"/>
    <w:rsid w:val="00837811"/>
    <w:rsid w:val="00841019"/>
    <w:rsid w:val="008411CB"/>
    <w:rsid w:val="00846274"/>
    <w:rsid w:val="00846A5C"/>
    <w:rsid w:val="00854245"/>
    <w:rsid w:val="008546CF"/>
    <w:rsid w:val="00855D78"/>
    <w:rsid w:val="008572AE"/>
    <w:rsid w:val="00860926"/>
    <w:rsid w:val="00860E4F"/>
    <w:rsid w:val="0086250C"/>
    <w:rsid w:val="0087087F"/>
    <w:rsid w:val="00871EB6"/>
    <w:rsid w:val="00873FB3"/>
    <w:rsid w:val="008745FC"/>
    <w:rsid w:val="00874E92"/>
    <w:rsid w:val="00875A1E"/>
    <w:rsid w:val="00880752"/>
    <w:rsid w:val="008808A0"/>
    <w:rsid w:val="00882D06"/>
    <w:rsid w:val="00885382"/>
    <w:rsid w:val="0089057E"/>
    <w:rsid w:val="00891D67"/>
    <w:rsid w:val="00891F8F"/>
    <w:rsid w:val="00892D55"/>
    <w:rsid w:val="008936A9"/>
    <w:rsid w:val="008944DA"/>
    <w:rsid w:val="0089710C"/>
    <w:rsid w:val="00897163"/>
    <w:rsid w:val="0089729A"/>
    <w:rsid w:val="008A078F"/>
    <w:rsid w:val="008A7432"/>
    <w:rsid w:val="008B2881"/>
    <w:rsid w:val="008B2B2B"/>
    <w:rsid w:val="008B3D96"/>
    <w:rsid w:val="008B7088"/>
    <w:rsid w:val="008C0B4A"/>
    <w:rsid w:val="008C3427"/>
    <w:rsid w:val="008C470E"/>
    <w:rsid w:val="008D47AE"/>
    <w:rsid w:val="008D4D20"/>
    <w:rsid w:val="008D64E9"/>
    <w:rsid w:val="008D6A76"/>
    <w:rsid w:val="008E0297"/>
    <w:rsid w:val="008E6BE3"/>
    <w:rsid w:val="008F51B9"/>
    <w:rsid w:val="008F6464"/>
    <w:rsid w:val="00900915"/>
    <w:rsid w:val="00900AA9"/>
    <w:rsid w:val="009037A6"/>
    <w:rsid w:val="00905972"/>
    <w:rsid w:val="00906AD7"/>
    <w:rsid w:val="009106EC"/>
    <w:rsid w:val="00910863"/>
    <w:rsid w:val="00914CCF"/>
    <w:rsid w:val="00920336"/>
    <w:rsid w:val="009214E2"/>
    <w:rsid w:val="00922ECB"/>
    <w:rsid w:val="009244A8"/>
    <w:rsid w:val="00932F42"/>
    <w:rsid w:val="009362DD"/>
    <w:rsid w:val="009374CF"/>
    <w:rsid w:val="00940F46"/>
    <w:rsid w:val="00942D30"/>
    <w:rsid w:val="00945947"/>
    <w:rsid w:val="00950F97"/>
    <w:rsid w:val="0095434D"/>
    <w:rsid w:val="00955BD7"/>
    <w:rsid w:val="009617CF"/>
    <w:rsid w:val="00962770"/>
    <w:rsid w:val="009663A9"/>
    <w:rsid w:val="009672A2"/>
    <w:rsid w:val="00970469"/>
    <w:rsid w:val="0097126A"/>
    <w:rsid w:val="0097246A"/>
    <w:rsid w:val="00972666"/>
    <w:rsid w:val="00975DE0"/>
    <w:rsid w:val="00977C6A"/>
    <w:rsid w:val="00982502"/>
    <w:rsid w:val="009833E9"/>
    <w:rsid w:val="009856FE"/>
    <w:rsid w:val="00985FE4"/>
    <w:rsid w:val="00986D27"/>
    <w:rsid w:val="00987D87"/>
    <w:rsid w:val="00987E52"/>
    <w:rsid w:val="009901AD"/>
    <w:rsid w:val="00990D28"/>
    <w:rsid w:val="009933F6"/>
    <w:rsid w:val="009A1DD0"/>
    <w:rsid w:val="009A463B"/>
    <w:rsid w:val="009A5A14"/>
    <w:rsid w:val="009A799A"/>
    <w:rsid w:val="009B2FCD"/>
    <w:rsid w:val="009B67F2"/>
    <w:rsid w:val="009C01EC"/>
    <w:rsid w:val="009C312D"/>
    <w:rsid w:val="009C69D3"/>
    <w:rsid w:val="009D0BC1"/>
    <w:rsid w:val="009D1512"/>
    <w:rsid w:val="009D5E66"/>
    <w:rsid w:val="009E3FCB"/>
    <w:rsid w:val="009F29A3"/>
    <w:rsid w:val="009F2C09"/>
    <w:rsid w:val="009F500D"/>
    <w:rsid w:val="00A00F07"/>
    <w:rsid w:val="00A0182B"/>
    <w:rsid w:val="00A04740"/>
    <w:rsid w:val="00A06B14"/>
    <w:rsid w:val="00A070A1"/>
    <w:rsid w:val="00A07672"/>
    <w:rsid w:val="00A1007D"/>
    <w:rsid w:val="00A116AB"/>
    <w:rsid w:val="00A11A75"/>
    <w:rsid w:val="00A13851"/>
    <w:rsid w:val="00A13BF7"/>
    <w:rsid w:val="00A13D2E"/>
    <w:rsid w:val="00A16D2E"/>
    <w:rsid w:val="00A17B5B"/>
    <w:rsid w:val="00A2126D"/>
    <w:rsid w:val="00A27344"/>
    <w:rsid w:val="00A273DF"/>
    <w:rsid w:val="00A30AA6"/>
    <w:rsid w:val="00A31F4D"/>
    <w:rsid w:val="00A32208"/>
    <w:rsid w:val="00A34B1D"/>
    <w:rsid w:val="00A35192"/>
    <w:rsid w:val="00A36B60"/>
    <w:rsid w:val="00A441FE"/>
    <w:rsid w:val="00A466ED"/>
    <w:rsid w:val="00A46FE9"/>
    <w:rsid w:val="00A5122E"/>
    <w:rsid w:val="00A53759"/>
    <w:rsid w:val="00A579E0"/>
    <w:rsid w:val="00A57A99"/>
    <w:rsid w:val="00A613D4"/>
    <w:rsid w:val="00A62535"/>
    <w:rsid w:val="00A62655"/>
    <w:rsid w:val="00A66C4F"/>
    <w:rsid w:val="00A672A7"/>
    <w:rsid w:val="00A710AB"/>
    <w:rsid w:val="00A71FDA"/>
    <w:rsid w:val="00A72A2E"/>
    <w:rsid w:val="00A72ABA"/>
    <w:rsid w:val="00A73918"/>
    <w:rsid w:val="00A73C28"/>
    <w:rsid w:val="00A74293"/>
    <w:rsid w:val="00A74A72"/>
    <w:rsid w:val="00A756F9"/>
    <w:rsid w:val="00A75ADA"/>
    <w:rsid w:val="00A81C88"/>
    <w:rsid w:val="00A829C2"/>
    <w:rsid w:val="00A83BA8"/>
    <w:rsid w:val="00A84DE1"/>
    <w:rsid w:val="00A8506B"/>
    <w:rsid w:val="00A86E03"/>
    <w:rsid w:val="00A91171"/>
    <w:rsid w:val="00A923B5"/>
    <w:rsid w:val="00A93F37"/>
    <w:rsid w:val="00A95F89"/>
    <w:rsid w:val="00A97699"/>
    <w:rsid w:val="00AA0BCD"/>
    <w:rsid w:val="00AA0CE8"/>
    <w:rsid w:val="00AA32E6"/>
    <w:rsid w:val="00AA4A3F"/>
    <w:rsid w:val="00AB2AA5"/>
    <w:rsid w:val="00AB688F"/>
    <w:rsid w:val="00AB6C5C"/>
    <w:rsid w:val="00AC21FB"/>
    <w:rsid w:val="00AC3CED"/>
    <w:rsid w:val="00AC648E"/>
    <w:rsid w:val="00AD28BC"/>
    <w:rsid w:val="00AD3A76"/>
    <w:rsid w:val="00AE555D"/>
    <w:rsid w:val="00AE6F20"/>
    <w:rsid w:val="00AE7A32"/>
    <w:rsid w:val="00B00B5A"/>
    <w:rsid w:val="00B01F05"/>
    <w:rsid w:val="00B03519"/>
    <w:rsid w:val="00B04CE1"/>
    <w:rsid w:val="00B107CD"/>
    <w:rsid w:val="00B12284"/>
    <w:rsid w:val="00B14A71"/>
    <w:rsid w:val="00B15666"/>
    <w:rsid w:val="00B16A46"/>
    <w:rsid w:val="00B31096"/>
    <w:rsid w:val="00B32CD7"/>
    <w:rsid w:val="00B3332F"/>
    <w:rsid w:val="00B37721"/>
    <w:rsid w:val="00B41AD7"/>
    <w:rsid w:val="00B527E5"/>
    <w:rsid w:val="00B55C89"/>
    <w:rsid w:val="00B5644B"/>
    <w:rsid w:val="00B57455"/>
    <w:rsid w:val="00B5795B"/>
    <w:rsid w:val="00B61868"/>
    <w:rsid w:val="00B61982"/>
    <w:rsid w:val="00B62B29"/>
    <w:rsid w:val="00B65385"/>
    <w:rsid w:val="00B653C7"/>
    <w:rsid w:val="00B77ACB"/>
    <w:rsid w:val="00B811FC"/>
    <w:rsid w:val="00B83751"/>
    <w:rsid w:val="00B83F6A"/>
    <w:rsid w:val="00B85A36"/>
    <w:rsid w:val="00B85CF9"/>
    <w:rsid w:val="00B866DD"/>
    <w:rsid w:val="00B873B9"/>
    <w:rsid w:val="00B87FA8"/>
    <w:rsid w:val="00B90D71"/>
    <w:rsid w:val="00B9116D"/>
    <w:rsid w:val="00B940D6"/>
    <w:rsid w:val="00B96803"/>
    <w:rsid w:val="00B978A1"/>
    <w:rsid w:val="00BA45D4"/>
    <w:rsid w:val="00BA6056"/>
    <w:rsid w:val="00BB0EB6"/>
    <w:rsid w:val="00BB282C"/>
    <w:rsid w:val="00BC0872"/>
    <w:rsid w:val="00BD3317"/>
    <w:rsid w:val="00BD34F7"/>
    <w:rsid w:val="00BD3941"/>
    <w:rsid w:val="00BD6575"/>
    <w:rsid w:val="00BE5D6C"/>
    <w:rsid w:val="00BE5F36"/>
    <w:rsid w:val="00BE753F"/>
    <w:rsid w:val="00BF0085"/>
    <w:rsid w:val="00BF078B"/>
    <w:rsid w:val="00C038D7"/>
    <w:rsid w:val="00C054EA"/>
    <w:rsid w:val="00C13ADD"/>
    <w:rsid w:val="00C15320"/>
    <w:rsid w:val="00C16EAB"/>
    <w:rsid w:val="00C244F2"/>
    <w:rsid w:val="00C3351E"/>
    <w:rsid w:val="00C37888"/>
    <w:rsid w:val="00C42314"/>
    <w:rsid w:val="00C45D65"/>
    <w:rsid w:val="00C45DA7"/>
    <w:rsid w:val="00C4621D"/>
    <w:rsid w:val="00C50836"/>
    <w:rsid w:val="00C52F3D"/>
    <w:rsid w:val="00C5555F"/>
    <w:rsid w:val="00C57D7A"/>
    <w:rsid w:val="00C621E7"/>
    <w:rsid w:val="00C64969"/>
    <w:rsid w:val="00C75974"/>
    <w:rsid w:val="00C76347"/>
    <w:rsid w:val="00C8338F"/>
    <w:rsid w:val="00C84AEA"/>
    <w:rsid w:val="00C856BA"/>
    <w:rsid w:val="00C86ABB"/>
    <w:rsid w:val="00C86B4B"/>
    <w:rsid w:val="00C941B1"/>
    <w:rsid w:val="00C95F5B"/>
    <w:rsid w:val="00CA2FA1"/>
    <w:rsid w:val="00CA40CE"/>
    <w:rsid w:val="00CA443B"/>
    <w:rsid w:val="00CA588B"/>
    <w:rsid w:val="00CA5896"/>
    <w:rsid w:val="00CB2B59"/>
    <w:rsid w:val="00CC01D1"/>
    <w:rsid w:val="00CC2213"/>
    <w:rsid w:val="00CC4219"/>
    <w:rsid w:val="00CC4E11"/>
    <w:rsid w:val="00CC5B20"/>
    <w:rsid w:val="00CC5CAB"/>
    <w:rsid w:val="00CD2750"/>
    <w:rsid w:val="00CD681E"/>
    <w:rsid w:val="00CE1678"/>
    <w:rsid w:val="00CE614B"/>
    <w:rsid w:val="00CE7D44"/>
    <w:rsid w:val="00CF1A5D"/>
    <w:rsid w:val="00CF61CE"/>
    <w:rsid w:val="00CF7B54"/>
    <w:rsid w:val="00CF7F90"/>
    <w:rsid w:val="00D01135"/>
    <w:rsid w:val="00D02D57"/>
    <w:rsid w:val="00D036F3"/>
    <w:rsid w:val="00D04328"/>
    <w:rsid w:val="00D04A16"/>
    <w:rsid w:val="00D05386"/>
    <w:rsid w:val="00D0752D"/>
    <w:rsid w:val="00D075EC"/>
    <w:rsid w:val="00D11424"/>
    <w:rsid w:val="00D16A87"/>
    <w:rsid w:val="00D22D35"/>
    <w:rsid w:val="00D24BDB"/>
    <w:rsid w:val="00D262AB"/>
    <w:rsid w:val="00D27064"/>
    <w:rsid w:val="00D272D6"/>
    <w:rsid w:val="00D30E86"/>
    <w:rsid w:val="00D320B3"/>
    <w:rsid w:val="00D334CF"/>
    <w:rsid w:val="00D34678"/>
    <w:rsid w:val="00D44C0D"/>
    <w:rsid w:val="00D45344"/>
    <w:rsid w:val="00D4687B"/>
    <w:rsid w:val="00D46A75"/>
    <w:rsid w:val="00D50A82"/>
    <w:rsid w:val="00D52411"/>
    <w:rsid w:val="00D52EFB"/>
    <w:rsid w:val="00D57B13"/>
    <w:rsid w:val="00D61273"/>
    <w:rsid w:val="00D662AE"/>
    <w:rsid w:val="00D75808"/>
    <w:rsid w:val="00D76B9E"/>
    <w:rsid w:val="00D77ECA"/>
    <w:rsid w:val="00D80053"/>
    <w:rsid w:val="00D8323D"/>
    <w:rsid w:val="00D95122"/>
    <w:rsid w:val="00D9598F"/>
    <w:rsid w:val="00D96242"/>
    <w:rsid w:val="00D9651C"/>
    <w:rsid w:val="00DA21FB"/>
    <w:rsid w:val="00DA6F97"/>
    <w:rsid w:val="00DB0A49"/>
    <w:rsid w:val="00DB2AE8"/>
    <w:rsid w:val="00DB2B0B"/>
    <w:rsid w:val="00DB485A"/>
    <w:rsid w:val="00DB52D1"/>
    <w:rsid w:val="00DB65CC"/>
    <w:rsid w:val="00DC1C47"/>
    <w:rsid w:val="00DC365E"/>
    <w:rsid w:val="00DD1E41"/>
    <w:rsid w:val="00DD362A"/>
    <w:rsid w:val="00DD52FA"/>
    <w:rsid w:val="00DE13EA"/>
    <w:rsid w:val="00DE3070"/>
    <w:rsid w:val="00DE69D6"/>
    <w:rsid w:val="00DF00FB"/>
    <w:rsid w:val="00DF52D1"/>
    <w:rsid w:val="00DF7B0E"/>
    <w:rsid w:val="00E00067"/>
    <w:rsid w:val="00E015CD"/>
    <w:rsid w:val="00E02C3C"/>
    <w:rsid w:val="00E0335F"/>
    <w:rsid w:val="00E03C20"/>
    <w:rsid w:val="00E04F0E"/>
    <w:rsid w:val="00E11D99"/>
    <w:rsid w:val="00E13968"/>
    <w:rsid w:val="00E23278"/>
    <w:rsid w:val="00E26561"/>
    <w:rsid w:val="00E305F5"/>
    <w:rsid w:val="00E31719"/>
    <w:rsid w:val="00E31A8C"/>
    <w:rsid w:val="00E445F7"/>
    <w:rsid w:val="00E507FB"/>
    <w:rsid w:val="00E52D94"/>
    <w:rsid w:val="00E56173"/>
    <w:rsid w:val="00E60531"/>
    <w:rsid w:val="00E61B04"/>
    <w:rsid w:val="00E62387"/>
    <w:rsid w:val="00E64F13"/>
    <w:rsid w:val="00E66100"/>
    <w:rsid w:val="00E726B5"/>
    <w:rsid w:val="00E72945"/>
    <w:rsid w:val="00E7328A"/>
    <w:rsid w:val="00E74C8A"/>
    <w:rsid w:val="00E773D9"/>
    <w:rsid w:val="00E777E2"/>
    <w:rsid w:val="00E803BF"/>
    <w:rsid w:val="00E80B67"/>
    <w:rsid w:val="00E822C9"/>
    <w:rsid w:val="00E83E18"/>
    <w:rsid w:val="00E86075"/>
    <w:rsid w:val="00E86C7B"/>
    <w:rsid w:val="00E87944"/>
    <w:rsid w:val="00E93C6F"/>
    <w:rsid w:val="00E97C47"/>
    <w:rsid w:val="00EA0E5E"/>
    <w:rsid w:val="00EA33DA"/>
    <w:rsid w:val="00EA5D19"/>
    <w:rsid w:val="00EA6591"/>
    <w:rsid w:val="00EB2FB1"/>
    <w:rsid w:val="00EB31D2"/>
    <w:rsid w:val="00EB7554"/>
    <w:rsid w:val="00EC20A7"/>
    <w:rsid w:val="00EC51B6"/>
    <w:rsid w:val="00EC74AD"/>
    <w:rsid w:val="00ED3E4C"/>
    <w:rsid w:val="00ED5FA8"/>
    <w:rsid w:val="00ED7A06"/>
    <w:rsid w:val="00ED7B9B"/>
    <w:rsid w:val="00EE2DB1"/>
    <w:rsid w:val="00EE3F94"/>
    <w:rsid w:val="00EE788B"/>
    <w:rsid w:val="00EF4B17"/>
    <w:rsid w:val="00F01A97"/>
    <w:rsid w:val="00F03709"/>
    <w:rsid w:val="00F03A7A"/>
    <w:rsid w:val="00F07118"/>
    <w:rsid w:val="00F13415"/>
    <w:rsid w:val="00F14826"/>
    <w:rsid w:val="00F15287"/>
    <w:rsid w:val="00F15A38"/>
    <w:rsid w:val="00F209F6"/>
    <w:rsid w:val="00F22945"/>
    <w:rsid w:val="00F23BC9"/>
    <w:rsid w:val="00F23DE4"/>
    <w:rsid w:val="00F31DC7"/>
    <w:rsid w:val="00F342EC"/>
    <w:rsid w:val="00F34670"/>
    <w:rsid w:val="00F34C1B"/>
    <w:rsid w:val="00F35854"/>
    <w:rsid w:val="00F36817"/>
    <w:rsid w:val="00F443AA"/>
    <w:rsid w:val="00F457F3"/>
    <w:rsid w:val="00F45DF4"/>
    <w:rsid w:val="00F4758C"/>
    <w:rsid w:val="00F50D00"/>
    <w:rsid w:val="00F53735"/>
    <w:rsid w:val="00F53975"/>
    <w:rsid w:val="00F56916"/>
    <w:rsid w:val="00F60CD0"/>
    <w:rsid w:val="00F61D80"/>
    <w:rsid w:val="00F660F5"/>
    <w:rsid w:val="00F667B3"/>
    <w:rsid w:val="00F72981"/>
    <w:rsid w:val="00F729ED"/>
    <w:rsid w:val="00F7317E"/>
    <w:rsid w:val="00F731D2"/>
    <w:rsid w:val="00F748E7"/>
    <w:rsid w:val="00F7590B"/>
    <w:rsid w:val="00F760A4"/>
    <w:rsid w:val="00F80253"/>
    <w:rsid w:val="00F848DD"/>
    <w:rsid w:val="00F9695B"/>
    <w:rsid w:val="00F973DA"/>
    <w:rsid w:val="00F97B56"/>
    <w:rsid w:val="00FA2B34"/>
    <w:rsid w:val="00FA33AE"/>
    <w:rsid w:val="00FA346E"/>
    <w:rsid w:val="00FA38FA"/>
    <w:rsid w:val="00FA734A"/>
    <w:rsid w:val="00FB0B6D"/>
    <w:rsid w:val="00FB139E"/>
    <w:rsid w:val="00FB1698"/>
    <w:rsid w:val="00FB1F83"/>
    <w:rsid w:val="00FB6813"/>
    <w:rsid w:val="00FB7CEE"/>
    <w:rsid w:val="00FB7EA9"/>
    <w:rsid w:val="00FC1269"/>
    <w:rsid w:val="00FD2E1E"/>
    <w:rsid w:val="00FD5220"/>
    <w:rsid w:val="00FD5334"/>
    <w:rsid w:val="00FD7DF8"/>
    <w:rsid w:val="00FE0828"/>
    <w:rsid w:val="00FE11A9"/>
    <w:rsid w:val="00FE28EC"/>
    <w:rsid w:val="00FE2E1D"/>
    <w:rsid w:val="00FE3AA8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09E496"/>
  <w15:docId w15:val="{6DAA6C57-9C22-42BB-971F-67DC537C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1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81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64046A"/>
    <w:pPr>
      <w:ind w:firstLineChars="200" w:firstLine="420"/>
    </w:pPr>
  </w:style>
  <w:style w:type="paragraph" w:styleId="a7">
    <w:name w:val="Normal (Web)"/>
    <w:basedOn w:val="a"/>
    <w:uiPriority w:val="99"/>
    <w:semiHidden/>
    <w:rsid w:val="00DB0A4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page number"/>
    <w:basedOn w:val="a0"/>
    <w:uiPriority w:val="99"/>
    <w:rsid w:val="0097126A"/>
    <w:rPr>
      <w:rFonts w:cs="Times New Roman"/>
    </w:rPr>
  </w:style>
  <w:style w:type="paragraph" w:customStyle="1" w:styleId="Default">
    <w:name w:val="Default"/>
    <w:uiPriority w:val="99"/>
    <w:rsid w:val="00BD3941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13D4"/>
    <w:rPr>
      <w:sz w:val="21"/>
      <w:szCs w:val="21"/>
    </w:rPr>
  </w:style>
  <w:style w:type="paragraph" w:styleId="aa">
    <w:name w:val="annotation text"/>
    <w:basedOn w:val="a"/>
    <w:link w:val="Char1"/>
    <w:uiPriority w:val="99"/>
    <w:unhideWhenUsed/>
    <w:rsid w:val="00A613D4"/>
    <w:pPr>
      <w:jc w:val="left"/>
    </w:pPr>
  </w:style>
  <w:style w:type="character" w:customStyle="1" w:styleId="Char1">
    <w:name w:val="批注文字 Char"/>
    <w:basedOn w:val="a0"/>
    <w:link w:val="aa"/>
    <w:uiPriority w:val="99"/>
    <w:rsid w:val="00A613D4"/>
    <w:rPr>
      <w:rFonts w:ascii="Times New Roman" w:hAnsi="Times New Roman"/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613D4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613D4"/>
    <w:rPr>
      <w:rFonts w:ascii="Times New Roman" w:hAnsi="Times New Roman"/>
      <w:b/>
      <w:bCs/>
      <w:kern w:val="2"/>
      <w:sz w:val="21"/>
    </w:rPr>
  </w:style>
  <w:style w:type="paragraph" w:styleId="ac">
    <w:name w:val="Balloon Text"/>
    <w:basedOn w:val="a"/>
    <w:link w:val="Char3"/>
    <w:uiPriority w:val="99"/>
    <w:semiHidden/>
    <w:unhideWhenUsed/>
    <w:rsid w:val="00A613D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A613D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9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B2B2"/>
            <w:bottom w:val="none" w:sz="0" w:space="0" w:color="auto"/>
            <w:right w:val="single" w:sz="6" w:space="0" w:color="B3B2B2"/>
          </w:divBdr>
          <w:divsChild>
            <w:div w:id="14422609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0911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09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102</Words>
  <Characters>586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xuelian</dc:creator>
  <cp:keywords/>
  <dc:description/>
  <cp:lastModifiedBy>zhongruoqin</cp:lastModifiedBy>
  <cp:revision>39</cp:revision>
  <cp:lastPrinted>2017-02-23T08:30:00Z</cp:lastPrinted>
  <dcterms:created xsi:type="dcterms:W3CDTF">2017-01-10T08:18:00Z</dcterms:created>
  <dcterms:modified xsi:type="dcterms:W3CDTF">2017-05-02T01:57:00Z</dcterms:modified>
</cp:coreProperties>
</file>