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8A" w:rsidRDefault="009E268A" w:rsidP="00DD1323">
      <w:pPr>
        <w:spacing w:beforeLines="50" w:afterLines="50" w:line="400" w:lineRule="exact"/>
        <w:rPr>
          <w:rFonts w:ascii="宋体" w:hAnsi="宋体"/>
          <w:bCs/>
          <w:iCs/>
          <w:color w:val="000000"/>
          <w:sz w:val="24"/>
        </w:rPr>
      </w:pPr>
      <w:r>
        <w:rPr>
          <w:rFonts w:ascii="宋体" w:hAnsi="宋体" w:hint="eastAsia"/>
          <w:bCs/>
          <w:iCs/>
          <w:color w:val="000000"/>
          <w:sz w:val="24"/>
        </w:rPr>
        <w:t>证券代码：300218                                   证券简称：安利股份</w:t>
      </w:r>
    </w:p>
    <w:p w:rsidR="009E268A" w:rsidRDefault="009E268A" w:rsidP="00DD1323">
      <w:pPr>
        <w:spacing w:beforeLines="100" w:afterLines="100" w:line="400" w:lineRule="exact"/>
        <w:jc w:val="center"/>
        <w:rPr>
          <w:rFonts w:ascii="宋体" w:hAnsi="宋体"/>
          <w:b/>
          <w:bCs/>
          <w:iCs/>
          <w:color w:val="000000"/>
          <w:sz w:val="32"/>
          <w:szCs w:val="32"/>
        </w:rPr>
      </w:pPr>
      <w:r>
        <w:rPr>
          <w:rFonts w:ascii="宋体" w:hAnsi="宋体" w:hint="eastAsia"/>
          <w:b/>
          <w:bCs/>
          <w:iCs/>
          <w:color w:val="000000"/>
          <w:sz w:val="32"/>
          <w:szCs w:val="32"/>
        </w:rPr>
        <w:t>安徽安利材料科技股份有限公司投资者关系活动记录表</w:t>
      </w:r>
    </w:p>
    <w:p w:rsidR="009E268A" w:rsidRDefault="009E268A">
      <w:pPr>
        <w:spacing w:line="400" w:lineRule="exact"/>
        <w:rPr>
          <w:rFonts w:ascii="宋体" w:hAnsi="宋体"/>
          <w:bCs/>
          <w:iCs/>
          <w:color w:val="000000"/>
          <w:sz w:val="24"/>
        </w:rPr>
      </w:pPr>
      <w:r>
        <w:rPr>
          <w:rFonts w:ascii="宋体" w:hAnsi="宋体" w:hint="eastAsia"/>
          <w:bCs/>
          <w:iCs/>
          <w:color w:val="000000"/>
          <w:sz w:val="24"/>
        </w:rPr>
        <w:t xml:space="preserve">                                                        编号：</w:t>
      </w:r>
      <w:r w:rsidR="003530E4">
        <w:rPr>
          <w:rFonts w:ascii="宋体" w:hAnsi="宋体" w:hint="eastAsia"/>
          <w:bCs/>
          <w:iCs/>
          <w:color w:val="000000"/>
          <w:sz w:val="24"/>
        </w:rPr>
        <w:t>201</w:t>
      </w:r>
      <w:r w:rsidR="00681D14">
        <w:rPr>
          <w:rFonts w:ascii="宋体" w:hAnsi="宋体" w:hint="eastAsia"/>
          <w:bCs/>
          <w:iCs/>
          <w:color w:val="000000"/>
          <w:sz w:val="24"/>
        </w:rPr>
        <w:t>7-00</w:t>
      </w:r>
      <w:r w:rsidR="005D76A0">
        <w:rPr>
          <w:rFonts w:ascii="宋体" w:hAnsi="宋体" w:hint="eastAsia"/>
          <w:bCs/>
          <w:iCs/>
          <w:color w:val="000000"/>
          <w:sz w:val="24"/>
        </w:rPr>
        <w:t>3</w:t>
      </w:r>
    </w:p>
    <w:tbl>
      <w:tblPr>
        <w:tblW w:w="9210"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7348"/>
      </w:tblGrid>
      <w:tr w:rsidR="009E268A" w:rsidTr="0010054B">
        <w:trPr>
          <w:trHeight w:val="3251"/>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jc w:val="center"/>
              <w:rPr>
                <w:rFonts w:ascii="宋体" w:hAnsi="宋体"/>
                <w:bCs/>
                <w:iCs/>
                <w:color w:val="000000"/>
                <w:sz w:val="24"/>
              </w:rPr>
            </w:pPr>
            <w:r>
              <w:rPr>
                <w:rFonts w:ascii="宋体" w:hAnsi="宋体" w:hint="eastAsia"/>
                <w:bCs/>
                <w:iCs/>
                <w:color w:val="000000"/>
                <w:sz w:val="24"/>
              </w:rPr>
              <w:t>投资者关系活动类别</w:t>
            </w:r>
          </w:p>
          <w:p w:rsidR="009E268A" w:rsidRDefault="009E268A">
            <w:pPr>
              <w:spacing w:line="480" w:lineRule="atLeast"/>
              <w:jc w:val="center"/>
              <w:rPr>
                <w:rFonts w:ascii="宋体" w:hAnsi="宋体"/>
                <w:bCs/>
                <w:iCs/>
                <w:color w:val="000000"/>
                <w:sz w:val="24"/>
              </w:rPr>
            </w:pP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905857">
            <w:pPr>
              <w:spacing w:line="480" w:lineRule="auto"/>
              <w:rPr>
                <w:rFonts w:ascii="宋体" w:hAnsi="宋体"/>
                <w:bCs/>
                <w:iCs/>
                <w:color w:val="000000"/>
                <w:sz w:val="24"/>
              </w:rPr>
            </w:pPr>
            <w:r>
              <w:rPr>
                <w:rFonts w:ascii="宋体" w:hAnsi="宋体" w:hint="eastAsia"/>
                <w:bCs/>
                <w:iCs/>
                <w:color w:val="000000"/>
                <w:sz w:val="24"/>
              </w:rPr>
              <w:t>√特定对象调研        □分析师会议</w:t>
            </w:r>
          </w:p>
          <w:p w:rsidR="009E268A" w:rsidRDefault="009E268A" w:rsidP="00905857">
            <w:pPr>
              <w:spacing w:line="480" w:lineRule="auto"/>
              <w:rPr>
                <w:rFonts w:ascii="宋体" w:hAnsi="宋体"/>
                <w:bCs/>
                <w:iCs/>
                <w:color w:val="000000"/>
                <w:sz w:val="24"/>
              </w:rPr>
            </w:pPr>
            <w:r>
              <w:rPr>
                <w:rFonts w:ascii="宋体" w:hAnsi="宋体" w:hint="eastAsia"/>
                <w:bCs/>
                <w:iCs/>
                <w:color w:val="000000"/>
                <w:sz w:val="24"/>
              </w:rPr>
              <w:t>□媒体采访            □业绩说明会</w:t>
            </w:r>
          </w:p>
          <w:p w:rsidR="009E268A" w:rsidRDefault="009E268A" w:rsidP="00905857">
            <w:pPr>
              <w:spacing w:line="480" w:lineRule="auto"/>
              <w:rPr>
                <w:rFonts w:ascii="宋体" w:hAnsi="宋体"/>
                <w:bCs/>
                <w:iCs/>
                <w:color w:val="000000"/>
                <w:sz w:val="24"/>
              </w:rPr>
            </w:pPr>
            <w:r>
              <w:rPr>
                <w:rFonts w:ascii="宋体" w:hAnsi="宋体" w:hint="eastAsia"/>
                <w:bCs/>
                <w:iCs/>
                <w:color w:val="000000"/>
                <w:sz w:val="24"/>
              </w:rPr>
              <w:t>□新闻发布会          □路演活动</w:t>
            </w:r>
          </w:p>
          <w:p w:rsidR="009E268A" w:rsidRDefault="009E268A" w:rsidP="00905857">
            <w:pPr>
              <w:spacing w:line="480" w:lineRule="auto"/>
              <w:rPr>
                <w:rFonts w:ascii="宋体" w:hAnsi="宋体"/>
                <w:bCs/>
                <w:iCs/>
                <w:color w:val="000000"/>
                <w:sz w:val="24"/>
              </w:rPr>
            </w:pPr>
            <w:r>
              <w:rPr>
                <w:rFonts w:ascii="宋体" w:hAnsi="宋体" w:hint="eastAsia"/>
                <w:bCs/>
                <w:iCs/>
                <w:color w:val="000000"/>
                <w:sz w:val="24"/>
              </w:rPr>
              <w:t>□现场参观</w:t>
            </w:r>
          </w:p>
          <w:p w:rsidR="009E268A" w:rsidRDefault="009E268A" w:rsidP="00905857">
            <w:pPr>
              <w:spacing w:line="480" w:lineRule="auto"/>
              <w:rPr>
                <w:rFonts w:ascii="宋体" w:hAnsi="宋体"/>
                <w:bCs/>
                <w:iCs/>
                <w:color w:val="000000"/>
                <w:sz w:val="24"/>
              </w:rPr>
            </w:pPr>
            <w:r>
              <w:rPr>
                <w:rFonts w:ascii="宋体" w:hAnsi="宋体" w:hint="eastAsia"/>
                <w:bCs/>
                <w:iCs/>
                <w:color w:val="000000"/>
                <w:sz w:val="24"/>
              </w:rPr>
              <w:t>□其他 （请文字说明其他活动内容）</w:t>
            </w:r>
          </w:p>
        </w:tc>
      </w:tr>
      <w:tr w:rsidR="009E268A" w:rsidTr="0010054B">
        <w:trPr>
          <w:trHeight w:val="986"/>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40" w:lineRule="atLeast"/>
              <w:rPr>
                <w:rFonts w:ascii="宋体" w:hAnsi="宋体"/>
                <w:bCs/>
                <w:iCs/>
                <w:color w:val="000000"/>
                <w:sz w:val="24"/>
              </w:rPr>
            </w:pPr>
            <w:r>
              <w:rPr>
                <w:rFonts w:ascii="宋体" w:hAnsi="宋体" w:hint="eastAsia"/>
                <w:bCs/>
                <w:iCs/>
                <w:color w:val="000000"/>
                <w:sz w:val="24"/>
              </w:rPr>
              <w:t>参与单位名称及人员姓名</w:t>
            </w:r>
          </w:p>
        </w:tc>
        <w:tc>
          <w:tcPr>
            <w:tcW w:w="7348" w:type="dxa"/>
            <w:tcBorders>
              <w:top w:val="single" w:sz="4" w:space="0" w:color="auto"/>
              <w:left w:val="single" w:sz="4" w:space="0" w:color="auto"/>
              <w:bottom w:val="single" w:sz="4" w:space="0" w:color="auto"/>
              <w:right w:val="single" w:sz="4" w:space="0" w:color="auto"/>
            </w:tcBorders>
            <w:vAlign w:val="center"/>
          </w:tcPr>
          <w:p w:rsidR="001456B2" w:rsidRPr="001456B2" w:rsidRDefault="005D76A0" w:rsidP="00A14C4E">
            <w:pPr>
              <w:spacing w:line="360" w:lineRule="auto"/>
              <w:rPr>
                <w:rFonts w:ascii="宋体" w:hAnsi="宋体"/>
                <w:bCs/>
                <w:iCs/>
                <w:color w:val="000000"/>
                <w:sz w:val="24"/>
              </w:rPr>
            </w:pPr>
            <w:r>
              <w:rPr>
                <w:rFonts w:ascii="宋体" w:hAnsi="宋体" w:hint="eastAsia"/>
                <w:bCs/>
                <w:iCs/>
                <w:color w:val="000000"/>
                <w:sz w:val="24"/>
              </w:rPr>
              <w:t>国泰君安  张立奇  薛潮</w:t>
            </w:r>
          </w:p>
        </w:tc>
      </w:tr>
      <w:tr w:rsidR="009E268A" w:rsidTr="0010054B">
        <w:trPr>
          <w:trHeight w:val="972"/>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500" w:lineRule="exact"/>
              <w:rPr>
                <w:rFonts w:ascii="宋体" w:hAnsi="宋体"/>
                <w:bCs/>
                <w:iCs/>
                <w:color w:val="000000"/>
                <w:sz w:val="24"/>
              </w:rPr>
            </w:pPr>
            <w:r>
              <w:rPr>
                <w:rFonts w:ascii="宋体" w:hAnsi="宋体" w:hint="eastAsia"/>
                <w:bCs/>
                <w:iCs/>
                <w:color w:val="000000"/>
                <w:sz w:val="24"/>
              </w:rPr>
              <w:t>时间</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5D76A0">
            <w:pPr>
              <w:spacing w:line="500" w:lineRule="exact"/>
              <w:rPr>
                <w:rFonts w:ascii="宋体" w:hAnsi="宋体"/>
                <w:bCs/>
                <w:iCs/>
                <w:color w:val="000000"/>
                <w:sz w:val="24"/>
              </w:rPr>
            </w:pPr>
            <w:r>
              <w:rPr>
                <w:rFonts w:ascii="宋体" w:hAnsi="宋体" w:hint="eastAsia"/>
                <w:bCs/>
                <w:iCs/>
                <w:color w:val="000000"/>
                <w:sz w:val="24"/>
              </w:rPr>
              <w:t>201</w:t>
            </w:r>
            <w:r w:rsidR="00CF3CEB">
              <w:rPr>
                <w:rFonts w:ascii="宋体" w:hAnsi="宋体" w:hint="eastAsia"/>
                <w:bCs/>
                <w:iCs/>
                <w:color w:val="000000"/>
                <w:sz w:val="24"/>
              </w:rPr>
              <w:t>7</w:t>
            </w:r>
            <w:r>
              <w:rPr>
                <w:rFonts w:ascii="宋体" w:hAnsi="宋体" w:hint="eastAsia"/>
                <w:bCs/>
                <w:iCs/>
                <w:color w:val="000000"/>
                <w:sz w:val="24"/>
              </w:rPr>
              <w:t>年</w:t>
            </w:r>
            <w:r w:rsidR="00A14C4E">
              <w:rPr>
                <w:rFonts w:ascii="宋体" w:hAnsi="宋体" w:hint="eastAsia"/>
                <w:bCs/>
                <w:iCs/>
                <w:color w:val="000000"/>
                <w:sz w:val="24"/>
              </w:rPr>
              <w:t>6</w:t>
            </w:r>
            <w:r>
              <w:rPr>
                <w:rFonts w:ascii="宋体" w:hAnsi="宋体" w:hint="eastAsia"/>
                <w:bCs/>
                <w:iCs/>
                <w:color w:val="000000"/>
                <w:sz w:val="24"/>
              </w:rPr>
              <w:t>月</w:t>
            </w:r>
            <w:r w:rsidR="005D76A0">
              <w:rPr>
                <w:rFonts w:ascii="宋体" w:hAnsi="宋体" w:hint="eastAsia"/>
                <w:bCs/>
                <w:iCs/>
                <w:color w:val="000000"/>
                <w:sz w:val="24"/>
              </w:rPr>
              <w:t>9</w:t>
            </w:r>
            <w:r w:rsidR="004F69C4">
              <w:rPr>
                <w:rFonts w:ascii="宋体" w:hAnsi="宋体" w:hint="eastAsia"/>
                <w:bCs/>
                <w:iCs/>
                <w:color w:val="000000"/>
                <w:sz w:val="24"/>
              </w:rPr>
              <w:t>日</w:t>
            </w:r>
            <w:r w:rsidR="00A14C4E">
              <w:rPr>
                <w:rFonts w:ascii="宋体" w:hAnsi="宋体" w:hint="eastAsia"/>
                <w:bCs/>
                <w:iCs/>
                <w:color w:val="000000"/>
                <w:sz w:val="24"/>
              </w:rPr>
              <w:t>上</w:t>
            </w:r>
            <w:r>
              <w:rPr>
                <w:rFonts w:ascii="宋体" w:hAnsi="宋体" w:hint="eastAsia"/>
                <w:bCs/>
                <w:iCs/>
                <w:color w:val="000000"/>
                <w:sz w:val="24"/>
              </w:rPr>
              <w:t>午</w:t>
            </w:r>
          </w:p>
        </w:tc>
      </w:tr>
      <w:tr w:rsidR="009E268A" w:rsidTr="0010054B">
        <w:trPr>
          <w:trHeight w:val="985"/>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500" w:lineRule="exact"/>
              <w:rPr>
                <w:rFonts w:ascii="宋体" w:hAnsi="宋体"/>
                <w:bCs/>
                <w:iCs/>
                <w:color w:val="000000"/>
                <w:sz w:val="24"/>
              </w:rPr>
            </w:pPr>
            <w:r>
              <w:rPr>
                <w:rFonts w:ascii="宋体" w:hAnsi="宋体" w:hint="eastAsia"/>
                <w:bCs/>
                <w:iCs/>
                <w:color w:val="000000"/>
                <w:sz w:val="24"/>
              </w:rPr>
              <w:t>地点</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500" w:lineRule="exact"/>
              <w:rPr>
                <w:rFonts w:ascii="宋体" w:hAnsi="宋体"/>
                <w:bCs/>
                <w:iCs/>
                <w:color w:val="000000"/>
                <w:sz w:val="24"/>
              </w:rPr>
            </w:pPr>
            <w:r>
              <w:rPr>
                <w:rFonts w:ascii="宋体" w:hAnsi="宋体" w:hint="eastAsia"/>
                <w:bCs/>
                <w:iCs/>
                <w:color w:val="000000"/>
                <w:sz w:val="24"/>
              </w:rPr>
              <w:t>公司行政楼九楼接待室</w:t>
            </w:r>
          </w:p>
        </w:tc>
      </w:tr>
      <w:tr w:rsidR="009E268A" w:rsidTr="0010054B">
        <w:trPr>
          <w:trHeight w:val="1538"/>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907931">
            <w:pPr>
              <w:tabs>
                <w:tab w:val="left" w:pos="2715"/>
              </w:tabs>
              <w:spacing w:line="480" w:lineRule="auto"/>
              <w:rPr>
                <w:rFonts w:ascii="宋体" w:hAnsi="宋体"/>
                <w:bCs/>
                <w:iCs/>
                <w:color w:val="000000"/>
                <w:sz w:val="24"/>
              </w:rPr>
            </w:pPr>
            <w:r>
              <w:rPr>
                <w:rFonts w:ascii="宋体" w:hAnsi="宋体" w:hint="eastAsia"/>
                <w:bCs/>
                <w:iCs/>
                <w:color w:val="000000"/>
                <w:sz w:val="24"/>
              </w:rPr>
              <w:t>董事会秘书  刘松霞</w:t>
            </w:r>
          </w:p>
          <w:p w:rsidR="009E268A" w:rsidRDefault="0093493B" w:rsidP="00907931">
            <w:pPr>
              <w:tabs>
                <w:tab w:val="left" w:pos="2715"/>
              </w:tabs>
              <w:spacing w:line="480" w:lineRule="auto"/>
              <w:rPr>
                <w:rFonts w:ascii="宋体" w:hAnsi="宋体"/>
                <w:bCs/>
                <w:iCs/>
                <w:color w:val="000000"/>
                <w:sz w:val="24"/>
              </w:rPr>
            </w:pPr>
            <w:r>
              <w:rPr>
                <w:rFonts w:ascii="宋体" w:hAnsi="宋体" w:hint="eastAsia"/>
                <w:bCs/>
                <w:iCs/>
                <w:color w:val="000000"/>
                <w:sz w:val="24"/>
              </w:rPr>
              <w:t>证券事务代表  徐红</w:t>
            </w:r>
            <w:r w:rsidR="009E268A">
              <w:rPr>
                <w:rFonts w:ascii="宋体" w:hAnsi="宋体" w:hint="eastAsia"/>
                <w:bCs/>
                <w:iCs/>
                <w:color w:val="000000"/>
                <w:sz w:val="24"/>
              </w:rPr>
              <w:t xml:space="preserve"> </w:t>
            </w:r>
          </w:p>
        </w:tc>
      </w:tr>
      <w:tr w:rsidR="009E268A" w:rsidTr="0010054B">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exact"/>
              <w:rPr>
                <w:rFonts w:ascii="宋体" w:hAnsi="宋体"/>
                <w:bCs/>
                <w:iCs/>
                <w:color w:val="000000"/>
                <w:sz w:val="24"/>
              </w:rPr>
            </w:pPr>
            <w:r>
              <w:rPr>
                <w:rFonts w:ascii="宋体" w:hAnsi="宋体" w:hint="eastAsia"/>
                <w:bCs/>
                <w:iCs/>
                <w:color w:val="000000"/>
                <w:sz w:val="24"/>
              </w:rPr>
              <w:t>投资者关系活动主要内容介绍</w:t>
            </w:r>
          </w:p>
          <w:p w:rsidR="009E268A" w:rsidRDefault="009E268A">
            <w:pPr>
              <w:spacing w:line="480" w:lineRule="exact"/>
              <w:ind w:firstLine="482"/>
              <w:rPr>
                <w:rFonts w:ascii="宋体" w:hAnsi="宋体"/>
                <w:bCs/>
                <w:iCs/>
                <w:color w:val="000000"/>
                <w:sz w:val="24"/>
              </w:rPr>
            </w:pPr>
          </w:p>
        </w:tc>
        <w:tc>
          <w:tcPr>
            <w:tcW w:w="7348" w:type="dxa"/>
            <w:tcBorders>
              <w:top w:val="single" w:sz="4" w:space="0" w:color="auto"/>
              <w:left w:val="single" w:sz="4" w:space="0" w:color="auto"/>
              <w:bottom w:val="single" w:sz="4" w:space="0" w:color="auto"/>
              <w:right w:val="single" w:sz="4" w:space="0" w:color="auto"/>
            </w:tcBorders>
          </w:tcPr>
          <w:p w:rsidR="009E268A" w:rsidRPr="00766670" w:rsidRDefault="009E268A" w:rsidP="00DD1323">
            <w:pPr>
              <w:spacing w:afterLines="40" w:line="360" w:lineRule="auto"/>
              <w:ind w:firstLine="482"/>
              <w:rPr>
                <w:rFonts w:ascii="宋体" w:hAnsi="宋体"/>
                <w:bCs/>
                <w:iCs/>
                <w:color w:val="000000"/>
                <w:sz w:val="24"/>
              </w:rPr>
            </w:pPr>
            <w:r w:rsidRPr="00766670">
              <w:rPr>
                <w:rFonts w:ascii="宋体" w:hAnsi="宋体" w:hint="eastAsia"/>
                <w:bCs/>
                <w:iCs/>
                <w:color w:val="000000"/>
                <w:sz w:val="24"/>
              </w:rPr>
              <w:t>本次调研的主要内容是就公司生产经营情况进行交流，具体主要内容如下：</w:t>
            </w:r>
          </w:p>
          <w:p w:rsidR="00020134" w:rsidRPr="00DD440B" w:rsidRDefault="00DD440B" w:rsidP="00DD1323">
            <w:pPr>
              <w:pStyle w:val="a6"/>
              <w:numPr>
                <w:ilvl w:val="0"/>
                <w:numId w:val="2"/>
              </w:numPr>
              <w:spacing w:afterLines="40" w:line="360" w:lineRule="auto"/>
              <w:ind w:firstLineChars="0"/>
              <w:rPr>
                <w:rFonts w:ascii="宋体" w:hAnsi="宋体"/>
                <w:sz w:val="24"/>
              </w:rPr>
            </w:pPr>
            <w:r w:rsidRPr="00DD440B">
              <w:rPr>
                <w:rFonts w:ascii="宋体" w:hAnsi="宋体" w:hint="eastAsia"/>
                <w:sz w:val="24"/>
              </w:rPr>
              <w:t>公司俄罗斯收购项目进展如何？</w:t>
            </w:r>
          </w:p>
          <w:p w:rsidR="00DD440B" w:rsidRDefault="00DD440B" w:rsidP="00DD1323">
            <w:pPr>
              <w:spacing w:afterLines="40" w:line="360" w:lineRule="auto"/>
              <w:ind w:left="5" w:firstLineChars="197" w:firstLine="473"/>
              <w:rPr>
                <w:rFonts w:ascii="宋体" w:hAnsi="宋体"/>
                <w:sz w:val="24"/>
              </w:rPr>
            </w:pPr>
            <w:r>
              <w:rPr>
                <w:rFonts w:ascii="宋体" w:hAnsi="宋体" w:hint="eastAsia"/>
                <w:sz w:val="24"/>
              </w:rPr>
              <w:t>公司俄罗斯收购项目正在积极推进，目前正在办理</w:t>
            </w:r>
            <w:r w:rsidR="000B485F">
              <w:rPr>
                <w:rFonts w:ascii="宋体" w:hAnsi="宋体" w:hint="eastAsia"/>
                <w:sz w:val="24"/>
              </w:rPr>
              <w:t>发改、</w:t>
            </w:r>
            <w:r>
              <w:rPr>
                <w:rFonts w:ascii="宋体" w:hAnsi="宋体" w:hint="eastAsia"/>
                <w:sz w:val="24"/>
              </w:rPr>
              <w:t>商务</w:t>
            </w:r>
            <w:r w:rsidR="000B485F">
              <w:rPr>
                <w:rFonts w:ascii="宋体" w:hAnsi="宋体" w:hint="eastAsia"/>
                <w:sz w:val="24"/>
              </w:rPr>
              <w:t>等</w:t>
            </w:r>
            <w:r>
              <w:rPr>
                <w:rFonts w:ascii="宋体" w:hAnsi="宋体" w:hint="eastAsia"/>
                <w:sz w:val="24"/>
              </w:rPr>
              <w:t>部门相关</w:t>
            </w:r>
            <w:r w:rsidR="000B485F">
              <w:rPr>
                <w:rFonts w:ascii="宋体" w:hAnsi="宋体" w:hint="eastAsia"/>
                <w:sz w:val="24"/>
              </w:rPr>
              <w:t>备案</w:t>
            </w:r>
            <w:r>
              <w:rPr>
                <w:rFonts w:ascii="宋体" w:hAnsi="宋体" w:hint="eastAsia"/>
                <w:sz w:val="24"/>
              </w:rPr>
              <w:t>审批手续。</w:t>
            </w:r>
          </w:p>
          <w:p w:rsidR="00DD440B" w:rsidRDefault="00DD440B" w:rsidP="00DD1323">
            <w:pPr>
              <w:spacing w:afterLines="40" w:line="360" w:lineRule="auto"/>
              <w:ind w:left="5" w:firstLineChars="197" w:firstLine="473"/>
              <w:rPr>
                <w:rFonts w:ascii="宋体" w:hAnsi="宋体"/>
                <w:sz w:val="24"/>
              </w:rPr>
            </w:pPr>
            <w:r>
              <w:rPr>
                <w:rFonts w:ascii="宋体" w:hAnsi="宋体" w:hint="eastAsia"/>
                <w:sz w:val="24"/>
              </w:rPr>
              <w:t>2、公司汽车用革进展如何？</w:t>
            </w:r>
          </w:p>
          <w:p w:rsidR="00DD440B" w:rsidRDefault="006008EF" w:rsidP="00DD1323">
            <w:pPr>
              <w:spacing w:afterLines="40" w:line="360" w:lineRule="auto"/>
              <w:ind w:left="5" w:firstLineChars="197" w:firstLine="473"/>
              <w:rPr>
                <w:rFonts w:ascii="宋体" w:hAnsi="宋体"/>
                <w:bCs/>
                <w:iCs/>
                <w:color w:val="000000"/>
                <w:sz w:val="24"/>
              </w:rPr>
            </w:pPr>
            <w:r w:rsidRPr="00497710">
              <w:rPr>
                <w:rFonts w:ascii="宋体" w:hAnsi="宋体" w:hint="eastAsia"/>
                <w:bCs/>
                <w:iCs/>
                <w:color w:val="000000"/>
                <w:sz w:val="24"/>
              </w:rPr>
              <w:t>公司汽车革产品，目前在房车</w:t>
            </w:r>
            <w:r>
              <w:rPr>
                <w:rFonts w:ascii="宋体" w:hAnsi="宋体" w:hint="eastAsia"/>
                <w:bCs/>
                <w:iCs/>
                <w:color w:val="000000"/>
                <w:sz w:val="24"/>
              </w:rPr>
              <w:t>、游艇等</w:t>
            </w:r>
            <w:r w:rsidRPr="00497710">
              <w:rPr>
                <w:rFonts w:ascii="宋体" w:hAnsi="宋体" w:hint="eastAsia"/>
                <w:bCs/>
                <w:iCs/>
                <w:color w:val="000000"/>
                <w:sz w:val="24"/>
              </w:rPr>
              <w:t>市场已比较成熟，轿车市场</w:t>
            </w:r>
            <w:r>
              <w:rPr>
                <w:rFonts w:ascii="宋体" w:hAnsi="宋体" w:hint="eastAsia"/>
                <w:bCs/>
                <w:iCs/>
                <w:color w:val="000000"/>
                <w:sz w:val="24"/>
              </w:rPr>
              <w:t>近年也在积极开拓</w:t>
            </w:r>
            <w:r w:rsidRPr="00497710">
              <w:rPr>
                <w:rFonts w:ascii="宋体" w:hAnsi="宋体" w:hint="eastAsia"/>
                <w:bCs/>
                <w:iCs/>
                <w:color w:val="000000"/>
                <w:sz w:val="24"/>
              </w:rPr>
              <w:t>，</w:t>
            </w:r>
            <w:r>
              <w:rPr>
                <w:rFonts w:ascii="宋体" w:hAnsi="宋体" w:hint="eastAsia"/>
                <w:bCs/>
                <w:iCs/>
                <w:color w:val="000000"/>
                <w:sz w:val="24"/>
              </w:rPr>
              <w:t>目前已取得一定订单。未来，公司将会</w:t>
            </w:r>
            <w:r w:rsidRPr="00497710">
              <w:rPr>
                <w:rFonts w:ascii="宋体" w:hAnsi="宋体" w:hint="eastAsia"/>
                <w:bCs/>
                <w:iCs/>
                <w:color w:val="000000"/>
                <w:sz w:val="24"/>
              </w:rPr>
              <w:t>进一步</w:t>
            </w:r>
            <w:r>
              <w:rPr>
                <w:rFonts w:ascii="宋体" w:hAnsi="宋体" w:hint="eastAsia"/>
                <w:bCs/>
                <w:iCs/>
                <w:color w:val="000000"/>
                <w:sz w:val="24"/>
              </w:rPr>
              <w:t>加大市场开拓</w:t>
            </w:r>
            <w:r w:rsidRPr="00497710">
              <w:rPr>
                <w:rFonts w:ascii="宋体" w:hAnsi="宋体" w:hint="eastAsia"/>
                <w:bCs/>
                <w:iCs/>
                <w:color w:val="000000"/>
                <w:sz w:val="24"/>
              </w:rPr>
              <w:t>，</w:t>
            </w:r>
            <w:r>
              <w:rPr>
                <w:rFonts w:ascii="宋体" w:hAnsi="宋体" w:hint="eastAsia"/>
                <w:bCs/>
                <w:iCs/>
                <w:color w:val="000000"/>
                <w:sz w:val="24"/>
              </w:rPr>
              <w:t>扩大市场份额，</w:t>
            </w:r>
            <w:r w:rsidRPr="00497710">
              <w:rPr>
                <w:rFonts w:ascii="宋体" w:hAnsi="宋体" w:hint="eastAsia"/>
                <w:bCs/>
                <w:iCs/>
                <w:color w:val="000000"/>
                <w:sz w:val="24"/>
              </w:rPr>
              <w:t>市场前景广阔。</w:t>
            </w:r>
          </w:p>
          <w:p w:rsidR="00F50806" w:rsidRDefault="00F50806" w:rsidP="00DD1323">
            <w:pPr>
              <w:spacing w:afterLines="40" w:line="360" w:lineRule="auto"/>
              <w:ind w:left="5" w:firstLineChars="197" w:firstLine="473"/>
              <w:rPr>
                <w:rFonts w:ascii="宋体" w:hAnsi="宋体"/>
                <w:bCs/>
                <w:iCs/>
                <w:color w:val="000000"/>
                <w:sz w:val="24"/>
              </w:rPr>
            </w:pPr>
            <w:r>
              <w:rPr>
                <w:rFonts w:ascii="宋体" w:hAnsi="宋体" w:hint="eastAsia"/>
                <w:bCs/>
                <w:iCs/>
                <w:color w:val="000000"/>
                <w:sz w:val="24"/>
              </w:rPr>
              <w:lastRenderedPageBreak/>
              <w:t>3、公司对今后发展有何安排？</w:t>
            </w:r>
          </w:p>
          <w:p w:rsidR="00F50806" w:rsidRDefault="00F50806" w:rsidP="00DD1323">
            <w:pPr>
              <w:spacing w:afterLines="40" w:line="360" w:lineRule="auto"/>
              <w:ind w:left="5" w:firstLineChars="197" w:firstLine="473"/>
              <w:rPr>
                <w:rFonts w:ascii="宋体" w:hAnsi="宋体"/>
                <w:sz w:val="24"/>
              </w:rPr>
            </w:pPr>
            <w:r>
              <w:rPr>
                <w:rFonts w:ascii="宋体" w:hAnsi="宋体" w:hint="eastAsia"/>
                <w:sz w:val="24"/>
              </w:rPr>
              <w:t>公司未来3-5年内，仍将聚焦聚氨酯复合新材料领域，深耕产品和市场，强化管理，充分发挥企业竞争优势，不断做大做强。</w:t>
            </w:r>
          </w:p>
          <w:p w:rsidR="00FE2DE6" w:rsidRDefault="00FE2DE6" w:rsidP="00DD1323">
            <w:pPr>
              <w:spacing w:afterLines="40" w:line="360" w:lineRule="auto"/>
              <w:ind w:left="5" w:firstLineChars="197" w:firstLine="473"/>
              <w:rPr>
                <w:rFonts w:ascii="宋体" w:hAnsi="宋体"/>
                <w:sz w:val="24"/>
              </w:rPr>
            </w:pPr>
            <w:r>
              <w:rPr>
                <w:rFonts w:ascii="宋体" w:hAnsi="宋体" w:hint="eastAsia"/>
                <w:sz w:val="24"/>
              </w:rPr>
              <w:t>4、公司大股东质押股份融资主要是做什么？</w:t>
            </w:r>
          </w:p>
          <w:p w:rsidR="00FE2DE6" w:rsidRPr="00FE2DE6" w:rsidRDefault="00FE2DE6" w:rsidP="00DD1323">
            <w:pPr>
              <w:spacing w:afterLines="40" w:line="360" w:lineRule="auto"/>
              <w:ind w:left="5" w:firstLineChars="197" w:firstLine="473"/>
              <w:rPr>
                <w:rFonts w:ascii="宋体" w:hAnsi="宋体"/>
                <w:sz w:val="24"/>
              </w:rPr>
            </w:pPr>
            <w:r>
              <w:rPr>
                <w:rFonts w:ascii="宋体" w:hAnsi="宋体" w:hint="eastAsia"/>
                <w:sz w:val="24"/>
              </w:rPr>
              <w:t>公司控股股东安徽安利科技投资集团股份有限公司质押股份融资是为了支持公司实施第2期员工持股计划，为员工提供不超过5200万元借款支持。</w:t>
            </w:r>
          </w:p>
          <w:p w:rsidR="00A14C4E" w:rsidRDefault="00FE2DE6" w:rsidP="00DD1323">
            <w:pPr>
              <w:spacing w:afterLines="40" w:line="360" w:lineRule="auto"/>
              <w:ind w:firstLineChars="200" w:firstLine="480"/>
              <w:rPr>
                <w:rFonts w:ascii="宋体" w:hAnsi="宋体"/>
                <w:sz w:val="24"/>
              </w:rPr>
            </w:pPr>
            <w:r>
              <w:rPr>
                <w:rFonts w:ascii="宋体" w:hAnsi="宋体" w:hint="eastAsia"/>
                <w:sz w:val="24"/>
              </w:rPr>
              <w:t>5</w:t>
            </w:r>
            <w:r w:rsidR="00A14C4E">
              <w:rPr>
                <w:rFonts w:ascii="宋体" w:hAnsi="宋体" w:hint="eastAsia"/>
                <w:sz w:val="24"/>
              </w:rPr>
              <w:t>、</w:t>
            </w:r>
            <w:r>
              <w:rPr>
                <w:rFonts w:ascii="宋体" w:hAnsi="宋体" w:hint="eastAsia"/>
                <w:sz w:val="24"/>
              </w:rPr>
              <w:t>公司在环保</w:t>
            </w:r>
            <w:r w:rsidR="000B485F">
              <w:rPr>
                <w:rFonts w:ascii="宋体" w:hAnsi="宋体" w:hint="eastAsia"/>
                <w:sz w:val="24"/>
              </w:rPr>
              <w:t>产品</w:t>
            </w:r>
            <w:r>
              <w:rPr>
                <w:rFonts w:ascii="宋体" w:hAnsi="宋体" w:hint="eastAsia"/>
                <w:sz w:val="24"/>
              </w:rPr>
              <w:t>方向上有什么计划或项目</w:t>
            </w:r>
            <w:r w:rsidR="00A14C4E">
              <w:rPr>
                <w:rFonts w:ascii="宋体" w:hAnsi="宋体" w:hint="eastAsia"/>
                <w:sz w:val="24"/>
              </w:rPr>
              <w:t>？</w:t>
            </w:r>
          </w:p>
          <w:p w:rsidR="00A14C4E" w:rsidRDefault="00A14C4E" w:rsidP="00DD1323">
            <w:pPr>
              <w:spacing w:afterLines="40" w:line="360" w:lineRule="auto"/>
              <w:ind w:firstLineChars="200" w:firstLine="480"/>
              <w:rPr>
                <w:rFonts w:ascii="宋体" w:hAnsi="宋体"/>
                <w:sz w:val="24"/>
              </w:rPr>
            </w:pPr>
            <w:r>
              <w:rPr>
                <w:rFonts w:ascii="宋体" w:hAnsi="宋体" w:hint="eastAsia"/>
                <w:sz w:val="24"/>
              </w:rPr>
              <w:t>公司</w:t>
            </w:r>
            <w:r w:rsidR="00FE2DE6">
              <w:rPr>
                <w:rFonts w:ascii="宋体" w:hAnsi="宋体" w:hint="eastAsia"/>
                <w:sz w:val="24"/>
              </w:rPr>
              <w:t>目前正在推进</w:t>
            </w:r>
            <w:r>
              <w:rPr>
                <w:rFonts w:ascii="宋体" w:hAnsi="宋体" w:hint="eastAsia"/>
                <w:sz w:val="24"/>
              </w:rPr>
              <w:t>生态功能性聚氨酯合成革</w:t>
            </w:r>
            <w:r w:rsidR="00FE2DE6">
              <w:rPr>
                <w:rFonts w:ascii="宋体" w:hAnsi="宋体" w:hint="eastAsia"/>
                <w:sz w:val="24"/>
              </w:rPr>
              <w:t>升级改造项目建设，该项目</w:t>
            </w:r>
            <w:r w:rsidR="0077107D">
              <w:rPr>
                <w:rFonts w:ascii="宋体" w:hAnsi="宋体" w:hint="eastAsia"/>
                <w:bCs/>
                <w:iCs/>
                <w:color w:val="000000"/>
                <w:sz w:val="24"/>
              </w:rPr>
              <w:t>包括</w:t>
            </w:r>
            <w:r w:rsidR="0077107D" w:rsidRPr="00080D65">
              <w:rPr>
                <w:rFonts w:ascii="宋体" w:hAnsi="宋体" w:hint="eastAsia"/>
                <w:sz w:val="24"/>
              </w:rPr>
              <w:t>新增</w:t>
            </w:r>
            <w:r w:rsidR="0077107D" w:rsidRPr="00080D65">
              <w:rPr>
                <w:rFonts w:ascii="宋体" w:hAnsi="宋体"/>
                <w:sz w:val="24"/>
              </w:rPr>
              <w:t>2条</w:t>
            </w:r>
            <w:r w:rsidR="0077107D" w:rsidRPr="00080D65">
              <w:rPr>
                <w:rFonts w:ascii="宋体" w:hAnsi="宋体" w:hint="eastAsia"/>
                <w:sz w:val="24"/>
              </w:rPr>
              <w:t>水性及无溶剂型</w:t>
            </w:r>
            <w:r w:rsidR="0077107D" w:rsidRPr="00080D65">
              <w:rPr>
                <w:rFonts w:ascii="宋体" w:hAnsi="宋体"/>
                <w:sz w:val="24"/>
              </w:rPr>
              <w:t>生态功能性聚氨酯合成革生产线</w:t>
            </w:r>
            <w:r w:rsidR="0077107D">
              <w:rPr>
                <w:rFonts w:ascii="宋体" w:hAnsi="宋体" w:hint="eastAsia"/>
                <w:sz w:val="24"/>
              </w:rPr>
              <w:t>及相关配套设备设施。生产的无溶剂</w:t>
            </w:r>
            <w:r w:rsidR="00B739D4">
              <w:rPr>
                <w:rFonts w:ascii="宋体" w:hAnsi="宋体" w:hint="eastAsia"/>
                <w:sz w:val="24"/>
              </w:rPr>
              <w:t>产品</w:t>
            </w:r>
            <w:r w:rsidR="00ED73F5">
              <w:rPr>
                <w:rFonts w:ascii="宋体" w:hAnsi="宋体" w:hint="eastAsia"/>
                <w:sz w:val="24"/>
              </w:rPr>
              <w:t>不仅环保性能优越</w:t>
            </w:r>
            <w:r w:rsidR="00B739D4" w:rsidRPr="00B739D4">
              <w:rPr>
                <w:rFonts w:ascii="宋体" w:hAnsi="宋体" w:hint="eastAsia"/>
                <w:sz w:val="24"/>
              </w:rPr>
              <w:t>，VOC含量小于100ppm</w:t>
            </w:r>
            <w:r w:rsidR="00ED73F5">
              <w:rPr>
                <w:rFonts w:ascii="宋体" w:hAnsi="宋体" w:hint="eastAsia"/>
                <w:sz w:val="24"/>
              </w:rPr>
              <w:t>，环保</w:t>
            </w:r>
            <w:r w:rsidR="00B739D4" w:rsidRPr="00ED73F5">
              <w:rPr>
                <w:rFonts w:ascii="宋体" w:hAnsi="宋体" w:hint="eastAsia"/>
                <w:sz w:val="24"/>
              </w:rPr>
              <w:t>指标</w:t>
            </w:r>
            <w:r w:rsidR="00ED73F5" w:rsidRPr="00ED73F5">
              <w:rPr>
                <w:rFonts w:ascii="宋体" w:hAnsi="宋体" w:hint="eastAsia"/>
                <w:sz w:val="24"/>
              </w:rPr>
              <w:t>达到</w:t>
            </w:r>
            <w:r w:rsidR="00B739D4" w:rsidRPr="00ED73F5">
              <w:rPr>
                <w:rFonts w:ascii="宋体" w:hAnsi="宋体"/>
                <w:sz w:val="24"/>
              </w:rPr>
              <w:t>欧盟</w:t>
            </w:r>
            <w:r w:rsidR="00B739D4" w:rsidRPr="00ED73F5">
              <w:rPr>
                <w:rFonts w:ascii="宋体" w:hAnsi="宋体" w:hint="eastAsia"/>
                <w:sz w:val="24"/>
              </w:rPr>
              <w:t>相关</w:t>
            </w:r>
            <w:r w:rsidR="00B739D4" w:rsidRPr="00ED73F5">
              <w:rPr>
                <w:rFonts w:ascii="宋体" w:hAnsi="宋体"/>
                <w:sz w:val="24"/>
              </w:rPr>
              <w:t>标准，</w:t>
            </w:r>
            <w:r w:rsidR="00ED73F5">
              <w:rPr>
                <w:rFonts w:ascii="宋体" w:hAnsi="宋体" w:hint="eastAsia"/>
                <w:sz w:val="24"/>
              </w:rPr>
              <w:t>并且</w:t>
            </w:r>
            <w:r w:rsidR="00ED73F5" w:rsidRPr="00ED73F5">
              <w:rPr>
                <w:rFonts w:ascii="宋体" w:hAnsi="宋体" w:hint="eastAsia"/>
                <w:sz w:val="24"/>
              </w:rPr>
              <w:t>可以同时实现多种功能性能，如手感柔软、丰满、轻盈，</w:t>
            </w:r>
            <w:r w:rsidR="00ED73F5" w:rsidRPr="00ED73F5">
              <w:rPr>
                <w:rFonts w:ascii="宋体" w:hAnsi="宋体"/>
                <w:sz w:val="24"/>
              </w:rPr>
              <w:t>耐水性、耐溶剂性、耐磨性、耐刮性、耐皱折性</w:t>
            </w:r>
            <w:r w:rsidR="00ED73F5" w:rsidRPr="00ED73F5">
              <w:rPr>
                <w:rFonts w:ascii="宋体" w:hAnsi="宋体" w:hint="eastAsia"/>
                <w:sz w:val="24"/>
              </w:rPr>
              <w:t>、</w:t>
            </w:r>
            <w:r w:rsidR="00ED73F5" w:rsidRPr="00ED73F5">
              <w:rPr>
                <w:rFonts w:ascii="宋体" w:hAnsi="宋体"/>
                <w:sz w:val="24"/>
              </w:rPr>
              <w:t>透湿</w:t>
            </w:r>
            <w:r w:rsidR="00ED73F5" w:rsidRPr="00ED73F5">
              <w:rPr>
                <w:rFonts w:ascii="宋体" w:hAnsi="宋体" w:hint="eastAsia"/>
                <w:sz w:val="24"/>
              </w:rPr>
              <w:t>、透气等，甚至在很多方面能做到优于传统工艺生产的聚氨酯合成革</w:t>
            </w:r>
            <w:r w:rsidR="0077107D">
              <w:rPr>
                <w:rFonts w:ascii="宋体" w:hAnsi="宋体" w:hint="eastAsia"/>
                <w:sz w:val="24"/>
              </w:rPr>
              <w:t>，广泛</w:t>
            </w:r>
            <w:r w:rsidR="00ED73F5">
              <w:rPr>
                <w:rFonts w:ascii="宋体" w:hAnsi="宋体" w:hint="eastAsia"/>
                <w:sz w:val="24"/>
              </w:rPr>
              <w:t>应用于沙发家具、</w:t>
            </w:r>
            <w:r w:rsidR="00ED73F5" w:rsidRPr="00ED73F5">
              <w:rPr>
                <w:rFonts w:ascii="宋体" w:hAnsi="宋体"/>
                <w:sz w:val="24"/>
              </w:rPr>
              <w:t>汽车内饰</w:t>
            </w:r>
            <w:r w:rsidR="00ED73F5" w:rsidRPr="00ED73F5">
              <w:rPr>
                <w:rFonts w:ascii="宋体" w:hAnsi="宋体" w:hint="eastAsia"/>
                <w:sz w:val="24"/>
              </w:rPr>
              <w:t>、</w:t>
            </w:r>
            <w:r w:rsidR="00ED73F5" w:rsidRPr="00ED73F5">
              <w:rPr>
                <w:rFonts w:ascii="宋体" w:hAnsi="宋体"/>
                <w:sz w:val="24"/>
              </w:rPr>
              <w:t>电子包装材料、文具证件</w:t>
            </w:r>
            <w:r w:rsidR="00ED73F5" w:rsidRPr="00ED73F5">
              <w:rPr>
                <w:rFonts w:ascii="宋体" w:hAnsi="宋体" w:hint="eastAsia"/>
                <w:sz w:val="24"/>
              </w:rPr>
              <w:t>、</w:t>
            </w:r>
            <w:r w:rsidR="00ED73F5" w:rsidRPr="00ED73F5">
              <w:rPr>
                <w:rFonts w:ascii="宋体" w:hAnsi="宋体"/>
                <w:sz w:val="24"/>
              </w:rPr>
              <w:t>酒店内饰装潢、首饰盒、</w:t>
            </w:r>
            <w:r w:rsidR="00ED73F5" w:rsidRPr="00ED73F5">
              <w:rPr>
                <w:rFonts w:ascii="宋体" w:hAnsi="宋体" w:hint="eastAsia"/>
                <w:sz w:val="24"/>
              </w:rPr>
              <w:t>手袋、箱包、球和体育用品</w:t>
            </w:r>
            <w:r w:rsidR="00ED73F5" w:rsidRPr="00ED73F5">
              <w:rPr>
                <w:rFonts w:ascii="宋体" w:hAnsi="宋体"/>
                <w:sz w:val="24"/>
              </w:rPr>
              <w:t>等</w:t>
            </w:r>
            <w:r w:rsidR="00ED73F5">
              <w:rPr>
                <w:rFonts w:ascii="宋体" w:hAnsi="宋体" w:hint="eastAsia"/>
                <w:sz w:val="24"/>
              </w:rPr>
              <w:t>。</w:t>
            </w:r>
            <w:r w:rsidR="0077107D">
              <w:rPr>
                <w:rFonts w:ascii="宋体" w:hAnsi="宋体" w:hint="eastAsia"/>
                <w:sz w:val="24"/>
              </w:rPr>
              <w:t>项目建成投产后，将会进一步丰富公司产品结构，提升产品档次，增强环保竞争优势，</w:t>
            </w:r>
            <w:r w:rsidR="0077107D" w:rsidRPr="00080D65">
              <w:rPr>
                <w:rFonts w:ascii="宋体" w:hAnsi="宋体" w:hint="eastAsia"/>
                <w:sz w:val="24"/>
              </w:rPr>
              <w:t>参与国际市场竞争，扩大品牌影响力和市场占有率</w:t>
            </w:r>
            <w:r w:rsidR="0077107D">
              <w:rPr>
                <w:rFonts w:ascii="宋体" w:hAnsi="宋体" w:hint="eastAsia"/>
                <w:sz w:val="24"/>
              </w:rPr>
              <w:t>。</w:t>
            </w:r>
          </w:p>
          <w:p w:rsidR="0077107D" w:rsidRDefault="0077107D" w:rsidP="00DD1323">
            <w:pPr>
              <w:spacing w:afterLines="40" w:line="360" w:lineRule="auto"/>
              <w:ind w:firstLineChars="200" w:firstLine="480"/>
              <w:rPr>
                <w:rFonts w:ascii="宋体" w:hAnsi="宋体"/>
                <w:sz w:val="24"/>
              </w:rPr>
            </w:pPr>
            <w:r>
              <w:rPr>
                <w:rFonts w:ascii="宋体" w:hAnsi="宋体" w:hint="eastAsia"/>
                <w:sz w:val="24"/>
              </w:rPr>
              <w:t>6、公司有何融资需求？</w:t>
            </w:r>
          </w:p>
          <w:p w:rsidR="0077107D" w:rsidRPr="0077107D" w:rsidRDefault="0077107D" w:rsidP="00DD1323">
            <w:pPr>
              <w:spacing w:afterLines="40" w:line="360" w:lineRule="auto"/>
              <w:ind w:firstLineChars="200" w:firstLine="480"/>
              <w:rPr>
                <w:rFonts w:ascii="宋体" w:hAnsi="宋体"/>
                <w:sz w:val="24"/>
              </w:rPr>
            </w:pPr>
            <w:r>
              <w:rPr>
                <w:rFonts w:ascii="宋体" w:hAnsi="宋体" w:hint="eastAsia"/>
                <w:sz w:val="24"/>
              </w:rPr>
              <w:t>公司目前现金流状况良好，融资渠道主要是以银行授信为主</w:t>
            </w:r>
            <w:r w:rsidR="0010054B">
              <w:rPr>
                <w:rFonts w:ascii="宋体" w:hAnsi="宋体" w:hint="eastAsia"/>
                <w:sz w:val="24"/>
              </w:rPr>
              <w:t>，基本能够满足公司资金需求</w:t>
            </w:r>
            <w:r>
              <w:rPr>
                <w:rFonts w:ascii="宋体" w:hAnsi="宋体" w:hint="eastAsia"/>
                <w:sz w:val="24"/>
              </w:rPr>
              <w:t>。</w:t>
            </w:r>
          </w:p>
          <w:p w:rsidR="009E268A" w:rsidRPr="00766670" w:rsidRDefault="009E268A" w:rsidP="00DD1323">
            <w:pPr>
              <w:spacing w:afterLines="40" w:line="360" w:lineRule="auto"/>
              <w:ind w:left="-1" w:firstLineChars="200" w:firstLine="480"/>
              <w:rPr>
                <w:rFonts w:ascii="宋体" w:hAnsi="宋体"/>
                <w:bCs/>
                <w:iCs/>
                <w:color w:val="000000"/>
                <w:sz w:val="24"/>
              </w:rPr>
            </w:pPr>
            <w:r w:rsidRPr="00766670">
              <w:rPr>
                <w:rFonts w:ascii="宋体" w:hAnsi="宋体" w:hint="eastAsia"/>
                <w:bCs/>
                <w:iCs/>
                <w:color w:val="000000"/>
                <w:sz w:val="24"/>
              </w:rPr>
              <w:t xml:space="preserve">接待过程中，公司接待人员与投资者进行了充分的交流与沟通，严格按照有关制度规定，没有出现未公开重大信息泄露等情况，同时已按深交所要求签署调研《承诺书》。    </w:t>
            </w:r>
          </w:p>
        </w:tc>
      </w:tr>
      <w:tr w:rsidR="009E268A" w:rsidTr="0010054B">
        <w:trPr>
          <w:trHeight w:val="1088"/>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无</w:t>
            </w:r>
          </w:p>
        </w:tc>
      </w:tr>
      <w:tr w:rsidR="009E268A" w:rsidTr="0010054B">
        <w:trPr>
          <w:trHeight w:val="1122"/>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日期</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684849" w:rsidP="005D76A0">
            <w:pPr>
              <w:spacing w:line="480" w:lineRule="atLeast"/>
              <w:rPr>
                <w:rFonts w:ascii="宋体" w:hAnsi="宋体"/>
                <w:bCs/>
                <w:iCs/>
                <w:color w:val="000000"/>
                <w:sz w:val="24"/>
              </w:rPr>
            </w:pPr>
            <w:r>
              <w:rPr>
                <w:rFonts w:ascii="宋体" w:hAnsi="宋体" w:hint="eastAsia"/>
                <w:bCs/>
                <w:iCs/>
                <w:color w:val="000000"/>
                <w:sz w:val="24"/>
              </w:rPr>
              <w:t>2017</w:t>
            </w:r>
            <w:r w:rsidR="009E268A">
              <w:rPr>
                <w:rFonts w:ascii="宋体" w:hAnsi="宋体" w:hint="eastAsia"/>
                <w:bCs/>
                <w:iCs/>
                <w:color w:val="000000"/>
                <w:sz w:val="24"/>
              </w:rPr>
              <w:t>年</w:t>
            </w:r>
            <w:r w:rsidR="00905857">
              <w:rPr>
                <w:rFonts w:ascii="宋体" w:hAnsi="宋体" w:hint="eastAsia"/>
                <w:bCs/>
                <w:iCs/>
                <w:color w:val="000000"/>
                <w:sz w:val="24"/>
              </w:rPr>
              <w:t>6</w:t>
            </w:r>
            <w:r w:rsidR="009E268A">
              <w:rPr>
                <w:rFonts w:ascii="宋体" w:hAnsi="宋体" w:hint="eastAsia"/>
                <w:bCs/>
                <w:iCs/>
                <w:color w:val="000000"/>
                <w:sz w:val="24"/>
              </w:rPr>
              <w:t>月</w:t>
            </w:r>
            <w:r w:rsidR="005D76A0">
              <w:rPr>
                <w:rFonts w:ascii="宋体" w:hAnsi="宋体" w:hint="eastAsia"/>
                <w:bCs/>
                <w:iCs/>
                <w:color w:val="000000"/>
                <w:sz w:val="24"/>
              </w:rPr>
              <w:t>9</w:t>
            </w:r>
            <w:r w:rsidR="009E268A">
              <w:rPr>
                <w:rFonts w:ascii="宋体" w:hAnsi="宋体" w:hint="eastAsia"/>
                <w:bCs/>
                <w:iCs/>
                <w:color w:val="000000"/>
                <w:sz w:val="24"/>
              </w:rPr>
              <w:t>日</w:t>
            </w:r>
          </w:p>
        </w:tc>
      </w:tr>
      <w:tr w:rsidR="009E268A" w:rsidTr="0010054B">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参与人员对活动内容记录签字确认</w:t>
            </w:r>
          </w:p>
        </w:tc>
        <w:tc>
          <w:tcPr>
            <w:tcW w:w="7348" w:type="dxa"/>
            <w:tcBorders>
              <w:top w:val="single" w:sz="4" w:space="0" w:color="auto"/>
              <w:left w:val="single" w:sz="4" w:space="0" w:color="auto"/>
              <w:bottom w:val="single" w:sz="4" w:space="0" w:color="auto"/>
              <w:right w:val="single" w:sz="4" w:space="0" w:color="auto"/>
            </w:tcBorders>
          </w:tcPr>
          <w:p w:rsidR="009E268A" w:rsidRDefault="009E268A">
            <w:pPr>
              <w:spacing w:line="480" w:lineRule="atLeast"/>
              <w:rPr>
                <w:rFonts w:ascii="宋体" w:hAnsi="宋体"/>
                <w:bCs/>
                <w:iCs/>
                <w:color w:val="000000"/>
                <w:sz w:val="24"/>
              </w:rPr>
            </w:pPr>
          </w:p>
        </w:tc>
      </w:tr>
    </w:tbl>
    <w:p w:rsidR="009E268A" w:rsidRDefault="009E268A"/>
    <w:sectPr w:rsidR="009E268A" w:rsidSect="002147CC">
      <w:headerReference w:type="default" r:id="rId7"/>
      <w:pgSz w:w="11906" w:h="16838" w:code="9"/>
      <w:pgMar w:top="851" w:right="1701" w:bottom="851" w:left="1701"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7B" w:rsidRDefault="00250F7B">
      <w:r>
        <w:separator/>
      </w:r>
    </w:p>
  </w:endnote>
  <w:endnote w:type="continuationSeparator" w:id="1">
    <w:p w:rsidR="00250F7B" w:rsidRDefault="00250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7B" w:rsidRDefault="00250F7B">
      <w:r>
        <w:separator/>
      </w:r>
    </w:p>
  </w:footnote>
  <w:footnote w:type="continuationSeparator" w:id="1">
    <w:p w:rsidR="00250F7B" w:rsidRDefault="00250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8A" w:rsidRDefault="009E268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655"/>
    <w:multiLevelType w:val="hybridMultilevel"/>
    <w:tmpl w:val="0FE29954"/>
    <w:lvl w:ilvl="0" w:tplc="EA22CB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721731B"/>
    <w:multiLevelType w:val="singleLevel"/>
    <w:tmpl w:val="5721731B"/>
    <w:lvl w:ilvl="0">
      <w:start w:val="4"/>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529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A7D"/>
    <w:rsid w:val="00000533"/>
    <w:rsid w:val="00001831"/>
    <w:rsid w:val="000144E2"/>
    <w:rsid w:val="00017B9E"/>
    <w:rsid w:val="00017FCE"/>
    <w:rsid w:val="00020134"/>
    <w:rsid w:val="00031D2E"/>
    <w:rsid w:val="0003258E"/>
    <w:rsid w:val="00034298"/>
    <w:rsid w:val="00034E78"/>
    <w:rsid w:val="0004000D"/>
    <w:rsid w:val="00040947"/>
    <w:rsid w:val="000427CF"/>
    <w:rsid w:val="00051427"/>
    <w:rsid w:val="0005260D"/>
    <w:rsid w:val="00054165"/>
    <w:rsid w:val="00060E20"/>
    <w:rsid w:val="00061705"/>
    <w:rsid w:val="00067C20"/>
    <w:rsid w:val="00072D4B"/>
    <w:rsid w:val="0007601B"/>
    <w:rsid w:val="000804FC"/>
    <w:rsid w:val="000877C3"/>
    <w:rsid w:val="00093E84"/>
    <w:rsid w:val="00096457"/>
    <w:rsid w:val="000A67DB"/>
    <w:rsid w:val="000B0BE4"/>
    <w:rsid w:val="000B485F"/>
    <w:rsid w:val="000B50CA"/>
    <w:rsid w:val="000C7DF4"/>
    <w:rsid w:val="000D5085"/>
    <w:rsid w:val="000E1DBF"/>
    <w:rsid w:val="000E2475"/>
    <w:rsid w:val="000E2A4B"/>
    <w:rsid w:val="000E4FBA"/>
    <w:rsid w:val="000E5E74"/>
    <w:rsid w:val="000E616F"/>
    <w:rsid w:val="000F2538"/>
    <w:rsid w:val="000F5198"/>
    <w:rsid w:val="000F55E8"/>
    <w:rsid w:val="000F6379"/>
    <w:rsid w:val="000F69E6"/>
    <w:rsid w:val="000F6CB4"/>
    <w:rsid w:val="000F7EF3"/>
    <w:rsid w:val="0010054B"/>
    <w:rsid w:val="00100D50"/>
    <w:rsid w:val="00112FB9"/>
    <w:rsid w:val="00114FA0"/>
    <w:rsid w:val="001150A9"/>
    <w:rsid w:val="00131248"/>
    <w:rsid w:val="001326A9"/>
    <w:rsid w:val="001339A1"/>
    <w:rsid w:val="00136BD2"/>
    <w:rsid w:val="001456B2"/>
    <w:rsid w:val="0016041B"/>
    <w:rsid w:val="001655C5"/>
    <w:rsid w:val="001745DD"/>
    <w:rsid w:val="00174DB6"/>
    <w:rsid w:val="001862CC"/>
    <w:rsid w:val="00187E1A"/>
    <w:rsid w:val="00192AFC"/>
    <w:rsid w:val="001957E5"/>
    <w:rsid w:val="00197407"/>
    <w:rsid w:val="001A21DE"/>
    <w:rsid w:val="001A64F0"/>
    <w:rsid w:val="001A6570"/>
    <w:rsid w:val="001B7627"/>
    <w:rsid w:val="001C1251"/>
    <w:rsid w:val="001C14A3"/>
    <w:rsid w:val="001C2383"/>
    <w:rsid w:val="001C5924"/>
    <w:rsid w:val="001D13CF"/>
    <w:rsid w:val="001D28D5"/>
    <w:rsid w:val="001D433B"/>
    <w:rsid w:val="001D4410"/>
    <w:rsid w:val="001D4EC4"/>
    <w:rsid w:val="001E36B4"/>
    <w:rsid w:val="001E4DCA"/>
    <w:rsid w:val="001F0BA7"/>
    <w:rsid w:val="001F1E1B"/>
    <w:rsid w:val="00204649"/>
    <w:rsid w:val="00205EC4"/>
    <w:rsid w:val="00206BC2"/>
    <w:rsid w:val="002100DF"/>
    <w:rsid w:val="00210A2E"/>
    <w:rsid w:val="00210E94"/>
    <w:rsid w:val="0021126D"/>
    <w:rsid w:val="002147CC"/>
    <w:rsid w:val="00214E1D"/>
    <w:rsid w:val="00215530"/>
    <w:rsid w:val="0021715E"/>
    <w:rsid w:val="0022394C"/>
    <w:rsid w:val="00231245"/>
    <w:rsid w:val="002339EA"/>
    <w:rsid w:val="00241E7B"/>
    <w:rsid w:val="00247743"/>
    <w:rsid w:val="002477AB"/>
    <w:rsid w:val="0025035E"/>
    <w:rsid w:val="00250F7B"/>
    <w:rsid w:val="00253FB2"/>
    <w:rsid w:val="00254DD4"/>
    <w:rsid w:val="002561E8"/>
    <w:rsid w:val="0025625F"/>
    <w:rsid w:val="002629C4"/>
    <w:rsid w:val="0027269C"/>
    <w:rsid w:val="002748A6"/>
    <w:rsid w:val="002806A4"/>
    <w:rsid w:val="002864C5"/>
    <w:rsid w:val="00291A3E"/>
    <w:rsid w:val="00297BD4"/>
    <w:rsid w:val="002A4C19"/>
    <w:rsid w:val="002A4CFC"/>
    <w:rsid w:val="002A6074"/>
    <w:rsid w:val="002C034B"/>
    <w:rsid w:val="002C1C5D"/>
    <w:rsid w:val="002C2FED"/>
    <w:rsid w:val="002D2419"/>
    <w:rsid w:val="002D3069"/>
    <w:rsid w:val="002D65D8"/>
    <w:rsid w:val="002D6843"/>
    <w:rsid w:val="002D6FC8"/>
    <w:rsid w:val="002E6438"/>
    <w:rsid w:val="002E7625"/>
    <w:rsid w:val="00305482"/>
    <w:rsid w:val="003110DE"/>
    <w:rsid w:val="0031444C"/>
    <w:rsid w:val="003144E6"/>
    <w:rsid w:val="00314C8F"/>
    <w:rsid w:val="003160F9"/>
    <w:rsid w:val="00316F6C"/>
    <w:rsid w:val="00320062"/>
    <w:rsid w:val="003212C8"/>
    <w:rsid w:val="00322897"/>
    <w:rsid w:val="00323844"/>
    <w:rsid w:val="00324AEA"/>
    <w:rsid w:val="00325BE5"/>
    <w:rsid w:val="00325E21"/>
    <w:rsid w:val="003331AB"/>
    <w:rsid w:val="0033498E"/>
    <w:rsid w:val="0033547F"/>
    <w:rsid w:val="00337C97"/>
    <w:rsid w:val="00341B73"/>
    <w:rsid w:val="00346193"/>
    <w:rsid w:val="003530E4"/>
    <w:rsid w:val="0035317C"/>
    <w:rsid w:val="00355566"/>
    <w:rsid w:val="00355DF2"/>
    <w:rsid w:val="00356131"/>
    <w:rsid w:val="003562DC"/>
    <w:rsid w:val="00360934"/>
    <w:rsid w:val="00361DEE"/>
    <w:rsid w:val="00362A6A"/>
    <w:rsid w:val="003726F4"/>
    <w:rsid w:val="00374B99"/>
    <w:rsid w:val="00376599"/>
    <w:rsid w:val="00380C21"/>
    <w:rsid w:val="003837AF"/>
    <w:rsid w:val="003856A7"/>
    <w:rsid w:val="00386CDE"/>
    <w:rsid w:val="00391562"/>
    <w:rsid w:val="00392B84"/>
    <w:rsid w:val="00397417"/>
    <w:rsid w:val="003A3A49"/>
    <w:rsid w:val="003C30F8"/>
    <w:rsid w:val="003D3D59"/>
    <w:rsid w:val="003D58AF"/>
    <w:rsid w:val="003E1DB0"/>
    <w:rsid w:val="003E3BA8"/>
    <w:rsid w:val="003E5780"/>
    <w:rsid w:val="003F4127"/>
    <w:rsid w:val="003F43C7"/>
    <w:rsid w:val="003F5334"/>
    <w:rsid w:val="003F7498"/>
    <w:rsid w:val="00400F91"/>
    <w:rsid w:val="0040111E"/>
    <w:rsid w:val="00402F4A"/>
    <w:rsid w:val="00405D2D"/>
    <w:rsid w:val="00412A7D"/>
    <w:rsid w:val="004166F9"/>
    <w:rsid w:val="0041696E"/>
    <w:rsid w:val="00422F7A"/>
    <w:rsid w:val="00423525"/>
    <w:rsid w:val="00425277"/>
    <w:rsid w:val="00426184"/>
    <w:rsid w:val="00430CAF"/>
    <w:rsid w:val="00432C11"/>
    <w:rsid w:val="004372E5"/>
    <w:rsid w:val="00437312"/>
    <w:rsid w:val="00437844"/>
    <w:rsid w:val="004425E2"/>
    <w:rsid w:val="00442DC5"/>
    <w:rsid w:val="00443D95"/>
    <w:rsid w:val="004466BA"/>
    <w:rsid w:val="0045095D"/>
    <w:rsid w:val="00451196"/>
    <w:rsid w:val="0045120D"/>
    <w:rsid w:val="00451425"/>
    <w:rsid w:val="00455501"/>
    <w:rsid w:val="00456498"/>
    <w:rsid w:val="0046588D"/>
    <w:rsid w:val="0046613F"/>
    <w:rsid w:val="00466F6B"/>
    <w:rsid w:val="0046783C"/>
    <w:rsid w:val="0047092A"/>
    <w:rsid w:val="00475E3F"/>
    <w:rsid w:val="00480097"/>
    <w:rsid w:val="0048415D"/>
    <w:rsid w:val="00484385"/>
    <w:rsid w:val="00490DD8"/>
    <w:rsid w:val="00492D51"/>
    <w:rsid w:val="00492E34"/>
    <w:rsid w:val="00496BD8"/>
    <w:rsid w:val="00497316"/>
    <w:rsid w:val="00497710"/>
    <w:rsid w:val="004A0DC6"/>
    <w:rsid w:val="004A3131"/>
    <w:rsid w:val="004A46D6"/>
    <w:rsid w:val="004B07FA"/>
    <w:rsid w:val="004B1D88"/>
    <w:rsid w:val="004B378E"/>
    <w:rsid w:val="004B7D1F"/>
    <w:rsid w:val="004C0A7D"/>
    <w:rsid w:val="004C19A3"/>
    <w:rsid w:val="004C5507"/>
    <w:rsid w:val="004C6641"/>
    <w:rsid w:val="004C7EB7"/>
    <w:rsid w:val="004D3EBD"/>
    <w:rsid w:val="004D66D1"/>
    <w:rsid w:val="004E05BD"/>
    <w:rsid w:val="004E0DB1"/>
    <w:rsid w:val="004E6E3B"/>
    <w:rsid w:val="004F69C4"/>
    <w:rsid w:val="0050014E"/>
    <w:rsid w:val="00502A92"/>
    <w:rsid w:val="00512A6D"/>
    <w:rsid w:val="0052150B"/>
    <w:rsid w:val="00526D12"/>
    <w:rsid w:val="00531EDD"/>
    <w:rsid w:val="00532151"/>
    <w:rsid w:val="00533558"/>
    <w:rsid w:val="00536D35"/>
    <w:rsid w:val="00536DCA"/>
    <w:rsid w:val="0053776F"/>
    <w:rsid w:val="00542E49"/>
    <w:rsid w:val="005512A7"/>
    <w:rsid w:val="00553A85"/>
    <w:rsid w:val="00557C53"/>
    <w:rsid w:val="00561777"/>
    <w:rsid w:val="00563744"/>
    <w:rsid w:val="005746D0"/>
    <w:rsid w:val="00575F0D"/>
    <w:rsid w:val="00576BAF"/>
    <w:rsid w:val="00576C08"/>
    <w:rsid w:val="005862CF"/>
    <w:rsid w:val="005870A2"/>
    <w:rsid w:val="00590C13"/>
    <w:rsid w:val="005947B2"/>
    <w:rsid w:val="0059667B"/>
    <w:rsid w:val="005A0932"/>
    <w:rsid w:val="005A0FDB"/>
    <w:rsid w:val="005A33F8"/>
    <w:rsid w:val="005A61B9"/>
    <w:rsid w:val="005A7FE4"/>
    <w:rsid w:val="005B779E"/>
    <w:rsid w:val="005B79E2"/>
    <w:rsid w:val="005C203E"/>
    <w:rsid w:val="005C5BF7"/>
    <w:rsid w:val="005D215B"/>
    <w:rsid w:val="005D414F"/>
    <w:rsid w:val="005D76A0"/>
    <w:rsid w:val="005D78CD"/>
    <w:rsid w:val="005D7A03"/>
    <w:rsid w:val="005D7A40"/>
    <w:rsid w:val="005E7DC7"/>
    <w:rsid w:val="006008EF"/>
    <w:rsid w:val="0060265A"/>
    <w:rsid w:val="00602CD8"/>
    <w:rsid w:val="006138C8"/>
    <w:rsid w:val="006148BB"/>
    <w:rsid w:val="00616088"/>
    <w:rsid w:val="00623A9E"/>
    <w:rsid w:val="00624419"/>
    <w:rsid w:val="00624B64"/>
    <w:rsid w:val="00627883"/>
    <w:rsid w:val="00631300"/>
    <w:rsid w:val="00633F1A"/>
    <w:rsid w:val="00634EED"/>
    <w:rsid w:val="00634F24"/>
    <w:rsid w:val="00640209"/>
    <w:rsid w:val="00642F21"/>
    <w:rsid w:val="00642FB1"/>
    <w:rsid w:val="006437A9"/>
    <w:rsid w:val="00643B59"/>
    <w:rsid w:val="00644F67"/>
    <w:rsid w:val="00646204"/>
    <w:rsid w:val="006468C7"/>
    <w:rsid w:val="00647408"/>
    <w:rsid w:val="0064788A"/>
    <w:rsid w:val="00647B8E"/>
    <w:rsid w:val="006506E1"/>
    <w:rsid w:val="006559F2"/>
    <w:rsid w:val="006572F7"/>
    <w:rsid w:val="00666824"/>
    <w:rsid w:val="00667FC5"/>
    <w:rsid w:val="00671F66"/>
    <w:rsid w:val="00680B40"/>
    <w:rsid w:val="00681D14"/>
    <w:rsid w:val="00681F33"/>
    <w:rsid w:val="00684849"/>
    <w:rsid w:val="0068588D"/>
    <w:rsid w:val="0069025B"/>
    <w:rsid w:val="0069060C"/>
    <w:rsid w:val="00690B86"/>
    <w:rsid w:val="0069202F"/>
    <w:rsid w:val="00692327"/>
    <w:rsid w:val="00693C4C"/>
    <w:rsid w:val="00696766"/>
    <w:rsid w:val="006A0235"/>
    <w:rsid w:val="006A09A9"/>
    <w:rsid w:val="006A0E21"/>
    <w:rsid w:val="006A1B5A"/>
    <w:rsid w:val="006B0FCB"/>
    <w:rsid w:val="006B2B12"/>
    <w:rsid w:val="006C1862"/>
    <w:rsid w:val="006C6807"/>
    <w:rsid w:val="006C6968"/>
    <w:rsid w:val="006C6A74"/>
    <w:rsid w:val="006D2E68"/>
    <w:rsid w:val="006E0887"/>
    <w:rsid w:val="006E24E7"/>
    <w:rsid w:val="006E6C0F"/>
    <w:rsid w:val="006E75A6"/>
    <w:rsid w:val="006F1407"/>
    <w:rsid w:val="006F36FB"/>
    <w:rsid w:val="006F7815"/>
    <w:rsid w:val="0070035F"/>
    <w:rsid w:val="00701CEB"/>
    <w:rsid w:val="00710486"/>
    <w:rsid w:val="00712023"/>
    <w:rsid w:val="00712698"/>
    <w:rsid w:val="00714102"/>
    <w:rsid w:val="00714741"/>
    <w:rsid w:val="00714AA5"/>
    <w:rsid w:val="00715FA6"/>
    <w:rsid w:val="00716B3B"/>
    <w:rsid w:val="00723468"/>
    <w:rsid w:val="007270F5"/>
    <w:rsid w:val="00727474"/>
    <w:rsid w:val="00730B40"/>
    <w:rsid w:val="00730B86"/>
    <w:rsid w:val="00732F14"/>
    <w:rsid w:val="00734ED0"/>
    <w:rsid w:val="00741AEE"/>
    <w:rsid w:val="00741E65"/>
    <w:rsid w:val="00747AD2"/>
    <w:rsid w:val="007534C1"/>
    <w:rsid w:val="00757D4B"/>
    <w:rsid w:val="00762B66"/>
    <w:rsid w:val="00765332"/>
    <w:rsid w:val="00766670"/>
    <w:rsid w:val="0077084B"/>
    <w:rsid w:val="0077107D"/>
    <w:rsid w:val="0077216E"/>
    <w:rsid w:val="00777512"/>
    <w:rsid w:val="00777FBD"/>
    <w:rsid w:val="007831A9"/>
    <w:rsid w:val="00783721"/>
    <w:rsid w:val="00783EE3"/>
    <w:rsid w:val="00785EFB"/>
    <w:rsid w:val="00794024"/>
    <w:rsid w:val="00794D2D"/>
    <w:rsid w:val="007B034A"/>
    <w:rsid w:val="007B1C6E"/>
    <w:rsid w:val="007B29D0"/>
    <w:rsid w:val="007B4F0E"/>
    <w:rsid w:val="007C342A"/>
    <w:rsid w:val="007C5833"/>
    <w:rsid w:val="007C6E22"/>
    <w:rsid w:val="007D5C5E"/>
    <w:rsid w:val="007E034D"/>
    <w:rsid w:val="007E366E"/>
    <w:rsid w:val="007E42F9"/>
    <w:rsid w:val="007F20FE"/>
    <w:rsid w:val="007F5CBA"/>
    <w:rsid w:val="007F7B13"/>
    <w:rsid w:val="0080470A"/>
    <w:rsid w:val="00806DBD"/>
    <w:rsid w:val="00811A7D"/>
    <w:rsid w:val="00816806"/>
    <w:rsid w:val="008179AB"/>
    <w:rsid w:val="00820506"/>
    <w:rsid w:val="008208D2"/>
    <w:rsid w:val="0082220B"/>
    <w:rsid w:val="0082388C"/>
    <w:rsid w:val="00825C87"/>
    <w:rsid w:val="00830392"/>
    <w:rsid w:val="00835602"/>
    <w:rsid w:val="00843701"/>
    <w:rsid w:val="008515B8"/>
    <w:rsid w:val="00851C02"/>
    <w:rsid w:val="00854A40"/>
    <w:rsid w:val="00854BFC"/>
    <w:rsid w:val="00855AF3"/>
    <w:rsid w:val="00855D63"/>
    <w:rsid w:val="00862B11"/>
    <w:rsid w:val="00863F2E"/>
    <w:rsid w:val="00874EA5"/>
    <w:rsid w:val="00881560"/>
    <w:rsid w:val="00885C04"/>
    <w:rsid w:val="00894D48"/>
    <w:rsid w:val="00897077"/>
    <w:rsid w:val="008A287F"/>
    <w:rsid w:val="008A3FAE"/>
    <w:rsid w:val="008A4AB0"/>
    <w:rsid w:val="008A4AB1"/>
    <w:rsid w:val="008B199C"/>
    <w:rsid w:val="008B2986"/>
    <w:rsid w:val="008B5730"/>
    <w:rsid w:val="008C4321"/>
    <w:rsid w:val="008C5C89"/>
    <w:rsid w:val="008D0EBD"/>
    <w:rsid w:val="008D2379"/>
    <w:rsid w:val="008D2482"/>
    <w:rsid w:val="008D2FD9"/>
    <w:rsid w:val="008E360A"/>
    <w:rsid w:val="008E3E7E"/>
    <w:rsid w:val="008E541B"/>
    <w:rsid w:val="008F3E04"/>
    <w:rsid w:val="008F459D"/>
    <w:rsid w:val="008F6B1E"/>
    <w:rsid w:val="008F790F"/>
    <w:rsid w:val="00902C2B"/>
    <w:rsid w:val="00903AE7"/>
    <w:rsid w:val="00903C3E"/>
    <w:rsid w:val="009046D6"/>
    <w:rsid w:val="00905857"/>
    <w:rsid w:val="00907931"/>
    <w:rsid w:val="0090794D"/>
    <w:rsid w:val="0091265F"/>
    <w:rsid w:val="00913289"/>
    <w:rsid w:val="00914165"/>
    <w:rsid w:val="00916C28"/>
    <w:rsid w:val="00917031"/>
    <w:rsid w:val="009173B4"/>
    <w:rsid w:val="00922FA9"/>
    <w:rsid w:val="009236A3"/>
    <w:rsid w:val="00927CC7"/>
    <w:rsid w:val="00930F93"/>
    <w:rsid w:val="0093493B"/>
    <w:rsid w:val="00937935"/>
    <w:rsid w:val="009520BC"/>
    <w:rsid w:val="00952A6E"/>
    <w:rsid w:val="00955FB0"/>
    <w:rsid w:val="00960ED7"/>
    <w:rsid w:val="00964910"/>
    <w:rsid w:val="009677E2"/>
    <w:rsid w:val="009800B9"/>
    <w:rsid w:val="009900CE"/>
    <w:rsid w:val="00996251"/>
    <w:rsid w:val="009A14C5"/>
    <w:rsid w:val="009A40DA"/>
    <w:rsid w:val="009B0959"/>
    <w:rsid w:val="009B0DDB"/>
    <w:rsid w:val="009B55FD"/>
    <w:rsid w:val="009B5B55"/>
    <w:rsid w:val="009C1EC6"/>
    <w:rsid w:val="009C349D"/>
    <w:rsid w:val="009C4B97"/>
    <w:rsid w:val="009D45D1"/>
    <w:rsid w:val="009E268A"/>
    <w:rsid w:val="009E2791"/>
    <w:rsid w:val="009E3382"/>
    <w:rsid w:val="009F6EE3"/>
    <w:rsid w:val="00A02FA2"/>
    <w:rsid w:val="00A14C4E"/>
    <w:rsid w:val="00A166E2"/>
    <w:rsid w:val="00A20D2C"/>
    <w:rsid w:val="00A23B23"/>
    <w:rsid w:val="00A313AE"/>
    <w:rsid w:val="00A31FB9"/>
    <w:rsid w:val="00A32404"/>
    <w:rsid w:val="00A32EA2"/>
    <w:rsid w:val="00A335B8"/>
    <w:rsid w:val="00A34DE3"/>
    <w:rsid w:val="00A441D4"/>
    <w:rsid w:val="00A52ACC"/>
    <w:rsid w:val="00A535C6"/>
    <w:rsid w:val="00A55AAC"/>
    <w:rsid w:val="00A608D2"/>
    <w:rsid w:val="00A62407"/>
    <w:rsid w:val="00A6592B"/>
    <w:rsid w:val="00A67245"/>
    <w:rsid w:val="00A67ED3"/>
    <w:rsid w:val="00A728A6"/>
    <w:rsid w:val="00A81DC2"/>
    <w:rsid w:val="00A865A5"/>
    <w:rsid w:val="00A87324"/>
    <w:rsid w:val="00A9113D"/>
    <w:rsid w:val="00A93C66"/>
    <w:rsid w:val="00A96100"/>
    <w:rsid w:val="00A96CFA"/>
    <w:rsid w:val="00AA11DB"/>
    <w:rsid w:val="00AA7FE9"/>
    <w:rsid w:val="00AB16A9"/>
    <w:rsid w:val="00AC2449"/>
    <w:rsid w:val="00AC31AE"/>
    <w:rsid w:val="00AC6680"/>
    <w:rsid w:val="00AC6DAA"/>
    <w:rsid w:val="00AC7382"/>
    <w:rsid w:val="00AD1BE6"/>
    <w:rsid w:val="00AD28D2"/>
    <w:rsid w:val="00AD3042"/>
    <w:rsid w:val="00AD4A7D"/>
    <w:rsid w:val="00AD4C3E"/>
    <w:rsid w:val="00AD7B32"/>
    <w:rsid w:val="00AE03EB"/>
    <w:rsid w:val="00AE0421"/>
    <w:rsid w:val="00AE3881"/>
    <w:rsid w:val="00AE4A21"/>
    <w:rsid w:val="00AE6432"/>
    <w:rsid w:val="00AE6EAF"/>
    <w:rsid w:val="00AE7242"/>
    <w:rsid w:val="00AE7688"/>
    <w:rsid w:val="00AF038B"/>
    <w:rsid w:val="00AF7187"/>
    <w:rsid w:val="00AF7735"/>
    <w:rsid w:val="00AF79CD"/>
    <w:rsid w:val="00B0031A"/>
    <w:rsid w:val="00B02909"/>
    <w:rsid w:val="00B03FC7"/>
    <w:rsid w:val="00B05680"/>
    <w:rsid w:val="00B11874"/>
    <w:rsid w:val="00B12419"/>
    <w:rsid w:val="00B15B29"/>
    <w:rsid w:val="00B17113"/>
    <w:rsid w:val="00B21231"/>
    <w:rsid w:val="00B226CD"/>
    <w:rsid w:val="00B26A32"/>
    <w:rsid w:val="00B27CCE"/>
    <w:rsid w:val="00B27CF4"/>
    <w:rsid w:val="00B32D25"/>
    <w:rsid w:val="00B351D2"/>
    <w:rsid w:val="00B441D0"/>
    <w:rsid w:val="00B46903"/>
    <w:rsid w:val="00B50A4E"/>
    <w:rsid w:val="00B546B5"/>
    <w:rsid w:val="00B610A0"/>
    <w:rsid w:val="00B64280"/>
    <w:rsid w:val="00B67472"/>
    <w:rsid w:val="00B739D4"/>
    <w:rsid w:val="00B7413C"/>
    <w:rsid w:val="00B77629"/>
    <w:rsid w:val="00B83DAE"/>
    <w:rsid w:val="00B87C24"/>
    <w:rsid w:val="00B95927"/>
    <w:rsid w:val="00BA0042"/>
    <w:rsid w:val="00BA24A7"/>
    <w:rsid w:val="00BA24AB"/>
    <w:rsid w:val="00BA4D03"/>
    <w:rsid w:val="00BB396D"/>
    <w:rsid w:val="00BB785D"/>
    <w:rsid w:val="00BC46BD"/>
    <w:rsid w:val="00BD1331"/>
    <w:rsid w:val="00BE0E17"/>
    <w:rsid w:val="00BE6BC1"/>
    <w:rsid w:val="00BF013D"/>
    <w:rsid w:val="00BF2EE3"/>
    <w:rsid w:val="00BF41DB"/>
    <w:rsid w:val="00C0014A"/>
    <w:rsid w:val="00C00BEA"/>
    <w:rsid w:val="00C020DC"/>
    <w:rsid w:val="00C033D3"/>
    <w:rsid w:val="00C036B7"/>
    <w:rsid w:val="00C03F6A"/>
    <w:rsid w:val="00C0488D"/>
    <w:rsid w:val="00C069A6"/>
    <w:rsid w:val="00C0710A"/>
    <w:rsid w:val="00C11B5B"/>
    <w:rsid w:val="00C137B7"/>
    <w:rsid w:val="00C15918"/>
    <w:rsid w:val="00C208AF"/>
    <w:rsid w:val="00C26224"/>
    <w:rsid w:val="00C30094"/>
    <w:rsid w:val="00C31027"/>
    <w:rsid w:val="00C46106"/>
    <w:rsid w:val="00C46A81"/>
    <w:rsid w:val="00C50B83"/>
    <w:rsid w:val="00C54A17"/>
    <w:rsid w:val="00C620FF"/>
    <w:rsid w:val="00C714B6"/>
    <w:rsid w:val="00C81C2B"/>
    <w:rsid w:val="00C84C2E"/>
    <w:rsid w:val="00C850F2"/>
    <w:rsid w:val="00C92561"/>
    <w:rsid w:val="00CA735E"/>
    <w:rsid w:val="00CA7770"/>
    <w:rsid w:val="00CB000F"/>
    <w:rsid w:val="00CB3B23"/>
    <w:rsid w:val="00CB43B2"/>
    <w:rsid w:val="00CC0C2B"/>
    <w:rsid w:val="00CC67CE"/>
    <w:rsid w:val="00CC6EE8"/>
    <w:rsid w:val="00CD04CF"/>
    <w:rsid w:val="00CD0F6B"/>
    <w:rsid w:val="00CD12EB"/>
    <w:rsid w:val="00CD4A0E"/>
    <w:rsid w:val="00CD6BF0"/>
    <w:rsid w:val="00CE0AD4"/>
    <w:rsid w:val="00CE5689"/>
    <w:rsid w:val="00CE6CB3"/>
    <w:rsid w:val="00CF3CEB"/>
    <w:rsid w:val="00CF5F8B"/>
    <w:rsid w:val="00CF7896"/>
    <w:rsid w:val="00D06FC1"/>
    <w:rsid w:val="00D12E6B"/>
    <w:rsid w:val="00D136A9"/>
    <w:rsid w:val="00D13DFC"/>
    <w:rsid w:val="00D1700E"/>
    <w:rsid w:val="00D2014B"/>
    <w:rsid w:val="00D268E1"/>
    <w:rsid w:val="00D270B2"/>
    <w:rsid w:val="00D270B7"/>
    <w:rsid w:val="00D331D2"/>
    <w:rsid w:val="00D51862"/>
    <w:rsid w:val="00D518D0"/>
    <w:rsid w:val="00D520B6"/>
    <w:rsid w:val="00D53BBB"/>
    <w:rsid w:val="00D57720"/>
    <w:rsid w:val="00D6509A"/>
    <w:rsid w:val="00D6693E"/>
    <w:rsid w:val="00D7176B"/>
    <w:rsid w:val="00D727B9"/>
    <w:rsid w:val="00D80358"/>
    <w:rsid w:val="00D82157"/>
    <w:rsid w:val="00D8623A"/>
    <w:rsid w:val="00D90CB3"/>
    <w:rsid w:val="00D9192E"/>
    <w:rsid w:val="00D91B51"/>
    <w:rsid w:val="00D92B1E"/>
    <w:rsid w:val="00D941A9"/>
    <w:rsid w:val="00D942B6"/>
    <w:rsid w:val="00D96F70"/>
    <w:rsid w:val="00DA12AC"/>
    <w:rsid w:val="00DB4BB8"/>
    <w:rsid w:val="00DB77BF"/>
    <w:rsid w:val="00DC17AF"/>
    <w:rsid w:val="00DC3EC1"/>
    <w:rsid w:val="00DD0A2E"/>
    <w:rsid w:val="00DD0FFA"/>
    <w:rsid w:val="00DD1323"/>
    <w:rsid w:val="00DD14B6"/>
    <w:rsid w:val="00DD1563"/>
    <w:rsid w:val="00DD3FA7"/>
    <w:rsid w:val="00DD440B"/>
    <w:rsid w:val="00DD4A17"/>
    <w:rsid w:val="00DD5FC2"/>
    <w:rsid w:val="00DD6A61"/>
    <w:rsid w:val="00DE09A6"/>
    <w:rsid w:val="00DE14DA"/>
    <w:rsid w:val="00DE23FE"/>
    <w:rsid w:val="00DF194E"/>
    <w:rsid w:val="00DF596B"/>
    <w:rsid w:val="00E00024"/>
    <w:rsid w:val="00E00348"/>
    <w:rsid w:val="00E0044B"/>
    <w:rsid w:val="00E1089E"/>
    <w:rsid w:val="00E139BD"/>
    <w:rsid w:val="00E2425C"/>
    <w:rsid w:val="00E263C1"/>
    <w:rsid w:val="00E3016E"/>
    <w:rsid w:val="00E33E07"/>
    <w:rsid w:val="00E34553"/>
    <w:rsid w:val="00E4136D"/>
    <w:rsid w:val="00E43CAE"/>
    <w:rsid w:val="00E44BDA"/>
    <w:rsid w:val="00E50017"/>
    <w:rsid w:val="00E5499D"/>
    <w:rsid w:val="00E5655C"/>
    <w:rsid w:val="00E575B7"/>
    <w:rsid w:val="00E6180E"/>
    <w:rsid w:val="00E6214A"/>
    <w:rsid w:val="00E62856"/>
    <w:rsid w:val="00E66D78"/>
    <w:rsid w:val="00E67372"/>
    <w:rsid w:val="00E7203F"/>
    <w:rsid w:val="00E804CE"/>
    <w:rsid w:val="00E81E4E"/>
    <w:rsid w:val="00E835EF"/>
    <w:rsid w:val="00E91922"/>
    <w:rsid w:val="00E92107"/>
    <w:rsid w:val="00EB779B"/>
    <w:rsid w:val="00EB7CAA"/>
    <w:rsid w:val="00EC39AB"/>
    <w:rsid w:val="00EC7361"/>
    <w:rsid w:val="00ED00EC"/>
    <w:rsid w:val="00ED2C10"/>
    <w:rsid w:val="00ED40F1"/>
    <w:rsid w:val="00ED73F5"/>
    <w:rsid w:val="00ED7EDA"/>
    <w:rsid w:val="00EE5AC7"/>
    <w:rsid w:val="00EF0C1C"/>
    <w:rsid w:val="00EF2481"/>
    <w:rsid w:val="00EF663A"/>
    <w:rsid w:val="00EF6881"/>
    <w:rsid w:val="00EF78C5"/>
    <w:rsid w:val="00F0431B"/>
    <w:rsid w:val="00F0444D"/>
    <w:rsid w:val="00F10A82"/>
    <w:rsid w:val="00F157F9"/>
    <w:rsid w:val="00F17EC9"/>
    <w:rsid w:val="00F208FE"/>
    <w:rsid w:val="00F2594F"/>
    <w:rsid w:val="00F25D0B"/>
    <w:rsid w:val="00F3002D"/>
    <w:rsid w:val="00F32CBA"/>
    <w:rsid w:val="00F33480"/>
    <w:rsid w:val="00F35ABB"/>
    <w:rsid w:val="00F36357"/>
    <w:rsid w:val="00F36D20"/>
    <w:rsid w:val="00F40450"/>
    <w:rsid w:val="00F50806"/>
    <w:rsid w:val="00F516C3"/>
    <w:rsid w:val="00F52E17"/>
    <w:rsid w:val="00F54E57"/>
    <w:rsid w:val="00F55F18"/>
    <w:rsid w:val="00F601F6"/>
    <w:rsid w:val="00F608E9"/>
    <w:rsid w:val="00F61276"/>
    <w:rsid w:val="00F65C3A"/>
    <w:rsid w:val="00F76086"/>
    <w:rsid w:val="00F9480A"/>
    <w:rsid w:val="00F94864"/>
    <w:rsid w:val="00FA0A74"/>
    <w:rsid w:val="00FA1198"/>
    <w:rsid w:val="00FA5150"/>
    <w:rsid w:val="00FA5F93"/>
    <w:rsid w:val="00FA7AEA"/>
    <w:rsid w:val="00FB05FE"/>
    <w:rsid w:val="00FB2976"/>
    <w:rsid w:val="00FB4206"/>
    <w:rsid w:val="00FC2FF5"/>
    <w:rsid w:val="00FC32C5"/>
    <w:rsid w:val="00FD2617"/>
    <w:rsid w:val="00FD2DBF"/>
    <w:rsid w:val="00FD4FBA"/>
    <w:rsid w:val="00FD67A1"/>
    <w:rsid w:val="00FE1D9A"/>
    <w:rsid w:val="00FE240B"/>
    <w:rsid w:val="00FE2DE6"/>
    <w:rsid w:val="00FE32AF"/>
    <w:rsid w:val="00FE3460"/>
    <w:rsid w:val="00FE7D02"/>
    <w:rsid w:val="00FF0763"/>
    <w:rsid w:val="00FF3006"/>
    <w:rsid w:val="00FF4E05"/>
    <w:rsid w:val="42946D85"/>
    <w:rsid w:val="5FCE1DFE"/>
    <w:rsid w:val="7B06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rsid w:val="00AE3881"/>
    <w:rPr>
      <w:sz w:val="24"/>
    </w:rPr>
  </w:style>
  <w:style w:type="paragraph" w:styleId="a3">
    <w:name w:val="header"/>
    <w:basedOn w:val="a"/>
    <w:rsid w:val="00AE3881"/>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881"/>
    <w:pPr>
      <w:tabs>
        <w:tab w:val="center" w:pos="4153"/>
        <w:tab w:val="right" w:pos="8306"/>
      </w:tabs>
      <w:snapToGrid w:val="0"/>
      <w:jc w:val="left"/>
    </w:pPr>
    <w:rPr>
      <w:sz w:val="18"/>
      <w:szCs w:val="18"/>
    </w:rPr>
  </w:style>
  <w:style w:type="paragraph" w:styleId="a5">
    <w:name w:val="Balloon Text"/>
    <w:basedOn w:val="a"/>
    <w:semiHidden/>
    <w:rsid w:val="00AE3881"/>
    <w:rPr>
      <w:sz w:val="18"/>
      <w:szCs w:val="18"/>
    </w:rPr>
  </w:style>
  <w:style w:type="character" w:customStyle="1" w:styleId="apple-converted-space">
    <w:name w:val="apple-converted-space"/>
    <w:basedOn w:val="a0"/>
    <w:rsid w:val="00A67ED3"/>
  </w:style>
  <w:style w:type="paragraph" w:styleId="a6">
    <w:name w:val="List Paragraph"/>
    <w:basedOn w:val="a"/>
    <w:uiPriority w:val="99"/>
    <w:qFormat/>
    <w:rsid w:val="009A14C5"/>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181</Words>
  <Characters>1032</Characters>
  <Application>Microsoft Office Word</Application>
  <DocSecurity>0</DocSecurity>
  <PresentationFormat/>
  <Lines>8</Lines>
  <Paragraphs>2</Paragraphs>
  <Slides>0</Slides>
  <Notes>0</Notes>
  <HiddenSlides>0</HiddenSlides>
  <MMClips>0</MMClips>
  <ScaleCrop>false</ScaleCrop>
  <Company>微软中国</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证券代码：300218                                   证券简称：安利股份</dc:title>
  <dc:creator>徐红</dc:creator>
  <cp:lastModifiedBy>admin</cp:lastModifiedBy>
  <cp:revision>6</cp:revision>
  <cp:lastPrinted>2017-06-06T01:36:00Z</cp:lastPrinted>
  <dcterms:created xsi:type="dcterms:W3CDTF">2017-06-09T03:30:00Z</dcterms:created>
  <dcterms:modified xsi:type="dcterms:W3CDTF">2017-06-10T02:27:00Z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