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8A" w:rsidRDefault="009E268A" w:rsidP="00FE7BA2">
      <w:pPr>
        <w:spacing w:beforeLines="50" w:afterLines="50" w:line="400" w:lineRule="exact"/>
        <w:rPr>
          <w:rFonts w:ascii="宋体" w:hAnsi="宋体"/>
          <w:bCs/>
          <w:iCs/>
          <w:color w:val="000000"/>
          <w:sz w:val="24"/>
        </w:rPr>
      </w:pPr>
      <w:r>
        <w:rPr>
          <w:rFonts w:ascii="宋体" w:hAnsi="宋体" w:hint="eastAsia"/>
          <w:bCs/>
          <w:iCs/>
          <w:color w:val="000000"/>
          <w:sz w:val="24"/>
        </w:rPr>
        <w:t>证券代码：300218                                   证券简称：安利股份</w:t>
      </w:r>
    </w:p>
    <w:p w:rsidR="009E268A" w:rsidRDefault="009E268A" w:rsidP="00FE7BA2">
      <w:pPr>
        <w:spacing w:beforeLines="100" w:afterLines="100" w:line="400" w:lineRule="exact"/>
        <w:jc w:val="center"/>
        <w:rPr>
          <w:rFonts w:ascii="宋体" w:hAnsi="宋体"/>
          <w:b/>
          <w:bCs/>
          <w:iCs/>
          <w:color w:val="000000"/>
          <w:sz w:val="32"/>
          <w:szCs w:val="32"/>
        </w:rPr>
      </w:pPr>
      <w:r>
        <w:rPr>
          <w:rFonts w:ascii="宋体" w:hAnsi="宋体" w:hint="eastAsia"/>
          <w:b/>
          <w:bCs/>
          <w:iCs/>
          <w:color w:val="000000"/>
          <w:sz w:val="32"/>
          <w:szCs w:val="32"/>
        </w:rPr>
        <w:t>安徽安利材料科技股份有限公司投资者关系活动记录表</w:t>
      </w:r>
    </w:p>
    <w:p w:rsidR="009E268A" w:rsidRDefault="009E268A">
      <w:pPr>
        <w:spacing w:line="400" w:lineRule="exact"/>
        <w:rPr>
          <w:rFonts w:ascii="宋体" w:hAnsi="宋体"/>
          <w:bCs/>
          <w:iCs/>
          <w:color w:val="000000"/>
          <w:sz w:val="24"/>
        </w:rPr>
      </w:pPr>
      <w:r>
        <w:rPr>
          <w:rFonts w:ascii="宋体" w:hAnsi="宋体" w:hint="eastAsia"/>
          <w:bCs/>
          <w:iCs/>
          <w:color w:val="000000"/>
          <w:sz w:val="24"/>
        </w:rPr>
        <w:t xml:space="preserve">                                                        编号：</w:t>
      </w:r>
      <w:r w:rsidR="003530E4">
        <w:rPr>
          <w:rFonts w:ascii="宋体" w:hAnsi="宋体" w:hint="eastAsia"/>
          <w:bCs/>
          <w:iCs/>
          <w:color w:val="000000"/>
          <w:sz w:val="24"/>
        </w:rPr>
        <w:t>201</w:t>
      </w:r>
      <w:r w:rsidR="00681D14">
        <w:rPr>
          <w:rFonts w:ascii="宋体" w:hAnsi="宋体" w:hint="eastAsia"/>
          <w:bCs/>
          <w:iCs/>
          <w:color w:val="000000"/>
          <w:sz w:val="24"/>
        </w:rPr>
        <w:t>7-00</w:t>
      </w:r>
      <w:r w:rsidR="006434AE">
        <w:rPr>
          <w:rFonts w:ascii="宋体" w:hAnsi="宋体" w:hint="eastAsia"/>
          <w:bCs/>
          <w:iCs/>
          <w:color w:val="000000"/>
          <w:sz w:val="24"/>
        </w:rPr>
        <w:t>4</w:t>
      </w:r>
    </w:p>
    <w:tbl>
      <w:tblPr>
        <w:tblW w:w="9210" w:type="dxa"/>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7348"/>
      </w:tblGrid>
      <w:tr w:rsidR="009E268A" w:rsidTr="0010054B">
        <w:trPr>
          <w:trHeight w:val="3251"/>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80" w:lineRule="atLeast"/>
              <w:jc w:val="center"/>
              <w:rPr>
                <w:rFonts w:ascii="宋体" w:hAnsi="宋体"/>
                <w:bCs/>
                <w:iCs/>
                <w:color w:val="000000"/>
                <w:sz w:val="24"/>
              </w:rPr>
            </w:pPr>
            <w:r>
              <w:rPr>
                <w:rFonts w:ascii="宋体" w:hAnsi="宋体" w:hint="eastAsia"/>
                <w:bCs/>
                <w:iCs/>
                <w:color w:val="000000"/>
                <w:sz w:val="24"/>
              </w:rPr>
              <w:t>投资者关系活动类别</w:t>
            </w:r>
          </w:p>
          <w:p w:rsidR="009E268A" w:rsidRDefault="009E268A">
            <w:pPr>
              <w:spacing w:line="480" w:lineRule="atLeast"/>
              <w:jc w:val="center"/>
              <w:rPr>
                <w:rFonts w:ascii="宋体" w:hAnsi="宋体"/>
                <w:bCs/>
                <w:iCs/>
                <w:color w:val="000000"/>
                <w:sz w:val="24"/>
              </w:rPr>
            </w:pPr>
          </w:p>
        </w:tc>
        <w:tc>
          <w:tcPr>
            <w:tcW w:w="7348" w:type="dxa"/>
            <w:tcBorders>
              <w:top w:val="single" w:sz="4" w:space="0" w:color="auto"/>
              <w:left w:val="single" w:sz="4" w:space="0" w:color="auto"/>
              <w:bottom w:val="single" w:sz="4" w:space="0" w:color="auto"/>
              <w:right w:val="single" w:sz="4" w:space="0" w:color="auto"/>
            </w:tcBorders>
            <w:vAlign w:val="center"/>
          </w:tcPr>
          <w:p w:rsidR="009E268A" w:rsidRDefault="009E268A" w:rsidP="00905857">
            <w:pPr>
              <w:spacing w:line="480" w:lineRule="auto"/>
              <w:rPr>
                <w:rFonts w:ascii="宋体" w:hAnsi="宋体"/>
                <w:bCs/>
                <w:iCs/>
                <w:color w:val="000000"/>
                <w:sz w:val="24"/>
              </w:rPr>
            </w:pPr>
            <w:r>
              <w:rPr>
                <w:rFonts w:ascii="宋体" w:hAnsi="宋体" w:hint="eastAsia"/>
                <w:bCs/>
                <w:iCs/>
                <w:color w:val="000000"/>
                <w:sz w:val="24"/>
              </w:rPr>
              <w:t>√特定对象调研        □分析师会议</w:t>
            </w:r>
          </w:p>
          <w:p w:rsidR="009E268A" w:rsidRDefault="009E268A" w:rsidP="00905857">
            <w:pPr>
              <w:spacing w:line="480" w:lineRule="auto"/>
              <w:rPr>
                <w:rFonts w:ascii="宋体" w:hAnsi="宋体"/>
                <w:bCs/>
                <w:iCs/>
                <w:color w:val="000000"/>
                <w:sz w:val="24"/>
              </w:rPr>
            </w:pPr>
            <w:r>
              <w:rPr>
                <w:rFonts w:ascii="宋体" w:hAnsi="宋体" w:hint="eastAsia"/>
                <w:bCs/>
                <w:iCs/>
                <w:color w:val="000000"/>
                <w:sz w:val="24"/>
              </w:rPr>
              <w:t>□媒体采访            □业绩说明会</w:t>
            </w:r>
          </w:p>
          <w:p w:rsidR="009E268A" w:rsidRDefault="009E268A" w:rsidP="00905857">
            <w:pPr>
              <w:spacing w:line="480" w:lineRule="auto"/>
              <w:rPr>
                <w:rFonts w:ascii="宋体" w:hAnsi="宋体"/>
                <w:bCs/>
                <w:iCs/>
                <w:color w:val="000000"/>
                <w:sz w:val="24"/>
              </w:rPr>
            </w:pPr>
            <w:r>
              <w:rPr>
                <w:rFonts w:ascii="宋体" w:hAnsi="宋体" w:hint="eastAsia"/>
                <w:bCs/>
                <w:iCs/>
                <w:color w:val="000000"/>
                <w:sz w:val="24"/>
              </w:rPr>
              <w:t>□新闻发布会          □路演活动</w:t>
            </w:r>
          </w:p>
          <w:p w:rsidR="009E268A" w:rsidRDefault="009E268A" w:rsidP="00905857">
            <w:pPr>
              <w:spacing w:line="480" w:lineRule="auto"/>
              <w:rPr>
                <w:rFonts w:ascii="宋体" w:hAnsi="宋体"/>
                <w:bCs/>
                <w:iCs/>
                <w:color w:val="000000"/>
                <w:sz w:val="24"/>
              </w:rPr>
            </w:pPr>
            <w:r>
              <w:rPr>
                <w:rFonts w:ascii="宋体" w:hAnsi="宋体" w:hint="eastAsia"/>
                <w:bCs/>
                <w:iCs/>
                <w:color w:val="000000"/>
                <w:sz w:val="24"/>
              </w:rPr>
              <w:t>□现场参观</w:t>
            </w:r>
          </w:p>
          <w:p w:rsidR="009E268A" w:rsidRDefault="009E268A" w:rsidP="00905857">
            <w:pPr>
              <w:spacing w:line="480" w:lineRule="auto"/>
              <w:rPr>
                <w:rFonts w:ascii="宋体" w:hAnsi="宋体"/>
                <w:bCs/>
                <w:iCs/>
                <w:color w:val="000000"/>
                <w:sz w:val="24"/>
              </w:rPr>
            </w:pPr>
            <w:r>
              <w:rPr>
                <w:rFonts w:ascii="宋体" w:hAnsi="宋体" w:hint="eastAsia"/>
                <w:bCs/>
                <w:iCs/>
                <w:color w:val="000000"/>
                <w:sz w:val="24"/>
              </w:rPr>
              <w:t>□其他 （请文字说明其他活动内容）</w:t>
            </w:r>
          </w:p>
        </w:tc>
      </w:tr>
      <w:tr w:rsidR="009E268A" w:rsidTr="0010054B">
        <w:trPr>
          <w:trHeight w:val="986"/>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40" w:lineRule="atLeast"/>
              <w:rPr>
                <w:rFonts w:ascii="宋体" w:hAnsi="宋体"/>
                <w:bCs/>
                <w:iCs/>
                <w:color w:val="000000"/>
                <w:sz w:val="24"/>
              </w:rPr>
            </w:pPr>
            <w:r>
              <w:rPr>
                <w:rFonts w:ascii="宋体" w:hAnsi="宋体" w:hint="eastAsia"/>
                <w:bCs/>
                <w:iCs/>
                <w:color w:val="000000"/>
                <w:sz w:val="24"/>
              </w:rPr>
              <w:t>参与单位名称及人员姓名</w:t>
            </w:r>
          </w:p>
        </w:tc>
        <w:tc>
          <w:tcPr>
            <w:tcW w:w="7348" w:type="dxa"/>
            <w:tcBorders>
              <w:top w:val="single" w:sz="4" w:space="0" w:color="auto"/>
              <w:left w:val="single" w:sz="4" w:space="0" w:color="auto"/>
              <w:bottom w:val="single" w:sz="4" w:space="0" w:color="auto"/>
              <w:right w:val="single" w:sz="4" w:space="0" w:color="auto"/>
            </w:tcBorders>
            <w:vAlign w:val="center"/>
          </w:tcPr>
          <w:p w:rsidR="001456B2" w:rsidRPr="001456B2" w:rsidRDefault="006434AE" w:rsidP="00A14C4E">
            <w:pPr>
              <w:spacing w:line="360" w:lineRule="auto"/>
              <w:rPr>
                <w:rFonts w:ascii="宋体" w:hAnsi="宋体"/>
                <w:bCs/>
                <w:iCs/>
                <w:color w:val="000000"/>
                <w:sz w:val="24"/>
              </w:rPr>
            </w:pPr>
            <w:r>
              <w:rPr>
                <w:rFonts w:ascii="宋体" w:hAnsi="宋体" w:hint="eastAsia"/>
                <w:bCs/>
                <w:iCs/>
                <w:color w:val="000000"/>
                <w:sz w:val="24"/>
              </w:rPr>
              <w:t>中国人保资产管理公司  田垒</w:t>
            </w:r>
          </w:p>
        </w:tc>
      </w:tr>
      <w:tr w:rsidR="009E268A" w:rsidTr="0010054B">
        <w:trPr>
          <w:trHeight w:val="972"/>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500" w:lineRule="exact"/>
              <w:rPr>
                <w:rFonts w:ascii="宋体" w:hAnsi="宋体"/>
                <w:bCs/>
                <w:iCs/>
                <w:color w:val="000000"/>
                <w:sz w:val="24"/>
              </w:rPr>
            </w:pPr>
            <w:r>
              <w:rPr>
                <w:rFonts w:ascii="宋体" w:hAnsi="宋体" w:hint="eastAsia"/>
                <w:bCs/>
                <w:iCs/>
                <w:color w:val="000000"/>
                <w:sz w:val="24"/>
              </w:rPr>
              <w:t>时间</w:t>
            </w:r>
          </w:p>
        </w:tc>
        <w:tc>
          <w:tcPr>
            <w:tcW w:w="7348" w:type="dxa"/>
            <w:tcBorders>
              <w:top w:val="single" w:sz="4" w:space="0" w:color="auto"/>
              <w:left w:val="single" w:sz="4" w:space="0" w:color="auto"/>
              <w:bottom w:val="single" w:sz="4" w:space="0" w:color="auto"/>
              <w:right w:val="single" w:sz="4" w:space="0" w:color="auto"/>
            </w:tcBorders>
            <w:vAlign w:val="center"/>
          </w:tcPr>
          <w:p w:rsidR="009E268A" w:rsidRDefault="009E268A" w:rsidP="00993442">
            <w:pPr>
              <w:spacing w:line="500" w:lineRule="exact"/>
              <w:rPr>
                <w:rFonts w:ascii="宋体" w:hAnsi="宋体"/>
                <w:bCs/>
                <w:iCs/>
                <w:color w:val="000000"/>
                <w:sz w:val="24"/>
              </w:rPr>
            </w:pPr>
            <w:r>
              <w:rPr>
                <w:rFonts w:ascii="宋体" w:hAnsi="宋体" w:hint="eastAsia"/>
                <w:bCs/>
                <w:iCs/>
                <w:color w:val="000000"/>
                <w:sz w:val="24"/>
              </w:rPr>
              <w:t>201</w:t>
            </w:r>
            <w:r w:rsidR="00CF3CEB">
              <w:rPr>
                <w:rFonts w:ascii="宋体" w:hAnsi="宋体" w:hint="eastAsia"/>
                <w:bCs/>
                <w:iCs/>
                <w:color w:val="000000"/>
                <w:sz w:val="24"/>
              </w:rPr>
              <w:t>7</w:t>
            </w:r>
            <w:r>
              <w:rPr>
                <w:rFonts w:ascii="宋体" w:hAnsi="宋体" w:hint="eastAsia"/>
                <w:bCs/>
                <w:iCs/>
                <w:color w:val="000000"/>
                <w:sz w:val="24"/>
              </w:rPr>
              <w:t>年</w:t>
            </w:r>
            <w:r w:rsidR="00A14C4E">
              <w:rPr>
                <w:rFonts w:ascii="宋体" w:hAnsi="宋体" w:hint="eastAsia"/>
                <w:bCs/>
                <w:iCs/>
                <w:color w:val="000000"/>
                <w:sz w:val="24"/>
              </w:rPr>
              <w:t>6</w:t>
            </w:r>
            <w:r>
              <w:rPr>
                <w:rFonts w:ascii="宋体" w:hAnsi="宋体" w:hint="eastAsia"/>
                <w:bCs/>
                <w:iCs/>
                <w:color w:val="000000"/>
                <w:sz w:val="24"/>
              </w:rPr>
              <w:t>月</w:t>
            </w:r>
            <w:r w:rsidR="00993442">
              <w:rPr>
                <w:rFonts w:ascii="宋体" w:hAnsi="宋体" w:hint="eastAsia"/>
                <w:bCs/>
                <w:iCs/>
                <w:color w:val="000000"/>
                <w:sz w:val="24"/>
              </w:rPr>
              <w:t>12</w:t>
            </w:r>
            <w:r w:rsidR="004F69C4">
              <w:rPr>
                <w:rFonts w:ascii="宋体" w:hAnsi="宋体" w:hint="eastAsia"/>
                <w:bCs/>
                <w:iCs/>
                <w:color w:val="000000"/>
                <w:sz w:val="24"/>
              </w:rPr>
              <w:t>日</w:t>
            </w:r>
            <w:r w:rsidR="00A14C4E">
              <w:rPr>
                <w:rFonts w:ascii="宋体" w:hAnsi="宋体" w:hint="eastAsia"/>
                <w:bCs/>
                <w:iCs/>
                <w:color w:val="000000"/>
                <w:sz w:val="24"/>
              </w:rPr>
              <w:t>上</w:t>
            </w:r>
            <w:r>
              <w:rPr>
                <w:rFonts w:ascii="宋体" w:hAnsi="宋体" w:hint="eastAsia"/>
                <w:bCs/>
                <w:iCs/>
                <w:color w:val="000000"/>
                <w:sz w:val="24"/>
              </w:rPr>
              <w:t>午</w:t>
            </w:r>
          </w:p>
        </w:tc>
      </w:tr>
      <w:tr w:rsidR="009E268A" w:rsidTr="0010054B">
        <w:trPr>
          <w:trHeight w:val="985"/>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500" w:lineRule="exact"/>
              <w:rPr>
                <w:rFonts w:ascii="宋体" w:hAnsi="宋体"/>
                <w:bCs/>
                <w:iCs/>
                <w:color w:val="000000"/>
                <w:sz w:val="24"/>
              </w:rPr>
            </w:pPr>
            <w:r>
              <w:rPr>
                <w:rFonts w:ascii="宋体" w:hAnsi="宋体" w:hint="eastAsia"/>
                <w:bCs/>
                <w:iCs/>
                <w:color w:val="000000"/>
                <w:sz w:val="24"/>
              </w:rPr>
              <w:t>地点</w:t>
            </w:r>
          </w:p>
        </w:tc>
        <w:tc>
          <w:tcPr>
            <w:tcW w:w="7348"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500" w:lineRule="exact"/>
              <w:rPr>
                <w:rFonts w:ascii="宋体" w:hAnsi="宋体"/>
                <w:bCs/>
                <w:iCs/>
                <w:color w:val="000000"/>
                <w:sz w:val="24"/>
              </w:rPr>
            </w:pPr>
            <w:r>
              <w:rPr>
                <w:rFonts w:ascii="宋体" w:hAnsi="宋体" w:hint="eastAsia"/>
                <w:bCs/>
                <w:iCs/>
                <w:color w:val="000000"/>
                <w:sz w:val="24"/>
              </w:rPr>
              <w:t>公司行政楼九楼接待室</w:t>
            </w:r>
          </w:p>
        </w:tc>
      </w:tr>
      <w:tr w:rsidR="009E268A" w:rsidTr="0010054B">
        <w:trPr>
          <w:trHeight w:val="1538"/>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7348" w:type="dxa"/>
            <w:tcBorders>
              <w:top w:val="single" w:sz="4" w:space="0" w:color="auto"/>
              <w:left w:val="single" w:sz="4" w:space="0" w:color="auto"/>
              <w:bottom w:val="single" w:sz="4" w:space="0" w:color="auto"/>
              <w:right w:val="single" w:sz="4" w:space="0" w:color="auto"/>
            </w:tcBorders>
            <w:vAlign w:val="center"/>
          </w:tcPr>
          <w:p w:rsidR="009E268A" w:rsidRDefault="009E268A" w:rsidP="00907931">
            <w:pPr>
              <w:tabs>
                <w:tab w:val="left" w:pos="2715"/>
              </w:tabs>
              <w:spacing w:line="480" w:lineRule="auto"/>
              <w:rPr>
                <w:rFonts w:ascii="宋体" w:hAnsi="宋体"/>
                <w:bCs/>
                <w:iCs/>
                <w:color w:val="000000"/>
                <w:sz w:val="24"/>
              </w:rPr>
            </w:pPr>
            <w:r>
              <w:rPr>
                <w:rFonts w:ascii="宋体" w:hAnsi="宋体" w:hint="eastAsia"/>
                <w:bCs/>
                <w:iCs/>
                <w:color w:val="000000"/>
                <w:sz w:val="24"/>
              </w:rPr>
              <w:t>董事会秘书  刘松霞</w:t>
            </w:r>
          </w:p>
          <w:p w:rsidR="009E268A" w:rsidRDefault="0093493B" w:rsidP="00907931">
            <w:pPr>
              <w:tabs>
                <w:tab w:val="left" w:pos="2715"/>
              </w:tabs>
              <w:spacing w:line="480" w:lineRule="auto"/>
              <w:rPr>
                <w:rFonts w:ascii="宋体" w:hAnsi="宋体"/>
                <w:bCs/>
                <w:iCs/>
                <w:color w:val="000000"/>
                <w:sz w:val="24"/>
              </w:rPr>
            </w:pPr>
            <w:r>
              <w:rPr>
                <w:rFonts w:ascii="宋体" w:hAnsi="宋体" w:hint="eastAsia"/>
                <w:bCs/>
                <w:iCs/>
                <w:color w:val="000000"/>
                <w:sz w:val="24"/>
              </w:rPr>
              <w:t>证券事务代表  徐红</w:t>
            </w:r>
            <w:r w:rsidR="009E268A">
              <w:rPr>
                <w:rFonts w:ascii="宋体" w:hAnsi="宋体" w:hint="eastAsia"/>
                <w:bCs/>
                <w:iCs/>
                <w:color w:val="000000"/>
                <w:sz w:val="24"/>
              </w:rPr>
              <w:t xml:space="preserve"> </w:t>
            </w:r>
          </w:p>
        </w:tc>
      </w:tr>
      <w:tr w:rsidR="009E268A" w:rsidTr="0010054B">
        <w:trPr>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80" w:lineRule="exact"/>
              <w:rPr>
                <w:rFonts w:ascii="宋体" w:hAnsi="宋体"/>
                <w:bCs/>
                <w:iCs/>
                <w:color w:val="000000"/>
                <w:sz w:val="24"/>
              </w:rPr>
            </w:pPr>
            <w:r>
              <w:rPr>
                <w:rFonts w:ascii="宋体" w:hAnsi="宋体" w:hint="eastAsia"/>
                <w:bCs/>
                <w:iCs/>
                <w:color w:val="000000"/>
                <w:sz w:val="24"/>
              </w:rPr>
              <w:t>投资者关系活动主要内容介绍</w:t>
            </w:r>
          </w:p>
          <w:p w:rsidR="009E268A" w:rsidRDefault="009E268A">
            <w:pPr>
              <w:spacing w:line="480" w:lineRule="exact"/>
              <w:ind w:firstLine="482"/>
              <w:rPr>
                <w:rFonts w:ascii="宋体" w:hAnsi="宋体"/>
                <w:bCs/>
                <w:iCs/>
                <w:color w:val="000000"/>
                <w:sz w:val="24"/>
              </w:rPr>
            </w:pPr>
          </w:p>
        </w:tc>
        <w:tc>
          <w:tcPr>
            <w:tcW w:w="7348" w:type="dxa"/>
            <w:tcBorders>
              <w:top w:val="single" w:sz="4" w:space="0" w:color="auto"/>
              <w:left w:val="single" w:sz="4" w:space="0" w:color="auto"/>
              <w:bottom w:val="single" w:sz="4" w:space="0" w:color="auto"/>
              <w:right w:val="single" w:sz="4" w:space="0" w:color="auto"/>
            </w:tcBorders>
          </w:tcPr>
          <w:p w:rsidR="009E268A" w:rsidRPr="00766670" w:rsidRDefault="009E268A" w:rsidP="00FE7BA2">
            <w:pPr>
              <w:spacing w:afterLines="40" w:line="360" w:lineRule="auto"/>
              <w:ind w:firstLine="482"/>
              <w:rPr>
                <w:rFonts w:ascii="宋体" w:hAnsi="宋体"/>
                <w:bCs/>
                <w:iCs/>
                <w:color w:val="000000"/>
                <w:sz w:val="24"/>
              </w:rPr>
            </w:pPr>
            <w:r w:rsidRPr="00766670">
              <w:rPr>
                <w:rFonts w:ascii="宋体" w:hAnsi="宋体" w:hint="eastAsia"/>
                <w:bCs/>
                <w:iCs/>
                <w:color w:val="000000"/>
                <w:sz w:val="24"/>
              </w:rPr>
              <w:t>本次调研的主要内容是就公司生产经营情况进行交流，具体主要内容如下：</w:t>
            </w:r>
          </w:p>
          <w:p w:rsidR="00993442" w:rsidRDefault="00993442" w:rsidP="00FE7BA2">
            <w:pPr>
              <w:pStyle w:val="a6"/>
              <w:numPr>
                <w:ilvl w:val="0"/>
                <w:numId w:val="3"/>
              </w:numPr>
              <w:spacing w:afterLines="40" w:line="360" w:lineRule="auto"/>
              <w:ind w:firstLineChars="0"/>
              <w:rPr>
                <w:rFonts w:ascii="宋体" w:hAnsi="宋体"/>
                <w:sz w:val="24"/>
              </w:rPr>
            </w:pPr>
            <w:r>
              <w:rPr>
                <w:rFonts w:ascii="宋体" w:hAnsi="宋体" w:hint="eastAsia"/>
                <w:sz w:val="24"/>
              </w:rPr>
              <w:t>公司老厂区土地处置进展如何？</w:t>
            </w:r>
          </w:p>
          <w:p w:rsidR="00993442" w:rsidRDefault="00993442" w:rsidP="00FE7BA2">
            <w:pPr>
              <w:spacing w:afterLines="40" w:line="360" w:lineRule="auto"/>
              <w:ind w:firstLine="480"/>
              <w:rPr>
                <w:rFonts w:ascii="宋体" w:hAnsi="宋体"/>
                <w:sz w:val="24"/>
              </w:rPr>
            </w:pPr>
            <w:r>
              <w:rPr>
                <w:rFonts w:ascii="宋体" w:hAnsi="宋体" w:hint="eastAsia"/>
                <w:sz w:val="24"/>
              </w:rPr>
              <w:t>公司于2015年向肥西县政府提交《</w:t>
            </w:r>
            <w:r w:rsidRPr="00153ADF">
              <w:rPr>
                <w:rFonts w:ascii="宋体" w:hAnsi="宋体" w:hint="eastAsia"/>
                <w:sz w:val="24"/>
              </w:rPr>
              <w:t>关于金寨路厂区土地按照商品住宅用地整体升级改造的报告</w:t>
            </w:r>
            <w:r>
              <w:rPr>
                <w:rFonts w:ascii="宋体" w:hAnsi="宋体" w:hint="eastAsia"/>
                <w:sz w:val="24"/>
              </w:rPr>
              <w:t>》,申请对老厂区进行工业用地转商住用地，整体升级改造。但政府是否同意企业补交出让金，土地由工业用地转变成商住用地，自主升级改造开发，尚不确定。</w:t>
            </w:r>
            <w:r w:rsidRPr="00943EEF">
              <w:rPr>
                <w:rFonts w:ascii="宋体" w:hAnsi="宋体" w:hint="eastAsia"/>
                <w:sz w:val="24"/>
              </w:rPr>
              <w:t>截至目前</w:t>
            </w:r>
            <w:r>
              <w:rPr>
                <w:rFonts w:ascii="宋体" w:hAnsi="宋体" w:hint="eastAsia"/>
                <w:sz w:val="24"/>
              </w:rPr>
              <w:t>，老厂区土地处置仍在协调之中，尚未取得实质性进展。</w:t>
            </w:r>
          </w:p>
          <w:p w:rsidR="00993442" w:rsidRDefault="00993442" w:rsidP="00FE7BA2">
            <w:pPr>
              <w:spacing w:afterLines="40" w:line="360" w:lineRule="auto"/>
              <w:ind w:firstLine="480"/>
              <w:rPr>
                <w:rFonts w:ascii="宋体" w:hAnsi="宋体"/>
                <w:sz w:val="24"/>
              </w:rPr>
            </w:pPr>
            <w:r>
              <w:rPr>
                <w:rFonts w:ascii="宋体" w:hAnsi="宋体" w:hint="eastAsia"/>
                <w:sz w:val="24"/>
              </w:rPr>
              <w:t>2、公司2016年业绩没有明显改进，主要原因是什么？</w:t>
            </w:r>
          </w:p>
          <w:p w:rsidR="00993442" w:rsidRPr="00993442" w:rsidRDefault="00D93D4B" w:rsidP="00FE7BA2">
            <w:pPr>
              <w:spacing w:afterLines="40" w:line="360" w:lineRule="auto"/>
              <w:ind w:firstLine="480"/>
              <w:rPr>
                <w:rFonts w:ascii="宋体" w:hAnsi="宋体"/>
                <w:sz w:val="24"/>
              </w:rPr>
            </w:pPr>
            <w:r>
              <w:rPr>
                <w:rFonts w:ascii="宋体" w:hAnsi="宋体" w:hint="eastAsia"/>
                <w:sz w:val="24"/>
              </w:rPr>
              <w:t>主要原因：一是，</w:t>
            </w:r>
            <w:r w:rsidRPr="00D93D4B">
              <w:rPr>
                <w:rFonts w:ascii="宋体" w:hAnsi="宋体" w:hint="eastAsia"/>
                <w:sz w:val="24"/>
              </w:rPr>
              <w:t>国际经济总体低迷，</w:t>
            </w:r>
            <w:r>
              <w:rPr>
                <w:rFonts w:ascii="宋体" w:hAnsi="宋体" w:hint="eastAsia"/>
                <w:sz w:val="24"/>
              </w:rPr>
              <w:t>中国</w:t>
            </w:r>
            <w:r w:rsidRPr="00D93D4B">
              <w:rPr>
                <w:rFonts w:ascii="宋体" w:hAnsi="宋体" w:hint="eastAsia"/>
                <w:sz w:val="24"/>
              </w:rPr>
              <w:t>出口下降，</w:t>
            </w:r>
            <w:r>
              <w:rPr>
                <w:rFonts w:ascii="宋体" w:hAnsi="宋体" w:hint="eastAsia"/>
                <w:sz w:val="24"/>
              </w:rPr>
              <w:t>国内</w:t>
            </w:r>
            <w:r w:rsidRPr="00D93D4B">
              <w:rPr>
                <w:rFonts w:ascii="宋体" w:hAnsi="宋体" w:hint="eastAsia"/>
                <w:sz w:val="24"/>
              </w:rPr>
              <w:t>宏观</w:t>
            </w:r>
            <w:r w:rsidRPr="00D93D4B">
              <w:rPr>
                <w:rFonts w:ascii="宋体" w:hAnsi="宋体" w:hint="eastAsia"/>
                <w:sz w:val="24"/>
              </w:rPr>
              <w:lastRenderedPageBreak/>
              <w:t>经济增速下行，煤炭能源及化工原材料价格下半年大幅上涨，安全、环保费用上升，国内合成革行业竞争激烈，生产经营面临严重的挑战和压力</w:t>
            </w:r>
            <w:r>
              <w:rPr>
                <w:rFonts w:ascii="宋体" w:hAnsi="宋体" w:hint="eastAsia"/>
                <w:sz w:val="24"/>
              </w:rPr>
              <w:t>；二是，</w:t>
            </w:r>
            <w:r w:rsidR="005232BE">
              <w:rPr>
                <w:rFonts w:ascii="宋体" w:hAnsi="宋体" w:hint="eastAsia"/>
                <w:sz w:val="24"/>
              </w:rPr>
              <w:t>公司一直注重技术创新与升级，不断加大研发投入、技改建设，保持领先的产品竞争优势；三是，</w:t>
            </w:r>
            <w:r w:rsidR="005232BE" w:rsidRPr="005232BE">
              <w:rPr>
                <w:rFonts w:ascii="宋体" w:hAnsi="宋体" w:hint="eastAsia"/>
                <w:sz w:val="24"/>
              </w:rPr>
              <w:t>随着</w:t>
            </w:r>
            <w:r w:rsidR="005232BE">
              <w:rPr>
                <w:rFonts w:ascii="宋体" w:hAnsi="宋体" w:hint="eastAsia"/>
                <w:sz w:val="24"/>
              </w:rPr>
              <w:t>公司</w:t>
            </w:r>
            <w:r w:rsidR="005232BE" w:rsidRPr="005232BE">
              <w:rPr>
                <w:rFonts w:ascii="宋体" w:hAnsi="宋体" w:hint="eastAsia"/>
                <w:sz w:val="24"/>
              </w:rPr>
              <w:t>固定资产投入使用，折旧</w:t>
            </w:r>
            <w:r w:rsidR="005232BE">
              <w:rPr>
                <w:rFonts w:ascii="宋体" w:hAnsi="宋体" w:hint="eastAsia"/>
                <w:sz w:val="24"/>
              </w:rPr>
              <w:t>费用有所增长。</w:t>
            </w:r>
          </w:p>
          <w:p w:rsidR="005232BE" w:rsidRDefault="005232BE" w:rsidP="00FE7BA2">
            <w:pPr>
              <w:spacing w:afterLines="40" w:line="360" w:lineRule="auto"/>
              <w:ind w:firstLineChars="200" w:firstLine="480"/>
              <w:rPr>
                <w:rFonts w:ascii="宋体" w:hAnsi="宋体"/>
                <w:sz w:val="24"/>
              </w:rPr>
            </w:pPr>
            <w:r>
              <w:rPr>
                <w:rFonts w:ascii="宋体" w:hAnsi="宋体" w:hint="eastAsia"/>
                <w:sz w:val="24"/>
              </w:rPr>
              <w:t>3、公司新增35亩土地项目建设进展如何？</w:t>
            </w:r>
          </w:p>
          <w:p w:rsidR="005232BE" w:rsidRDefault="005232BE" w:rsidP="00FE7BA2">
            <w:pPr>
              <w:spacing w:afterLines="40" w:line="360" w:lineRule="auto"/>
              <w:ind w:firstLineChars="200" w:firstLine="480"/>
              <w:rPr>
                <w:rFonts w:ascii="宋体" w:hAnsi="宋体"/>
                <w:sz w:val="24"/>
              </w:rPr>
            </w:pPr>
            <w:r w:rsidRPr="005232BE">
              <w:rPr>
                <w:rFonts w:ascii="宋体" w:hAnsi="宋体" w:hint="eastAsia"/>
                <w:sz w:val="24"/>
              </w:rPr>
              <w:t>公司于</w:t>
            </w:r>
            <w:r w:rsidRPr="005232BE">
              <w:rPr>
                <w:rFonts w:ascii="宋体" w:hAnsi="宋体"/>
                <w:sz w:val="24"/>
              </w:rPr>
              <w:t>2015</w:t>
            </w:r>
            <w:r w:rsidRPr="005232BE">
              <w:rPr>
                <w:rFonts w:ascii="宋体" w:hAnsi="宋体" w:hint="eastAsia"/>
                <w:sz w:val="24"/>
              </w:rPr>
              <w:t>年完成该项目土地规划，通过环境影响评价预审，获得合肥市环境保护局《关于安徽安利材料科技股份有限公司</w:t>
            </w:r>
            <w:r w:rsidRPr="005232BE">
              <w:rPr>
                <w:rFonts w:ascii="宋体" w:hAnsi="宋体"/>
                <w:sz w:val="24"/>
              </w:rPr>
              <w:t>&lt;</w:t>
            </w:r>
            <w:r w:rsidRPr="005232BE">
              <w:rPr>
                <w:rFonts w:ascii="宋体" w:hAnsi="宋体" w:hint="eastAsia"/>
                <w:sz w:val="24"/>
              </w:rPr>
              <w:t>生态功能性聚氨酯合成革综合升级项目环境影响报告书</w:t>
            </w:r>
            <w:r w:rsidRPr="005232BE">
              <w:rPr>
                <w:rFonts w:ascii="宋体" w:hAnsi="宋体"/>
                <w:sz w:val="24"/>
              </w:rPr>
              <w:t>&gt;</w:t>
            </w:r>
            <w:r w:rsidRPr="005232BE">
              <w:rPr>
                <w:rFonts w:ascii="宋体" w:hAnsi="宋体" w:hint="eastAsia"/>
                <w:sz w:val="24"/>
              </w:rPr>
              <w:t>的批复》。</w:t>
            </w:r>
            <w:r w:rsidR="00216E3E">
              <w:rPr>
                <w:rFonts w:ascii="宋体" w:hAnsi="宋体" w:hint="eastAsia"/>
                <w:sz w:val="24"/>
              </w:rPr>
              <w:t>2016年10月</w:t>
            </w:r>
            <w:r w:rsidRPr="005232BE">
              <w:rPr>
                <w:rFonts w:ascii="宋体" w:hAnsi="宋体" w:hint="eastAsia"/>
                <w:sz w:val="24"/>
              </w:rPr>
              <w:t>，公司与合肥市肥西县国土局签订《国有建设用地使用权出让合同》，通过挂牌出让方式取得位于合肥市肥西县桃花工业园安利工业园北侧</w:t>
            </w:r>
            <w:r w:rsidRPr="005232BE">
              <w:rPr>
                <w:rFonts w:ascii="宋体" w:hAnsi="宋体"/>
                <w:sz w:val="24"/>
              </w:rPr>
              <w:t>34.8</w:t>
            </w:r>
            <w:r w:rsidRPr="005232BE">
              <w:rPr>
                <w:rFonts w:ascii="宋体" w:hAnsi="宋体" w:hint="eastAsia"/>
                <w:sz w:val="24"/>
              </w:rPr>
              <w:t>亩土地，用于生态功能性聚氨酯合成革综合升级项目建设。该项目于</w:t>
            </w:r>
            <w:r w:rsidRPr="005232BE">
              <w:rPr>
                <w:rFonts w:ascii="宋体" w:hAnsi="宋体"/>
                <w:sz w:val="24"/>
              </w:rPr>
              <w:t>2016</w:t>
            </w:r>
            <w:r w:rsidRPr="005232BE">
              <w:rPr>
                <w:rFonts w:ascii="宋体" w:hAnsi="宋体" w:hint="eastAsia"/>
                <w:sz w:val="24"/>
              </w:rPr>
              <w:t>年</w:t>
            </w:r>
            <w:r w:rsidRPr="005232BE">
              <w:rPr>
                <w:rFonts w:ascii="宋体" w:hAnsi="宋体"/>
                <w:sz w:val="24"/>
              </w:rPr>
              <w:t>11</w:t>
            </w:r>
            <w:r w:rsidRPr="005232BE">
              <w:rPr>
                <w:rFonts w:ascii="宋体" w:hAnsi="宋体" w:hint="eastAsia"/>
                <w:sz w:val="24"/>
              </w:rPr>
              <w:t>月开工建设，目前正在积极推进项目基础建设工作。</w:t>
            </w:r>
          </w:p>
          <w:p w:rsidR="00216E3E" w:rsidRPr="00216E3E" w:rsidRDefault="00216E3E" w:rsidP="00216E3E">
            <w:pPr>
              <w:spacing w:after="40" w:line="360" w:lineRule="auto"/>
              <w:ind w:firstLine="482"/>
              <w:rPr>
                <w:rFonts w:ascii="宋体" w:hAnsi="宋体"/>
                <w:sz w:val="24"/>
              </w:rPr>
            </w:pPr>
            <w:r>
              <w:rPr>
                <w:rFonts w:ascii="宋体" w:hAnsi="宋体" w:hint="eastAsia"/>
                <w:sz w:val="24"/>
              </w:rPr>
              <w:t>4、</w:t>
            </w:r>
            <w:r w:rsidRPr="00216E3E">
              <w:rPr>
                <w:rFonts w:ascii="宋体" w:hAnsi="宋体" w:hint="eastAsia"/>
                <w:sz w:val="24"/>
              </w:rPr>
              <w:t>公司与耐克合作进展如何？</w:t>
            </w:r>
          </w:p>
          <w:p w:rsidR="00216E3E" w:rsidRDefault="00216E3E" w:rsidP="00FE7BA2">
            <w:pPr>
              <w:spacing w:afterLines="40" w:line="360" w:lineRule="auto"/>
              <w:ind w:firstLineChars="200" w:firstLine="480"/>
              <w:rPr>
                <w:rFonts w:ascii="宋体" w:hAnsi="宋体"/>
                <w:sz w:val="24"/>
              </w:rPr>
            </w:pPr>
            <w:r w:rsidRPr="00766670">
              <w:rPr>
                <w:rFonts w:ascii="宋体" w:hAnsi="宋体" w:hint="eastAsia"/>
                <w:bCs/>
                <w:iCs/>
                <w:color w:val="000000"/>
                <w:sz w:val="24"/>
              </w:rPr>
              <w:t>目前公司与耐克合作主要是球</w:t>
            </w:r>
            <w:r w:rsidR="00FE7BA2">
              <w:rPr>
                <w:rFonts w:ascii="宋体" w:hAnsi="宋体" w:hint="eastAsia"/>
                <w:bCs/>
                <w:iCs/>
                <w:color w:val="000000"/>
                <w:sz w:val="24"/>
              </w:rPr>
              <w:t>、箱包</w:t>
            </w:r>
            <w:r w:rsidRPr="00766670">
              <w:rPr>
                <w:rFonts w:ascii="宋体" w:hAnsi="宋体" w:hint="eastAsia"/>
                <w:bCs/>
                <w:iCs/>
                <w:color w:val="000000"/>
                <w:sz w:val="24"/>
              </w:rPr>
              <w:t>手套用革，正在积极加强进一步合作。</w:t>
            </w:r>
          </w:p>
          <w:p w:rsidR="00020134" w:rsidRPr="00216E3E" w:rsidRDefault="00DD440B" w:rsidP="00FE7BA2">
            <w:pPr>
              <w:pStyle w:val="a6"/>
              <w:numPr>
                <w:ilvl w:val="0"/>
                <w:numId w:val="4"/>
              </w:numPr>
              <w:spacing w:afterLines="40" w:line="360" w:lineRule="auto"/>
              <w:ind w:firstLineChars="0"/>
              <w:rPr>
                <w:rFonts w:ascii="宋体" w:hAnsi="宋体"/>
                <w:sz w:val="24"/>
              </w:rPr>
            </w:pPr>
            <w:r w:rsidRPr="00216E3E">
              <w:rPr>
                <w:rFonts w:ascii="宋体" w:hAnsi="宋体" w:hint="eastAsia"/>
                <w:sz w:val="24"/>
              </w:rPr>
              <w:t>公司俄罗斯收购项目进展如何？</w:t>
            </w:r>
          </w:p>
          <w:p w:rsidR="00DD440B" w:rsidRDefault="00DD440B" w:rsidP="00FE7BA2">
            <w:pPr>
              <w:spacing w:afterLines="40" w:line="360" w:lineRule="auto"/>
              <w:ind w:left="5" w:firstLineChars="197" w:firstLine="473"/>
              <w:rPr>
                <w:rFonts w:ascii="宋体" w:hAnsi="宋体"/>
                <w:sz w:val="24"/>
              </w:rPr>
            </w:pPr>
            <w:r>
              <w:rPr>
                <w:rFonts w:ascii="宋体" w:hAnsi="宋体" w:hint="eastAsia"/>
                <w:sz w:val="24"/>
              </w:rPr>
              <w:t>公司俄罗斯收购项目正在积极推进，目前正在办理</w:t>
            </w:r>
            <w:r w:rsidR="000B485F">
              <w:rPr>
                <w:rFonts w:ascii="宋体" w:hAnsi="宋体" w:hint="eastAsia"/>
                <w:sz w:val="24"/>
              </w:rPr>
              <w:t>发改、</w:t>
            </w:r>
            <w:r>
              <w:rPr>
                <w:rFonts w:ascii="宋体" w:hAnsi="宋体" w:hint="eastAsia"/>
                <w:sz w:val="24"/>
              </w:rPr>
              <w:t>商务</w:t>
            </w:r>
            <w:r w:rsidR="000B485F">
              <w:rPr>
                <w:rFonts w:ascii="宋体" w:hAnsi="宋体" w:hint="eastAsia"/>
                <w:sz w:val="24"/>
              </w:rPr>
              <w:t>等</w:t>
            </w:r>
            <w:r>
              <w:rPr>
                <w:rFonts w:ascii="宋体" w:hAnsi="宋体" w:hint="eastAsia"/>
                <w:sz w:val="24"/>
              </w:rPr>
              <w:t>部门相关</w:t>
            </w:r>
            <w:r w:rsidR="000B485F">
              <w:rPr>
                <w:rFonts w:ascii="宋体" w:hAnsi="宋体" w:hint="eastAsia"/>
                <w:sz w:val="24"/>
              </w:rPr>
              <w:t>备案</w:t>
            </w:r>
            <w:r>
              <w:rPr>
                <w:rFonts w:ascii="宋体" w:hAnsi="宋体" w:hint="eastAsia"/>
                <w:sz w:val="24"/>
              </w:rPr>
              <w:t>审批手续。</w:t>
            </w:r>
          </w:p>
          <w:p w:rsidR="00DD440B" w:rsidRDefault="00216E3E" w:rsidP="00FE7BA2">
            <w:pPr>
              <w:spacing w:afterLines="40" w:line="360" w:lineRule="auto"/>
              <w:ind w:left="5" w:firstLineChars="197" w:firstLine="473"/>
              <w:rPr>
                <w:rFonts w:ascii="宋体" w:hAnsi="宋体"/>
                <w:sz w:val="24"/>
              </w:rPr>
            </w:pPr>
            <w:r>
              <w:rPr>
                <w:rFonts w:ascii="宋体" w:hAnsi="宋体" w:hint="eastAsia"/>
                <w:sz w:val="24"/>
              </w:rPr>
              <w:t>6</w:t>
            </w:r>
            <w:r w:rsidR="00DD440B">
              <w:rPr>
                <w:rFonts w:ascii="宋体" w:hAnsi="宋体" w:hint="eastAsia"/>
                <w:sz w:val="24"/>
              </w:rPr>
              <w:t>、</w:t>
            </w:r>
            <w:r>
              <w:rPr>
                <w:rFonts w:ascii="宋体" w:hAnsi="宋体" w:hint="eastAsia"/>
                <w:sz w:val="24"/>
              </w:rPr>
              <w:t>公司员工持股计划进展如何</w:t>
            </w:r>
            <w:r w:rsidR="00DD440B">
              <w:rPr>
                <w:rFonts w:ascii="宋体" w:hAnsi="宋体" w:hint="eastAsia"/>
                <w:sz w:val="24"/>
              </w:rPr>
              <w:t>？</w:t>
            </w:r>
          </w:p>
          <w:p w:rsidR="00DD440B" w:rsidRDefault="00216E3E" w:rsidP="00FE7BA2">
            <w:pPr>
              <w:spacing w:afterLines="40" w:line="360" w:lineRule="auto"/>
              <w:ind w:left="5" w:firstLineChars="197" w:firstLine="473"/>
              <w:rPr>
                <w:rFonts w:ascii="宋体" w:hAnsi="宋体"/>
                <w:bCs/>
                <w:iCs/>
                <w:color w:val="000000"/>
                <w:sz w:val="24"/>
              </w:rPr>
            </w:pPr>
            <w:r>
              <w:rPr>
                <w:rFonts w:ascii="宋体" w:hAnsi="宋体" w:hint="eastAsia"/>
                <w:bCs/>
                <w:iCs/>
                <w:color w:val="000000"/>
                <w:sz w:val="24"/>
              </w:rPr>
              <w:t>相关手续尚在办理之中，目前未在二级市场购买股票。</w:t>
            </w:r>
          </w:p>
          <w:p w:rsidR="009E268A" w:rsidRPr="00766670" w:rsidRDefault="009E268A" w:rsidP="00FE7BA2">
            <w:pPr>
              <w:spacing w:afterLines="40" w:line="360" w:lineRule="auto"/>
              <w:ind w:left="-1" w:firstLineChars="200" w:firstLine="480"/>
              <w:rPr>
                <w:rFonts w:ascii="宋体" w:hAnsi="宋体"/>
                <w:bCs/>
                <w:iCs/>
                <w:color w:val="000000"/>
                <w:sz w:val="24"/>
              </w:rPr>
            </w:pPr>
            <w:r w:rsidRPr="00766670">
              <w:rPr>
                <w:rFonts w:ascii="宋体" w:hAnsi="宋体" w:hint="eastAsia"/>
                <w:bCs/>
                <w:iCs/>
                <w:color w:val="000000"/>
                <w:sz w:val="24"/>
              </w:rPr>
              <w:t xml:space="preserve">接待过程中，公司接待人员与投资者进行了充分的交流与沟通，严格按照有关制度规定，没有出现未公开重大信息泄露等情况，同时已按深交所要求签署调研《承诺书》。    </w:t>
            </w:r>
          </w:p>
        </w:tc>
      </w:tr>
      <w:tr w:rsidR="009E268A" w:rsidTr="0010054B">
        <w:trPr>
          <w:trHeight w:val="1088"/>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7348"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80" w:lineRule="atLeast"/>
              <w:rPr>
                <w:rFonts w:ascii="宋体" w:hAnsi="宋体"/>
                <w:bCs/>
                <w:iCs/>
                <w:color w:val="000000"/>
                <w:sz w:val="24"/>
              </w:rPr>
            </w:pPr>
            <w:r>
              <w:rPr>
                <w:rFonts w:ascii="宋体" w:hAnsi="宋体" w:hint="eastAsia"/>
                <w:bCs/>
                <w:iCs/>
                <w:color w:val="000000"/>
                <w:sz w:val="24"/>
              </w:rPr>
              <w:t>无</w:t>
            </w:r>
          </w:p>
        </w:tc>
      </w:tr>
      <w:tr w:rsidR="009E268A" w:rsidTr="0010054B">
        <w:trPr>
          <w:trHeight w:val="1122"/>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80" w:lineRule="atLeast"/>
              <w:rPr>
                <w:rFonts w:ascii="宋体" w:hAnsi="宋体"/>
                <w:bCs/>
                <w:iCs/>
                <w:color w:val="000000"/>
                <w:sz w:val="24"/>
              </w:rPr>
            </w:pPr>
            <w:r>
              <w:rPr>
                <w:rFonts w:ascii="宋体" w:hAnsi="宋体" w:hint="eastAsia"/>
                <w:bCs/>
                <w:iCs/>
                <w:color w:val="000000"/>
                <w:sz w:val="24"/>
              </w:rPr>
              <w:t>日期</w:t>
            </w:r>
          </w:p>
        </w:tc>
        <w:tc>
          <w:tcPr>
            <w:tcW w:w="7348" w:type="dxa"/>
            <w:tcBorders>
              <w:top w:val="single" w:sz="4" w:space="0" w:color="auto"/>
              <w:left w:val="single" w:sz="4" w:space="0" w:color="auto"/>
              <w:bottom w:val="single" w:sz="4" w:space="0" w:color="auto"/>
              <w:right w:val="single" w:sz="4" w:space="0" w:color="auto"/>
            </w:tcBorders>
            <w:vAlign w:val="center"/>
          </w:tcPr>
          <w:p w:rsidR="009E268A" w:rsidRDefault="00684849" w:rsidP="00993442">
            <w:pPr>
              <w:spacing w:line="480" w:lineRule="atLeast"/>
              <w:rPr>
                <w:rFonts w:ascii="宋体" w:hAnsi="宋体"/>
                <w:bCs/>
                <w:iCs/>
                <w:color w:val="000000"/>
                <w:sz w:val="24"/>
              </w:rPr>
            </w:pPr>
            <w:r>
              <w:rPr>
                <w:rFonts w:ascii="宋体" w:hAnsi="宋体" w:hint="eastAsia"/>
                <w:bCs/>
                <w:iCs/>
                <w:color w:val="000000"/>
                <w:sz w:val="24"/>
              </w:rPr>
              <w:t>2017</w:t>
            </w:r>
            <w:r w:rsidR="009E268A">
              <w:rPr>
                <w:rFonts w:ascii="宋体" w:hAnsi="宋体" w:hint="eastAsia"/>
                <w:bCs/>
                <w:iCs/>
                <w:color w:val="000000"/>
                <w:sz w:val="24"/>
              </w:rPr>
              <w:t>年</w:t>
            </w:r>
            <w:r w:rsidR="00905857">
              <w:rPr>
                <w:rFonts w:ascii="宋体" w:hAnsi="宋体" w:hint="eastAsia"/>
                <w:bCs/>
                <w:iCs/>
                <w:color w:val="000000"/>
                <w:sz w:val="24"/>
              </w:rPr>
              <w:t>6</w:t>
            </w:r>
            <w:r w:rsidR="009E268A">
              <w:rPr>
                <w:rFonts w:ascii="宋体" w:hAnsi="宋体" w:hint="eastAsia"/>
                <w:bCs/>
                <w:iCs/>
                <w:color w:val="000000"/>
                <w:sz w:val="24"/>
              </w:rPr>
              <w:t>月</w:t>
            </w:r>
            <w:r w:rsidR="00993442">
              <w:rPr>
                <w:rFonts w:ascii="宋体" w:hAnsi="宋体" w:hint="eastAsia"/>
                <w:bCs/>
                <w:iCs/>
                <w:color w:val="000000"/>
                <w:sz w:val="24"/>
              </w:rPr>
              <w:t>12</w:t>
            </w:r>
            <w:r w:rsidR="009E268A">
              <w:rPr>
                <w:rFonts w:ascii="宋体" w:hAnsi="宋体" w:hint="eastAsia"/>
                <w:bCs/>
                <w:iCs/>
                <w:color w:val="000000"/>
                <w:sz w:val="24"/>
              </w:rPr>
              <w:t>日</w:t>
            </w:r>
          </w:p>
        </w:tc>
      </w:tr>
      <w:tr w:rsidR="009E268A" w:rsidTr="0010054B">
        <w:trPr>
          <w:jc w:val="center"/>
        </w:trPr>
        <w:tc>
          <w:tcPr>
            <w:tcW w:w="1862" w:type="dxa"/>
            <w:tcBorders>
              <w:top w:val="single" w:sz="4" w:space="0" w:color="auto"/>
              <w:left w:val="single" w:sz="4" w:space="0" w:color="auto"/>
              <w:bottom w:val="single" w:sz="4" w:space="0" w:color="auto"/>
              <w:right w:val="single" w:sz="4" w:space="0" w:color="auto"/>
            </w:tcBorders>
            <w:vAlign w:val="center"/>
          </w:tcPr>
          <w:p w:rsidR="009E268A" w:rsidRDefault="009E268A">
            <w:pPr>
              <w:spacing w:line="480" w:lineRule="atLeast"/>
              <w:rPr>
                <w:rFonts w:ascii="宋体" w:hAnsi="宋体"/>
                <w:bCs/>
                <w:iCs/>
                <w:color w:val="000000"/>
                <w:sz w:val="24"/>
              </w:rPr>
            </w:pPr>
            <w:r>
              <w:rPr>
                <w:rFonts w:ascii="宋体" w:hAnsi="宋体" w:hint="eastAsia"/>
                <w:bCs/>
                <w:iCs/>
                <w:color w:val="000000"/>
                <w:sz w:val="24"/>
              </w:rPr>
              <w:lastRenderedPageBreak/>
              <w:t>参与人员对活动内容记录签字确认</w:t>
            </w:r>
          </w:p>
        </w:tc>
        <w:tc>
          <w:tcPr>
            <w:tcW w:w="7348" w:type="dxa"/>
            <w:tcBorders>
              <w:top w:val="single" w:sz="4" w:space="0" w:color="auto"/>
              <w:left w:val="single" w:sz="4" w:space="0" w:color="auto"/>
              <w:bottom w:val="single" w:sz="4" w:space="0" w:color="auto"/>
              <w:right w:val="single" w:sz="4" w:space="0" w:color="auto"/>
            </w:tcBorders>
          </w:tcPr>
          <w:p w:rsidR="009E268A" w:rsidRDefault="009E268A">
            <w:pPr>
              <w:spacing w:line="480" w:lineRule="atLeast"/>
              <w:rPr>
                <w:rFonts w:ascii="宋体" w:hAnsi="宋体"/>
                <w:bCs/>
                <w:iCs/>
                <w:color w:val="000000"/>
                <w:sz w:val="24"/>
              </w:rPr>
            </w:pPr>
          </w:p>
        </w:tc>
      </w:tr>
    </w:tbl>
    <w:p w:rsidR="009E268A" w:rsidRDefault="009E268A"/>
    <w:sectPr w:rsidR="009E268A" w:rsidSect="002147CC">
      <w:headerReference w:type="default" r:id="rId7"/>
      <w:pgSz w:w="11906" w:h="16838" w:code="9"/>
      <w:pgMar w:top="851" w:right="1701" w:bottom="851" w:left="1701" w:header="0" w:footer="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04F" w:rsidRDefault="0077604F">
      <w:r>
        <w:separator/>
      </w:r>
    </w:p>
  </w:endnote>
  <w:endnote w:type="continuationSeparator" w:id="1">
    <w:p w:rsidR="0077604F" w:rsidRDefault="007760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04F" w:rsidRDefault="0077604F">
      <w:r>
        <w:separator/>
      </w:r>
    </w:p>
  </w:footnote>
  <w:footnote w:type="continuationSeparator" w:id="1">
    <w:p w:rsidR="0077604F" w:rsidRDefault="007760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68A" w:rsidRDefault="009E268A">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5655"/>
    <w:multiLevelType w:val="hybridMultilevel"/>
    <w:tmpl w:val="0FE29954"/>
    <w:lvl w:ilvl="0" w:tplc="EA22CB2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5721731B"/>
    <w:multiLevelType w:val="singleLevel"/>
    <w:tmpl w:val="5721731B"/>
    <w:lvl w:ilvl="0">
      <w:start w:val="4"/>
      <w:numFmt w:val="decimal"/>
      <w:suff w:val="nothing"/>
      <w:lvlText w:val="%1、"/>
      <w:lvlJc w:val="left"/>
    </w:lvl>
  </w:abstractNum>
  <w:abstractNum w:abstractNumId="2">
    <w:nsid w:val="6356212A"/>
    <w:multiLevelType w:val="hybridMultilevel"/>
    <w:tmpl w:val="F640BA90"/>
    <w:lvl w:ilvl="0" w:tplc="C360D03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6DC27ED6"/>
    <w:multiLevelType w:val="hybridMultilevel"/>
    <w:tmpl w:val="5AF03E70"/>
    <w:lvl w:ilvl="0" w:tplc="E98680DE">
      <w:start w:val="5"/>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42"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1A7D"/>
    <w:rsid w:val="00000533"/>
    <w:rsid w:val="00001831"/>
    <w:rsid w:val="00010D9A"/>
    <w:rsid w:val="000144E2"/>
    <w:rsid w:val="00017B9E"/>
    <w:rsid w:val="00017FCE"/>
    <w:rsid w:val="00020134"/>
    <w:rsid w:val="0003003E"/>
    <w:rsid w:val="00031D2E"/>
    <w:rsid w:val="0003258E"/>
    <w:rsid w:val="00034298"/>
    <w:rsid w:val="00034E78"/>
    <w:rsid w:val="0004000D"/>
    <w:rsid w:val="00040947"/>
    <w:rsid w:val="000427CF"/>
    <w:rsid w:val="00051427"/>
    <w:rsid w:val="0005260D"/>
    <w:rsid w:val="00054165"/>
    <w:rsid w:val="00060E20"/>
    <w:rsid w:val="00061705"/>
    <w:rsid w:val="00067C20"/>
    <w:rsid w:val="00072D4B"/>
    <w:rsid w:val="0007601B"/>
    <w:rsid w:val="000804FC"/>
    <w:rsid w:val="000877C3"/>
    <w:rsid w:val="00093E84"/>
    <w:rsid w:val="00096457"/>
    <w:rsid w:val="000A67DB"/>
    <w:rsid w:val="000B0BE4"/>
    <w:rsid w:val="000B485F"/>
    <w:rsid w:val="000B50CA"/>
    <w:rsid w:val="000C7DF4"/>
    <w:rsid w:val="000D5085"/>
    <w:rsid w:val="000E1DBF"/>
    <w:rsid w:val="000E2475"/>
    <w:rsid w:val="000E2A4B"/>
    <w:rsid w:val="000E4FBA"/>
    <w:rsid w:val="000E5E74"/>
    <w:rsid w:val="000E616F"/>
    <w:rsid w:val="000F2538"/>
    <w:rsid w:val="000F5198"/>
    <w:rsid w:val="000F55E8"/>
    <w:rsid w:val="000F6379"/>
    <w:rsid w:val="000F69E6"/>
    <w:rsid w:val="000F6CB4"/>
    <w:rsid w:val="000F7EF3"/>
    <w:rsid w:val="0010054B"/>
    <w:rsid w:val="00100D50"/>
    <w:rsid w:val="00112FB9"/>
    <w:rsid w:val="00114FA0"/>
    <w:rsid w:val="001150A9"/>
    <w:rsid w:val="00131248"/>
    <w:rsid w:val="001326A9"/>
    <w:rsid w:val="001339A1"/>
    <w:rsid w:val="00136BD2"/>
    <w:rsid w:val="001456B2"/>
    <w:rsid w:val="0016041B"/>
    <w:rsid w:val="001655C5"/>
    <w:rsid w:val="001745DD"/>
    <w:rsid w:val="00174DB6"/>
    <w:rsid w:val="001862CC"/>
    <w:rsid w:val="00187E1A"/>
    <w:rsid w:val="00192AFC"/>
    <w:rsid w:val="001957E5"/>
    <w:rsid w:val="00197407"/>
    <w:rsid w:val="001A21DE"/>
    <w:rsid w:val="001A64F0"/>
    <w:rsid w:val="001A6570"/>
    <w:rsid w:val="001B7627"/>
    <w:rsid w:val="001C1251"/>
    <w:rsid w:val="001C14A3"/>
    <w:rsid w:val="001C2383"/>
    <w:rsid w:val="001C5924"/>
    <w:rsid w:val="001D13CF"/>
    <w:rsid w:val="001D28D5"/>
    <w:rsid w:val="001D433B"/>
    <w:rsid w:val="001D4410"/>
    <w:rsid w:val="001D4EC4"/>
    <w:rsid w:val="001E36B4"/>
    <w:rsid w:val="001E4DCA"/>
    <w:rsid w:val="001F0BA7"/>
    <w:rsid w:val="001F1E1B"/>
    <w:rsid w:val="00204649"/>
    <w:rsid w:val="00205EC4"/>
    <w:rsid w:val="00206BC2"/>
    <w:rsid w:val="002100DF"/>
    <w:rsid w:val="00210A2E"/>
    <w:rsid w:val="00210E94"/>
    <w:rsid w:val="0021126D"/>
    <w:rsid w:val="002147CC"/>
    <w:rsid w:val="00214E1D"/>
    <w:rsid w:val="00215530"/>
    <w:rsid w:val="00216E3E"/>
    <w:rsid w:val="0021715E"/>
    <w:rsid w:val="0022394C"/>
    <w:rsid w:val="00231245"/>
    <w:rsid w:val="002339EA"/>
    <w:rsid w:val="00241E7B"/>
    <w:rsid w:val="00247743"/>
    <w:rsid w:val="002477AB"/>
    <w:rsid w:val="0025035E"/>
    <w:rsid w:val="00250F7B"/>
    <w:rsid w:val="00253FB2"/>
    <w:rsid w:val="00254DD4"/>
    <w:rsid w:val="002561E8"/>
    <w:rsid w:val="0025625F"/>
    <w:rsid w:val="002629C4"/>
    <w:rsid w:val="0027269C"/>
    <w:rsid w:val="002748A6"/>
    <w:rsid w:val="002806A4"/>
    <w:rsid w:val="002864C5"/>
    <w:rsid w:val="00291A3E"/>
    <w:rsid w:val="00297BD4"/>
    <w:rsid w:val="002A4C19"/>
    <w:rsid w:val="002A4CFC"/>
    <w:rsid w:val="002A6074"/>
    <w:rsid w:val="002C034B"/>
    <w:rsid w:val="002C1C5D"/>
    <w:rsid w:val="002C2FED"/>
    <w:rsid w:val="002D2419"/>
    <w:rsid w:val="002D3069"/>
    <w:rsid w:val="002D65D8"/>
    <w:rsid w:val="002D6843"/>
    <w:rsid w:val="002D6FC8"/>
    <w:rsid w:val="002E6438"/>
    <w:rsid w:val="002E7625"/>
    <w:rsid w:val="00305482"/>
    <w:rsid w:val="003110DE"/>
    <w:rsid w:val="0031444C"/>
    <w:rsid w:val="003144E6"/>
    <w:rsid w:val="00314C8F"/>
    <w:rsid w:val="003160F9"/>
    <w:rsid w:val="00316F6C"/>
    <w:rsid w:val="00320062"/>
    <w:rsid w:val="003212C8"/>
    <w:rsid w:val="00322897"/>
    <w:rsid w:val="00323844"/>
    <w:rsid w:val="00324AEA"/>
    <w:rsid w:val="00325BE5"/>
    <w:rsid w:val="00325E21"/>
    <w:rsid w:val="003331AB"/>
    <w:rsid w:val="0033498E"/>
    <w:rsid w:val="0033547F"/>
    <w:rsid w:val="00337C97"/>
    <w:rsid w:val="00341B73"/>
    <w:rsid w:val="00346193"/>
    <w:rsid w:val="003530E4"/>
    <w:rsid w:val="0035317C"/>
    <w:rsid w:val="00355566"/>
    <w:rsid w:val="00355DF2"/>
    <w:rsid w:val="00356131"/>
    <w:rsid w:val="003562DC"/>
    <w:rsid w:val="00360934"/>
    <w:rsid w:val="00361DEE"/>
    <w:rsid w:val="00362A6A"/>
    <w:rsid w:val="003726F4"/>
    <w:rsid w:val="00374B99"/>
    <w:rsid w:val="00376599"/>
    <w:rsid w:val="00380C21"/>
    <w:rsid w:val="003837AF"/>
    <w:rsid w:val="003856A7"/>
    <w:rsid w:val="00386CDE"/>
    <w:rsid w:val="00391562"/>
    <w:rsid w:val="00392B84"/>
    <w:rsid w:val="00397417"/>
    <w:rsid w:val="003A3A49"/>
    <w:rsid w:val="003C30F8"/>
    <w:rsid w:val="003D3D59"/>
    <w:rsid w:val="003D58AF"/>
    <w:rsid w:val="003E1DB0"/>
    <w:rsid w:val="003E3BA8"/>
    <w:rsid w:val="003E5780"/>
    <w:rsid w:val="003E5C5D"/>
    <w:rsid w:val="003F4127"/>
    <w:rsid w:val="003F43C7"/>
    <w:rsid w:val="003F5334"/>
    <w:rsid w:val="003F7498"/>
    <w:rsid w:val="00400F91"/>
    <w:rsid w:val="0040111E"/>
    <w:rsid w:val="00402F4A"/>
    <w:rsid w:val="00405D2D"/>
    <w:rsid w:val="00412A7D"/>
    <w:rsid w:val="004166F9"/>
    <w:rsid w:val="0041696E"/>
    <w:rsid w:val="00422F7A"/>
    <w:rsid w:val="00423525"/>
    <w:rsid w:val="00425277"/>
    <w:rsid w:val="00426184"/>
    <w:rsid w:val="00430CAF"/>
    <w:rsid w:val="00432C11"/>
    <w:rsid w:val="004372E5"/>
    <w:rsid w:val="00437312"/>
    <w:rsid w:val="00437844"/>
    <w:rsid w:val="004425E2"/>
    <w:rsid w:val="00442DC5"/>
    <w:rsid w:val="00443D95"/>
    <w:rsid w:val="004466BA"/>
    <w:rsid w:val="0045095D"/>
    <w:rsid w:val="00451196"/>
    <w:rsid w:val="0045120D"/>
    <w:rsid w:val="00451425"/>
    <w:rsid w:val="00455501"/>
    <w:rsid w:val="00456498"/>
    <w:rsid w:val="0046588D"/>
    <w:rsid w:val="0046613F"/>
    <w:rsid w:val="00466F6B"/>
    <w:rsid w:val="0046783C"/>
    <w:rsid w:val="0047092A"/>
    <w:rsid w:val="00475E3F"/>
    <w:rsid w:val="00480097"/>
    <w:rsid w:val="0048415D"/>
    <w:rsid w:val="00484385"/>
    <w:rsid w:val="00490DD8"/>
    <w:rsid w:val="00492D51"/>
    <w:rsid w:val="00492E34"/>
    <w:rsid w:val="00496BD8"/>
    <w:rsid w:val="00497316"/>
    <w:rsid w:val="00497710"/>
    <w:rsid w:val="004A0DC6"/>
    <w:rsid w:val="004A3131"/>
    <w:rsid w:val="004A46D6"/>
    <w:rsid w:val="004B07FA"/>
    <w:rsid w:val="004B1D88"/>
    <w:rsid w:val="004B378E"/>
    <w:rsid w:val="004B7D1F"/>
    <w:rsid w:val="004C0A7D"/>
    <w:rsid w:val="004C19A3"/>
    <w:rsid w:val="004C5507"/>
    <w:rsid w:val="004C6641"/>
    <w:rsid w:val="004C7EB7"/>
    <w:rsid w:val="004D3EBD"/>
    <w:rsid w:val="004D66D1"/>
    <w:rsid w:val="004E05BD"/>
    <w:rsid w:val="004E0DB1"/>
    <w:rsid w:val="004E6E3B"/>
    <w:rsid w:val="004F69C4"/>
    <w:rsid w:val="0050014E"/>
    <w:rsid w:val="00502A92"/>
    <w:rsid w:val="00512A6D"/>
    <w:rsid w:val="0052150B"/>
    <w:rsid w:val="005232BE"/>
    <w:rsid w:val="00526D12"/>
    <w:rsid w:val="00531EDD"/>
    <w:rsid w:val="00532151"/>
    <w:rsid w:val="00533558"/>
    <w:rsid w:val="00536D35"/>
    <w:rsid w:val="00536DCA"/>
    <w:rsid w:val="0053776F"/>
    <w:rsid w:val="00542E49"/>
    <w:rsid w:val="005512A7"/>
    <w:rsid w:val="00553A85"/>
    <w:rsid w:val="00557C53"/>
    <w:rsid w:val="00561777"/>
    <w:rsid w:val="00563744"/>
    <w:rsid w:val="005746D0"/>
    <w:rsid w:val="00575F0D"/>
    <w:rsid w:val="00576BAF"/>
    <w:rsid w:val="00576C08"/>
    <w:rsid w:val="005862CF"/>
    <w:rsid w:val="005870A2"/>
    <w:rsid w:val="00590C13"/>
    <w:rsid w:val="005947B2"/>
    <w:rsid w:val="0059667B"/>
    <w:rsid w:val="005A0932"/>
    <w:rsid w:val="005A0FDB"/>
    <w:rsid w:val="005A33F8"/>
    <w:rsid w:val="005A61B9"/>
    <w:rsid w:val="005A7FE4"/>
    <w:rsid w:val="005B779E"/>
    <w:rsid w:val="005B79E2"/>
    <w:rsid w:val="005C203E"/>
    <w:rsid w:val="005C5BF7"/>
    <w:rsid w:val="005D215B"/>
    <w:rsid w:val="005D414F"/>
    <w:rsid w:val="005D76A0"/>
    <w:rsid w:val="005D78CD"/>
    <w:rsid w:val="005D7A03"/>
    <w:rsid w:val="005D7A40"/>
    <w:rsid w:val="005E7DC7"/>
    <w:rsid w:val="006008EF"/>
    <w:rsid w:val="0060265A"/>
    <w:rsid w:val="00602CD8"/>
    <w:rsid w:val="006138C8"/>
    <w:rsid w:val="006148BB"/>
    <w:rsid w:val="00616088"/>
    <w:rsid w:val="00623A9E"/>
    <w:rsid w:val="00624419"/>
    <w:rsid w:val="00624B64"/>
    <w:rsid w:val="00627883"/>
    <w:rsid w:val="00631300"/>
    <w:rsid w:val="00633F1A"/>
    <w:rsid w:val="00634EED"/>
    <w:rsid w:val="00634F24"/>
    <w:rsid w:val="00640209"/>
    <w:rsid w:val="00642F21"/>
    <w:rsid w:val="00642FB1"/>
    <w:rsid w:val="006434AE"/>
    <w:rsid w:val="006437A9"/>
    <w:rsid w:val="00643B59"/>
    <w:rsid w:val="00644F67"/>
    <w:rsid w:val="00646204"/>
    <w:rsid w:val="006468C7"/>
    <w:rsid w:val="00647408"/>
    <w:rsid w:val="0064788A"/>
    <w:rsid w:val="00647B8E"/>
    <w:rsid w:val="006506E1"/>
    <w:rsid w:val="006559F2"/>
    <w:rsid w:val="006572F7"/>
    <w:rsid w:val="00666824"/>
    <w:rsid w:val="00667FC5"/>
    <w:rsid w:val="00671F66"/>
    <w:rsid w:val="00680B40"/>
    <w:rsid w:val="00681D14"/>
    <w:rsid w:val="00681F33"/>
    <w:rsid w:val="00684849"/>
    <w:rsid w:val="0068588D"/>
    <w:rsid w:val="0069025B"/>
    <w:rsid w:val="0069060C"/>
    <w:rsid w:val="00690B86"/>
    <w:rsid w:val="0069202F"/>
    <w:rsid w:val="00692327"/>
    <w:rsid w:val="00693C4C"/>
    <w:rsid w:val="00696766"/>
    <w:rsid w:val="006A0235"/>
    <w:rsid w:val="006A09A9"/>
    <w:rsid w:val="006A0E21"/>
    <w:rsid w:val="006A1B5A"/>
    <w:rsid w:val="006B0FCB"/>
    <w:rsid w:val="006B2B12"/>
    <w:rsid w:val="006C1862"/>
    <w:rsid w:val="006C6807"/>
    <w:rsid w:val="006C6968"/>
    <w:rsid w:val="006C6A74"/>
    <w:rsid w:val="006D2E68"/>
    <w:rsid w:val="006E0887"/>
    <w:rsid w:val="006E24E7"/>
    <w:rsid w:val="006E6C0F"/>
    <w:rsid w:val="006E75A6"/>
    <w:rsid w:val="006F1407"/>
    <w:rsid w:val="006F36FB"/>
    <w:rsid w:val="006F7815"/>
    <w:rsid w:val="0070035F"/>
    <w:rsid w:val="00701CEB"/>
    <w:rsid w:val="00710486"/>
    <w:rsid w:val="00712023"/>
    <w:rsid w:val="00712698"/>
    <w:rsid w:val="00714102"/>
    <w:rsid w:val="00714741"/>
    <w:rsid w:val="00714AA5"/>
    <w:rsid w:val="00715FA6"/>
    <w:rsid w:val="00716B3B"/>
    <w:rsid w:val="00723468"/>
    <w:rsid w:val="007270F5"/>
    <w:rsid w:val="00727474"/>
    <w:rsid w:val="00730B40"/>
    <w:rsid w:val="00730B86"/>
    <w:rsid w:val="00732F14"/>
    <w:rsid w:val="00734ED0"/>
    <w:rsid w:val="00741AEE"/>
    <w:rsid w:val="00741E65"/>
    <w:rsid w:val="00747AD2"/>
    <w:rsid w:val="007534C1"/>
    <w:rsid w:val="00757D4B"/>
    <w:rsid w:val="00762B66"/>
    <w:rsid w:val="00765332"/>
    <w:rsid w:val="00766670"/>
    <w:rsid w:val="0077084B"/>
    <w:rsid w:val="0077107D"/>
    <w:rsid w:val="0077216E"/>
    <w:rsid w:val="0077604F"/>
    <w:rsid w:val="00777512"/>
    <w:rsid w:val="00777FBD"/>
    <w:rsid w:val="007831A9"/>
    <w:rsid w:val="00783721"/>
    <w:rsid w:val="00783EE3"/>
    <w:rsid w:val="00785EFB"/>
    <w:rsid w:val="00794024"/>
    <w:rsid w:val="00794D2D"/>
    <w:rsid w:val="007B034A"/>
    <w:rsid w:val="007B1C6E"/>
    <w:rsid w:val="007B29D0"/>
    <w:rsid w:val="007B4F0E"/>
    <w:rsid w:val="007C342A"/>
    <w:rsid w:val="007C5833"/>
    <w:rsid w:val="007C6E22"/>
    <w:rsid w:val="007D5C5E"/>
    <w:rsid w:val="007E034D"/>
    <w:rsid w:val="007E366E"/>
    <w:rsid w:val="007E42F9"/>
    <w:rsid w:val="007F20FE"/>
    <w:rsid w:val="007F5CBA"/>
    <w:rsid w:val="007F7B13"/>
    <w:rsid w:val="0080470A"/>
    <w:rsid w:val="00806DBD"/>
    <w:rsid w:val="00811A7D"/>
    <w:rsid w:val="00816806"/>
    <w:rsid w:val="008179AB"/>
    <w:rsid w:val="00820506"/>
    <w:rsid w:val="008208D2"/>
    <w:rsid w:val="0082220B"/>
    <w:rsid w:val="0082388C"/>
    <w:rsid w:val="00825C87"/>
    <w:rsid w:val="00830392"/>
    <w:rsid w:val="00835602"/>
    <w:rsid w:val="00843701"/>
    <w:rsid w:val="008515B8"/>
    <w:rsid w:val="00851C02"/>
    <w:rsid w:val="00854A40"/>
    <w:rsid w:val="00854BFC"/>
    <w:rsid w:val="00855AF3"/>
    <w:rsid w:val="00855D63"/>
    <w:rsid w:val="00862B11"/>
    <w:rsid w:val="00863F2E"/>
    <w:rsid w:val="00874EA5"/>
    <w:rsid w:val="00881560"/>
    <w:rsid w:val="00885C04"/>
    <w:rsid w:val="00894D48"/>
    <w:rsid w:val="00897077"/>
    <w:rsid w:val="008A287F"/>
    <w:rsid w:val="008A3FAE"/>
    <w:rsid w:val="008A4AB0"/>
    <w:rsid w:val="008A4AB1"/>
    <w:rsid w:val="008B199C"/>
    <w:rsid w:val="008B2986"/>
    <w:rsid w:val="008B5730"/>
    <w:rsid w:val="008C4321"/>
    <w:rsid w:val="008C5C89"/>
    <w:rsid w:val="008D0EBD"/>
    <w:rsid w:val="008D2379"/>
    <w:rsid w:val="008D2482"/>
    <w:rsid w:val="008D2FD9"/>
    <w:rsid w:val="008E360A"/>
    <w:rsid w:val="008E3E7E"/>
    <w:rsid w:val="008E541B"/>
    <w:rsid w:val="008F3E04"/>
    <w:rsid w:val="008F459D"/>
    <w:rsid w:val="008F6B1E"/>
    <w:rsid w:val="008F790F"/>
    <w:rsid w:val="00902C2B"/>
    <w:rsid w:val="00903AE7"/>
    <w:rsid w:val="00903C3E"/>
    <w:rsid w:val="009046D6"/>
    <w:rsid w:val="00905857"/>
    <w:rsid w:val="00907931"/>
    <w:rsid w:val="0090794D"/>
    <w:rsid w:val="0091265F"/>
    <w:rsid w:val="00913289"/>
    <w:rsid w:val="00914165"/>
    <w:rsid w:val="00916C28"/>
    <w:rsid w:val="00917031"/>
    <w:rsid w:val="009173B4"/>
    <w:rsid w:val="00922FA9"/>
    <w:rsid w:val="009236A3"/>
    <w:rsid w:val="00927CC7"/>
    <w:rsid w:val="00930F93"/>
    <w:rsid w:val="0093493B"/>
    <w:rsid w:val="00937935"/>
    <w:rsid w:val="009520BC"/>
    <w:rsid w:val="00952A6E"/>
    <w:rsid w:val="00955FB0"/>
    <w:rsid w:val="00960ED7"/>
    <w:rsid w:val="00964910"/>
    <w:rsid w:val="009677E2"/>
    <w:rsid w:val="009800B9"/>
    <w:rsid w:val="009900CE"/>
    <w:rsid w:val="00993442"/>
    <w:rsid w:val="00996251"/>
    <w:rsid w:val="009A14C5"/>
    <w:rsid w:val="009A40DA"/>
    <w:rsid w:val="009B0959"/>
    <w:rsid w:val="009B0DDB"/>
    <w:rsid w:val="009B55FD"/>
    <w:rsid w:val="009B5B55"/>
    <w:rsid w:val="009C1EC6"/>
    <w:rsid w:val="009C349D"/>
    <w:rsid w:val="009C4B97"/>
    <w:rsid w:val="009D45D1"/>
    <w:rsid w:val="009E268A"/>
    <w:rsid w:val="009E2791"/>
    <w:rsid w:val="009E3382"/>
    <w:rsid w:val="009F6EE3"/>
    <w:rsid w:val="00A02FA2"/>
    <w:rsid w:val="00A14C4E"/>
    <w:rsid w:val="00A166E2"/>
    <w:rsid w:val="00A20D2C"/>
    <w:rsid w:val="00A23B23"/>
    <w:rsid w:val="00A313AE"/>
    <w:rsid w:val="00A31FB9"/>
    <w:rsid w:val="00A32404"/>
    <w:rsid w:val="00A32EA2"/>
    <w:rsid w:val="00A335B8"/>
    <w:rsid w:val="00A34DE3"/>
    <w:rsid w:val="00A441D4"/>
    <w:rsid w:val="00A52ACC"/>
    <w:rsid w:val="00A535C6"/>
    <w:rsid w:val="00A55AAC"/>
    <w:rsid w:val="00A608D2"/>
    <w:rsid w:val="00A62407"/>
    <w:rsid w:val="00A6592B"/>
    <w:rsid w:val="00A67245"/>
    <w:rsid w:val="00A67ED3"/>
    <w:rsid w:val="00A728A6"/>
    <w:rsid w:val="00A81DC2"/>
    <w:rsid w:val="00A865A5"/>
    <w:rsid w:val="00A87324"/>
    <w:rsid w:val="00A9113D"/>
    <w:rsid w:val="00A93C66"/>
    <w:rsid w:val="00A96100"/>
    <w:rsid w:val="00A96CFA"/>
    <w:rsid w:val="00AA11DB"/>
    <w:rsid w:val="00AA7FE9"/>
    <w:rsid w:val="00AB16A9"/>
    <w:rsid w:val="00AC2449"/>
    <w:rsid w:val="00AC31AE"/>
    <w:rsid w:val="00AC6680"/>
    <w:rsid w:val="00AC6DAA"/>
    <w:rsid w:val="00AC7382"/>
    <w:rsid w:val="00AD1BE6"/>
    <w:rsid w:val="00AD28D2"/>
    <w:rsid w:val="00AD3042"/>
    <w:rsid w:val="00AD4A7D"/>
    <w:rsid w:val="00AD4C3E"/>
    <w:rsid w:val="00AD7B32"/>
    <w:rsid w:val="00AE03EB"/>
    <w:rsid w:val="00AE0421"/>
    <w:rsid w:val="00AE3881"/>
    <w:rsid w:val="00AE4A21"/>
    <w:rsid w:val="00AE6432"/>
    <w:rsid w:val="00AE6EAF"/>
    <w:rsid w:val="00AE7242"/>
    <w:rsid w:val="00AE7688"/>
    <w:rsid w:val="00AF038B"/>
    <w:rsid w:val="00AF7187"/>
    <w:rsid w:val="00AF7735"/>
    <w:rsid w:val="00AF79CD"/>
    <w:rsid w:val="00B0031A"/>
    <w:rsid w:val="00B02909"/>
    <w:rsid w:val="00B03FC7"/>
    <w:rsid w:val="00B05680"/>
    <w:rsid w:val="00B11874"/>
    <w:rsid w:val="00B12419"/>
    <w:rsid w:val="00B15B29"/>
    <w:rsid w:val="00B17113"/>
    <w:rsid w:val="00B21231"/>
    <w:rsid w:val="00B226CD"/>
    <w:rsid w:val="00B26A32"/>
    <w:rsid w:val="00B27CCE"/>
    <w:rsid w:val="00B27CF4"/>
    <w:rsid w:val="00B32D25"/>
    <w:rsid w:val="00B351D2"/>
    <w:rsid w:val="00B441D0"/>
    <w:rsid w:val="00B46903"/>
    <w:rsid w:val="00B50A4E"/>
    <w:rsid w:val="00B546B5"/>
    <w:rsid w:val="00B610A0"/>
    <w:rsid w:val="00B64280"/>
    <w:rsid w:val="00B67472"/>
    <w:rsid w:val="00B739D4"/>
    <w:rsid w:val="00B7413C"/>
    <w:rsid w:val="00B77629"/>
    <w:rsid w:val="00B83DAE"/>
    <w:rsid w:val="00B87C24"/>
    <w:rsid w:val="00B95927"/>
    <w:rsid w:val="00BA0042"/>
    <w:rsid w:val="00BA24A7"/>
    <w:rsid w:val="00BA24AB"/>
    <w:rsid w:val="00BA4D03"/>
    <w:rsid w:val="00BB396D"/>
    <w:rsid w:val="00BB785D"/>
    <w:rsid w:val="00BC46BD"/>
    <w:rsid w:val="00BD1331"/>
    <w:rsid w:val="00BE0E17"/>
    <w:rsid w:val="00BE6BC1"/>
    <w:rsid w:val="00BF013D"/>
    <w:rsid w:val="00BF2EE3"/>
    <w:rsid w:val="00BF41DB"/>
    <w:rsid w:val="00C0014A"/>
    <w:rsid w:val="00C00BEA"/>
    <w:rsid w:val="00C020DC"/>
    <w:rsid w:val="00C033D3"/>
    <w:rsid w:val="00C036B7"/>
    <w:rsid w:val="00C03F6A"/>
    <w:rsid w:val="00C0488D"/>
    <w:rsid w:val="00C069A6"/>
    <w:rsid w:val="00C0710A"/>
    <w:rsid w:val="00C11B5B"/>
    <w:rsid w:val="00C137B7"/>
    <w:rsid w:val="00C15918"/>
    <w:rsid w:val="00C208AF"/>
    <w:rsid w:val="00C26224"/>
    <w:rsid w:val="00C30094"/>
    <w:rsid w:val="00C31027"/>
    <w:rsid w:val="00C46106"/>
    <w:rsid w:val="00C46A81"/>
    <w:rsid w:val="00C50B83"/>
    <w:rsid w:val="00C54A17"/>
    <w:rsid w:val="00C620FF"/>
    <w:rsid w:val="00C714B6"/>
    <w:rsid w:val="00C81C2B"/>
    <w:rsid w:val="00C84C2E"/>
    <w:rsid w:val="00C850F2"/>
    <w:rsid w:val="00C92561"/>
    <w:rsid w:val="00CA735E"/>
    <w:rsid w:val="00CA7770"/>
    <w:rsid w:val="00CB000F"/>
    <w:rsid w:val="00CB3B23"/>
    <w:rsid w:val="00CB43B2"/>
    <w:rsid w:val="00CC0C2B"/>
    <w:rsid w:val="00CC67CE"/>
    <w:rsid w:val="00CC6EE8"/>
    <w:rsid w:val="00CD04CF"/>
    <w:rsid w:val="00CD0F6B"/>
    <w:rsid w:val="00CD12EB"/>
    <w:rsid w:val="00CD4A0E"/>
    <w:rsid w:val="00CD6BF0"/>
    <w:rsid w:val="00CE0AD4"/>
    <w:rsid w:val="00CE5689"/>
    <w:rsid w:val="00CE6CB3"/>
    <w:rsid w:val="00CF3CEB"/>
    <w:rsid w:val="00CF5F8B"/>
    <w:rsid w:val="00CF7896"/>
    <w:rsid w:val="00D06FC1"/>
    <w:rsid w:val="00D12E6B"/>
    <w:rsid w:val="00D136A9"/>
    <w:rsid w:val="00D13DFC"/>
    <w:rsid w:val="00D1700E"/>
    <w:rsid w:val="00D2014B"/>
    <w:rsid w:val="00D268E1"/>
    <w:rsid w:val="00D270B2"/>
    <w:rsid w:val="00D270B7"/>
    <w:rsid w:val="00D331D2"/>
    <w:rsid w:val="00D51862"/>
    <w:rsid w:val="00D518D0"/>
    <w:rsid w:val="00D520B6"/>
    <w:rsid w:val="00D53BBB"/>
    <w:rsid w:val="00D57720"/>
    <w:rsid w:val="00D6509A"/>
    <w:rsid w:val="00D6693E"/>
    <w:rsid w:val="00D7176B"/>
    <w:rsid w:val="00D727B9"/>
    <w:rsid w:val="00D80358"/>
    <w:rsid w:val="00D82157"/>
    <w:rsid w:val="00D8623A"/>
    <w:rsid w:val="00D90CB3"/>
    <w:rsid w:val="00D9192E"/>
    <w:rsid w:val="00D91B51"/>
    <w:rsid w:val="00D92B1E"/>
    <w:rsid w:val="00D93D4B"/>
    <w:rsid w:val="00D941A9"/>
    <w:rsid w:val="00D942B6"/>
    <w:rsid w:val="00D96F70"/>
    <w:rsid w:val="00DA12AC"/>
    <w:rsid w:val="00DB4BB8"/>
    <w:rsid w:val="00DB77BF"/>
    <w:rsid w:val="00DC17AF"/>
    <w:rsid w:val="00DC3EC1"/>
    <w:rsid w:val="00DD0A2E"/>
    <w:rsid w:val="00DD0FFA"/>
    <w:rsid w:val="00DD1323"/>
    <w:rsid w:val="00DD14B6"/>
    <w:rsid w:val="00DD1563"/>
    <w:rsid w:val="00DD3FA7"/>
    <w:rsid w:val="00DD440B"/>
    <w:rsid w:val="00DD4A17"/>
    <w:rsid w:val="00DD5FC2"/>
    <w:rsid w:val="00DD6A61"/>
    <w:rsid w:val="00DE09A6"/>
    <w:rsid w:val="00DE14DA"/>
    <w:rsid w:val="00DE23FE"/>
    <w:rsid w:val="00DF194E"/>
    <w:rsid w:val="00DF596B"/>
    <w:rsid w:val="00E00024"/>
    <w:rsid w:val="00E00348"/>
    <w:rsid w:val="00E0044B"/>
    <w:rsid w:val="00E1089E"/>
    <w:rsid w:val="00E139BD"/>
    <w:rsid w:val="00E2425C"/>
    <w:rsid w:val="00E263C1"/>
    <w:rsid w:val="00E3016E"/>
    <w:rsid w:val="00E33E07"/>
    <w:rsid w:val="00E34553"/>
    <w:rsid w:val="00E4136D"/>
    <w:rsid w:val="00E43CAE"/>
    <w:rsid w:val="00E44BDA"/>
    <w:rsid w:val="00E50017"/>
    <w:rsid w:val="00E5499D"/>
    <w:rsid w:val="00E5655C"/>
    <w:rsid w:val="00E575B7"/>
    <w:rsid w:val="00E6180E"/>
    <w:rsid w:val="00E6214A"/>
    <w:rsid w:val="00E62856"/>
    <w:rsid w:val="00E66D78"/>
    <w:rsid w:val="00E67372"/>
    <w:rsid w:val="00E7203F"/>
    <w:rsid w:val="00E804CE"/>
    <w:rsid w:val="00E81E4E"/>
    <w:rsid w:val="00E835EF"/>
    <w:rsid w:val="00E91922"/>
    <w:rsid w:val="00E92107"/>
    <w:rsid w:val="00EB779B"/>
    <w:rsid w:val="00EB7CAA"/>
    <w:rsid w:val="00EC39AB"/>
    <w:rsid w:val="00EC7361"/>
    <w:rsid w:val="00ED00EC"/>
    <w:rsid w:val="00ED2C10"/>
    <w:rsid w:val="00ED40F1"/>
    <w:rsid w:val="00ED73F5"/>
    <w:rsid w:val="00ED7EDA"/>
    <w:rsid w:val="00EE5AC7"/>
    <w:rsid w:val="00EF0C1C"/>
    <w:rsid w:val="00EF2481"/>
    <w:rsid w:val="00EF663A"/>
    <w:rsid w:val="00EF6881"/>
    <w:rsid w:val="00EF78C5"/>
    <w:rsid w:val="00F0431B"/>
    <w:rsid w:val="00F0444D"/>
    <w:rsid w:val="00F10A82"/>
    <w:rsid w:val="00F157F9"/>
    <w:rsid w:val="00F17EC9"/>
    <w:rsid w:val="00F208FE"/>
    <w:rsid w:val="00F2594F"/>
    <w:rsid w:val="00F25D0B"/>
    <w:rsid w:val="00F3002D"/>
    <w:rsid w:val="00F32CBA"/>
    <w:rsid w:val="00F33480"/>
    <w:rsid w:val="00F35ABB"/>
    <w:rsid w:val="00F36357"/>
    <w:rsid w:val="00F36D20"/>
    <w:rsid w:val="00F40450"/>
    <w:rsid w:val="00F50806"/>
    <w:rsid w:val="00F516C3"/>
    <w:rsid w:val="00F52E17"/>
    <w:rsid w:val="00F54E57"/>
    <w:rsid w:val="00F55F18"/>
    <w:rsid w:val="00F601F6"/>
    <w:rsid w:val="00F608E9"/>
    <w:rsid w:val="00F61276"/>
    <w:rsid w:val="00F65C3A"/>
    <w:rsid w:val="00F76086"/>
    <w:rsid w:val="00F9480A"/>
    <w:rsid w:val="00F94864"/>
    <w:rsid w:val="00FA0A74"/>
    <w:rsid w:val="00FA1198"/>
    <w:rsid w:val="00FA5150"/>
    <w:rsid w:val="00FA5F93"/>
    <w:rsid w:val="00FA7AEA"/>
    <w:rsid w:val="00FB05FE"/>
    <w:rsid w:val="00FB2976"/>
    <w:rsid w:val="00FB4206"/>
    <w:rsid w:val="00FC2FF5"/>
    <w:rsid w:val="00FC32C5"/>
    <w:rsid w:val="00FD2617"/>
    <w:rsid w:val="00FD2DBF"/>
    <w:rsid w:val="00FD4FBA"/>
    <w:rsid w:val="00FD67A1"/>
    <w:rsid w:val="00FE1D9A"/>
    <w:rsid w:val="00FE240B"/>
    <w:rsid w:val="00FE2DE6"/>
    <w:rsid w:val="00FE32AF"/>
    <w:rsid w:val="00FE3460"/>
    <w:rsid w:val="00FE7BA2"/>
    <w:rsid w:val="00FE7D02"/>
    <w:rsid w:val="00FF0763"/>
    <w:rsid w:val="00FF3006"/>
    <w:rsid w:val="00FF4E05"/>
    <w:rsid w:val="42946D85"/>
    <w:rsid w:val="5FCE1DFE"/>
    <w:rsid w:val="7B0669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8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CharCharChar">
    <w:name w:val="默认段落字体 Para Char Char Char Char"/>
    <w:basedOn w:val="a"/>
    <w:rsid w:val="00AE3881"/>
    <w:rPr>
      <w:sz w:val="24"/>
    </w:rPr>
  </w:style>
  <w:style w:type="paragraph" w:styleId="a3">
    <w:name w:val="header"/>
    <w:basedOn w:val="a"/>
    <w:rsid w:val="00AE3881"/>
    <w:pPr>
      <w:pBdr>
        <w:bottom w:val="single" w:sz="6" w:space="1" w:color="auto"/>
      </w:pBdr>
      <w:tabs>
        <w:tab w:val="center" w:pos="4153"/>
        <w:tab w:val="right" w:pos="8306"/>
      </w:tabs>
      <w:snapToGrid w:val="0"/>
      <w:jc w:val="center"/>
    </w:pPr>
    <w:rPr>
      <w:sz w:val="18"/>
      <w:szCs w:val="18"/>
    </w:rPr>
  </w:style>
  <w:style w:type="paragraph" w:styleId="a4">
    <w:name w:val="footer"/>
    <w:basedOn w:val="a"/>
    <w:rsid w:val="00AE3881"/>
    <w:pPr>
      <w:tabs>
        <w:tab w:val="center" w:pos="4153"/>
        <w:tab w:val="right" w:pos="8306"/>
      </w:tabs>
      <w:snapToGrid w:val="0"/>
      <w:jc w:val="left"/>
    </w:pPr>
    <w:rPr>
      <w:sz w:val="18"/>
      <w:szCs w:val="18"/>
    </w:rPr>
  </w:style>
  <w:style w:type="paragraph" w:styleId="a5">
    <w:name w:val="Balloon Text"/>
    <w:basedOn w:val="a"/>
    <w:semiHidden/>
    <w:rsid w:val="00AE3881"/>
    <w:rPr>
      <w:sz w:val="18"/>
      <w:szCs w:val="18"/>
    </w:rPr>
  </w:style>
  <w:style w:type="character" w:customStyle="1" w:styleId="apple-converted-space">
    <w:name w:val="apple-converted-space"/>
    <w:basedOn w:val="a0"/>
    <w:rsid w:val="00A67ED3"/>
  </w:style>
  <w:style w:type="paragraph" w:styleId="a6">
    <w:name w:val="List Paragraph"/>
    <w:basedOn w:val="a"/>
    <w:uiPriority w:val="99"/>
    <w:qFormat/>
    <w:rsid w:val="009A14C5"/>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187</Words>
  <Characters>1071</Characters>
  <Application>Microsoft Office Word</Application>
  <DocSecurity>0</DocSecurity>
  <PresentationFormat/>
  <Lines>8</Lines>
  <Paragraphs>2</Paragraphs>
  <Slides>0</Slides>
  <Notes>0</Notes>
  <HiddenSlides>0</HiddenSlides>
  <MMClips>0</MMClips>
  <ScaleCrop>false</ScaleCrop>
  <Company>微软中国</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证券代码：300218                                   证券简称：安利股份</dc:title>
  <dc:creator>徐红</dc:creator>
  <cp:lastModifiedBy>admin</cp:lastModifiedBy>
  <cp:revision>4</cp:revision>
  <cp:lastPrinted>2017-06-06T01:36:00Z</cp:lastPrinted>
  <dcterms:created xsi:type="dcterms:W3CDTF">2017-06-12T07:40:00Z</dcterms:created>
  <dcterms:modified xsi:type="dcterms:W3CDTF">2017-06-13T03:42:00Z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