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0EA1E36A" w:rsidR="000D0585" w:rsidRPr="00863EF2" w:rsidRDefault="000D0585" w:rsidP="008A6957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Cs/>
          <w:iCs/>
          <w:sz w:val="24"/>
        </w:rPr>
      </w:pP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证券代码：300073              </w:t>
      </w:r>
      <w:r w:rsidR="003D7126">
        <w:rPr>
          <w:rFonts w:asciiTheme="minorEastAsia" w:eastAsiaTheme="minorEastAsia" w:hAnsiTheme="minorEastAsia" w:cs="宋体"/>
          <w:bCs/>
          <w:iCs/>
          <w:sz w:val="24"/>
        </w:rPr>
        <w:t xml:space="preserve"> </w:t>
      </w:r>
      <w:bookmarkStart w:id="0" w:name="_GoBack"/>
      <w:bookmarkEnd w:id="0"/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证券简称：当升科技</w:t>
      </w:r>
    </w:p>
    <w:p w14:paraId="42499FF1" w14:textId="77777777" w:rsidR="000D0585" w:rsidRPr="008A69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863EF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63EF2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863EF2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63EF2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7B9F9FD8" w14:textId="3B695013" w:rsidR="000D0585" w:rsidRPr="00863EF2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F2850"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0</w:t>
      </w:r>
      <w:r w:rsidR="008F59D0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863EF2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863EF2" w:rsidRPr="00863EF2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863EF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863EF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863EF2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863EF2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863EF2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63EF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863EF2" w:rsidRPr="00863EF2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863EF2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E9B2BF" w14:textId="77777777" w:rsidR="00C56A68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信达证券：刘强</w:t>
            </w:r>
          </w:p>
          <w:p w14:paraId="1878EA1A" w14:textId="77777777" w:rsid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信达证券：周子君</w:t>
            </w:r>
          </w:p>
          <w:p w14:paraId="1D7826A3" w14:textId="77777777" w:rsid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安信证券：张欣星</w:t>
            </w:r>
          </w:p>
          <w:p w14:paraId="232F0A47" w14:textId="77777777" w:rsid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安信证券：陈晨</w:t>
            </w:r>
          </w:p>
          <w:p w14:paraId="35A966A8" w14:textId="77777777" w:rsid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西南证券：石川</w:t>
            </w:r>
          </w:p>
          <w:p w14:paraId="7A184ED3" w14:textId="77777777" w:rsid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财达证券：阎立建</w:t>
            </w:r>
          </w:p>
          <w:p w14:paraId="2FA7E3D3" w14:textId="77777777" w:rsid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华金证券：肖索</w:t>
            </w:r>
          </w:p>
          <w:p w14:paraId="23823FC5" w14:textId="050FF03F" w:rsidR="008F59D0" w:rsidRPr="008F59D0" w:rsidRDefault="008F59D0" w:rsidP="00AD2D2F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青域基金：王聪</w:t>
            </w:r>
          </w:p>
        </w:tc>
      </w:tr>
      <w:tr w:rsidR="00863EF2" w:rsidRPr="00863EF2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3A482838" w:rsidR="000D0585" w:rsidRPr="00863EF2" w:rsidRDefault="000D0585" w:rsidP="00AD2D2F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8F59D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8F59D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6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8F59D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15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8F59D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15</w:t>
            </w:r>
            <w:r w:rsidR="00713115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—</w:t>
            </w:r>
            <w:r w:rsidR="00A45CF0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8F59D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713115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F477A2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30</w:t>
            </w:r>
          </w:p>
        </w:tc>
      </w:tr>
      <w:tr w:rsidR="00863EF2" w:rsidRPr="00863EF2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77777777" w:rsidR="000D0585" w:rsidRPr="00863EF2" w:rsidRDefault="000D0585" w:rsidP="00694E9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694E9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863EF2" w:rsidRPr="00863EF2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2F191" w14:textId="407E0344" w:rsidR="000F612A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48108C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3CA9F682" w14:textId="7A4670D1" w:rsidR="000F612A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副总经理：关志波</w:t>
            </w:r>
          </w:p>
          <w:p w14:paraId="15DBFC4F" w14:textId="77777777" w:rsidR="00981128" w:rsidRPr="00863EF2" w:rsidRDefault="00DB2C32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</w:t>
            </w:r>
            <w:r w:rsidR="00C53661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事务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部经理、证券事务代表：陶勇</w:t>
            </w:r>
          </w:p>
          <w:p w14:paraId="336B320D" w14:textId="77777777" w:rsidR="00694E98" w:rsidRPr="00863EF2" w:rsidRDefault="004C27B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="00694E98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专员：陈笑</w:t>
            </w:r>
          </w:p>
        </w:tc>
      </w:tr>
      <w:tr w:rsidR="00863EF2" w:rsidRPr="00863EF2" w14:paraId="199012CD" w14:textId="77777777" w:rsidTr="000C292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6CA409" w14:textId="4264CF20" w:rsidR="00C115E7" w:rsidRPr="004F169E" w:rsidRDefault="000C2927" w:rsidP="00C115E7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1、</w:t>
            </w:r>
            <w:r w:rsidR="00C115E7" w:rsidRPr="004F169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A246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电池厂选择正极材料的标准和筛选过程是什么？</w:t>
            </w:r>
          </w:p>
          <w:p w14:paraId="08DDDFEA" w14:textId="4F524B05" w:rsidR="00C115E7" w:rsidRPr="004F169E" w:rsidRDefault="00C115E7" w:rsidP="00C115E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  <w:lang w:val="x-none"/>
              </w:rPr>
            </w:pPr>
            <w:r w:rsidRPr="004F169E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答：</w:t>
            </w:r>
            <w:r w:rsidR="00A2461F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t>电池厂选择正极材料的标准主要根据下游终端客户的需求。例如车企先确定新能源汽车某一车型的续航里程、电池成本、循环</w:t>
            </w:r>
            <w:r w:rsidR="00A2461F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  <w:lang w:val="x-none"/>
              </w:rPr>
              <w:lastRenderedPageBreak/>
              <w:t>寿命等指标交给电池厂，电池厂根据车企的要求匹配相应的正极材料、负极材料等。筛选的过程就是电池厂与正极材料企业的反复测试、审核认证。电池厂对于车用动力正极材料的认证周期要长于小型锂电，认证标准也更加严格。</w:t>
            </w:r>
          </w:p>
          <w:p w14:paraId="07088451" w14:textId="77777777" w:rsidR="00C115E7" w:rsidRDefault="00C115E7" w:rsidP="0072076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43F92BEE" w14:textId="5341A293" w:rsidR="0099156C" w:rsidRPr="00863EF2" w:rsidRDefault="00930368" w:rsidP="0099156C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C40861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99156C" w:rsidRPr="00863EF2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A2461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公司正极材料成本下降的空间在哪里</w:t>
            </w:r>
            <w:r w:rsidR="0099156C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491725A0" w14:textId="708C44ED" w:rsidR="0099156C" w:rsidRDefault="0099156C" w:rsidP="0099156C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A2461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公司持续通过多种途径降低成本。比如通过工艺的改进与提升降低加工成本；通过进一步提高自动化水平，可以减少人工成本并且进一步提高产品一致性，这方面江苏当升已经显现优势了；再比如通过拓宽原材料供应渠道，降低原料成本；而我们在新产品的开发环节就会充分考虑后续产业化的成本问题等，这些工作我们一直在做。</w:t>
            </w:r>
          </w:p>
          <w:p w14:paraId="54318EA7" w14:textId="77777777" w:rsidR="00930368" w:rsidRDefault="00930368" w:rsidP="00930368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3BA47698" w14:textId="13E6235C" w:rsidR="00930368" w:rsidRPr="00BC0546" w:rsidRDefault="00930368" w:rsidP="00930368"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4F169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A246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为什么电池厂先选定正极材料再选电解液和隔膜？</w:t>
            </w:r>
          </w:p>
          <w:p w14:paraId="2F6683C8" w14:textId="48D2B6DB" w:rsidR="00930368" w:rsidRPr="00EB347E" w:rsidRDefault="00930368" w:rsidP="00930368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EB347E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A2461F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一方面，正极材料是动力电池的主要材料，锂电池的能量密度、循环性能、倍率性等电性能主要取决于正极材料；另一方面，正极材料占锂电池总成本的比重最大，正极材料的能量密度越高，用量就越少，与之匹配的其他材料例如负极、电解液、隔膜等材料用量就相应减少，所以电池厂一般都是先确定正极材料，然后再匹配其他材料，使用高能量密度的正极材料可以有效降低锂电池成本。</w:t>
            </w:r>
          </w:p>
          <w:p w14:paraId="57276A79" w14:textId="77777777" w:rsidR="00C115E7" w:rsidRPr="0099156C" w:rsidRDefault="00C115E7" w:rsidP="00C115E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0C491565" w14:textId="471FAB97" w:rsidR="0099156C" w:rsidRPr="00863EF2" w:rsidRDefault="00024469" w:rsidP="00A9552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7E6AE7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99156C"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254DD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液态软包电池技术如何解决了电池起包这一安全问题？</w:t>
            </w:r>
          </w:p>
          <w:p w14:paraId="4E0E0E58" w14:textId="7BE724B5" w:rsidR="0099156C" w:rsidRPr="0099156C" w:rsidRDefault="0099156C" w:rsidP="0071549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863EF2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254DDD">
              <w:rPr>
                <w:rFonts w:asciiTheme="minorEastAsia" w:eastAsiaTheme="minorEastAsia" w:hAnsiTheme="minorEastAsia" w:hint="eastAsia"/>
                <w:sz w:val="24"/>
                <w:szCs w:val="24"/>
              </w:rPr>
              <w:t>软包电池从三</w:t>
            </w:r>
            <w:r w:rsidR="006F2E61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 w:rsidR="00254DDD">
              <w:rPr>
                <w:rFonts w:asciiTheme="minorEastAsia" w:eastAsiaTheme="minorEastAsia" w:hAnsiTheme="minorEastAsia" w:hint="eastAsia"/>
                <w:sz w:val="24"/>
                <w:szCs w:val="24"/>
              </w:rPr>
              <w:t>方面提高</w:t>
            </w:r>
            <w:r w:rsidR="006F2E61">
              <w:rPr>
                <w:rFonts w:asciiTheme="minorEastAsia" w:eastAsiaTheme="minorEastAsia" w:hAnsiTheme="minorEastAsia" w:hint="eastAsia"/>
                <w:sz w:val="24"/>
                <w:szCs w:val="24"/>
              </w:rPr>
              <w:t>电池安全性：一方面，软包的形态设计本身可以承受一定的气体生成。</w:t>
            </w:r>
            <w:r w:rsidR="00254DDD">
              <w:rPr>
                <w:rFonts w:asciiTheme="minorEastAsia" w:eastAsiaTheme="minorEastAsia" w:hAnsiTheme="minorEastAsia" w:hint="eastAsia"/>
                <w:sz w:val="24"/>
                <w:szCs w:val="24"/>
              </w:rPr>
              <w:t>另一方面</w:t>
            </w:r>
            <w:r w:rsidR="006F2E61">
              <w:rPr>
                <w:rFonts w:asciiTheme="minorEastAsia" w:eastAsiaTheme="minorEastAsia" w:hAnsiTheme="minorEastAsia" w:hint="eastAsia"/>
                <w:sz w:val="24"/>
                <w:szCs w:val="24"/>
              </w:rPr>
              <w:t>，软包电池的电解液注液量相较于其他形态电池少，能够减少气体生成。</w:t>
            </w:r>
            <w:r w:rsidR="00254DDD">
              <w:rPr>
                <w:rFonts w:asciiTheme="minorEastAsia" w:eastAsiaTheme="minorEastAsia" w:hAnsiTheme="minorEastAsia" w:hint="eastAsia"/>
                <w:sz w:val="24"/>
                <w:szCs w:val="24"/>
              </w:rPr>
              <w:t>此外，目前软包电池使用陶瓷隔膜等高端隔膜，进一步提高了安全性。</w:t>
            </w:r>
          </w:p>
          <w:p w14:paraId="23327FFC" w14:textId="6A5E11D2" w:rsidR="00011FC0" w:rsidRPr="00863EF2" w:rsidRDefault="00011FC0" w:rsidP="00D847F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55B35AFE" w14:textId="162264AD" w:rsidR="00024469" w:rsidRPr="00863EF2" w:rsidRDefault="00A95522" w:rsidP="0002446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 w:rsidR="0046106E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024469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254DD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固态锂电是什么技术？公司目前掌握到什么程度？</w:t>
            </w:r>
            <w:r w:rsidR="00024469" w:rsidRPr="00863EF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5CB6942B" w14:textId="1D045EBE" w:rsidR="00024469" w:rsidRPr="00863EF2" w:rsidRDefault="001544A1" w:rsidP="0002446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答：</w:t>
            </w:r>
            <w:r w:rsidR="00254DDD">
              <w:rPr>
                <w:rFonts w:asciiTheme="minorEastAsia" w:eastAsiaTheme="minorEastAsia" w:hAnsiTheme="minorEastAsia" w:hint="eastAsia"/>
                <w:sz w:val="24"/>
                <w:szCs w:val="24"/>
              </w:rPr>
              <w:t>固态锂电与目前锂电池的最大区别在于固态电解液，固态锂电采用固态电解质以后，一方面可以提升电池的电压平台，进一步提升电池的能量密度；另一方面，固态电解质是有机溶剂，在固固反应中减少了气体的排放，提升了电池的安全性能。公司目前正在研发。</w:t>
            </w:r>
          </w:p>
          <w:p w14:paraId="6C4048B8" w14:textId="41E0D21F" w:rsidR="00270388" w:rsidRPr="00024469" w:rsidRDefault="00270388" w:rsidP="002F7883">
            <w:pPr>
              <w:widowControl/>
              <w:shd w:val="clear" w:color="auto" w:fill="FFFFFF"/>
              <w:spacing w:line="360" w:lineRule="auto"/>
              <w:ind w:firstLineChars="150"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1F22BD60" w14:textId="2D78E3C8" w:rsidR="00C115E7" w:rsidRPr="001E78A1" w:rsidRDefault="00A95522" w:rsidP="00C115E7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272D9B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C115E7" w:rsidRPr="001E78A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254DD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客户认证的主要内容是什么？</w:t>
            </w:r>
          </w:p>
          <w:p w14:paraId="177CE969" w14:textId="20CAAFDE" w:rsidR="00C115E7" w:rsidRPr="001E78A1" w:rsidRDefault="00C115E7" w:rsidP="00C115E7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答：</w:t>
            </w:r>
            <w:r w:rsidR="00254DDD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客户会根据每款车的设计</w:t>
            </w:r>
            <w:r w:rsidR="00E05394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要求首先选定正极材料，然后再匹配负极材料、电解液等其他材料，接着会反复测试电芯的循环、倍率、存储性能以及容量等，反复磨合以达到最佳性能。产品认证通过以后，还要对正极材料企业的生产线进行认证，认证企业质量控制体系整体运行情况以及生产现场质量管理情况。车用动力正极材料从开发出来到认证通过一般需要2-3年左右的时间。</w:t>
            </w:r>
          </w:p>
          <w:p w14:paraId="123FAEA6" w14:textId="4B628F5D" w:rsidR="0046106E" w:rsidRPr="00C115E7" w:rsidRDefault="0046106E" w:rsidP="00A16D46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</w:rPr>
            </w:pPr>
          </w:p>
          <w:p w14:paraId="7C734965" w14:textId="3B4CE653" w:rsidR="001544A1" w:rsidRPr="00863EF2" w:rsidRDefault="00A95522" w:rsidP="001544A1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="0046106E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1544A1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E0539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正极材料的电压如何提高</w:t>
            </w:r>
            <w:r w:rsidR="001544A1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6DD3A2DF" w14:textId="43C3EAA1" w:rsidR="001544A1" w:rsidRPr="00863EF2" w:rsidRDefault="001544A1" w:rsidP="001544A1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63EF2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="00E05394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一方面是减小材料颗粒，减少材料内阻；另一方面是通过掺杂、包覆的方法稳定材料晶体结构，提高材料的安全性、稳定性等综合性，进而提升电压。</w:t>
            </w:r>
          </w:p>
          <w:p w14:paraId="51312D99" w14:textId="53E7BE10" w:rsidR="0099156C" w:rsidRPr="001544A1" w:rsidRDefault="0099156C" w:rsidP="0071549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73F83272" w14:textId="503D30CE" w:rsidR="00193CC9" w:rsidRPr="00BC0546" w:rsidRDefault="00A95522" w:rsidP="00193CC9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02446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863EF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193CC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公司未来</w:t>
            </w:r>
            <w:r w:rsidR="00193CC9" w:rsidRPr="00D86ED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产品结构</w:t>
            </w:r>
            <w:r w:rsidR="00193CC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</w:t>
            </w:r>
            <w:r w:rsidR="00193CC9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如何规划的</w:t>
            </w:r>
            <w:r w:rsidR="00193CC9" w:rsidRPr="008565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193CC9" w:rsidRPr="0085657E" w:rsidDel="00E96B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B43235" w14:textId="344EF3B4" w:rsidR="00193CC9" w:rsidRPr="000C2927" w:rsidRDefault="00193CC9" w:rsidP="00193CC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426D05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426D05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正极</w:t>
            </w:r>
            <w:r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材料产品主要</w:t>
            </w:r>
            <w:r w:rsidR="006F2E61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涵盖</w:t>
            </w:r>
            <w:r w:rsidRPr="00D86ED7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三大应用领域，3C市场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动力锂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市场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和储能市场</w:t>
            </w:r>
            <w:r w:rsidRPr="00D86ED7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小型锂电领域</w:t>
            </w:r>
            <w:r w:rsidRPr="00D86ED7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目前整个市场保持相对的稳定，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未来</w:t>
            </w:r>
            <w:r w:rsidRPr="00D86ED7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增长潜力最大的是动力电池以及储能这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两个领域，</w:t>
            </w:r>
            <w:r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这两个市场也是公司未来布局的重点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32E07576" w14:textId="61617CA8" w:rsidR="00807D31" w:rsidRPr="00193CC9" w:rsidRDefault="00807D31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2C9CFF" w14:textId="77777777" w:rsidR="00193CC9" w:rsidRPr="00BC0546" w:rsidRDefault="00A95522" w:rsidP="00193CC9"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9</w:t>
            </w:r>
            <w:r w:rsidR="00807D31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1544A1" w:rsidRPr="00AC6C7B">
              <w:rPr>
                <w:rFonts w:ascii="宋体" w:hAnsi="宋体" w:cs="Arial" w:hint="eastAsia"/>
                <w:b/>
                <w:sz w:val="24"/>
                <w:szCs w:val="24"/>
              </w:rPr>
              <w:t>问：</w:t>
            </w:r>
            <w:r w:rsidR="00193CC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公司对</w:t>
            </w:r>
            <w:r w:rsidR="00193CC9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于目前</w:t>
            </w:r>
            <w:r w:rsidR="00193CC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市场</w:t>
            </w:r>
            <w:r w:rsidR="00193CC9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</w:t>
            </w:r>
            <w:r w:rsidR="00193CC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对</w:t>
            </w:r>
            <w:r w:rsidR="00193CC9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多元材料安全性</w:t>
            </w:r>
            <w:r w:rsidR="00193CC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的质疑</w:t>
            </w:r>
            <w:r w:rsidR="00193CC9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怎么看</w:t>
            </w:r>
            <w:r w:rsidR="00193CC9" w:rsidRPr="00BC054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39783CAE" w14:textId="2E8FAF11" w:rsidR="00807D31" w:rsidRDefault="00193CC9" w:rsidP="00B35F6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答：大家质疑多元不安全的主要原因是几种正极材料在热力学本征上的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差异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，正极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材料相关反应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要到200°C以上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才开始发生，磷酸铁</w:t>
            </w:r>
            <w:proofErr w:type="gramStart"/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锂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proofErr w:type="gramEnd"/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本身热失控温度比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多元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材料略高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，但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其他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部分如电解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液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SEI膜、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隔膜等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100°C左右就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开始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沸腾气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化或分解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，因此</w:t>
            </w:r>
            <w:r w:rsidRPr="00193CC9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193CC9">
              <w:rPr>
                <w:rFonts w:asciiTheme="minorEastAsia" w:eastAsiaTheme="minorEastAsia" w:hAnsiTheme="minorEastAsia" w:hint="eastAsia"/>
                <w:sz w:val="24"/>
                <w:szCs w:val="24"/>
              </w:rPr>
              <w:t>片面强调用哪种正极更安全没有意义。电池的安全要立足于控制100°C以下的热引发，温度达到150°C以上电池将面临热失控危险，温度上升到200°C及以上，现有的锂电池安全性均无法保障。</w:t>
            </w:r>
          </w:p>
          <w:p w14:paraId="51EE6054" w14:textId="77777777" w:rsidR="00193CC9" w:rsidRPr="00193CC9" w:rsidRDefault="00193CC9" w:rsidP="00193CC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8F571D" w14:textId="568640A7" w:rsidR="00193CC9" w:rsidRPr="002C5D52" w:rsidRDefault="00A95522" w:rsidP="002F7883">
            <w:pPr>
              <w:spacing w:line="360" w:lineRule="auto"/>
              <w:ind w:leftChars="-42" w:left="-88" w:firstLineChars="58" w:firstLine="14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</w:t>
            </w:r>
            <w:r w:rsidR="00254F72" w:rsidRPr="00863EF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193CC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问：</w:t>
            </w:r>
            <w:r w:rsidR="00891196" w:rsidRPr="00193CC9">
              <w:rPr>
                <w:rFonts w:ascii="宋体" w:hAnsi="宋体" w:cs="Arial" w:hint="eastAsia"/>
                <w:b/>
                <w:sz w:val="24"/>
                <w:szCs w:val="24"/>
              </w:rPr>
              <w:t>咱们公司</w:t>
            </w:r>
            <w:r w:rsidR="00891196">
              <w:rPr>
                <w:rFonts w:ascii="Damascus" w:hAnsi="Damascus" w:cs="Damascus" w:hint="eastAsia"/>
                <w:b/>
                <w:sz w:val="24"/>
                <w:szCs w:val="24"/>
              </w:rPr>
              <w:t>三元</w:t>
            </w:r>
            <w:r w:rsidR="00193CC9" w:rsidRPr="00193CC9">
              <w:rPr>
                <w:rFonts w:ascii="宋体" w:hAnsi="宋体" w:cs="Arial" w:hint="eastAsia"/>
                <w:b/>
                <w:sz w:val="24"/>
                <w:szCs w:val="24"/>
              </w:rPr>
              <w:t>材料的特点及优势？</w:t>
            </w:r>
          </w:p>
          <w:p w14:paraId="354B01C8" w14:textId="53E81B94" w:rsidR="00282FA8" w:rsidRPr="00193CC9" w:rsidRDefault="00193CC9" w:rsidP="006F2E6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答：</w:t>
            </w:r>
            <w:r w:rsidRPr="002C5D52">
              <w:rPr>
                <w:rFonts w:ascii="宋体" w:hAnsi="宋体" w:cs="Arial"/>
                <w:sz w:val="24"/>
                <w:szCs w:val="24"/>
              </w:rPr>
              <w:t>公司2008年</w:t>
            </w:r>
            <w:r w:rsidR="00891196" w:rsidRPr="002C5D52">
              <w:rPr>
                <w:rFonts w:ascii="宋体" w:hAnsi="宋体" w:cs="Arial"/>
                <w:sz w:val="24"/>
                <w:szCs w:val="24"/>
              </w:rPr>
              <w:t>开始</w:t>
            </w:r>
            <w:r w:rsidR="00891196">
              <w:rPr>
                <w:rFonts w:ascii="宋体" w:hAnsi="宋体" w:cs="Arial" w:hint="eastAsia"/>
                <w:sz w:val="24"/>
                <w:szCs w:val="24"/>
              </w:rPr>
              <w:t>推出</w:t>
            </w:r>
            <w:r w:rsidRPr="002C5D52">
              <w:rPr>
                <w:rFonts w:ascii="宋体" w:hAnsi="宋体" w:cs="Arial"/>
                <w:sz w:val="24"/>
                <w:szCs w:val="24"/>
              </w:rPr>
              <w:t>多元材料以来，在国内率先出口日本和韩国市场。多年来，公司借助与日韩锂电大客户的紧密合作优势，奠定了在多元材料方面的技术领先地位。公司推出的高镍多元材料，呈现出的高安全、长寿命、高能量密度的特性明显优于同类产品，已成功应用于国际品牌车企动力锂电池，成为国际同类产品标杆。2016年公司推出的长循环</w:t>
            </w:r>
            <w:r w:rsidR="00891196">
              <w:rPr>
                <w:rFonts w:ascii="宋体" w:hAnsi="宋体" w:cs="Arial" w:hint="eastAsia"/>
                <w:sz w:val="24"/>
                <w:szCs w:val="24"/>
              </w:rPr>
              <w:t>、</w:t>
            </w:r>
            <w:r w:rsidRPr="002C5D52">
              <w:rPr>
                <w:rFonts w:ascii="宋体" w:hAnsi="宋体" w:cs="Arial"/>
                <w:sz w:val="24"/>
                <w:szCs w:val="24"/>
              </w:rPr>
              <w:t>高能量密度</w:t>
            </w:r>
            <w:r w:rsidR="00891196">
              <w:rPr>
                <w:rFonts w:ascii="宋体" w:hAnsi="宋体" w:cs="Arial" w:hint="eastAsia"/>
                <w:sz w:val="24"/>
                <w:szCs w:val="24"/>
              </w:rPr>
              <w:t>、</w:t>
            </w:r>
            <w:r w:rsidRPr="002C5D52">
              <w:rPr>
                <w:rFonts w:ascii="宋体" w:hAnsi="宋体" w:cs="Arial"/>
                <w:sz w:val="24"/>
                <w:szCs w:val="24"/>
              </w:rPr>
              <w:t>高安全性多元材料，迅速进入多家国内品牌车企体系。2017年，公司将继续推动多元材料在车用领域的应用，并配合动力客户积极开发更高镍、更高电压下的多元材料，以应对能量密度不断提升的要求。</w:t>
            </w:r>
          </w:p>
        </w:tc>
      </w:tr>
      <w:tr w:rsidR="00863EF2" w:rsidRPr="00863EF2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77777777" w:rsidR="00C067DC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863EF2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863EF2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BC0546" w:rsidRPr="00863EF2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863EF2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6ECE0890" w:rsidR="000D0585" w:rsidRPr="00863EF2" w:rsidRDefault="000D0585" w:rsidP="00193CC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863EF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193CC9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193CC9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6</w:t>
            </w:r>
            <w:r w:rsidR="008B0BED" w:rsidRPr="00863EF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863EF2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863EF2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18CE8" w14:textId="77777777" w:rsidR="00291491" w:rsidRDefault="00291491">
      <w:r>
        <w:separator/>
      </w:r>
    </w:p>
  </w:endnote>
  <w:endnote w:type="continuationSeparator" w:id="0">
    <w:p w14:paraId="45FAD98B" w14:textId="77777777" w:rsidR="00291491" w:rsidRDefault="0029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3D7126">
      <w:rPr>
        <w:rStyle w:val="a4"/>
        <w:noProof/>
      </w:rPr>
      <w:t>4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0A55A" w14:textId="77777777" w:rsidR="00291491" w:rsidRDefault="00291491">
      <w:r>
        <w:separator/>
      </w:r>
    </w:p>
  </w:footnote>
  <w:footnote w:type="continuationSeparator" w:id="0">
    <w:p w14:paraId="48E9CC54" w14:textId="77777777" w:rsidR="00291491" w:rsidRDefault="0029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3BC6"/>
    <w:rsid w:val="00023D4D"/>
    <w:rsid w:val="00024469"/>
    <w:rsid w:val="00030331"/>
    <w:rsid w:val="00032B83"/>
    <w:rsid w:val="00037F52"/>
    <w:rsid w:val="00054137"/>
    <w:rsid w:val="00054953"/>
    <w:rsid w:val="000553CE"/>
    <w:rsid w:val="000576DA"/>
    <w:rsid w:val="00057785"/>
    <w:rsid w:val="00061229"/>
    <w:rsid w:val="000712A7"/>
    <w:rsid w:val="00072FAC"/>
    <w:rsid w:val="00075411"/>
    <w:rsid w:val="0007670D"/>
    <w:rsid w:val="0007738B"/>
    <w:rsid w:val="00077527"/>
    <w:rsid w:val="00077655"/>
    <w:rsid w:val="00082C5F"/>
    <w:rsid w:val="00085CB9"/>
    <w:rsid w:val="00094C00"/>
    <w:rsid w:val="00095C0A"/>
    <w:rsid w:val="000965F2"/>
    <w:rsid w:val="000A446B"/>
    <w:rsid w:val="000A457C"/>
    <w:rsid w:val="000A69C9"/>
    <w:rsid w:val="000B67C1"/>
    <w:rsid w:val="000C17C5"/>
    <w:rsid w:val="000C2927"/>
    <w:rsid w:val="000C2DB3"/>
    <w:rsid w:val="000C3425"/>
    <w:rsid w:val="000C34ED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F21A5"/>
    <w:rsid w:val="000F3AF3"/>
    <w:rsid w:val="000F612A"/>
    <w:rsid w:val="000F697D"/>
    <w:rsid w:val="001108B1"/>
    <w:rsid w:val="00121DA0"/>
    <w:rsid w:val="00121FDC"/>
    <w:rsid w:val="001228A5"/>
    <w:rsid w:val="00122B34"/>
    <w:rsid w:val="001238D1"/>
    <w:rsid w:val="00125D7F"/>
    <w:rsid w:val="00131A16"/>
    <w:rsid w:val="0013281B"/>
    <w:rsid w:val="00135A50"/>
    <w:rsid w:val="0013604F"/>
    <w:rsid w:val="0014100E"/>
    <w:rsid w:val="001438EF"/>
    <w:rsid w:val="00143EB7"/>
    <w:rsid w:val="00144A77"/>
    <w:rsid w:val="00145033"/>
    <w:rsid w:val="001453B0"/>
    <w:rsid w:val="001511EC"/>
    <w:rsid w:val="00154071"/>
    <w:rsid w:val="001544A1"/>
    <w:rsid w:val="0016071F"/>
    <w:rsid w:val="00160945"/>
    <w:rsid w:val="00160CF5"/>
    <w:rsid w:val="00160D20"/>
    <w:rsid w:val="00162058"/>
    <w:rsid w:val="0016539D"/>
    <w:rsid w:val="001662C6"/>
    <w:rsid w:val="0016679E"/>
    <w:rsid w:val="00166A0D"/>
    <w:rsid w:val="00171BD0"/>
    <w:rsid w:val="00172A27"/>
    <w:rsid w:val="00174D92"/>
    <w:rsid w:val="00181BC0"/>
    <w:rsid w:val="00181EA4"/>
    <w:rsid w:val="00183326"/>
    <w:rsid w:val="0018474E"/>
    <w:rsid w:val="00185EC7"/>
    <w:rsid w:val="001865CF"/>
    <w:rsid w:val="00193CC9"/>
    <w:rsid w:val="0019433D"/>
    <w:rsid w:val="001A07E9"/>
    <w:rsid w:val="001A27A8"/>
    <w:rsid w:val="001A5017"/>
    <w:rsid w:val="001B06DE"/>
    <w:rsid w:val="001B5F20"/>
    <w:rsid w:val="001C22B1"/>
    <w:rsid w:val="001C5B0D"/>
    <w:rsid w:val="001D040F"/>
    <w:rsid w:val="001D6F23"/>
    <w:rsid w:val="001E394E"/>
    <w:rsid w:val="001E78A1"/>
    <w:rsid w:val="001F0729"/>
    <w:rsid w:val="00202DEE"/>
    <w:rsid w:val="00203C5E"/>
    <w:rsid w:val="00206521"/>
    <w:rsid w:val="00206E28"/>
    <w:rsid w:val="00207790"/>
    <w:rsid w:val="002121D8"/>
    <w:rsid w:val="00212715"/>
    <w:rsid w:val="00214ECA"/>
    <w:rsid w:val="0022151A"/>
    <w:rsid w:val="00227C3D"/>
    <w:rsid w:val="00230126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D72"/>
    <w:rsid w:val="00263DD7"/>
    <w:rsid w:val="00264A46"/>
    <w:rsid w:val="00266251"/>
    <w:rsid w:val="00270388"/>
    <w:rsid w:val="00271F44"/>
    <w:rsid w:val="00272D9B"/>
    <w:rsid w:val="00274DCD"/>
    <w:rsid w:val="0027558B"/>
    <w:rsid w:val="0028296B"/>
    <w:rsid w:val="00282FA8"/>
    <w:rsid w:val="00283551"/>
    <w:rsid w:val="00284995"/>
    <w:rsid w:val="00284C93"/>
    <w:rsid w:val="00291133"/>
    <w:rsid w:val="00291491"/>
    <w:rsid w:val="0029637B"/>
    <w:rsid w:val="002A20EC"/>
    <w:rsid w:val="002B0F29"/>
    <w:rsid w:val="002B1351"/>
    <w:rsid w:val="002B37F7"/>
    <w:rsid w:val="002B5C14"/>
    <w:rsid w:val="002C20DD"/>
    <w:rsid w:val="002D5228"/>
    <w:rsid w:val="002E4221"/>
    <w:rsid w:val="002E6471"/>
    <w:rsid w:val="002E6ADE"/>
    <w:rsid w:val="002F2CC8"/>
    <w:rsid w:val="002F32B7"/>
    <w:rsid w:val="002F7883"/>
    <w:rsid w:val="003009AD"/>
    <w:rsid w:val="0030391B"/>
    <w:rsid w:val="00303B87"/>
    <w:rsid w:val="00303C19"/>
    <w:rsid w:val="00305F5A"/>
    <w:rsid w:val="00306959"/>
    <w:rsid w:val="00313B75"/>
    <w:rsid w:val="00331CEC"/>
    <w:rsid w:val="003343BF"/>
    <w:rsid w:val="00335073"/>
    <w:rsid w:val="003405C9"/>
    <w:rsid w:val="003432CE"/>
    <w:rsid w:val="00343FD9"/>
    <w:rsid w:val="00346873"/>
    <w:rsid w:val="00355996"/>
    <w:rsid w:val="0036356C"/>
    <w:rsid w:val="003651E1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D2349"/>
    <w:rsid w:val="003D5523"/>
    <w:rsid w:val="003D61D5"/>
    <w:rsid w:val="003D7126"/>
    <w:rsid w:val="003D7883"/>
    <w:rsid w:val="003E19FB"/>
    <w:rsid w:val="003E33A3"/>
    <w:rsid w:val="003F05A8"/>
    <w:rsid w:val="003F2549"/>
    <w:rsid w:val="003F42D7"/>
    <w:rsid w:val="003F7275"/>
    <w:rsid w:val="00405F20"/>
    <w:rsid w:val="00406825"/>
    <w:rsid w:val="004129A2"/>
    <w:rsid w:val="00412A99"/>
    <w:rsid w:val="004161B0"/>
    <w:rsid w:val="00423D9D"/>
    <w:rsid w:val="00425730"/>
    <w:rsid w:val="00426D05"/>
    <w:rsid w:val="0043039E"/>
    <w:rsid w:val="004322D6"/>
    <w:rsid w:val="00441BDF"/>
    <w:rsid w:val="00451D83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5519"/>
    <w:rsid w:val="004966FA"/>
    <w:rsid w:val="00496E7C"/>
    <w:rsid w:val="004A4073"/>
    <w:rsid w:val="004B5C7C"/>
    <w:rsid w:val="004C0F42"/>
    <w:rsid w:val="004C27B1"/>
    <w:rsid w:val="004C5154"/>
    <w:rsid w:val="004C5A23"/>
    <w:rsid w:val="004D216C"/>
    <w:rsid w:val="004D79F5"/>
    <w:rsid w:val="004E0577"/>
    <w:rsid w:val="004E12A4"/>
    <w:rsid w:val="004E153D"/>
    <w:rsid w:val="004E4795"/>
    <w:rsid w:val="004F0D8B"/>
    <w:rsid w:val="004F169E"/>
    <w:rsid w:val="005012D5"/>
    <w:rsid w:val="00501C71"/>
    <w:rsid w:val="005024AC"/>
    <w:rsid w:val="00511C3F"/>
    <w:rsid w:val="0051431C"/>
    <w:rsid w:val="00520E62"/>
    <w:rsid w:val="005245C3"/>
    <w:rsid w:val="00533814"/>
    <w:rsid w:val="00536344"/>
    <w:rsid w:val="005401C1"/>
    <w:rsid w:val="0054076F"/>
    <w:rsid w:val="00542460"/>
    <w:rsid w:val="005464DD"/>
    <w:rsid w:val="0055217E"/>
    <w:rsid w:val="0055670F"/>
    <w:rsid w:val="005614B2"/>
    <w:rsid w:val="00561575"/>
    <w:rsid w:val="00563F48"/>
    <w:rsid w:val="00564E17"/>
    <w:rsid w:val="00565F56"/>
    <w:rsid w:val="00566C64"/>
    <w:rsid w:val="00575680"/>
    <w:rsid w:val="005769F7"/>
    <w:rsid w:val="00577A03"/>
    <w:rsid w:val="005806E9"/>
    <w:rsid w:val="00582274"/>
    <w:rsid w:val="00585120"/>
    <w:rsid w:val="0059085D"/>
    <w:rsid w:val="005946DD"/>
    <w:rsid w:val="00594E29"/>
    <w:rsid w:val="005974DA"/>
    <w:rsid w:val="005A40E7"/>
    <w:rsid w:val="005B383C"/>
    <w:rsid w:val="005B3E22"/>
    <w:rsid w:val="005B4F54"/>
    <w:rsid w:val="005B51C2"/>
    <w:rsid w:val="005C5E16"/>
    <w:rsid w:val="005D0860"/>
    <w:rsid w:val="005D2E37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4FE2"/>
    <w:rsid w:val="00632939"/>
    <w:rsid w:val="006352F2"/>
    <w:rsid w:val="00636357"/>
    <w:rsid w:val="006374C8"/>
    <w:rsid w:val="00644680"/>
    <w:rsid w:val="00647905"/>
    <w:rsid w:val="00651F57"/>
    <w:rsid w:val="00652F8C"/>
    <w:rsid w:val="00656E36"/>
    <w:rsid w:val="0066576A"/>
    <w:rsid w:val="006678A7"/>
    <w:rsid w:val="00672791"/>
    <w:rsid w:val="006750B3"/>
    <w:rsid w:val="00677C69"/>
    <w:rsid w:val="00681047"/>
    <w:rsid w:val="00683DA7"/>
    <w:rsid w:val="00691A31"/>
    <w:rsid w:val="00692B86"/>
    <w:rsid w:val="00694E98"/>
    <w:rsid w:val="006A0DCE"/>
    <w:rsid w:val="006A1E00"/>
    <w:rsid w:val="006A4042"/>
    <w:rsid w:val="006A762C"/>
    <w:rsid w:val="006B6CCC"/>
    <w:rsid w:val="006C1976"/>
    <w:rsid w:val="006C1C97"/>
    <w:rsid w:val="006C2DC9"/>
    <w:rsid w:val="006C4D8A"/>
    <w:rsid w:val="006C53C0"/>
    <w:rsid w:val="006C6241"/>
    <w:rsid w:val="006C68EA"/>
    <w:rsid w:val="006D6DED"/>
    <w:rsid w:val="006E109D"/>
    <w:rsid w:val="006E1662"/>
    <w:rsid w:val="006E35D1"/>
    <w:rsid w:val="006E35EF"/>
    <w:rsid w:val="006E5B30"/>
    <w:rsid w:val="006F12C7"/>
    <w:rsid w:val="006F19B6"/>
    <w:rsid w:val="006F2E61"/>
    <w:rsid w:val="006F3BFF"/>
    <w:rsid w:val="006F690D"/>
    <w:rsid w:val="0070054F"/>
    <w:rsid w:val="00707403"/>
    <w:rsid w:val="00710723"/>
    <w:rsid w:val="007116BB"/>
    <w:rsid w:val="00712AE9"/>
    <w:rsid w:val="00713115"/>
    <w:rsid w:val="00715492"/>
    <w:rsid w:val="00717DA2"/>
    <w:rsid w:val="00720766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61350"/>
    <w:rsid w:val="00765114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5B3E"/>
    <w:rsid w:val="007A1405"/>
    <w:rsid w:val="007A3960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5166"/>
    <w:rsid w:val="007E6AE7"/>
    <w:rsid w:val="007F22A0"/>
    <w:rsid w:val="007F4A0E"/>
    <w:rsid w:val="007F5904"/>
    <w:rsid w:val="007F612D"/>
    <w:rsid w:val="007F6AC2"/>
    <w:rsid w:val="008047B6"/>
    <w:rsid w:val="00807D31"/>
    <w:rsid w:val="0081012F"/>
    <w:rsid w:val="008107BE"/>
    <w:rsid w:val="008121AF"/>
    <w:rsid w:val="00814CD6"/>
    <w:rsid w:val="00815937"/>
    <w:rsid w:val="00823133"/>
    <w:rsid w:val="00824262"/>
    <w:rsid w:val="00827E08"/>
    <w:rsid w:val="00830A93"/>
    <w:rsid w:val="00834C50"/>
    <w:rsid w:val="00835157"/>
    <w:rsid w:val="00835EA5"/>
    <w:rsid w:val="00837EF9"/>
    <w:rsid w:val="0085027A"/>
    <w:rsid w:val="00853E1D"/>
    <w:rsid w:val="00853E78"/>
    <w:rsid w:val="0085657E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6957"/>
    <w:rsid w:val="008B0BED"/>
    <w:rsid w:val="008B49D2"/>
    <w:rsid w:val="008B7596"/>
    <w:rsid w:val="008C3B1C"/>
    <w:rsid w:val="008E4DAC"/>
    <w:rsid w:val="008E6972"/>
    <w:rsid w:val="008E7AAE"/>
    <w:rsid w:val="008F4D3C"/>
    <w:rsid w:val="008F5083"/>
    <w:rsid w:val="008F54EB"/>
    <w:rsid w:val="008F59D0"/>
    <w:rsid w:val="008F7B6F"/>
    <w:rsid w:val="008F7D82"/>
    <w:rsid w:val="008F7DA3"/>
    <w:rsid w:val="008F7E7D"/>
    <w:rsid w:val="00903AAE"/>
    <w:rsid w:val="00904162"/>
    <w:rsid w:val="00921057"/>
    <w:rsid w:val="0092161F"/>
    <w:rsid w:val="00921A57"/>
    <w:rsid w:val="00930368"/>
    <w:rsid w:val="00931404"/>
    <w:rsid w:val="00936A64"/>
    <w:rsid w:val="009454D9"/>
    <w:rsid w:val="00945F81"/>
    <w:rsid w:val="00951DDD"/>
    <w:rsid w:val="0095217E"/>
    <w:rsid w:val="009526D4"/>
    <w:rsid w:val="00953BE6"/>
    <w:rsid w:val="00955BEE"/>
    <w:rsid w:val="00961A0B"/>
    <w:rsid w:val="00965D20"/>
    <w:rsid w:val="0097709E"/>
    <w:rsid w:val="00980B1E"/>
    <w:rsid w:val="00980BDA"/>
    <w:rsid w:val="00981128"/>
    <w:rsid w:val="00981E4A"/>
    <w:rsid w:val="009842F9"/>
    <w:rsid w:val="009845FE"/>
    <w:rsid w:val="0098549D"/>
    <w:rsid w:val="00987168"/>
    <w:rsid w:val="0099156C"/>
    <w:rsid w:val="009944F7"/>
    <w:rsid w:val="00994F92"/>
    <w:rsid w:val="009953D1"/>
    <w:rsid w:val="009A7710"/>
    <w:rsid w:val="009A7B6C"/>
    <w:rsid w:val="009B01DE"/>
    <w:rsid w:val="009B02AF"/>
    <w:rsid w:val="009B1559"/>
    <w:rsid w:val="009B23A5"/>
    <w:rsid w:val="009B265D"/>
    <w:rsid w:val="009C7017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5CDB"/>
    <w:rsid w:val="00A05FC0"/>
    <w:rsid w:val="00A16841"/>
    <w:rsid w:val="00A16ABE"/>
    <w:rsid w:val="00A16D46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4C55"/>
    <w:rsid w:val="00A61683"/>
    <w:rsid w:val="00A62588"/>
    <w:rsid w:val="00A701B3"/>
    <w:rsid w:val="00A73340"/>
    <w:rsid w:val="00A752C0"/>
    <w:rsid w:val="00A7671D"/>
    <w:rsid w:val="00A81975"/>
    <w:rsid w:val="00A81E2D"/>
    <w:rsid w:val="00A95522"/>
    <w:rsid w:val="00A95C20"/>
    <w:rsid w:val="00AA2C07"/>
    <w:rsid w:val="00AA3C39"/>
    <w:rsid w:val="00AA49C8"/>
    <w:rsid w:val="00AA6261"/>
    <w:rsid w:val="00AB0B75"/>
    <w:rsid w:val="00AB1938"/>
    <w:rsid w:val="00AC34F7"/>
    <w:rsid w:val="00AD1066"/>
    <w:rsid w:val="00AD1D3B"/>
    <w:rsid w:val="00AD2641"/>
    <w:rsid w:val="00AD2D2F"/>
    <w:rsid w:val="00AD6580"/>
    <w:rsid w:val="00AE2181"/>
    <w:rsid w:val="00AE573F"/>
    <w:rsid w:val="00AE7278"/>
    <w:rsid w:val="00AF07C1"/>
    <w:rsid w:val="00AF4AB5"/>
    <w:rsid w:val="00AF70E5"/>
    <w:rsid w:val="00B072C9"/>
    <w:rsid w:val="00B122EA"/>
    <w:rsid w:val="00B12C0F"/>
    <w:rsid w:val="00B15C70"/>
    <w:rsid w:val="00B25241"/>
    <w:rsid w:val="00B2688F"/>
    <w:rsid w:val="00B3115F"/>
    <w:rsid w:val="00B34A65"/>
    <w:rsid w:val="00B35F62"/>
    <w:rsid w:val="00B3650A"/>
    <w:rsid w:val="00B37899"/>
    <w:rsid w:val="00B430BC"/>
    <w:rsid w:val="00B44797"/>
    <w:rsid w:val="00B44D0A"/>
    <w:rsid w:val="00B47BD6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3B95"/>
    <w:rsid w:val="00BA7CC4"/>
    <w:rsid w:val="00BB12E0"/>
    <w:rsid w:val="00BB18E4"/>
    <w:rsid w:val="00BC0546"/>
    <w:rsid w:val="00BC34AD"/>
    <w:rsid w:val="00BC7C5B"/>
    <w:rsid w:val="00BD4931"/>
    <w:rsid w:val="00BD5C31"/>
    <w:rsid w:val="00BD757E"/>
    <w:rsid w:val="00BE2416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5781"/>
    <w:rsid w:val="00C40861"/>
    <w:rsid w:val="00C4201D"/>
    <w:rsid w:val="00C470F8"/>
    <w:rsid w:val="00C47478"/>
    <w:rsid w:val="00C51951"/>
    <w:rsid w:val="00C53661"/>
    <w:rsid w:val="00C54DF0"/>
    <w:rsid w:val="00C56A68"/>
    <w:rsid w:val="00C627F6"/>
    <w:rsid w:val="00C64959"/>
    <w:rsid w:val="00C67107"/>
    <w:rsid w:val="00C70316"/>
    <w:rsid w:val="00C727C5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6220"/>
    <w:rsid w:val="00CD0991"/>
    <w:rsid w:val="00CD0D40"/>
    <w:rsid w:val="00CE2FFA"/>
    <w:rsid w:val="00CE4A86"/>
    <w:rsid w:val="00CE58FE"/>
    <w:rsid w:val="00CE65F7"/>
    <w:rsid w:val="00CF2F16"/>
    <w:rsid w:val="00CF2F28"/>
    <w:rsid w:val="00CF31DD"/>
    <w:rsid w:val="00CF6073"/>
    <w:rsid w:val="00D0111D"/>
    <w:rsid w:val="00D068EB"/>
    <w:rsid w:val="00D07238"/>
    <w:rsid w:val="00D11930"/>
    <w:rsid w:val="00D13EC8"/>
    <w:rsid w:val="00D16384"/>
    <w:rsid w:val="00D16CF2"/>
    <w:rsid w:val="00D22B57"/>
    <w:rsid w:val="00D25923"/>
    <w:rsid w:val="00D3250B"/>
    <w:rsid w:val="00D33628"/>
    <w:rsid w:val="00D34256"/>
    <w:rsid w:val="00D61EDA"/>
    <w:rsid w:val="00D64F45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3CE6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3A0C"/>
    <w:rsid w:val="00DC73EC"/>
    <w:rsid w:val="00DE195B"/>
    <w:rsid w:val="00DE28E8"/>
    <w:rsid w:val="00DE2BD5"/>
    <w:rsid w:val="00DF36BC"/>
    <w:rsid w:val="00DF6013"/>
    <w:rsid w:val="00E000A8"/>
    <w:rsid w:val="00E0487D"/>
    <w:rsid w:val="00E05394"/>
    <w:rsid w:val="00E100C0"/>
    <w:rsid w:val="00E11968"/>
    <w:rsid w:val="00E14AF9"/>
    <w:rsid w:val="00E14B1F"/>
    <w:rsid w:val="00E15AFE"/>
    <w:rsid w:val="00E16140"/>
    <w:rsid w:val="00E2034F"/>
    <w:rsid w:val="00E2069E"/>
    <w:rsid w:val="00E21899"/>
    <w:rsid w:val="00E265EB"/>
    <w:rsid w:val="00E36D53"/>
    <w:rsid w:val="00E423F8"/>
    <w:rsid w:val="00E50886"/>
    <w:rsid w:val="00E53762"/>
    <w:rsid w:val="00E541FC"/>
    <w:rsid w:val="00E5553A"/>
    <w:rsid w:val="00E555E1"/>
    <w:rsid w:val="00E57612"/>
    <w:rsid w:val="00E65677"/>
    <w:rsid w:val="00E67EEA"/>
    <w:rsid w:val="00E701A8"/>
    <w:rsid w:val="00E71244"/>
    <w:rsid w:val="00E714B1"/>
    <w:rsid w:val="00E7303D"/>
    <w:rsid w:val="00E76553"/>
    <w:rsid w:val="00E8246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C7A"/>
    <w:rsid w:val="00EC3FCD"/>
    <w:rsid w:val="00EC47E1"/>
    <w:rsid w:val="00EC5D4E"/>
    <w:rsid w:val="00ED0328"/>
    <w:rsid w:val="00ED0FD3"/>
    <w:rsid w:val="00ED75FF"/>
    <w:rsid w:val="00EE1ECA"/>
    <w:rsid w:val="00EE23E4"/>
    <w:rsid w:val="00EF25B7"/>
    <w:rsid w:val="00EF523C"/>
    <w:rsid w:val="00EF76F3"/>
    <w:rsid w:val="00EF7B05"/>
    <w:rsid w:val="00F03331"/>
    <w:rsid w:val="00F0796F"/>
    <w:rsid w:val="00F17735"/>
    <w:rsid w:val="00F21039"/>
    <w:rsid w:val="00F26508"/>
    <w:rsid w:val="00F32E71"/>
    <w:rsid w:val="00F347B3"/>
    <w:rsid w:val="00F34BFB"/>
    <w:rsid w:val="00F375DC"/>
    <w:rsid w:val="00F4206B"/>
    <w:rsid w:val="00F4220F"/>
    <w:rsid w:val="00F43947"/>
    <w:rsid w:val="00F45148"/>
    <w:rsid w:val="00F460B2"/>
    <w:rsid w:val="00F477A2"/>
    <w:rsid w:val="00F538DD"/>
    <w:rsid w:val="00F542D1"/>
    <w:rsid w:val="00F543A3"/>
    <w:rsid w:val="00F57251"/>
    <w:rsid w:val="00F633AF"/>
    <w:rsid w:val="00F63B7E"/>
    <w:rsid w:val="00F755D3"/>
    <w:rsid w:val="00F75954"/>
    <w:rsid w:val="00F766AF"/>
    <w:rsid w:val="00F76FCB"/>
    <w:rsid w:val="00F8081B"/>
    <w:rsid w:val="00F82059"/>
    <w:rsid w:val="00F83638"/>
    <w:rsid w:val="00F93BE3"/>
    <w:rsid w:val="00F97F3A"/>
    <w:rsid w:val="00FA676F"/>
    <w:rsid w:val="00FA7D9F"/>
    <w:rsid w:val="00FA7DA6"/>
    <w:rsid w:val="00FB11A5"/>
    <w:rsid w:val="00FB32EB"/>
    <w:rsid w:val="00FB390A"/>
    <w:rsid w:val="00FB4E85"/>
    <w:rsid w:val="00FC0015"/>
    <w:rsid w:val="00FC160E"/>
    <w:rsid w:val="00FC336F"/>
    <w:rsid w:val="00FC363D"/>
    <w:rsid w:val="00FC4BBA"/>
    <w:rsid w:val="00FC6FA1"/>
    <w:rsid w:val="00FD15AF"/>
    <w:rsid w:val="00FD2C9D"/>
    <w:rsid w:val="00FD3897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478FB702-2487-404A-B702-145AB804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30B9-125C-4EFF-8CD0-D6D3C6FF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</Words>
  <Characters>1917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dxxo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11</cp:revision>
  <cp:lastPrinted>2014-05-08T03:42:00Z</cp:lastPrinted>
  <dcterms:created xsi:type="dcterms:W3CDTF">2017-07-10T06:29:00Z</dcterms:created>
  <dcterms:modified xsi:type="dcterms:W3CDTF">2017-07-10T06:34:00Z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