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1091E029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9C4780">
        <w:rPr>
          <w:rFonts w:ascii="宋体" w:hAnsi="宋体"/>
          <w:bCs/>
          <w:iCs/>
          <w:sz w:val="24"/>
          <w:szCs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1790A518" w:rsidR="00251BF7" w:rsidRPr="00D57B13" w:rsidRDefault="009C4780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平安</w:t>
            </w:r>
            <w:r w:rsidR="00D76773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证券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杨侃  </w:t>
            </w:r>
            <w:r w:rsidR="00815BA7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李孟枭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05A59F34" w:rsidR="00251BF7" w:rsidRDefault="004F7435" w:rsidP="00D7677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D76773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C4780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3FB687E0"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证券事务代表 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715CAF74" w14:textId="067E693D" w:rsidR="00A27A03" w:rsidRPr="000F68EF" w:rsidRDefault="000F68EF" w:rsidP="000F68E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公司房地产业</w:t>
            </w:r>
            <w:proofErr w:type="gramStart"/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</w:t>
            </w:r>
            <w:proofErr w:type="gramEnd"/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的发展战略</w:t>
            </w:r>
          </w:p>
          <w:p w14:paraId="164A8FA9" w14:textId="77777777" w:rsidR="00157E5C" w:rsidRDefault="00701204" w:rsidP="00157E5C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C478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房地产业</w:t>
            </w:r>
            <w:proofErr w:type="gramStart"/>
            <w:r w:rsidR="009C478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</w:t>
            </w:r>
            <w:proofErr w:type="gramEnd"/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区域布局为“三点一面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拓展</w:t>
            </w: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”：三点，指杭州、上海、深圳；一面，指长三角重点富裕县市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；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拓展是指北京</w:t>
            </w: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。今年准备新增至少12个项目，6个在杭州及“一面一拓展”区域，3个在上海，3</w:t>
            </w:r>
            <w:r w:rsid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个在深圳。</w:t>
            </w:r>
          </w:p>
          <w:p w14:paraId="1CB0EF49" w14:textId="2B0B4160" w:rsidR="00815BA7" w:rsidRDefault="00815BA7" w:rsidP="00815BA7">
            <w:pPr>
              <w:spacing w:line="360" w:lineRule="auto"/>
              <w:ind w:firstLineChars="300" w:firstLine="7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</w:t>
            </w:r>
            <w:r>
              <w:rPr>
                <w:kern w:val="0"/>
                <w:sz w:val="24"/>
                <w:szCs w:val="24"/>
              </w:rPr>
              <w:t>、公司</w:t>
            </w:r>
            <w:r>
              <w:rPr>
                <w:rFonts w:hint="eastAsia"/>
                <w:kern w:val="0"/>
                <w:sz w:val="24"/>
                <w:szCs w:val="24"/>
              </w:rPr>
              <w:t>投资业务的</w:t>
            </w:r>
            <w:r>
              <w:rPr>
                <w:kern w:val="0"/>
                <w:sz w:val="24"/>
                <w:szCs w:val="24"/>
              </w:rPr>
              <w:t>情况</w:t>
            </w:r>
          </w:p>
          <w:p w14:paraId="4AD88395" w14:textId="14422650" w:rsidR="00815BA7" w:rsidRDefault="00815BA7" w:rsidP="00815BA7">
            <w:pPr>
              <w:spacing w:line="360" w:lineRule="auto"/>
              <w:ind w:rightChars="-27" w:right="-57" w:firstLineChars="300" w:firstLine="7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公司的投资业务包括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股权投资、债券投资、不动产投资。公司股权投资的主要方向是新能源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环保，医疗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健康，互联网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智能。</w:t>
            </w:r>
          </w:p>
          <w:p w14:paraId="135BD52D" w14:textId="6F3CD094" w:rsidR="00815BA7" w:rsidRDefault="00815BA7" w:rsidP="00815BA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公司目前的股权投资主要还是财务性投资</w:t>
            </w:r>
          </w:p>
          <w:p w14:paraId="653CCA06" w14:textId="7D8B2BDC" w:rsidR="000E585A" w:rsidRPr="00157E5C" w:rsidRDefault="00157E5C" w:rsidP="00157E5C">
            <w:pPr>
              <w:spacing w:line="360" w:lineRule="auto"/>
              <w:ind w:rightChars="-27" w:right="-57" w:firstLineChars="300" w:firstLine="7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三、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038770F2" w14:textId="7FC0E5BE" w:rsidR="000E6347" w:rsidRPr="00845213" w:rsidRDefault="009370D5" w:rsidP="0084521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公司已经证监会审批的30亿元公司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债还有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9亿的额度，我们会积极推进</w:t>
            </w:r>
            <w:r w:rsidR="00286A8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另外，已经公司股东大会审批的</w:t>
            </w:r>
            <w:r w:rsidR="00286A8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计划发行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30亿元中票和30亿元的公司债</w:t>
            </w:r>
            <w:r w:rsidR="00286A8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，我们也会积极推进。</w:t>
            </w: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15884AA2" w:rsidR="00251BF7" w:rsidRDefault="00251BF7" w:rsidP="00183520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183520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9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025118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  <w:bookmarkStart w:id="0" w:name="_GoBack"/>
      <w:bookmarkEnd w:id="0"/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4CB60" w14:textId="77777777" w:rsidR="00F57362" w:rsidRDefault="00F57362">
      <w:r>
        <w:separator/>
      </w:r>
    </w:p>
  </w:endnote>
  <w:endnote w:type="continuationSeparator" w:id="0">
    <w:p w14:paraId="7EBEAE54" w14:textId="77777777" w:rsidR="00F57362" w:rsidRDefault="00F5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183520">
      <w:rPr>
        <w:noProof/>
      </w:rPr>
      <w:t>1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0907" w14:textId="77777777" w:rsidR="00F57362" w:rsidRDefault="00F57362">
      <w:r>
        <w:separator/>
      </w:r>
    </w:p>
  </w:footnote>
  <w:footnote w:type="continuationSeparator" w:id="0">
    <w:p w14:paraId="5D83B04F" w14:textId="77777777" w:rsidR="00F57362" w:rsidRDefault="00F5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47854"/>
    <w:rsid w:val="00147F44"/>
    <w:rsid w:val="0015182A"/>
    <w:rsid w:val="00152269"/>
    <w:rsid w:val="00157263"/>
    <w:rsid w:val="00157E5C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83520"/>
    <w:rsid w:val="001958C3"/>
    <w:rsid w:val="001A05F4"/>
    <w:rsid w:val="001A0AB9"/>
    <w:rsid w:val="001A30F3"/>
    <w:rsid w:val="001A4775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3879"/>
    <w:rsid w:val="00483A7A"/>
    <w:rsid w:val="00491D51"/>
    <w:rsid w:val="00492F9D"/>
    <w:rsid w:val="004950F8"/>
    <w:rsid w:val="00495325"/>
    <w:rsid w:val="0049795E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4F3A"/>
    <w:rsid w:val="00595AE2"/>
    <w:rsid w:val="0059605D"/>
    <w:rsid w:val="005968CA"/>
    <w:rsid w:val="005A217D"/>
    <w:rsid w:val="005A2E96"/>
    <w:rsid w:val="005A643F"/>
    <w:rsid w:val="005B1593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6DE"/>
    <w:rsid w:val="00743E47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5BA8"/>
    <w:rsid w:val="0082657D"/>
    <w:rsid w:val="0083014A"/>
    <w:rsid w:val="00830B7E"/>
    <w:rsid w:val="00830E47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4855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445F7"/>
    <w:rsid w:val="00E46EAD"/>
    <w:rsid w:val="00E507FB"/>
    <w:rsid w:val="00E52D94"/>
    <w:rsid w:val="00E56173"/>
    <w:rsid w:val="00E60531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57362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96</Words>
  <Characters>552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99</cp:revision>
  <cp:lastPrinted>2017-07-13T09:10:00Z</cp:lastPrinted>
  <dcterms:created xsi:type="dcterms:W3CDTF">2017-01-10T08:18:00Z</dcterms:created>
  <dcterms:modified xsi:type="dcterms:W3CDTF">2017-09-01T03:40:00Z</dcterms:modified>
</cp:coreProperties>
</file>