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334" w:rsidRDefault="007E494F">
      <w:pPr>
        <w:pStyle w:val="NewNew"/>
        <w:spacing w:beforeLines="50" w:before="156" w:afterLines="50" w:after="156" w:line="360" w:lineRule="auto"/>
        <w:jc w:val="center"/>
        <w:rPr>
          <w:rFonts w:ascii="宋体" w:hAnsi="宋体" w:cs="宋体"/>
          <w:bCs/>
          <w:iCs/>
          <w:color w:val="000000"/>
          <w:sz w:val="24"/>
        </w:rPr>
      </w:pPr>
      <w:r>
        <w:rPr>
          <w:rFonts w:ascii="宋体" w:hAnsi="宋体" w:cs="宋体" w:hint="eastAsia"/>
          <w:bCs/>
          <w:iCs/>
          <w:color w:val="000000"/>
          <w:sz w:val="24"/>
        </w:rPr>
        <w:t>证券代码：000026                                   证券简称：飞亚达A</w:t>
      </w:r>
    </w:p>
    <w:p w:rsidR="00B34334" w:rsidRDefault="007E494F">
      <w:pPr>
        <w:pStyle w:val="NewNew"/>
        <w:spacing w:beforeLines="50" w:before="156" w:afterLines="50" w:after="156" w:line="360" w:lineRule="auto"/>
        <w:jc w:val="center"/>
        <w:rPr>
          <w:rFonts w:ascii="宋体" w:hAnsi="宋体" w:cs="宋体"/>
          <w:b/>
          <w:bCs/>
          <w:iCs/>
          <w:color w:val="000000"/>
          <w:sz w:val="24"/>
        </w:rPr>
      </w:pPr>
      <w:r>
        <w:rPr>
          <w:rFonts w:ascii="宋体" w:hAnsi="宋体" w:cs="宋体" w:hint="eastAsia"/>
          <w:b/>
          <w:bCs/>
          <w:iCs/>
          <w:color w:val="000000"/>
          <w:sz w:val="24"/>
        </w:rPr>
        <w:t>飞亚达（集团）股份有限公司投资者关系活动记录表</w:t>
      </w:r>
    </w:p>
    <w:p w:rsidR="00B34334" w:rsidRDefault="007E494F">
      <w:pPr>
        <w:pStyle w:val="NewNew"/>
        <w:spacing w:line="360" w:lineRule="auto"/>
        <w:jc w:val="right"/>
        <w:rPr>
          <w:rFonts w:ascii="宋体" w:hAnsi="宋体" w:cs="宋体"/>
          <w:bCs/>
          <w:iCs/>
          <w:color w:val="000000"/>
          <w:sz w:val="24"/>
        </w:rPr>
      </w:pPr>
      <w:r>
        <w:rPr>
          <w:rFonts w:ascii="宋体" w:hAnsi="宋体" w:cs="宋体" w:hint="eastAsia"/>
          <w:bCs/>
          <w:iCs/>
          <w:color w:val="000000"/>
          <w:sz w:val="24"/>
        </w:rPr>
        <w:t xml:space="preserve">                                                   编号：2017-00</w:t>
      </w:r>
      <w:r w:rsidR="00F926C6">
        <w:rPr>
          <w:rFonts w:ascii="宋体" w:hAnsi="宋体" w:cs="宋体"/>
          <w:bCs/>
          <w:iCs/>
          <w:color w:val="000000"/>
          <w:sz w:val="24"/>
        </w:rPr>
        <w:t>4</w:t>
      </w: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4"/>
        <w:gridCol w:w="7508"/>
      </w:tblGrid>
      <w:tr w:rsidR="00B34334">
        <w:tc>
          <w:tcPr>
            <w:tcW w:w="2454" w:type="dxa"/>
          </w:tcPr>
          <w:p w:rsidR="00B34334" w:rsidRDefault="007E494F">
            <w:pPr>
              <w:pStyle w:val="NewNew"/>
              <w:spacing w:line="360" w:lineRule="auto"/>
              <w:rPr>
                <w:rFonts w:ascii="宋体" w:hAnsi="宋体" w:cs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投资者关系活动类别</w:t>
            </w:r>
          </w:p>
          <w:p w:rsidR="00B34334" w:rsidRDefault="00B34334">
            <w:pPr>
              <w:pStyle w:val="NewNew"/>
              <w:spacing w:line="360" w:lineRule="auto"/>
              <w:rPr>
                <w:rFonts w:ascii="宋体" w:hAnsi="宋体" w:cs="宋体"/>
                <w:bCs/>
                <w:iCs/>
                <w:color w:val="000000"/>
                <w:sz w:val="24"/>
              </w:rPr>
            </w:pPr>
          </w:p>
        </w:tc>
        <w:tc>
          <w:tcPr>
            <w:tcW w:w="7508" w:type="dxa"/>
          </w:tcPr>
          <w:p w:rsidR="00B34334" w:rsidRDefault="007E494F">
            <w:pPr>
              <w:pStyle w:val="NewNew"/>
              <w:spacing w:line="360" w:lineRule="auto"/>
              <w:rPr>
                <w:rFonts w:ascii="宋体" w:hAnsi="宋体" w:cs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√</w:t>
            </w:r>
            <w:r>
              <w:rPr>
                <w:rFonts w:ascii="宋体" w:hAnsi="宋体" w:cs="宋体" w:hint="eastAsia"/>
                <w:sz w:val="24"/>
              </w:rPr>
              <w:t xml:space="preserve">特定对象调研        </w:t>
            </w: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>分析师会议</w:t>
            </w:r>
          </w:p>
          <w:p w:rsidR="00B34334" w:rsidRDefault="007E494F">
            <w:pPr>
              <w:pStyle w:val="NewNew"/>
              <w:spacing w:line="360" w:lineRule="auto"/>
              <w:rPr>
                <w:rFonts w:ascii="宋体" w:hAnsi="宋体" w:cs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 xml:space="preserve">媒体采访            </w:t>
            </w: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>业绩说明会</w:t>
            </w:r>
          </w:p>
          <w:p w:rsidR="00B34334" w:rsidRDefault="007E494F">
            <w:pPr>
              <w:pStyle w:val="NewNew"/>
              <w:spacing w:line="360" w:lineRule="auto"/>
              <w:rPr>
                <w:rFonts w:ascii="宋体" w:hAnsi="宋体" w:cs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 xml:space="preserve">新闻发布会          </w:t>
            </w: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>路演活动</w:t>
            </w:r>
          </w:p>
          <w:p w:rsidR="00B34334" w:rsidRDefault="007E494F">
            <w:pPr>
              <w:pStyle w:val="NewNew"/>
              <w:tabs>
                <w:tab w:val="left" w:pos="3045"/>
                <w:tab w:val="center" w:pos="3199"/>
              </w:tabs>
              <w:spacing w:line="360" w:lineRule="auto"/>
              <w:rPr>
                <w:rFonts w:ascii="宋体" w:hAnsi="宋体" w:cs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 xml:space="preserve">现场参观            </w:t>
            </w: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>一对一沟通</w:t>
            </w:r>
          </w:p>
          <w:p w:rsidR="00B34334" w:rsidRDefault="007E494F">
            <w:pPr>
              <w:pStyle w:val="NewNew"/>
              <w:tabs>
                <w:tab w:val="center" w:pos="3199"/>
              </w:tabs>
              <w:spacing w:line="360" w:lineRule="auto"/>
              <w:rPr>
                <w:rFonts w:ascii="宋体" w:hAnsi="宋体" w:cs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>其他 （</w:t>
            </w:r>
            <w:r>
              <w:rPr>
                <w:rFonts w:ascii="宋体" w:hAnsi="宋体" w:cs="宋体" w:hint="eastAsia"/>
                <w:sz w:val="24"/>
                <w:u w:val="single"/>
              </w:rPr>
              <w:t>请文字说明其他活动内容）</w:t>
            </w:r>
          </w:p>
        </w:tc>
      </w:tr>
      <w:tr w:rsidR="00B34334">
        <w:tc>
          <w:tcPr>
            <w:tcW w:w="2454" w:type="dxa"/>
          </w:tcPr>
          <w:p w:rsidR="00B34334" w:rsidRDefault="007E494F">
            <w:pPr>
              <w:pStyle w:val="NewNew"/>
              <w:spacing w:line="360" w:lineRule="auto"/>
              <w:rPr>
                <w:rFonts w:ascii="宋体" w:hAnsi="宋体" w:cs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参与单位名称及人员姓名</w:t>
            </w:r>
          </w:p>
        </w:tc>
        <w:tc>
          <w:tcPr>
            <w:tcW w:w="7508" w:type="dxa"/>
          </w:tcPr>
          <w:p w:rsidR="00B34334" w:rsidRDefault="006F5B1D">
            <w:pPr>
              <w:pStyle w:val="NewNew"/>
              <w:spacing w:line="360" w:lineRule="auto"/>
              <w:rPr>
                <w:rFonts w:ascii="宋体" w:hAnsi="宋体" w:cs="宋体"/>
                <w:bCs/>
                <w:iCs/>
                <w:color w:val="000000"/>
                <w:sz w:val="24"/>
              </w:rPr>
            </w:pPr>
            <w:r w:rsidRPr="006F5B1D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诺安基金管理有限公司</w:t>
            </w:r>
          </w:p>
          <w:p w:rsidR="006F5B1D" w:rsidRDefault="006F5B1D">
            <w:pPr>
              <w:pStyle w:val="NewNew"/>
              <w:spacing w:line="360" w:lineRule="auto"/>
              <w:rPr>
                <w:rFonts w:ascii="宋体" w:hAnsi="宋体" w:cs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深圳</w:t>
            </w:r>
            <w:r>
              <w:rPr>
                <w:rFonts w:ascii="宋体" w:hAnsi="宋体" w:cs="宋体"/>
                <w:bCs/>
                <w:iCs/>
                <w:color w:val="000000"/>
                <w:sz w:val="24"/>
              </w:rPr>
              <w:t>沃伯格</w:t>
            </w: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投资</w:t>
            </w:r>
            <w:r>
              <w:rPr>
                <w:rFonts w:ascii="宋体" w:hAnsi="宋体" w:cs="宋体"/>
                <w:bCs/>
                <w:iCs/>
                <w:color w:val="000000"/>
                <w:sz w:val="24"/>
              </w:rPr>
              <w:t>控股有限公司</w:t>
            </w:r>
          </w:p>
          <w:p w:rsidR="006F5B1D" w:rsidRDefault="006F5B1D">
            <w:pPr>
              <w:pStyle w:val="NewNew"/>
              <w:spacing w:line="360" w:lineRule="auto"/>
              <w:rPr>
                <w:rFonts w:ascii="宋体" w:hAnsi="宋体" w:cs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招商证券</w:t>
            </w:r>
            <w:r>
              <w:rPr>
                <w:rFonts w:ascii="宋体" w:hAnsi="宋体" w:cs="宋体"/>
                <w:bCs/>
                <w:iCs/>
                <w:color w:val="000000"/>
                <w:sz w:val="24"/>
              </w:rPr>
              <w:t>股份有限公司</w:t>
            </w:r>
          </w:p>
          <w:p w:rsidR="006F5B1D" w:rsidRDefault="006F5B1D">
            <w:pPr>
              <w:pStyle w:val="NewNew"/>
              <w:spacing w:line="360" w:lineRule="auto"/>
              <w:rPr>
                <w:rFonts w:ascii="宋体" w:hAnsi="宋体" w:cs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深圳市创新投资集团红土创新基金管理有限</w:t>
            </w:r>
            <w:r>
              <w:rPr>
                <w:rFonts w:ascii="宋体" w:hAnsi="宋体" w:cs="宋体"/>
                <w:bCs/>
                <w:iCs/>
                <w:color w:val="000000"/>
                <w:sz w:val="24"/>
              </w:rPr>
              <w:t>公司</w:t>
            </w:r>
          </w:p>
          <w:p w:rsidR="006F5B1D" w:rsidRDefault="006F5B1D">
            <w:pPr>
              <w:pStyle w:val="NewNew"/>
              <w:spacing w:line="360" w:lineRule="auto"/>
              <w:rPr>
                <w:rFonts w:ascii="宋体" w:hAnsi="宋体" w:cs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北京</w:t>
            </w:r>
            <w:r>
              <w:rPr>
                <w:rFonts w:ascii="宋体" w:hAnsi="宋体" w:cs="宋体"/>
                <w:bCs/>
                <w:iCs/>
                <w:color w:val="000000"/>
                <w:sz w:val="24"/>
              </w:rPr>
              <w:t>金百镕投资管理有限</w:t>
            </w: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公司</w:t>
            </w:r>
          </w:p>
          <w:p w:rsidR="006F5B1D" w:rsidRDefault="006F5B1D">
            <w:pPr>
              <w:pStyle w:val="NewNew"/>
              <w:spacing w:line="360" w:lineRule="auto"/>
              <w:rPr>
                <w:rFonts w:ascii="宋体" w:hAnsi="宋体" w:cs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华润创业联和</w:t>
            </w:r>
            <w:r>
              <w:rPr>
                <w:rFonts w:ascii="宋体" w:hAnsi="宋体" w:cs="宋体"/>
                <w:bCs/>
                <w:iCs/>
                <w:color w:val="000000"/>
                <w:sz w:val="24"/>
              </w:rPr>
              <w:t>（</w:t>
            </w: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香港</w:t>
            </w:r>
            <w:r>
              <w:rPr>
                <w:rFonts w:ascii="宋体" w:hAnsi="宋体" w:cs="宋体"/>
                <w:bCs/>
                <w:iCs/>
                <w:color w:val="000000"/>
                <w:sz w:val="24"/>
              </w:rPr>
              <w:t>）</w:t>
            </w: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有限</w:t>
            </w:r>
            <w:r>
              <w:rPr>
                <w:rFonts w:ascii="宋体" w:hAnsi="宋体" w:cs="宋体"/>
                <w:bCs/>
                <w:iCs/>
                <w:color w:val="000000"/>
                <w:sz w:val="24"/>
              </w:rPr>
              <w:t>公司</w:t>
            </w:r>
          </w:p>
          <w:p w:rsidR="006F5B1D" w:rsidRDefault="006F5B1D">
            <w:pPr>
              <w:pStyle w:val="NewNew"/>
              <w:spacing w:line="360" w:lineRule="auto"/>
              <w:rPr>
                <w:rFonts w:ascii="宋体" w:hAnsi="宋体" w:cs="宋体"/>
                <w:bCs/>
                <w:iCs/>
                <w:color w:val="000000"/>
                <w:sz w:val="24"/>
              </w:rPr>
            </w:pPr>
            <w:r w:rsidRPr="006F5B1D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中融基金管理有限公司</w:t>
            </w:r>
          </w:p>
          <w:p w:rsidR="006F5B1D" w:rsidRPr="006F5B1D" w:rsidRDefault="006F5B1D">
            <w:pPr>
              <w:pStyle w:val="NewNew"/>
              <w:spacing w:line="360" w:lineRule="auto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海通恒信国际租赁</w:t>
            </w:r>
            <w:r>
              <w:rPr>
                <w:rFonts w:ascii="宋体" w:hAnsi="宋体" w:cs="宋体"/>
                <w:bCs/>
                <w:iCs/>
                <w:color w:val="000000"/>
                <w:sz w:val="24"/>
              </w:rPr>
              <w:t>股份有限公司</w:t>
            </w:r>
          </w:p>
        </w:tc>
      </w:tr>
      <w:tr w:rsidR="00B34334">
        <w:tc>
          <w:tcPr>
            <w:tcW w:w="2454" w:type="dxa"/>
          </w:tcPr>
          <w:p w:rsidR="00B34334" w:rsidRDefault="007E494F">
            <w:pPr>
              <w:pStyle w:val="NewNew"/>
              <w:spacing w:line="360" w:lineRule="auto"/>
              <w:rPr>
                <w:rFonts w:ascii="宋体" w:hAnsi="宋体" w:cs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时间</w:t>
            </w:r>
          </w:p>
        </w:tc>
        <w:tc>
          <w:tcPr>
            <w:tcW w:w="7508" w:type="dxa"/>
          </w:tcPr>
          <w:p w:rsidR="00B34334" w:rsidRDefault="007E494F" w:rsidP="00F926C6">
            <w:pPr>
              <w:pStyle w:val="NewNew"/>
              <w:spacing w:line="360" w:lineRule="auto"/>
              <w:rPr>
                <w:rFonts w:ascii="宋体" w:hAnsi="宋体" w:cs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1</w:t>
            </w:r>
            <w:r w:rsidR="00F926C6">
              <w:rPr>
                <w:rFonts w:ascii="宋体" w:hAnsi="宋体" w:cs="宋体"/>
                <w:bCs/>
                <w:iCs/>
                <w:color w:val="000000"/>
                <w:sz w:val="24"/>
              </w:rPr>
              <w:t>0</w:t>
            </w: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:00-1</w:t>
            </w:r>
            <w:r w:rsidR="00F926C6">
              <w:rPr>
                <w:rFonts w:ascii="宋体" w:hAnsi="宋体" w:cs="宋体"/>
                <w:bCs/>
                <w:iCs/>
                <w:color w:val="000000"/>
                <w:sz w:val="24"/>
              </w:rPr>
              <w:t>2</w:t>
            </w: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:00</w:t>
            </w:r>
          </w:p>
        </w:tc>
      </w:tr>
      <w:tr w:rsidR="00B34334">
        <w:tc>
          <w:tcPr>
            <w:tcW w:w="2454" w:type="dxa"/>
          </w:tcPr>
          <w:p w:rsidR="00B34334" w:rsidRDefault="007E494F">
            <w:pPr>
              <w:pStyle w:val="NewNew"/>
              <w:spacing w:line="360" w:lineRule="auto"/>
              <w:rPr>
                <w:rFonts w:ascii="宋体" w:hAnsi="宋体" w:cs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地点</w:t>
            </w:r>
          </w:p>
        </w:tc>
        <w:tc>
          <w:tcPr>
            <w:tcW w:w="7508" w:type="dxa"/>
          </w:tcPr>
          <w:p w:rsidR="00B34334" w:rsidRDefault="007E494F">
            <w:pPr>
              <w:pStyle w:val="NewNew"/>
              <w:spacing w:line="360" w:lineRule="auto"/>
              <w:rPr>
                <w:rFonts w:ascii="宋体" w:hAnsi="宋体" w:cs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飞亚达科技大厦20楼会议室</w:t>
            </w:r>
          </w:p>
        </w:tc>
      </w:tr>
      <w:tr w:rsidR="00B34334">
        <w:tc>
          <w:tcPr>
            <w:tcW w:w="2454" w:type="dxa"/>
          </w:tcPr>
          <w:p w:rsidR="00B34334" w:rsidRDefault="007E494F">
            <w:pPr>
              <w:pStyle w:val="NewNew"/>
              <w:spacing w:line="360" w:lineRule="auto"/>
              <w:rPr>
                <w:rFonts w:ascii="宋体" w:hAnsi="宋体" w:cs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上市公司接待人员</w:t>
            </w:r>
          </w:p>
        </w:tc>
        <w:tc>
          <w:tcPr>
            <w:tcW w:w="7508" w:type="dxa"/>
          </w:tcPr>
          <w:p w:rsidR="00B34334" w:rsidRDefault="007E494F" w:rsidP="00F926C6">
            <w:pPr>
              <w:pStyle w:val="NewNew"/>
              <w:spacing w:line="360" w:lineRule="auto"/>
              <w:rPr>
                <w:rFonts w:ascii="宋体" w:hAnsi="宋体" w:cs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陆万军、熊瑶佳</w:t>
            </w:r>
          </w:p>
        </w:tc>
      </w:tr>
      <w:tr w:rsidR="00B34334">
        <w:tc>
          <w:tcPr>
            <w:tcW w:w="2454" w:type="dxa"/>
            <w:vAlign w:val="center"/>
          </w:tcPr>
          <w:p w:rsidR="00B34334" w:rsidRDefault="007E494F">
            <w:pPr>
              <w:pStyle w:val="NewNew"/>
              <w:spacing w:line="360" w:lineRule="auto"/>
              <w:rPr>
                <w:rFonts w:ascii="宋体" w:hAnsi="宋体" w:cs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投资者关系活动主要内容介绍</w:t>
            </w:r>
          </w:p>
        </w:tc>
        <w:tc>
          <w:tcPr>
            <w:tcW w:w="7508" w:type="dxa"/>
          </w:tcPr>
          <w:p w:rsidR="00B34334" w:rsidRDefault="007E494F">
            <w:pPr>
              <w:pStyle w:val="NewNew"/>
              <w:spacing w:line="360" w:lineRule="auto"/>
              <w:rPr>
                <w:rFonts w:ascii="宋体" w:hAnsi="宋体" w:cs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Q</w:t>
            </w:r>
            <w:r w:rsidR="00FC20F8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:</w:t>
            </w:r>
            <w:r w:rsidR="00DE5965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钟表行业的</w:t>
            </w:r>
            <w:r w:rsidR="00DE5965">
              <w:rPr>
                <w:rFonts w:ascii="宋体" w:hAnsi="宋体" w:cs="宋体"/>
                <w:bCs/>
                <w:iCs/>
                <w:color w:val="000000"/>
                <w:sz w:val="24"/>
              </w:rPr>
              <w:t>增长情况</w:t>
            </w: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？</w:t>
            </w:r>
            <w:r w:rsidR="00DE5965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飞亚达</w:t>
            </w:r>
            <w:r w:rsidR="00DE5965">
              <w:rPr>
                <w:rFonts w:ascii="宋体" w:hAnsi="宋体" w:cs="宋体"/>
                <w:bCs/>
                <w:iCs/>
                <w:color w:val="000000"/>
                <w:sz w:val="24"/>
              </w:rPr>
              <w:t>市场份额有没有</w:t>
            </w:r>
            <w:r w:rsidR="00DE5965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提升</w:t>
            </w:r>
            <w:r w:rsidR="00DE5965">
              <w:rPr>
                <w:rFonts w:ascii="宋体" w:hAnsi="宋体" w:cs="宋体"/>
                <w:bCs/>
                <w:iCs/>
                <w:color w:val="000000"/>
                <w:sz w:val="24"/>
              </w:rPr>
              <w:t>？</w:t>
            </w:r>
          </w:p>
          <w:p w:rsidR="00B34334" w:rsidRDefault="007E494F">
            <w:pPr>
              <w:pStyle w:val="NewNew"/>
              <w:spacing w:line="360" w:lineRule="auto"/>
              <w:rPr>
                <w:rFonts w:ascii="宋体" w:hAnsi="宋体" w:cs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A</w:t>
            </w:r>
            <w:r w:rsidR="00FC20F8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:</w:t>
            </w: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自去年底以来，</w:t>
            </w:r>
            <w:r w:rsidR="00DE5965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手表</w:t>
            </w: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销售情况出现了一定程度的好转，</w:t>
            </w:r>
            <w:r w:rsidR="00417C6C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根据已披露</w:t>
            </w:r>
            <w:r w:rsidR="00417C6C">
              <w:rPr>
                <w:rFonts w:ascii="宋体" w:hAnsi="宋体" w:cs="宋体"/>
                <w:bCs/>
                <w:iCs/>
                <w:color w:val="000000"/>
                <w:sz w:val="24"/>
              </w:rPr>
              <w:t>的数据来看，</w:t>
            </w:r>
            <w:r w:rsidR="00E45A86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国产</w:t>
            </w:r>
            <w:r w:rsidR="00417C6C">
              <w:rPr>
                <w:rFonts w:ascii="宋体" w:hAnsi="宋体" w:cs="宋体"/>
                <w:bCs/>
                <w:iCs/>
                <w:color w:val="000000"/>
                <w:sz w:val="24"/>
              </w:rPr>
              <w:t>手表</w:t>
            </w:r>
            <w:r w:rsidR="00E45A86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的</w:t>
            </w:r>
            <w:r w:rsidR="00E45A86">
              <w:rPr>
                <w:rFonts w:ascii="宋体" w:hAnsi="宋体" w:cs="宋体"/>
                <w:bCs/>
                <w:iCs/>
                <w:color w:val="000000"/>
                <w:sz w:val="24"/>
              </w:rPr>
              <w:t>主要</w:t>
            </w:r>
            <w:r w:rsidR="00417C6C">
              <w:rPr>
                <w:rFonts w:ascii="宋体" w:hAnsi="宋体" w:cs="宋体"/>
                <w:bCs/>
                <w:iCs/>
                <w:color w:val="000000"/>
                <w:sz w:val="24"/>
              </w:rPr>
              <w:t>品牌</w:t>
            </w:r>
            <w:r w:rsidR="00E45A86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大都</w:t>
            </w:r>
            <w:r w:rsidR="00417C6C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实现</w:t>
            </w:r>
            <w:r w:rsidR="00417C6C">
              <w:rPr>
                <w:rFonts w:ascii="宋体" w:hAnsi="宋体" w:cs="宋体"/>
                <w:bCs/>
                <w:iCs/>
                <w:color w:val="000000"/>
                <w:sz w:val="24"/>
              </w:rPr>
              <w:t>了一定的增长，</w:t>
            </w:r>
            <w:r w:rsidR="00E45A86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从</w:t>
            </w:r>
            <w:r w:rsidR="00C42FAF">
              <w:rPr>
                <w:rFonts w:ascii="宋体" w:hAnsi="宋体" w:cs="宋体"/>
                <w:bCs/>
                <w:iCs/>
                <w:color w:val="000000"/>
                <w:sz w:val="24"/>
              </w:rPr>
              <w:t>飞亚达表</w:t>
            </w:r>
            <w:r w:rsidR="00C42FAF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销售</w:t>
            </w:r>
            <w:r w:rsidR="00E45A86">
              <w:rPr>
                <w:rFonts w:ascii="宋体" w:hAnsi="宋体" w:cs="宋体"/>
                <w:bCs/>
                <w:iCs/>
                <w:color w:val="000000"/>
                <w:sz w:val="24"/>
              </w:rPr>
              <w:t>增长幅度来看，其相对市场份额</w:t>
            </w:r>
            <w:r w:rsidR="00E45A86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有所</w:t>
            </w:r>
            <w:r w:rsidR="00E45A86">
              <w:rPr>
                <w:rFonts w:ascii="宋体" w:hAnsi="宋体" w:cs="宋体"/>
                <w:bCs/>
                <w:iCs/>
                <w:color w:val="000000"/>
                <w:sz w:val="24"/>
              </w:rPr>
              <w:t>提升</w:t>
            </w: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。</w:t>
            </w:r>
          </w:p>
          <w:p w:rsidR="00B34334" w:rsidRDefault="00B34334">
            <w:pPr>
              <w:pStyle w:val="NewNew"/>
              <w:spacing w:line="360" w:lineRule="auto"/>
              <w:rPr>
                <w:rFonts w:ascii="宋体" w:hAnsi="宋体" w:cs="宋体"/>
                <w:bCs/>
                <w:iCs/>
                <w:color w:val="000000"/>
                <w:sz w:val="24"/>
              </w:rPr>
            </w:pPr>
          </w:p>
          <w:p w:rsidR="00B34334" w:rsidRDefault="007E494F">
            <w:pPr>
              <w:pStyle w:val="NewNew"/>
              <w:spacing w:line="360" w:lineRule="auto"/>
              <w:rPr>
                <w:rFonts w:ascii="宋体" w:hAnsi="宋体" w:cs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Q:</w:t>
            </w:r>
            <w:r w:rsidR="00417C6C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公司三季度</w:t>
            </w:r>
            <w:r w:rsidR="00417C6C">
              <w:rPr>
                <w:rFonts w:ascii="宋体" w:hAnsi="宋体" w:cs="宋体"/>
                <w:bCs/>
                <w:iCs/>
                <w:color w:val="000000"/>
                <w:sz w:val="24"/>
              </w:rPr>
              <w:t>计提了较多资产减值准备，</w:t>
            </w:r>
            <w:r w:rsidR="00417C6C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是</w:t>
            </w:r>
            <w:r w:rsidR="00417C6C">
              <w:rPr>
                <w:rFonts w:ascii="宋体" w:hAnsi="宋体" w:cs="宋体"/>
                <w:bCs/>
                <w:iCs/>
                <w:color w:val="000000"/>
                <w:sz w:val="24"/>
              </w:rPr>
              <w:t>偶发的还是固定时间段的行为</w:t>
            </w: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？</w:t>
            </w:r>
          </w:p>
          <w:p w:rsidR="00B34334" w:rsidRDefault="007E494F">
            <w:pPr>
              <w:pStyle w:val="NewNew"/>
              <w:spacing w:line="360" w:lineRule="auto"/>
              <w:rPr>
                <w:rFonts w:ascii="宋体" w:hAnsi="宋体" w:cs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A:</w:t>
            </w:r>
            <w:r w:rsidR="00417C6C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公司</w:t>
            </w:r>
            <w:r w:rsidR="003F1E65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对</w:t>
            </w:r>
            <w:r w:rsidR="003F1E65">
              <w:rPr>
                <w:rFonts w:ascii="宋体" w:hAnsi="宋体" w:cs="宋体"/>
                <w:bCs/>
                <w:iCs/>
                <w:color w:val="000000"/>
                <w:sz w:val="24"/>
              </w:rPr>
              <w:t>资产减值准备的计提一直采取谨慎、严格的态度，</w:t>
            </w:r>
            <w:r w:rsidR="00E45A86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按照</w:t>
            </w:r>
            <w:r w:rsidR="00E45A86">
              <w:rPr>
                <w:rFonts w:ascii="宋体" w:hAnsi="宋体" w:cs="宋体"/>
                <w:bCs/>
                <w:iCs/>
                <w:color w:val="000000"/>
                <w:sz w:val="24"/>
              </w:rPr>
              <w:t>相关规定</w:t>
            </w:r>
            <w:r w:rsidR="00E45A86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，</w:t>
            </w:r>
            <w:r w:rsidR="00417C6C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根据</w:t>
            </w:r>
            <w:r w:rsidR="00417C6C">
              <w:rPr>
                <w:rFonts w:ascii="宋体" w:hAnsi="宋体" w:cs="宋体"/>
                <w:bCs/>
                <w:iCs/>
                <w:color w:val="000000"/>
                <w:sz w:val="24"/>
              </w:rPr>
              <w:t>产品销售情况及库存情况对资产进行滚动测量，依据测量</w:t>
            </w:r>
            <w:r w:rsidR="003F1E65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结果</w:t>
            </w:r>
            <w:r w:rsidR="00417C6C">
              <w:rPr>
                <w:rFonts w:ascii="宋体" w:hAnsi="宋体" w:cs="宋体"/>
                <w:bCs/>
                <w:iCs/>
                <w:color w:val="000000"/>
                <w:sz w:val="24"/>
              </w:rPr>
              <w:lastRenderedPageBreak/>
              <w:t>进行</w:t>
            </w:r>
            <w:r w:rsidR="00E45A86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动态</w:t>
            </w:r>
            <w:r w:rsidR="00417C6C">
              <w:rPr>
                <w:rFonts w:ascii="宋体" w:hAnsi="宋体" w:cs="宋体"/>
                <w:bCs/>
                <w:iCs/>
                <w:color w:val="000000"/>
                <w:sz w:val="24"/>
              </w:rPr>
              <w:t>评估</w:t>
            </w:r>
            <w:r w:rsidR="00417C6C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和</w:t>
            </w:r>
            <w:r w:rsidR="00417C6C">
              <w:rPr>
                <w:rFonts w:ascii="宋体" w:hAnsi="宋体" w:cs="宋体"/>
                <w:bCs/>
                <w:iCs/>
                <w:color w:val="000000"/>
                <w:sz w:val="24"/>
              </w:rPr>
              <w:t>计提减值准备，不是每年固定</w:t>
            </w:r>
            <w:r w:rsidR="00E45A86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时段的</w:t>
            </w:r>
            <w:r w:rsidR="00E45A86">
              <w:rPr>
                <w:rFonts w:ascii="宋体" w:hAnsi="宋体" w:cs="宋体"/>
                <w:bCs/>
                <w:iCs/>
                <w:color w:val="000000"/>
                <w:sz w:val="24"/>
              </w:rPr>
              <w:t>行为</w:t>
            </w: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。</w:t>
            </w:r>
          </w:p>
          <w:p w:rsidR="00B34334" w:rsidRDefault="007E494F">
            <w:pPr>
              <w:pStyle w:val="NewNew"/>
              <w:spacing w:line="360" w:lineRule="auto"/>
              <w:rPr>
                <w:rFonts w:ascii="宋体" w:hAnsi="宋体" w:cs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 xml:space="preserve"> </w:t>
            </w:r>
          </w:p>
          <w:p w:rsidR="00B34334" w:rsidRDefault="007E494F">
            <w:pPr>
              <w:pStyle w:val="NewNew"/>
              <w:spacing w:line="360" w:lineRule="auto"/>
              <w:rPr>
                <w:rFonts w:ascii="宋体" w:hAnsi="宋体" w:cs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Q:</w:t>
            </w:r>
            <w:r w:rsidR="003F1E65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亨吉利名表</w:t>
            </w:r>
            <w:r w:rsidR="003F1E65">
              <w:rPr>
                <w:rFonts w:ascii="宋体" w:hAnsi="宋体" w:cs="宋体"/>
                <w:bCs/>
                <w:iCs/>
                <w:color w:val="000000"/>
                <w:sz w:val="24"/>
              </w:rPr>
              <w:t>反弹较明显是什么价位段的品牌</w:t>
            </w: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？</w:t>
            </w:r>
          </w:p>
          <w:p w:rsidR="00B34334" w:rsidRDefault="007E494F">
            <w:pPr>
              <w:pStyle w:val="NewNew"/>
              <w:spacing w:line="360" w:lineRule="auto"/>
              <w:rPr>
                <w:rFonts w:ascii="宋体" w:hAnsi="宋体" w:cs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A:</w:t>
            </w:r>
            <w:r w:rsidR="003F1E65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目前</w:t>
            </w:r>
            <w:r w:rsidR="003F1E65">
              <w:rPr>
                <w:rFonts w:ascii="宋体" w:hAnsi="宋体" w:cs="宋体"/>
                <w:bCs/>
                <w:iCs/>
                <w:color w:val="000000"/>
                <w:sz w:val="24"/>
              </w:rPr>
              <w:t>来看，中高端手表</w:t>
            </w:r>
            <w:r w:rsidR="003F1E65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品牌</w:t>
            </w:r>
            <w:r w:rsidR="003F1E65">
              <w:rPr>
                <w:rFonts w:ascii="宋体" w:hAnsi="宋体" w:cs="宋体"/>
                <w:bCs/>
                <w:iCs/>
                <w:color w:val="000000"/>
                <w:sz w:val="24"/>
              </w:rPr>
              <w:t>是销售复苏的</w:t>
            </w:r>
            <w:r w:rsidR="003F1E65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主力</w:t>
            </w:r>
            <w:r w:rsidR="003F1E65">
              <w:rPr>
                <w:rFonts w:ascii="宋体" w:hAnsi="宋体" w:cs="宋体"/>
                <w:bCs/>
                <w:iCs/>
                <w:color w:val="000000"/>
                <w:sz w:val="24"/>
              </w:rPr>
              <w:t>，</w:t>
            </w:r>
            <w:r w:rsidR="003F1E65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个别</w:t>
            </w:r>
            <w:r w:rsidR="003F1E65">
              <w:rPr>
                <w:rFonts w:ascii="宋体" w:hAnsi="宋体" w:cs="宋体"/>
                <w:bCs/>
                <w:iCs/>
                <w:color w:val="000000"/>
                <w:sz w:val="24"/>
              </w:rPr>
              <w:t>品牌表现比较突出，总体来看是</w:t>
            </w:r>
            <w:r w:rsidR="003F1E65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均价</w:t>
            </w:r>
            <w:r w:rsidR="003F1E65">
              <w:rPr>
                <w:rFonts w:ascii="宋体" w:hAnsi="宋体" w:cs="宋体"/>
                <w:bCs/>
                <w:iCs/>
                <w:color w:val="000000"/>
                <w:sz w:val="24"/>
              </w:rPr>
              <w:t>在两三万</w:t>
            </w:r>
            <w:r w:rsidR="00A33E9B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元</w:t>
            </w:r>
            <w:r w:rsidR="003F1E65">
              <w:rPr>
                <w:rFonts w:ascii="宋体" w:hAnsi="宋体" w:cs="宋体"/>
                <w:bCs/>
                <w:iCs/>
                <w:color w:val="000000"/>
                <w:sz w:val="24"/>
              </w:rPr>
              <w:t>以上</w:t>
            </w:r>
            <w:r w:rsidR="003F1E65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的</w:t>
            </w:r>
            <w:r w:rsidR="003F1E65">
              <w:rPr>
                <w:rFonts w:ascii="宋体" w:hAnsi="宋体" w:cs="宋体"/>
                <w:bCs/>
                <w:iCs/>
                <w:color w:val="000000"/>
                <w:sz w:val="24"/>
              </w:rPr>
              <w:t>手表品牌</w:t>
            </w:r>
            <w:r w:rsidR="003F1E65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表现</w:t>
            </w:r>
            <w:r w:rsidR="003F1E65">
              <w:rPr>
                <w:rFonts w:ascii="宋体" w:hAnsi="宋体" w:cs="宋体"/>
                <w:bCs/>
                <w:iCs/>
                <w:color w:val="000000"/>
                <w:sz w:val="24"/>
              </w:rPr>
              <w:t>较明显</w:t>
            </w: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。</w:t>
            </w:r>
          </w:p>
          <w:p w:rsidR="00B34334" w:rsidRDefault="007E494F">
            <w:pPr>
              <w:pStyle w:val="NewNew"/>
              <w:spacing w:line="360" w:lineRule="auto"/>
              <w:rPr>
                <w:rFonts w:ascii="宋体" w:hAnsi="宋体" w:cs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 xml:space="preserve"> </w:t>
            </w:r>
          </w:p>
          <w:p w:rsidR="00B34334" w:rsidRDefault="007E494F">
            <w:pPr>
              <w:pStyle w:val="NewNew"/>
              <w:spacing w:line="360" w:lineRule="auto"/>
              <w:rPr>
                <w:rFonts w:ascii="宋体" w:hAnsi="宋体" w:cs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Q:</w:t>
            </w:r>
            <w:r w:rsidR="003F1E65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您认为是</w:t>
            </w:r>
            <w:r w:rsidR="003F1E65">
              <w:rPr>
                <w:rFonts w:ascii="宋体" w:hAnsi="宋体" w:cs="宋体"/>
                <w:bCs/>
                <w:iCs/>
                <w:color w:val="000000"/>
                <w:sz w:val="24"/>
              </w:rPr>
              <w:t>什么因素</w:t>
            </w:r>
            <w:r w:rsidR="003F1E65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促使</w:t>
            </w:r>
            <w:r w:rsidR="003F1E65">
              <w:rPr>
                <w:rFonts w:ascii="宋体" w:hAnsi="宋体" w:cs="宋体"/>
                <w:bCs/>
                <w:iCs/>
                <w:color w:val="000000"/>
                <w:sz w:val="24"/>
              </w:rPr>
              <w:t>了手表市场的复苏</w:t>
            </w: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？</w:t>
            </w:r>
          </w:p>
          <w:p w:rsidR="00B34334" w:rsidRDefault="007E494F">
            <w:pPr>
              <w:pStyle w:val="NewNew"/>
              <w:spacing w:line="360" w:lineRule="auto"/>
              <w:rPr>
                <w:rFonts w:ascii="宋体" w:hAnsi="宋体" w:cs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A:</w:t>
            </w:r>
            <w:r w:rsidR="003F1E65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手表销售属于</w:t>
            </w:r>
            <w:r w:rsidR="003F1E65">
              <w:rPr>
                <w:rFonts w:ascii="宋体" w:hAnsi="宋体" w:cs="宋体"/>
                <w:bCs/>
                <w:iCs/>
                <w:color w:val="000000"/>
                <w:sz w:val="24"/>
              </w:rPr>
              <w:t>消费品行业，</w:t>
            </w:r>
            <w:r w:rsidR="003F1E65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跟</w:t>
            </w:r>
            <w:r w:rsidR="003F1E65">
              <w:rPr>
                <w:rFonts w:ascii="宋体" w:hAnsi="宋体" w:cs="宋体"/>
                <w:bCs/>
                <w:iCs/>
                <w:color w:val="000000"/>
                <w:sz w:val="24"/>
              </w:rPr>
              <w:t>宏观消费市场的变化密切相关，从</w:t>
            </w:r>
            <w:r w:rsidR="003F1E65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近期</w:t>
            </w:r>
            <w:r w:rsidR="00E45A86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的</w:t>
            </w:r>
            <w:r w:rsidR="00E45A86">
              <w:rPr>
                <w:rFonts w:ascii="宋体" w:hAnsi="宋体" w:cs="宋体"/>
                <w:bCs/>
                <w:iCs/>
                <w:color w:val="000000"/>
                <w:sz w:val="24"/>
              </w:rPr>
              <w:t>销售情况看</w:t>
            </w:r>
            <w:r w:rsidR="003F1E65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来看</w:t>
            </w:r>
            <w:r w:rsidR="003F1E65">
              <w:rPr>
                <w:rFonts w:ascii="宋体" w:hAnsi="宋体" w:cs="宋体"/>
                <w:bCs/>
                <w:iCs/>
                <w:color w:val="000000"/>
                <w:sz w:val="24"/>
              </w:rPr>
              <w:t>，</w:t>
            </w:r>
            <w:r w:rsidR="00E45A86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可能</w:t>
            </w:r>
            <w:r w:rsidR="003F1E65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受</w:t>
            </w:r>
            <w:r w:rsidR="003F1E65">
              <w:rPr>
                <w:rFonts w:ascii="宋体" w:hAnsi="宋体" w:cs="宋体"/>
                <w:bCs/>
                <w:iCs/>
                <w:color w:val="000000"/>
                <w:sz w:val="24"/>
              </w:rPr>
              <w:t>几个因素影响：</w:t>
            </w:r>
            <w:r w:rsidR="003F1E65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1、</w:t>
            </w:r>
            <w:r w:rsidR="003F1E65">
              <w:rPr>
                <w:rFonts w:ascii="宋体" w:hAnsi="宋体" w:cs="宋体"/>
                <w:bCs/>
                <w:iCs/>
                <w:color w:val="000000"/>
                <w:sz w:val="24"/>
              </w:rPr>
              <w:t>个人消费需求的驱动，</w:t>
            </w:r>
            <w:r w:rsidR="00E45A86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伴随着</w:t>
            </w:r>
            <w:r w:rsidR="00E45A86">
              <w:rPr>
                <w:rFonts w:ascii="宋体" w:hAnsi="宋体" w:cs="宋体"/>
                <w:bCs/>
                <w:iCs/>
                <w:color w:val="000000"/>
                <w:sz w:val="24"/>
              </w:rPr>
              <w:t>消费升级</w:t>
            </w:r>
            <w:r w:rsidR="00E45A86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，</w:t>
            </w:r>
            <w:r w:rsidR="003F1E65">
              <w:rPr>
                <w:rFonts w:ascii="宋体" w:hAnsi="宋体" w:cs="宋体"/>
                <w:bCs/>
                <w:iCs/>
                <w:color w:val="000000"/>
                <w:sz w:val="24"/>
              </w:rPr>
              <w:t>越来越多消费者比以往更加注重</w:t>
            </w:r>
            <w:r w:rsidR="003F1E65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内生需求</w:t>
            </w:r>
            <w:r w:rsidR="003F1E65">
              <w:rPr>
                <w:rFonts w:ascii="宋体" w:hAnsi="宋体" w:cs="宋体"/>
                <w:bCs/>
                <w:iCs/>
                <w:color w:val="000000"/>
                <w:sz w:val="24"/>
              </w:rPr>
              <w:t>，</w:t>
            </w:r>
            <w:r w:rsidR="003F1E65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例如</w:t>
            </w:r>
            <w:r w:rsidR="003F1E65">
              <w:rPr>
                <w:rFonts w:ascii="宋体" w:hAnsi="宋体" w:cs="宋体"/>
                <w:bCs/>
                <w:iCs/>
                <w:color w:val="000000"/>
                <w:sz w:val="24"/>
              </w:rPr>
              <w:t>自我奖励、</w:t>
            </w:r>
            <w:r w:rsidR="003F1E65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彰显身份</w:t>
            </w:r>
            <w:r w:rsidR="003F1E65">
              <w:rPr>
                <w:rFonts w:ascii="宋体" w:hAnsi="宋体" w:cs="宋体"/>
                <w:bCs/>
                <w:iCs/>
                <w:color w:val="000000"/>
                <w:sz w:val="24"/>
              </w:rPr>
              <w:t>等等</w:t>
            </w:r>
            <w:r w:rsidR="003F1E65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，</w:t>
            </w:r>
            <w:r w:rsidR="003F1E65">
              <w:rPr>
                <w:rFonts w:ascii="宋体" w:hAnsi="宋体" w:cs="宋体"/>
                <w:bCs/>
                <w:iCs/>
                <w:color w:val="000000"/>
                <w:sz w:val="24"/>
              </w:rPr>
              <w:t>购买手表等奢侈品的需求增加；</w:t>
            </w:r>
            <w:r w:rsidR="003F1E65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2、消费回流的</w:t>
            </w:r>
            <w:r w:rsidR="003F1E65">
              <w:rPr>
                <w:rFonts w:ascii="宋体" w:hAnsi="宋体" w:cs="宋体"/>
                <w:bCs/>
                <w:iCs/>
                <w:color w:val="000000"/>
                <w:sz w:val="24"/>
              </w:rPr>
              <w:t>影响，</w:t>
            </w:r>
            <w:r w:rsidR="00E45A86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整体</w:t>
            </w:r>
            <w:r w:rsidR="003F1E65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手表</w:t>
            </w:r>
            <w:r w:rsidR="003F1E65">
              <w:rPr>
                <w:rFonts w:ascii="宋体" w:hAnsi="宋体" w:cs="宋体"/>
                <w:bCs/>
                <w:iCs/>
                <w:color w:val="000000"/>
                <w:sz w:val="24"/>
              </w:rPr>
              <w:t>品牌境内外差价</w:t>
            </w:r>
            <w:r w:rsidR="00E45A86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不断</w:t>
            </w:r>
            <w:r w:rsidR="003F1E65">
              <w:rPr>
                <w:rFonts w:ascii="宋体" w:hAnsi="宋体" w:cs="宋体"/>
                <w:bCs/>
                <w:iCs/>
                <w:color w:val="000000"/>
                <w:sz w:val="24"/>
              </w:rPr>
              <w:t>缩小，使得消费者更愿意在国内购买奢侈品</w:t>
            </w:r>
            <w:r w:rsidR="003F1E65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手表；3、</w:t>
            </w:r>
            <w:r w:rsidR="003F1E65">
              <w:rPr>
                <w:rFonts w:ascii="宋体" w:hAnsi="宋体" w:cs="宋体"/>
                <w:bCs/>
                <w:iCs/>
                <w:color w:val="000000"/>
                <w:sz w:val="24"/>
              </w:rPr>
              <w:t>海关严控</w:t>
            </w:r>
            <w:r w:rsidR="003F1E65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的</w:t>
            </w:r>
            <w:r w:rsidR="003F1E65">
              <w:rPr>
                <w:rFonts w:ascii="宋体" w:hAnsi="宋体" w:cs="宋体"/>
                <w:bCs/>
                <w:iCs/>
                <w:color w:val="000000"/>
                <w:sz w:val="24"/>
              </w:rPr>
              <w:t>影响，海关对</w:t>
            </w:r>
            <w:r w:rsidR="003F1E65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入境</w:t>
            </w:r>
            <w:r w:rsidR="003F1E65">
              <w:rPr>
                <w:rFonts w:ascii="宋体" w:hAnsi="宋体" w:cs="宋体"/>
                <w:bCs/>
                <w:iCs/>
                <w:color w:val="000000"/>
                <w:sz w:val="24"/>
              </w:rPr>
              <w:t>奢侈品的</w:t>
            </w:r>
            <w:r w:rsidR="003F1E65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抽查</w:t>
            </w:r>
            <w:r w:rsidR="003F1E65">
              <w:rPr>
                <w:rFonts w:ascii="宋体" w:hAnsi="宋体" w:cs="宋体"/>
                <w:bCs/>
                <w:iCs/>
                <w:color w:val="000000"/>
                <w:sz w:val="24"/>
              </w:rPr>
              <w:t>力度不断加大，</w:t>
            </w:r>
            <w:r w:rsidR="003F1E65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打击</w:t>
            </w:r>
            <w:r w:rsidR="003F1E65">
              <w:rPr>
                <w:rFonts w:ascii="宋体" w:hAnsi="宋体" w:cs="宋体"/>
                <w:bCs/>
                <w:iCs/>
                <w:color w:val="000000"/>
                <w:sz w:val="24"/>
              </w:rPr>
              <w:t>了海外购买</w:t>
            </w:r>
            <w:r w:rsidR="003F1E65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奢侈品</w:t>
            </w:r>
            <w:r w:rsidR="003F1E65">
              <w:rPr>
                <w:rFonts w:ascii="宋体" w:hAnsi="宋体" w:cs="宋体"/>
                <w:bCs/>
                <w:iCs/>
                <w:color w:val="000000"/>
                <w:sz w:val="24"/>
              </w:rPr>
              <w:t>手表以及代购奢侈品手表的</w:t>
            </w:r>
            <w:r w:rsidR="00D52E28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人群</w:t>
            </w:r>
            <w:r w:rsidR="00D52E28">
              <w:rPr>
                <w:rFonts w:ascii="宋体" w:hAnsi="宋体" w:cs="宋体"/>
                <w:bCs/>
                <w:iCs/>
                <w:color w:val="000000"/>
                <w:sz w:val="24"/>
              </w:rPr>
              <w:t>，也</w:t>
            </w:r>
            <w:r w:rsidR="00D52E28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促进</w:t>
            </w:r>
            <w:r w:rsidR="001B3C3C">
              <w:rPr>
                <w:rFonts w:ascii="宋体" w:hAnsi="宋体" w:cs="宋体"/>
                <w:bCs/>
                <w:iCs/>
                <w:color w:val="000000"/>
                <w:sz w:val="24"/>
              </w:rPr>
              <w:t>了消费的回流</w:t>
            </w:r>
            <w:r w:rsidR="00D52E28">
              <w:rPr>
                <w:rFonts w:ascii="宋体" w:hAnsi="宋体" w:cs="宋体"/>
                <w:bCs/>
                <w:iCs/>
                <w:color w:val="000000"/>
                <w:sz w:val="24"/>
              </w:rPr>
              <w:t>。</w:t>
            </w:r>
          </w:p>
          <w:p w:rsidR="00B34334" w:rsidRDefault="007E494F">
            <w:pPr>
              <w:pStyle w:val="NewNew"/>
              <w:spacing w:line="360" w:lineRule="auto"/>
              <w:rPr>
                <w:rFonts w:ascii="宋体" w:hAnsi="宋体" w:cs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 xml:space="preserve"> </w:t>
            </w:r>
          </w:p>
          <w:p w:rsidR="00B34334" w:rsidRPr="008B1F8C" w:rsidRDefault="007E494F">
            <w:pPr>
              <w:pStyle w:val="NewNew"/>
              <w:spacing w:line="360" w:lineRule="auto"/>
              <w:rPr>
                <w:rFonts w:ascii="宋体" w:hAnsi="宋体" w:cs="宋体"/>
                <w:bCs/>
                <w:iCs/>
                <w:sz w:val="24"/>
              </w:rPr>
            </w:pPr>
            <w:r w:rsidRPr="008B1F8C">
              <w:rPr>
                <w:rFonts w:ascii="宋体" w:hAnsi="宋体" w:cs="宋体" w:hint="eastAsia"/>
                <w:bCs/>
                <w:iCs/>
                <w:sz w:val="24"/>
              </w:rPr>
              <w:t>Q:</w:t>
            </w:r>
            <w:r w:rsidR="00D52E28" w:rsidRPr="008B1F8C">
              <w:rPr>
                <w:rFonts w:ascii="宋体" w:hAnsi="宋体" w:cs="宋体" w:hint="eastAsia"/>
                <w:bCs/>
                <w:iCs/>
                <w:sz w:val="24"/>
              </w:rPr>
              <w:t>公司销售</w:t>
            </w:r>
            <w:r w:rsidR="00D52E28" w:rsidRPr="008B1F8C">
              <w:rPr>
                <w:rFonts w:ascii="宋体" w:hAnsi="宋体" w:cs="宋体"/>
                <w:bCs/>
                <w:iCs/>
                <w:sz w:val="24"/>
              </w:rPr>
              <w:t>增长主要是量的增长还是价</w:t>
            </w:r>
            <w:r w:rsidR="00D52E28" w:rsidRPr="008B1F8C">
              <w:rPr>
                <w:rFonts w:ascii="宋体" w:hAnsi="宋体" w:cs="宋体" w:hint="eastAsia"/>
                <w:bCs/>
                <w:iCs/>
                <w:sz w:val="24"/>
              </w:rPr>
              <w:t>的</w:t>
            </w:r>
            <w:r w:rsidR="00D52E28" w:rsidRPr="008B1F8C">
              <w:rPr>
                <w:rFonts w:ascii="宋体" w:hAnsi="宋体" w:cs="宋体"/>
                <w:bCs/>
                <w:iCs/>
                <w:sz w:val="24"/>
              </w:rPr>
              <w:t>增长</w:t>
            </w:r>
            <w:r w:rsidRPr="008B1F8C">
              <w:rPr>
                <w:rFonts w:ascii="宋体" w:hAnsi="宋体" w:cs="宋体" w:hint="eastAsia"/>
                <w:bCs/>
                <w:iCs/>
                <w:sz w:val="24"/>
              </w:rPr>
              <w:t>？</w:t>
            </w:r>
          </w:p>
          <w:p w:rsidR="00B34334" w:rsidRPr="008B1F8C" w:rsidRDefault="007E494F">
            <w:pPr>
              <w:pStyle w:val="NewNew"/>
              <w:spacing w:line="360" w:lineRule="auto"/>
              <w:rPr>
                <w:rFonts w:ascii="宋体" w:hAnsi="宋体" w:cs="宋体"/>
                <w:bCs/>
                <w:iCs/>
                <w:sz w:val="24"/>
              </w:rPr>
            </w:pPr>
            <w:r w:rsidRPr="008B1F8C">
              <w:rPr>
                <w:rFonts w:ascii="宋体" w:hAnsi="宋体" w:cs="宋体" w:hint="eastAsia"/>
                <w:bCs/>
                <w:iCs/>
                <w:sz w:val="24"/>
              </w:rPr>
              <w:t>A:</w:t>
            </w:r>
            <w:r w:rsidR="00D52E28" w:rsidRPr="008B1F8C">
              <w:rPr>
                <w:rFonts w:ascii="宋体" w:hAnsi="宋体" w:cs="宋体" w:hint="eastAsia"/>
                <w:bCs/>
                <w:iCs/>
                <w:sz w:val="24"/>
              </w:rPr>
              <w:t>总体来说，</w:t>
            </w:r>
            <w:r w:rsidR="008B1F8C">
              <w:rPr>
                <w:rFonts w:ascii="宋体" w:hAnsi="宋体" w:cs="宋体" w:hint="eastAsia"/>
                <w:bCs/>
                <w:iCs/>
                <w:sz w:val="24"/>
              </w:rPr>
              <w:t>飞亚达表销售</w:t>
            </w:r>
            <w:r w:rsidR="008B1F8C">
              <w:rPr>
                <w:rFonts w:ascii="宋体" w:hAnsi="宋体" w:cs="宋体"/>
                <w:bCs/>
                <w:iCs/>
                <w:sz w:val="24"/>
              </w:rPr>
              <w:t>增长</w:t>
            </w:r>
            <w:r w:rsidR="008B1F8C">
              <w:rPr>
                <w:rFonts w:ascii="宋体" w:hAnsi="宋体" w:cs="宋体" w:hint="eastAsia"/>
                <w:bCs/>
                <w:iCs/>
                <w:sz w:val="24"/>
              </w:rPr>
              <w:t>是</w:t>
            </w:r>
            <w:r w:rsidR="008B1F8C">
              <w:rPr>
                <w:rFonts w:ascii="宋体" w:hAnsi="宋体" w:cs="宋体"/>
                <w:bCs/>
                <w:iCs/>
                <w:sz w:val="24"/>
              </w:rPr>
              <w:t>量价都有</w:t>
            </w:r>
            <w:r w:rsidR="008B1F8C">
              <w:rPr>
                <w:rFonts w:ascii="宋体" w:hAnsi="宋体" w:cs="宋体" w:hint="eastAsia"/>
                <w:bCs/>
                <w:iCs/>
                <w:sz w:val="24"/>
              </w:rPr>
              <w:t>所</w:t>
            </w:r>
            <w:r w:rsidR="008B1F8C">
              <w:rPr>
                <w:rFonts w:ascii="宋体" w:hAnsi="宋体" w:cs="宋体"/>
                <w:bCs/>
                <w:iCs/>
                <w:sz w:val="24"/>
              </w:rPr>
              <w:t>增长</w:t>
            </w:r>
            <w:r w:rsidR="00D52E28" w:rsidRPr="008B1F8C">
              <w:rPr>
                <w:rFonts w:ascii="宋体" w:hAnsi="宋体" w:cs="宋体"/>
                <w:bCs/>
                <w:iCs/>
                <w:sz w:val="24"/>
              </w:rPr>
              <w:t>，</w:t>
            </w:r>
            <w:r w:rsidR="008B1F8C">
              <w:rPr>
                <w:rFonts w:ascii="宋体" w:hAnsi="宋体" w:cs="宋体" w:hint="eastAsia"/>
                <w:bCs/>
                <w:iCs/>
                <w:sz w:val="24"/>
              </w:rPr>
              <w:t>亨吉利</w:t>
            </w:r>
            <w:r w:rsidR="008B1F8C">
              <w:rPr>
                <w:rFonts w:ascii="宋体" w:hAnsi="宋体" w:cs="宋体"/>
                <w:bCs/>
                <w:iCs/>
                <w:sz w:val="24"/>
              </w:rPr>
              <w:t>名表</w:t>
            </w:r>
            <w:r w:rsidR="008B1F8C">
              <w:rPr>
                <w:rFonts w:ascii="宋体" w:hAnsi="宋体" w:cs="宋体" w:hint="eastAsia"/>
                <w:bCs/>
                <w:iCs/>
                <w:sz w:val="24"/>
              </w:rPr>
              <w:t>销售</w:t>
            </w:r>
            <w:r w:rsidR="008B1F8C">
              <w:rPr>
                <w:rFonts w:ascii="宋体" w:hAnsi="宋体" w:cs="宋体"/>
                <w:bCs/>
                <w:iCs/>
                <w:sz w:val="24"/>
              </w:rPr>
              <w:t>主要体现是</w:t>
            </w:r>
            <w:r w:rsidR="008B1F8C">
              <w:rPr>
                <w:rFonts w:ascii="宋体" w:hAnsi="宋体" w:cs="宋体" w:hint="eastAsia"/>
                <w:bCs/>
                <w:iCs/>
                <w:sz w:val="24"/>
              </w:rPr>
              <w:t>单价</w:t>
            </w:r>
            <w:r w:rsidR="008B1F8C">
              <w:rPr>
                <w:rFonts w:ascii="宋体" w:hAnsi="宋体" w:cs="宋体"/>
                <w:bCs/>
                <w:iCs/>
                <w:sz w:val="24"/>
              </w:rPr>
              <w:t>增长</w:t>
            </w:r>
            <w:r w:rsidRPr="008B1F8C">
              <w:rPr>
                <w:rFonts w:ascii="宋体" w:hAnsi="宋体" w:cs="宋体" w:hint="eastAsia"/>
                <w:bCs/>
                <w:iCs/>
                <w:sz w:val="24"/>
              </w:rPr>
              <w:t>。</w:t>
            </w:r>
          </w:p>
          <w:p w:rsidR="00B34334" w:rsidRDefault="007E494F">
            <w:pPr>
              <w:pStyle w:val="NewNew"/>
              <w:spacing w:line="360" w:lineRule="auto"/>
              <w:rPr>
                <w:rFonts w:ascii="宋体" w:hAnsi="宋体" w:cs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 xml:space="preserve"> </w:t>
            </w:r>
          </w:p>
          <w:p w:rsidR="00B34334" w:rsidRDefault="007E494F">
            <w:pPr>
              <w:pStyle w:val="NewNew"/>
              <w:spacing w:line="360" w:lineRule="auto"/>
              <w:rPr>
                <w:rFonts w:ascii="宋体" w:hAnsi="宋体" w:cs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Q:</w:t>
            </w:r>
            <w:r w:rsidR="00D52E28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目前手表</w:t>
            </w:r>
            <w:r w:rsidR="00D52E28">
              <w:rPr>
                <w:rFonts w:ascii="宋体" w:hAnsi="宋体" w:cs="宋体"/>
                <w:bCs/>
                <w:iCs/>
                <w:color w:val="000000"/>
                <w:sz w:val="24"/>
              </w:rPr>
              <w:t>销售主要是自用还是送礼</w:t>
            </w: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？</w:t>
            </w:r>
          </w:p>
          <w:p w:rsidR="00B34334" w:rsidRDefault="007E494F">
            <w:pPr>
              <w:pStyle w:val="NewNew"/>
              <w:spacing w:line="360" w:lineRule="auto"/>
              <w:rPr>
                <w:rFonts w:ascii="宋体" w:hAnsi="宋体" w:cs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A:</w:t>
            </w:r>
            <w:r w:rsidR="00D52E28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消费者在</w:t>
            </w:r>
            <w:r w:rsidR="00D52E28">
              <w:rPr>
                <w:rFonts w:ascii="宋体" w:hAnsi="宋体" w:cs="宋体"/>
                <w:bCs/>
                <w:iCs/>
                <w:color w:val="000000"/>
                <w:sz w:val="24"/>
              </w:rPr>
              <w:t>购买过程中不一定会透露</w:t>
            </w:r>
            <w:r w:rsidR="00D52E28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其</w:t>
            </w:r>
            <w:r w:rsidR="00D52E28">
              <w:rPr>
                <w:rFonts w:ascii="宋体" w:hAnsi="宋体" w:cs="宋体"/>
                <w:bCs/>
                <w:iCs/>
                <w:color w:val="000000"/>
                <w:sz w:val="24"/>
              </w:rPr>
              <w:t>购买用途，因此对具体的购买用途没有特别精确的数据支撑，总体来看，</w:t>
            </w:r>
            <w:r w:rsidR="00D52E28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在</w:t>
            </w:r>
            <w:r w:rsidR="00D52E28">
              <w:rPr>
                <w:rFonts w:ascii="宋体" w:hAnsi="宋体" w:cs="宋体"/>
                <w:bCs/>
                <w:iCs/>
                <w:color w:val="000000"/>
                <w:sz w:val="24"/>
              </w:rPr>
              <w:t>消费者个人需求不断增强的</w:t>
            </w:r>
            <w:r w:rsidR="00D52E28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驱动</w:t>
            </w:r>
            <w:r w:rsidR="001B3C3C">
              <w:rPr>
                <w:rFonts w:ascii="宋体" w:hAnsi="宋体" w:cs="宋体"/>
                <w:bCs/>
                <w:iCs/>
                <w:color w:val="000000"/>
                <w:sz w:val="24"/>
              </w:rPr>
              <w:t>下，自用</w:t>
            </w:r>
            <w:r w:rsidR="00D52E28">
              <w:rPr>
                <w:rFonts w:ascii="宋体" w:hAnsi="宋体" w:cs="宋体"/>
                <w:bCs/>
                <w:iCs/>
                <w:color w:val="000000"/>
                <w:sz w:val="24"/>
              </w:rPr>
              <w:t>消费</w:t>
            </w:r>
            <w:r w:rsidR="001B3C3C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的</w:t>
            </w:r>
            <w:r w:rsidR="001B3C3C">
              <w:rPr>
                <w:rFonts w:ascii="宋体" w:hAnsi="宋体" w:cs="宋体"/>
                <w:bCs/>
                <w:iCs/>
                <w:color w:val="000000"/>
                <w:sz w:val="24"/>
              </w:rPr>
              <w:t>比重占据主导地位</w:t>
            </w:r>
            <w:r w:rsidR="00D52E28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，</w:t>
            </w:r>
            <w:r w:rsidR="00D52E28">
              <w:rPr>
                <w:rFonts w:ascii="宋体" w:hAnsi="宋体" w:cs="宋体"/>
                <w:bCs/>
                <w:iCs/>
                <w:color w:val="000000"/>
                <w:sz w:val="24"/>
              </w:rPr>
              <w:t>这也是</w:t>
            </w:r>
            <w:r w:rsidR="00D52E28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消费</w:t>
            </w:r>
            <w:r w:rsidR="00D52E28">
              <w:rPr>
                <w:rFonts w:ascii="宋体" w:hAnsi="宋体" w:cs="宋体"/>
                <w:bCs/>
                <w:iCs/>
                <w:color w:val="000000"/>
                <w:sz w:val="24"/>
              </w:rPr>
              <w:t>市场</w:t>
            </w:r>
            <w:r w:rsidR="00D52E28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逐渐</w:t>
            </w:r>
            <w:r w:rsidR="00D52E28">
              <w:rPr>
                <w:rFonts w:ascii="宋体" w:hAnsi="宋体" w:cs="宋体"/>
                <w:bCs/>
                <w:iCs/>
                <w:color w:val="000000"/>
                <w:sz w:val="24"/>
              </w:rPr>
              <w:t>回归理性的重要体现。</w:t>
            </w:r>
          </w:p>
          <w:p w:rsidR="00B34334" w:rsidRDefault="007E494F">
            <w:pPr>
              <w:pStyle w:val="NewNew"/>
              <w:spacing w:line="360" w:lineRule="auto"/>
              <w:rPr>
                <w:rFonts w:ascii="宋体" w:hAnsi="宋体" w:cs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 xml:space="preserve"> </w:t>
            </w:r>
          </w:p>
          <w:p w:rsidR="00B34334" w:rsidRDefault="007E494F">
            <w:pPr>
              <w:pStyle w:val="NewNew"/>
              <w:spacing w:line="360" w:lineRule="auto"/>
              <w:rPr>
                <w:rFonts w:ascii="宋体" w:hAnsi="宋体" w:cs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Q:</w:t>
            </w:r>
            <w:r w:rsidR="00D52E28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手表消费群体</w:t>
            </w:r>
            <w:r w:rsidR="00D52E28">
              <w:rPr>
                <w:rFonts w:ascii="宋体" w:hAnsi="宋体" w:cs="宋体"/>
                <w:bCs/>
                <w:iCs/>
                <w:color w:val="000000"/>
                <w:sz w:val="24"/>
              </w:rPr>
              <w:t>偏好有没有发生什么变化</w:t>
            </w: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？</w:t>
            </w:r>
          </w:p>
          <w:p w:rsidR="00B34334" w:rsidRDefault="007E494F">
            <w:pPr>
              <w:pStyle w:val="NewNew"/>
              <w:spacing w:line="360" w:lineRule="auto"/>
              <w:rPr>
                <w:rFonts w:ascii="宋体" w:hAnsi="宋体" w:cs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A:</w:t>
            </w:r>
            <w:r w:rsidR="00D52E28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以往手表</w:t>
            </w:r>
            <w:r w:rsidR="00D52E28">
              <w:rPr>
                <w:rFonts w:ascii="宋体" w:hAnsi="宋体" w:cs="宋体"/>
                <w:bCs/>
                <w:iCs/>
                <w:color w:val="000000"/>
                <w:sz w:val="24"/>
              </w:rPr>
              <w:t>消费尤其是奢侈品手表的消费</w:t>
            </w:r>
            <w:r w:rsidR="00D52E28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有较明显</w:t>
            </w:r>
            <w:r w:rsidR="00D52E28">
              <w:rPr>
                <w:rFonts w:ascii="宋体" w:hAnsi="宋体" w:cs="宋体"/>
                <w:bCs/>
                <w:iCs/>
                <w:color w:val="000000"/>
                <w:sz w:val="24"/>
              </w:rPr>
              <w:t>的跟风</w:t>
            </w:r>
            <w:r w:rsidR="00FC20F8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主流趋势</w:t>
            </w:r>
            <w:r w:rsidR="00D52E28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的</w:t>
            </w:r>
            <w:r w:rsidR="00D52E28">
              <w:rPr>
                <w:rFonts w:ascii="宋体" w:hAnsi="宋体" w:cs="宋体"/>
                <w:bCs/>
                <w:iCs/>
                <w:color w:val="000000"/>
                <w:sz w:val="24"/>
              </w:rPr>
              <w:t>特点，</w:t>
            </w:r>
            <w:r w:rsidR="00D52E28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近几年来</w:t>
            </w:r>
            <w:r w:rsidR="00D52E28">
              <w:rPr>
                <w:rFonts w:ascii="宋体" w:hAnsi="宋体" w:cs="宋体"/>
                <w:bCs/>
                <w:iCs/>
                <w:color w:val="000000"/>
                <w:sz w:val="24"/>
              </w:rPr>
              <w:t>，消费者尤其是年轻消费群体对品牌的理解不断加深，</w:t>
            </w:r>
            <w:r w:rsidR="00D52E28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lastRenderedPageBreak/>
              <w:t>其</w:t>
            </w:r>
            <w:r w:rsidR="00FC20F8">
              <w:rPr>
                <w:rFonts w:ascii="宋体" w:hAnsi="宋体" w:cs="宋体"/>
                <w:bCs/>
                <w:iCs/>
                <w:color w:val="000000"/>
                <w:sz w:val="24"/>
              </w:rPr>
              <w:t>购买选择个性化</w:t>
            </w:r>
            <w:r w:rsidR="001B3C3C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需求</w:t>
            </w:r>
            <w:r w:rsidR="001B3C3C">
              <w:rPr>
                <w:rFonts w:ascii="宋体" w:hAnsi="宋体" w:cs="宋体"/>
                <w:bCs/>
                <w:iCs/>
                <w:color w:val="000000"/>
                <w:sz w:val="24"/>
              </w:rPr>
              <w:t>加大</w:t>
            </w:r>
            <w:r w:rsidR="00FC20F8">
              <w:rPr>
                <w:rFonts w:ascii="宋体" w:hAnsi="宋体" w:cs="宋体"/>
                <w:bCs/>
                <w:iCs/>
                <w:color w:val="000000"/>
                <w:sz w:val="24"/>
              </w:rPr>
              <w:t>，</w:t>
            </w:r>
            <w:r w:rsidR="001B3C3C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消费者</w:t>
            </w:r>
            <w:r w:rsidR="001B3C3C">
              <w:rPr>
                <w:rFonts w:ascii="宋体" w:hAnsi="宋体" w:cs="宋体"/>
                <w:bCs/>
                <w:iCs/>
                <w:color w:val="000000"/>
                <w:sz w:val="24"/>
              </w:rPr>
              <w:t>受</w:t>
            </w:r>
            <w:r w:rsidR="001B3C3C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其</w:t>
            </w:r>
            <w:r w:rsidR="001B3C3C">
              <w:rPr>
                <w:rFonts w:ascii="宋体" w:hAnsi="宋体" w:cs="宋体"/>
                <w:bCs/>
                <w:iCs/>
                <w:color w:val="000000"/>
                <w:sz w:val="24"/>
              </w:rPr>
              <w:t>对</w:t>
            </w:r>
            <w:r w:rsidR="00FC20F8">
              <w:rPr>
                <w:rFonts w:ascii="宋体" w:hAnsi="宋体" w:cs="宋体"/>
                <w:bCs/>
                <w:iCs/>
                <w:color w:val="000000"/>
                <w:sz w:val="24"/>
              </w:rPr>
              <w:t>品牌文化的理解、品牌设计的偏好</w:t>
            </w:r>
            <w:r w:rsidR="001B3C3C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等影响</w:t>
            </w:r>
            <w:r w:rsidR="00FC20F8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，</w:t>
            </w:r>
            <w:r w:rsidR="001B3C3C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消费</w:t>
            </w:r>
            <w:r w:rsidR="001B3C3C">
              <w:rPr>
                <w:rFonts w:ascii="宋体" w:hAnsi="宋体" w:cs="宋体"/>
                <w:bCs/>
                <w:iCs/>
                <w:color w:val="000000"/>
                <w:sz w:val="24"/>
              </w:rPr>
              <w:t>呈现出</w:t>
            </w:r>
            <w:r w:rsidR="001B3C3C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逐步</w:t>
            </w:r>
            <w:r w:rsidR="00FC20F8">
              <w:rPr>
                <w:rFonts w:ascii="宋体" w:hAnsi="宋体" w:cs="宋体"/>
                <w:bCs/>
                <w:iCs/>
                <w:color w:val="000000"/>
                <w:sz w:val="24"/>
              </w:rPr>
              <w:t>分散化</w:t>
            </w:r>
            <w:r w:rsidR="001B3C3C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的</w:t>
            </w:r>
            <w:r w:rsidR="001B3C3C">
              <w:rPr>
                <w:rFonts w:ascii="宋体" w:hAnsi="宋体" w:cs="宋体"/>
                <w:bCs/>
                <w:iCs/>
                <w:color w:val="000000"/>
                <w:sz w:val="24"/>
              </w:rPr>
              <w:t>一些</w:t>
            </w:r>
            <w:r w:rsidR="00FC20F8">
              <w:rPr>
                <w:rFonts w:ascii="宋体" w:hAnsi="宋体" w:cs="宋体"/>
                <w:bCs/>
                <w:iCs/>
                <w:color w:val="000000"/>
                <w:sz w:val="24"/>
              </w:rPr>
              <w:t>特点。</w:t>
            </w:r>
          </w:p>
          <w:p w:rsidR="00B34334" w:rsidRDefault="00B34334">
            <w:pPr>
              <w:pStyle w:val="NewNew"/>
              <w:spacing w:line="360" w:lineRule="auto"/>
              <w:rPr>
                <w:rFonts w:ascii="宋体" w:hAnsi="宋体" w:cs="宋体"/>
                <w:bCs/>
                <w:iCs/>
                <w:color w:val="000000"/>
                <w:sz w:val="24"/>
              </w:rPr>
            </w:pPr>
          </w:p>
          <w:p w:rsidR="00B34334" w:rsidRDefault="007E494F">
            <w:pPr>
              <w:pStyle w:val="NewNew"/>
              <w:spacing w:line="360" w:lineRule="auto"/>
              <w:rPr>
                <w:rFonts w:ascii="宋体" w:hAnsi="宋体" w:cs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Q:</w:t>
            </w:r>
            <w:r w:rsidR="00FC20F8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现在消费者</w:t>
            </w:r>
            <w:r w:rsidR="00FC20F8">
              <w:rPr>
                <w:rFonts w:ascii="宋体" w:hAnsi="宋体" w:cs="宋体"/>
                <w:bCs/>
                <w:iCs/>
                <w:color w:val="000000"/>
                <w:sz w:val="24"/>
              </w:rPr>
              <w:t>购表的目的是什么</w:t>
            </w: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？</w:t>
            </w:r>
            <w:r w:rsidR="00FC20F8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有没有</w:t>
            </w:r>
            <w:r w:rsidR="00FC20F8">
              <w:rPr>
                <w:rFonts w:ascii="宋体" w:hAnsi="宋体" w:cs="宋体"/>
                <w:bCs/>
                <w:iCs/>
                <w:color w:val="000000"/>
                <w:sz w:val="24"/>
              </w:rPr>
              <w:t>保值升值方面的考虑？</w:t>
            </w:r>
          </w:p>
          <w:p w:rsidR="00B34334" w:rsidRDefault="007E494F">
            <w:pPr>
              <w:pStyle w:val="NewNew"/>
              <w:spacing w:line="360" w:lineRule="auto"/>
              <w:rPr>
                <w:rFonts w:ascii="宋体" w:hAnsi="宋体" w:cs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A:</w:t>
            </w:r>
            <w:r w:rsidR="00FC20F8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手表早已经不单纯</w:t>
            </w:r>
            <w:r w:rsidR="00FC20F8">
              <w:rPr>
                <w:rFonts w:ascii="宋体" w:hAnsi="宋体" w:cs="宋体"/>
                <w:bCs/>
                <w:iCs/>
                <w:color w:val="000000"/>
                <w:sz w:val="24"/>
              </w:rPr>
              <w:t>是计时功能，消费者购买手表</w:t>
            </w:r>
            <w:r w:rsidR="00FC20F8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更多</w:t>
            </w:r>
            <w:r w:rsidR="00FC20F8">
              <w:rPr>
                <w:rFonts w:ascii="宋体" w:hAnsi="宋体" w:cs="宋体"/>
                <w:bCs/>
                <w:iCs/>
                <w:color w:val="000000"/>
                <w:sz w:val="24"/>
              </w:rPr>
              <w:t>是出于</w:t>
            </w:r>
            <w:r w:rsidR="00FC20F8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追求</w:t>
            </w:r>
            <w:r w:rsidR="00FC20F8">
              <w:rPr>
                <w:rFonts w:ascii="宋体" w:hAnsi="宋体" w:cs="宋体"/>
                <w:bCs/>
                <w:iCs/>
                <w:color w:val="000000"/>
                <w:sz w:val="24"/>
              </w:rPr>
              <w:t>个人喜好以及彰显个人身份的需求，</w:t>
            </w:r>
            <w:r w:rsidR="001B3C3C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满足</w:t>
            </w:r>
            <w:r w:rsidR="009F105E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自我的</w:t>
            </w:r>
            <w:r w:rsidR="009F105E">
              <w:rPr>
                <w:rFonts w:ascii="宋体" w:hAnsi="宋体" w:cs="宋体"/>
                <w:bCs/>
                <w:iCs/>
                <w:color w:val="000000"/>
                <w:sz w:val="24"/>
              </w:rPr>
              <w:t>社会分层和情感需要，</w:t>
            </w:r>
            <w:r w:rsidR="00FC20F8">
              <w:rPr>
                <w:rFonts w:ascii="宋体" w:hAnsi="宋体" w:cs="宋体"/>
                <w:bCs/>
                <w:iCs/>
                <w:color w:val="000000"/>
                <w:sz w:val="24"/>
              </w:rPr>
              <w:t>保值升值</w:t>
            </w:r>
            <w:r w:rsidR="001B3C3C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的</w:t>
            </w:r>
            <w:r w:rsidR="001B3C3C">
              <w:rPr>
                <w:rFonts w:ascii="宋体" w:hAnsi="宋体" w:cs="宋体"/>
                <w:bCs/>
                <w:iCs/>
                <w:color w:val="000000"/>
                <w:sz w:val="24"/>
              </w:rPr>
              <w:t>需求也是其中的</w:t>
            </w:r>
            <w:r w:rsidR="00FC20F8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一部分</w:t>
            </w: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。</w:t>
            </w:r>
          </w:p>
          <w:p w:rsidR="00B34334" w:rsidRDefault="00B34334">
            <w:pPr>
              <w:pStyle w:val="NewNew"/>
              <w:spacing w:line="360" w:lineRule="auto"/>
              <w:rPr>
                <w:rFonts w:ascii="宋体" w:hAnsi="宋体" w:cs="宋体"/>
                <w:bCs/>
                <w:iCs/>
                <w:color w:val="000000"/>
                <w:sz w:val="24"/>
              </w:rPr>
            </w:pPr>
          </w:p>
          <w:p w:rsidR="00B34334" w:rsidRDefault="007E494F">
            <w:pPr>
              <w:pStyle w:val="NewNew"/>
              <w:spacing w:line="360" w:lineRule="auto"/>
              <w:rPr>
                <w:rFonts w:ascii="宋体" w:hAnsi="宋体" w:cs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Q:</w:t>
            </w:r>
            <w:r w:rsidR="00FC20F8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毛利还有没有</w:t>
            </w:r>
            <w:r w:rsidR="00FC20F8">
              <w:rPr>
                <w:rFonts w:ascii="宋体" w:hAnsi="宋体" w:cs="宋体"/>
                <w:bCs/>
                <w:iCs/>
                <w:color w:val="000000"/>
                <w:sz w:val="24"/>
              </w:rPr>
              <w:t>提升的空间</w:t>
            </w: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？</w:t>
            </w:r>
          </w:p>
          <w:p w:rsidR="00B34334" w:rsidRDefault="007E494F">
            <w:pPr>
              <w:pStyle w:val="NewNew"/>
              <w:spacing w:line="360" w:lineRule="auto"/>
              <w:rPr>
                <w:rFonts w:ascii="宋体" w:hAnsi="宋体" w:cs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A:</w:t>
            </w:r>
            <w:r w:rsidR="00FC20F8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毛利</w:t>
            </w:r>
            <w:r w:rsidR="00C42FAF">
              <w:rPr>
                <w:rFonts w:ascii="宋体" w:hAnsi="宋体" w:cs="宋体"/>
                <w:bCs/>
                <w:iCs/>
                <w:color w:val="000000"/>
                <w:sz w:val="24"/>
              </w:rPr>
              <w:t>的提升主要</w:t>
            </w:r>
            <w:r w:rsidR="001B3C3C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受</w:t>
            </w:r>
            <w:r w:rsidR="00C42FAF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销售</w:t>
            </w:r>
            <w:r w:rsidR="001B3C3C">
              <w:rPr>
                <w:rFonts w:ascii="宋体" w:hAnsi="宋体" w:cs="宋体"/>
                <w:bCs/>
                <w:iCs/>
                <w:color w:val="000000"/>
                <w:sz w:val="24"/>
              </w:rPr>
              <w:t>折扣</w:t>
            </w:r>
            <w:r w:rsidR="00C42FAF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、</w:t>
            </w:r>
            <w:r w:rsidR="00C42FAF">
              <w:rPr>
                <w:rFonts w:ascii="宋体" w:hAnsi="宋体" w:cs="宋体"/>
                <w:bCs/>
                <w:iCs/>
                <w:color w:val="000000"/>
                <w:sz w:val="24"/>
              </w:rPr>
              <w:t>采购成本</w:t>
            </w:r>
            <w:r w:rsidR="001B3C3C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及</w:t>
            </w:r>
            <w:r w:rsidR="001B3C3C">
              <w:rPr>
                <w:rFonts w:ascii="宋体" w:hAnsi="宋体" w:cs="宋体"/>
                <w:bCs/>
                <w:iCs/>
                <w:color w:val="000000"/>
                <w:sz w:val="24"/>
              </w:rPr>
              <w:t>品牌</w:t>
            </w:r>
            <w:r w:rsidR="00FC20F8">
              <w:rPr>
                <w:rFonts w:ascii="宋体" w:hAnsi="宋体" w:cs="宋体"/>
                <w:bCs/>
                <w:iCs/>
                <w:color w:val="000000"/>
                <w:sz w:val="24"/>
              </w:rPr>
              <w:t>销售结构等</w:t>
            </w:r>
            <w:r w:rsidR="009F105E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因素</w:t>
            </w:r>
            <w:r w:rsidR="001B3C3C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影响</w:t>
            </w:r>
            <w:r w:rsidR="00FC20F8">
              <w:rPr>
                <w:rFonts w:ascii="宋体" w:hAnsi="宋体" w:cs="宋体"/>
                <w:bCs/>
                <w:iCs/>
                <w:color w:val="000000"/>
                <w:sz w:val="24"/>
              </w:rPr>
              <w:t>，</w:t>
            </w:r>
            <w:r w:rsidR="001B3C3C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公司</w:t>
            </w:r>
            <w:r w:rsidR="001B3C3C">
              <w:rPr>
                <w:rFonts w:ascii="宋体" w:hAnsi="宋体" w:cs="宋体"/>
                <w:bCs/>
                <w:iCs/>
                <w:color w:val="000000"/>
                <w:sz w:val="24"/>
              </w:rPr>
              <w:t>一直在持续</w:t>
            </w:r>
            <w:r w:rsidR="001B3C3C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提升</w:t>
            </w:r>
            <w:r w:rsidR="001B3C3C">
              <w:rPr>
                <w:rFonts w:ascii="宋体" w:hAnsi="宋体" w:cs="宋体"/>
                <w:bCs/>
                <w:iCs/>
                <w:color w:val="000000"/>
                <w:sz w:val="24"/>
              </w:rPr>
              <w:t>毛利率方面</w:t>
            </w:r>
            <w:r w:rsidR="001B3C3C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不断下功夫</w:t>
            </w:r>
            <w:r w:rsidR="00FC20F8">
              <w:rPr>
                <w:rFonts w:ascii="宋体" w:hAnsi="宋体" w:cs="宋体"/>
                <w:bCs/>
                <w:iCs/>
                <w:color w:val="000000"/>
                <w:sz w:val="24"/>
              </w:rPr>
              <w:t>，</w:t>
            </w:r>
            <w:r w:rsidR="001B3C3C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当然</w:t>
            </w:r>
            <w:r w:rsidR="001B3C3C">
              <w:rPr>
                <w:rFonts w:ascii="宋体" w:hAnsi="宋体" w:cs="宋体"/>
                <w:bCs/>
                <w:iCs/>
                <w:color w:val="000000"/>
                <w:sz w:val="24"/>
              </w:rPr>
              <w:t>，</w:t>
            </w:r>
            <w:r w:rsidR="001B3C3C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提升</w:t>
            </w:r>
            <w:r w:rsidR="001B3C3C">
              <w:rPr>
                <w:rFonts w:ascii="宋体" w:hAnsi="宋体" w:cs="宋体"/>
                <w:bCs/>
                <w:iCs/>
                <w:color w:val="000000"/>
                <w:sz w:val="24"/>
              </w:rPr>
              <w:t>毛利率水平不是一蹴而就的，</w:t>
            </w:r>
            <w:r w:rsidR="00FC20F8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需要</w:t>
            </w:r>
            <w:r w:rsidR="001B3C3C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长期的</w:t>
            </w:r>
            <w:r w:rsidR="001B3C3C">
              <w:rPr>
                <w:rFonts w:ascii="宋体" w:hAnsi="宋体" w:cs="宋体"/>
                <w:bCs/>
                <w:iCs/>
                <w:color w:val="000000"/>
                <w:sz w:val="24"/>
              </w:rPr>
              <w:t>精耕细作和</w:t>
            </w:r>
            <w:r w:rsidR="009F105E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持续</w:t>
            </w:r>
            <w:r w:rsidR="009F105E">
              <w:rPr>
                <w:rFonts w:ascii="宋体" w:hAnsi="宋体" w:cs="宋体"/>
                <w:bCs/>
                <w:iCs/>
                <w:color w:val="000000"/>
                <w:sz w:val="24"/>
              </w:rPr>
              <w:t>努力</w:t>
            </w: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。</w:t>
            </w:r>
          </w:p>
          <w:p w:rsidR="00B34334" w:rsidRDefault="00B34334">
            <w:pPr>
              <w:pStyle w:val="NewNew"/>
              <w:spacing w:line="360" w:lineRule="auto"/>
              <w:rPr>
                <w:rFonts w:ascii="宋体" w:hAnsi="宋体" w:cs="宋体"/>
                <w:bCs/>
                <w:iCs/>
                <w:color w:val="000000"/>
                <w:sz w:val="24"/>
              </w:rPr>
            </w:pPr>
          </w:p>
          <w:p w:rsidR="00B34334" w:rsidRDefault="007E494F">
            <w:pPr>
              <w:pStyle w:val="NewNew"/>
              <w:spacing w:line="360" w:lineRule="auto"/>
              <w:rPr>
                <w:rFonts w:ascii="宋体" w:hAnsi="宋体" w:cs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Q:</w:t>
            </w:r>
            <w:r w:rsidR="009F105E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广告</w:t>
            </w:r>
            <w:r w:rsidR="00FC20F8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营销手段</w:t>
            </w:r>
            <w:r w:rsidR="00FC20F8">
              <w:rPr>
                <w:rFonts w:ascii="宋体" w:hAnsi="宋体" w:cs="宋体"/>
                <w:bCs/>
                <w:iCs/>
                <w:color w:val="000000"/>
                <w:sz w:val="24"/>
              </w:rPr>
              <w:t>方面有什么变化</w:t>
            </w: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？</w:t>
            </w:r>
          </w:p>
          <w:p w:rsidR="00B34334" w:rsidRDefault="007E494F">
            <w:pPr>
              <w:pStyle w:val="NewNew"/>
              <w:spacing w:line="360" w:lineRule="auto"/>
              <w:rPr>
                <w:rFonts w:ascii="宋体" w:hAnsi="宋体" w:cs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A:</w:t>
            </w:r>
            <w:r w:rsidR="00FC20F8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以往营销</w:t>
            </w:r>
            <w:r w:rsidR="00FC20F8">
              <w:rPr>
                <w:rFonts w:ascii="宋体" w:hAnsi="宋体" w:cs="宋体"/>
                <w:bCs/>
                <w:iCs/>
                <w:color w:val="000000"/>
                <w:sz w:val="24"/>
              </w:rPr>
              <w:t>更注重于线下端，包括户外广告的投放等方面，随着消费群体及消费习惯的不断变化，营销更多转向线上端，</w:t>
            </w:r>
            <w:r w:rsidR="00FC20F8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手段方式</w:t>
            </w:r>
            <w:r w:rsidR="00FC20F8">
              <w:rPr>
                <w:rFonts w:ascii="宋体" w:hAnsi="宋体" w:cs="宋体"/>
                <w:bCs/>
                <w:iCs/>
                <w:color w:val="000000"/>
                <w:sz w:val="24"/>
              </w:rPr>
              <w:t>不断</w:t>
            </w:r>
            <w:r w:rsidR="00FC20F8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丰富</w:t>
            </w:r>
            <w:r w:rsidR="00FC20F8">
              <w:rPr>
                <w:rFonts w:ascii="宋体" w:hAnsi="宋体" w:cs="宋体"/>
                <w:bCs/>
                <w:iCs/>
                <w:color w:val="000000"/>
                <w:sz w:val="24"/>
              </w:rPr>
              <w:t>，借助新媒体等渠道进行了更多更</w:t>
            </w:r>
            <w:r w:rsidR="00FC20F8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广</w:t>
            </w:r>
            <w:r w:rsidR="00FC20F8">
              <w:rPr>
                <w:rFonts w:ascii="宋体" w:hAnsi="宋体" w:cs="宋体"/>
                <w:bCs/>
                <w:iCs/>
                <w:color w:val="000000"/>
                <w:sz w:val="24"/>
              </w:rPr>
              <w:t>的探索，同时也在逐步加强线上营销与线下销售的融合，提高营销的效率</w:t>
            </w: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。</w:t>
            </w:r>
          </w:p>
          <w:p w:rsidR="00B34334" w:rsidRDefault="00B34334">
            <w:pPr>
              <w:pStyle w:val="NewNew"/>
              <w:spacing w:line="360" w:lineRule="auto"/>
              <w:rPr>
                <w:rFonts w:ascii="宋体" w:hAnsi="宋体" w:cs="宋体"/>
                <w:bCs/>
                <w:iCs/>
                <w:color w:val="000000"/>
                <w:sz w:val="24"/>
              </w:rPr>
            </w:pPr>
          </w:p>
          <w:p w:rsidR="00B34334" w:rsidRDefault="007E494F">
            <w:pPr>
              <w:pStyle w:val="NewNew"/>
              <w:spacing w:line="360" w:lineRule="auto"/>
              <w:rPr>
                <w:rFonts w:ascii="宋体" w:hAnsi="宋体" w:cs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Q:</w:t>
            </w:r>
            <w:r w:rsidR="00FC20F8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公司未来</w:t>
            </w:r>
            <w:r w:rsidR="00FC20F8">
              <w:rPr>
                <w:rFonts w:ascii="宋体" w:hAnsi="宋体" w:cs="宋体"/>
                <w:bCs/>
                <w:iCs/>
                <w:color w:val="000000"/>
                <w:sz w:val="24"/>
              </w:rPr>
              <w:t>有没有</w:t>
            </w:r>
            <w:r w:rsidR="00CA0895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在</w:t>
            </w:r>
            <w:r w:rsidR="00CA0895">
              <w:rPr>
                <w:rFonts w:ascii="宋体" w:hAnsi="宋体" w:cs="宋体"/>
                <w:bCs/>
                <w:iCs/>
                <w:color w:val="000000"/>
                <w:sz w:val="24"/>
              </w:rPr>
              <w:t>资本市场</w:t>
            </w:r>
            <w:r w:rsidR="00FC20F8">
              <w:rPr>
                <w:rFonts w:ascii="宋体" w:hAnsi="宋体" w:cs="宋体"/>
                <w:bCs/>
                <w:iCs/>
                <w:color w:val="000000"/>
                <w:sz w:val="24"/>
              </w:rPr>
              <w:t>融资</w:t>
            </w:r>
            <w:r w:rsidR="00CA0895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的</w:t>
            </w:r>
            <w:r w:rsidR="00FC20F8">
              <w:rPr>
                <w:rFonts w:ascii="宋体" w:hAnsi="宋体" w:cs="宋体"/>
                <w:bCs/>
                <w:iCs/>
                <w:color w:val="000000"/>
                <w:sz w:val="24"/>
              </w:rPr>
              <w:t>需求</w:t>
            </w: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？</w:t>
            </w:r>
          </w:p>
          <w:p w:rsidR="00B34334" w:rsidRDefault="007E494F">
            <w:pPr>
              <w:pStyle w:val="NewNew"/>
              <w:spacing w:line="360" w:lineRule="auto"/>
              <w:rPr>
                <w:rFonts w:ascii="宋体" w:hAnsi="宋体" w:cs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A</w:t>
            </w:r>
            <w:r w:rsidR="00FC20F8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:</w:t>
            </w:r>
            <w:r w:rsidR="00C603E6">
              <w:rPr>
                <w:rFonts w:ascii="宋体" w:hAnsi="宋体" w:cs="宋体"/>
                <w:bCs/>
                <w:iCs/>
                <w:color w:val="000000"/>
                <w:sz w:val="24"/>
              </w:rPr>
              <w:t>暂时没有融资</w:t>
            </w:r>
            <w:r w:rsidR="00CA0895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的</w:t>
            </w:r>
            <w:r w:rsidR="00CA0895">
              <w:rPr>
                <w:rFonts w:ascii="宋体" w:hAnsi="宋体" w:cs="宋体"/>
                <w:bCs/>
                <w:iCs/>
                <w:color w:val="000000"/>
                <w:sz w:val="24"/>
              </w:rPr>
              <w:t>安排</w:t>
            </w:r>
            <w:r w:rsidR="00CA0895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。</w:t>
            </w:r>
            <w:r w:rsidR="00C603E6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如果</w:t>
            </w:r>
            <w:r w:rsidR="00C603E6">
              <w:rPr>
                <w:rFonts w:ascii="宋体" w:hAnsi="宋体" w:cs="宋体"/>
                <w:bCs/>
                <w:iCs/>
                <w:color w:val="000000"/>
                <w:sz w:val="24"/>
              </w:rPr>
              <w:t>未来有</w:t>
            </w:r>
            <w:r w:rsidR="00C603E6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资本运作、</w:t>
            </w:r>
            <w:r w:rsidR="00C603E6">
              <w:rPr>
                <w:rFonts w:ascii="宋体" w:hAnsi="宋体" w:cs="宋体"/>
                <w:bCs/>
                <w:iCs/>
                <w:color w:val="000000"/>
                <w:sz w:val="24"/>
              </w:rPr>
              <w:t>并购等方面需求，</w:t>
            </w:r>
            <w:r w:rsidR="00C603E6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也不排除</w:t>
            </w:r>
            <w:r w:rsidR="00C603E6">
              <w:rPr>
                <w:rFonts w:ascii="宋体" w:hAnsi="宋体" w:cs="宋体"/>
                <w:bCs/>
                <w:iCs/>
                <w:color w:val="000000"/>
                <w:sz w:val="24"/>
              </w:rPr>
              <w:t>融资的可能性</w:t>
            </w: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。</w:t>
            </w:r>
          </w:p>
          <w:p w:rsidR="00B34334" w:rsidRDefault="00B34334">
            <w:pPr>
              <w:pStyle w:val="NewNew"/>
              <w:spacing w:line="360" w:lineRule="auto"/>
              <w:rPr>
                <w:rFonts w:ascii="宋体" w:hAnsi="宋体" w:cs="宋体"/>
                <w:bCs/>
                <w:iCs/>
                <w:color w:val="000000"/>
                <w:sz w:val="24"/>
              </w:rPr>
            </w:pPr>
          </w:p>
          <w:p w:rsidR="00B34334" w:rsidRDefault="007E494F">
            <w:pPr>
              <w:pStyle w:val="NewNew"/>
              <w:spacing w:line="360" w:lineRule="auto"/>
              <w:rPr>
                <w:rFonts w:ascii="宋体" w:hAnsi="宋体" w:cs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Q:亨吉利和飞亚达的维修业务怎么样?</w:t>
            </w:r>
          </w:p>
          <w:p w:rsidR="00B34334" w:rsidRDefault="007E494F">
            <w:pPr>
              <w:pStyle w:val="NewNew"/>
              <w:spacing w:line="360" w:lineRule="auto"/>
              <w:rPr>
                <w:rFonts w:ascii="宋体" w:hAnsi="宋体" w:cs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A:亨吉利维修业务收入总额相对飞亚达比较高</w:t>
            </w:r>
            <w:r w:rsidR="009F105E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些</w:t>
            </w: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，飞亚达表有自有维修品牌卓致。维修</w:t>
            </w:r>
            <w:r w:rsidR="009F105E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市场</w:t>
            </w:r>
            <w:r w:rsidR="009F105E">
              <w:rPr>
                <w:rFonts w:ascii="宋体" w:hAnsi="宋体" w:cs="宋体"/>
                <w:bCs/>
                <w:iCs/>
                <w:color w:val="000000"/>
                <w:sz w:val="24"/>
              </w:rPr>
              <w:t>空间比较乐观，其</w:t>
            </w: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业务更多</w:t>
            </w:r>
            <w:r w:rsidR="00766669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是依托于实体零售店面，因此网点与零售店有较高的重合率，亨吉利</w:t>
            </w:r>
            <w:r w:rsidR="009F105E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维修</w:t>
            </w: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收入增长情况</w:t>
            </w:r>
            <w:r w:rsidR="00CA0895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和</w:t>
            </w:r>
            <w:r w:rsidR="00CA0895">
              <w:rPr>
                <w:rFonts w:ascii="宋体" w:hAnsi="宋体" w:cs="宋体"/>
                <w:bCs/>
                <w:iCs/>
                <w:color w:val="000000"/>
                <w:sz w:val="24"/>
              </w:rPr>
              <w:t>手表销售情况相近，趋势</w:t>
            </w:r>
            <w:r w:rsidR="00C603E6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较为平稳</w:t>
            </w: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。</w:t>
            </w:r>
          </w:p>
          <w:p w:rsidR="00B34334" w:rsidRDefault="00B34334">
            <w:pPr>
              <w:pStyle w:val="NewNew"/>
              <w:spacing w:line="360" w:lineRule="auto"/>
              <w:rPr>
                <w:rFonts w:ascii="宋体" w:hAnsi="宋体" w:cs="宋体"/>
                <w:bCs/>
                <w:iCs/>
                <w:color w:val="000000"/>
                <w:sz w:val="24"/>
              </w:rPr>
            </w:pPr>
          </w:p>
          <w:p w:rsidR="00B34334" w:rsidRDefault="007E494F">
            <w:pPr>
              <w:pStyle w:val="NewNew"/>
              <w:spacing w:line="360" w:lineRule="auto"/>
              <w:rPr>
                <w:rFonts w:ascii="宋体" w:hAnsi="宋体" w:cs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lastRenderedPageBreak/>
              <w:t>Q:</w:t>
            </w:r>
            <w:r w:rsidR="00C603E6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物业收入</w:t>
            </w:r>
            <w:r w:rsidR="00C603E6">
              <w:rPr>
                <w:rFonts w:ascii="宋体" w:hAnsi="宋体" w:cs="宋体"/>
                <w:bCs/>
                <w:iCs/>
                <w:color w:val="000000"/>
                <w:sz w:val="24"/>
              </w:rPr>
              <w:t>是</w:t>
            </w:r>
            <w:r w:rsidR="00C603E6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每年都</w:t>
            </w:r>
            <w:r w:rsidR="00C603E6">
              <w:rPr>
                <w:rFonts w:ascii="宋体" w:hAnsi="宋体" w:cs="宋体"/>
                <w:bCs/>
                <w:iCs/>
                <w:color w:val="000000"/>
                <w:sz w:val="24"/>
              </w:rPr>
              <w:t>提升的吗</w:t>
            </w: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？</w:t>
            </w:r>
          </w:p>
          <w:p w:rsidR="00B34334" w:rsidRDefault="007E494F" w:rsidP="00C603E6">
            <w:pPr>
              <w:pStyle w:val="NewNew"/>
              <w:spacing w:line="360" w:lineRule="auto"/>
              <w:rPr>
                <w:rFonts w:ascii="宋体" w:hAnsi="宋体" w:cs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A</w:t>
            </w:r>
            <w:r w:rsidR="00C603E6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:物业</w:t>
            </w:r>
            <w:r w:rsidR="00C603E6">
              <w:rPr>
                <w:rFonts w:ascii="宋体" w:hAnsi="宋体" w:cs="宋体"/>
                <w:bCs/>
                <w:iCs/>
                <w:color w:val="000000"/>
                <w:sz w:val="24"/>
              </w:rPr>
              <w:t>收入根据市场租金变化</w:t>
            </w:r>
            <w:r w:rsidR="00766669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而调整</w:t>
            </w:r>
            <w:r w:rsidR="00C603E6">
              <w:rPr>
                <w:rFonts w:ascii="宋体" w:hAnsi="宋体" w:cs="宋体"/>
                <w:bCs/>
                <w:iCs/>
                <w:color w:val="000000"/>
                <w:sz w:val="24"/>
              </w:rPr>
              <w:t>，</w:t>
            </w:r>
            <w:r w:rsidR="00C603E6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近</w:t>
            </w:r>
            <w:r w:rsidR="00766669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几</w:t>
            </w:r>
            <w:r w:rsidR="00C603E6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年</w:t>
            </w:r>
            <w:r w:rsidR="00C603E6">
              <w:rPr>
                <w:rFonts w:ascii="宋体" w:hAnsi="宋体" w:cs="宋体"/>
                <w:bCs/>
                <w:iCs/>
                <w:color w:val="000000"/>
                <w:sz w:val="24"/>
              </w:rPr>
              <w:t>都保持增长的态势</w:t>
            </w: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。</w:t>
            </w:r>
          </w:p>
          <w:p w:rsidR="00C603E6" w:rsidRDefault="00C603E6" w:rsidP="00C603E6">
            <w:pPr>
              <w:pStyle w:val="NewNew"/>
              <w:spacing w:line="360" w:lineRule="auto"/>
              <w:rPr>
                <w:rFonts w:ascii="宋体" w:hAnsi="宋体" w:cs="宋体"/>
                <w:bCs/>
                <w:iCs/>
                <w:color w:val="000000"/>
                <w:sz w:val="24"/>
              </w:rPr>
            </w:pPr>
          </w:p>
          <w:p w:rsidR="00C603E6" w:rsidRDefault="00C603E6" w:rsidP="00C603E6">
            <w:pPr>
              <w:pStyle w:val="NewNew"/>
              <w:spacing w:line="360" w:lineRule="auto"/>
              <w:rPr>
                <w:rFonts w:ascii="宋体" w:hAnsi="宋体" w:cs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Q:亨吉利</w:t>
            </w:r>
            <w:r>
              <w:rPr>
                <w:rFonts w:ascii="宋体" w:hAnsi="宋体" w:cs="宋体"/>
                <w:bCs/>
                <w:iCs/>
                <w:color w:val="000000"/>
                <w:sz w:val="24"/>
              </w:rPr>
              <w:t>和飞亚达的渠道变化</w:t>
            </w: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情况</w:t>
            </w:r>
            <w:r>
              <w:rPr>
                <w:rFonts w:ascii="宋体" w:hAnsi="宋体" w:cs="宋体"/>
                <w:bCs/>
                <w:iCs/>
                <w:color w:val="000000"/>
                <w:sz w:val="24"/>
              </w:rPr>
              <w:t>？</w:t>
            </w:r>
          </w:p>
          <w:p w:rsidR="00C603E6" w:rsidRDefault="00C603E6" w:rsidP="00C603E6">
            <w:pPr>
              <w:pStyle w:val="NewNew"/>
              <w:spacing w:line="360" w:lineRule="auto"/>
              <w:rPr>
                <w:rFonts w:ascii="宋体" w:hAnsi="宋体" w:cs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cs="宋体"/>
                <w:bCs/>
                <w:iCs/>
                <w:color w:val="000000"/>
                <w:sz w:val="24"/>
              </w:rPr>
              <w:t>A</w:t>
            </w: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:</w:t>
            </w:r>
            <w:r w:rsidR="00766669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前几年名表</w:t>
            </w:r>
            <w:r w:rsidR="00766669">
              <w:rPr>
                <w:rFonts w:ascii="宋体" w:hAnsi="宋体" w:cs="宋体"/>
                <w:bCs/>
                <w:iCs/>
                <w:color w:val="000000"/>
                <w:sz w:val="24"/>
              </w:rPr>
              <w:t>市场低迷，</w:t>
            </w:r>
            <w:r w:rsidR="00766669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亨吉利</w:t>
            </w: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放缓</w:t>
            </w:r>
            <w:r>
              <w:rPr>
                <w:rFonts w:ascii="宋体" w:hAnsi="宋体" w:cs="宋体"/>
                <w:bCs/>
                <w:iCs/>
                <w:color w:val="000000"/>
                <w:sz w:val="24"/>
              </w:rPr>
              <w:t>了扩张</w:t>
            </w: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渠道</w:t>
            </w:r>
            <w:r>
              <w:rPr>
                <w:rFonts w:ascii="宋体" w:hAnsi="宋体" w:cs="宋体"/>
                <w:bCs/>
                <w:iCs/>
                <w:color w:val="000000"/>
                <w:sz w:val="24"/>
              </w:rPr>
              <w:t>的步伐，更加注重单店增长及效率提升，目前</w:t>
            </w: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亨吉利</w:t>
            </w:r>
            <w:r>
              <w:rPr>
                <w:rFonts w:ascii="宋体" w:hAnsi="宋体" w:cs="宋体"/>
                <w:bCs/>
                <w:iCs/>
                <w:color w:val="000000"/>
                <w:sz w:val="24"/>
              </w:rPr>
              <w:t>店面数量相对稳定，</w:t>
            </w:r>
            <w:r w:rsidR="00766669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有</w:t>
            </w:r>
            <w:r w:rsidR="00CA0895">
              <w:rPr>
                <w:rFonts w:ascii="宋体" w:hAnsi="宋体" w:cs="宋体"/>
                <w:bCs/>
                <w:iCs/>
                <w:color w:val="000000"/>
                <w:sz w:val="24"/>
              </w:rPr>
              <w:t>开设一些，也关闭调整一些</w:t>
            </w:r>
            <w:r w:rsidR="00CA0895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。随着名表</w:t>
            </w:r>
            <w:r w:rsidR="00CA0895">
              <w:rPr>
                <w:rFonts w:ascii="宋体" w:hAnsi="宋体" w:cs="宋体"/>
                <w:bCs/>
                <w:iCs/>
                <w:color w:val="000000"/>
                <w:sz w:val="24"/>
              </w:rPr>
              <w:t>销售的逐步回暖，</w:t>
            </w:r>
            <w:r w:rsidR="00CA0895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渠道</w:t>
            </w:r>
            <w:r w:rsidR="00CA0895">
              <w:rPr>
                <w:rFonts w:ascii="宋体" w:hAnsi="宋体" w:cs="宋体"/>
                <w:bCs/>
                <w:iCs/>
                <w:color w:val="000000"/>
                <w:sz w:val="24"/>
              </w:rPr>
              <w:t>也会</w:t>
            </w:r>
            <w:r w:rsidR="00766669">
              <w:rPr>
                <w:rFonts w:ascii="宋体" w:hAnsi="宋体" w:cs="宋体"/>
                <w:bCs/>
                <w:iCs/>
                <w:color w:val="000000"/>
                <w:sz w:val="24"/>
              </w:rPr>
              <w:t>随着市场需求发展情况进行相应的</w:t>
            </w:r>
            <w:r w:rsidR="00CA0895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拓展。</w:t>
            </w:r>
            <w:r w:rsidR="00766669">
              <w:rPr>
                <w:rFonts w:ascii="宋体" w:hAnsi="宋体" w:cs="宋体"/>
                <w:bCs/>
                <w:iCs/>
                <w:color w:val="000000"/>
                <w:sz w:val="24"/>
              </w:rPr>
              <w:t>在渠道开拓过程中，追求渠道质量，</w:t>
            </w:r>
            <w:r w:rsidR="00766669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不</w:t>
            </w:r>
            <w:r w:rsidR="00766669">
              <w:rPr>
                <w:rFonts w:ascii="宋体" w:hAnsi="宋体" w:cs="宋体"/>
                <w:bCs/>
                <w:iCs/>
                <w:color w:val="000000"/>
                <w:sz w:val="24"/>
              </w:rPr>
              <w:t>追求渠道的数量。</w:t>
            </w:r>
            <w:r w:rsidR="00766669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近年来</w:t>
            </w:r>
            <w:r w:rsidR="00766669">
              <w:rPr>
                <w:rFonts w:ascii="宋体" w:hAnsi="宋体" w:cs="宋体"/>
                <w:bCs/>
                <w:iCs/>
                <w:color w:val="000000"/>
                <w:sz w:val="24"/>
              </w:rPr>
              <w:t>，</w:t>
            </w: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飞亚达</w:t>
            </w:r>
            <w:r w:rsidR="00766669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网点也在</w:t>
            </w:r>
            <w:r w:rsidR="003201D9">
              <w:rPr>
                <w:rFonts w:ascii="宋体" w:hAnsi="宋体" w:cs="宋体"/>
                <w:bCs/>
                <w:iCs/>
                <w:color w:val="000000"/>
                <w:sz w:val="24"/>
              </w:rPr>
              <w:t>提升渠道质量，</w:t>
            </w:r>
            <w:r w:rsidR="003201D9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调整</w:t>
            </w:r>
            <w:r w:rsidR="003201D9">
              <w:rPr>
                <w:rFonts w:ascii="宋体" w:hAnsi="宋体" w:cs="宋体"/>
                <w:bCs/>
                <w:iCs/>
                <w:color w:val="000000"/>
                <w:sz w:val="24"/>
              </w:rPr>
              <w:t>低效店铺，</w:t>
            </w:r>
            <w:r>
              <w:rPr>
                <w:rFonts w:ascii="宋体" w:hAnsi="宋体" w:cs="宋体"/>
                <w:bCs/>
                <w:iCs/>
                <w:color w:val="000000"/>
                <w:sz w:val="24"/>
              </w:rPr>
              <w:t>数量</w:t>
            </w:r>
            <w:r w:rsidR="00766669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较</w:t>
            </w:r>
            <w:r w:rsidR="00766669">
              <w:rPr>
                <w:rFonts w:ascii="宋体" w:hAnsi="宋体" w:cs="宋体"/>
                <w:bCs/>
                <w:iCs/>
                <w:color w:val="000000"/>
                <w:sz w:val="24"/>
              </w:rPr>
              <w:t>年初略有</w:t>
            </w:r>
            <w:r>
              <w:rPr>
                <w:rFonts w:ascii="宋体" w:hAnsi="宋体" w:cs="宋体"/>
                <w:bCs/>
                <w:iCs/>
                <w:color w:val="000000"/>
                <w:sz w:val="24"/>
              </w:rPr>
              <w:t>减少。</w:t>
            </w:r>
          </w:p>
          <w:p w:rsidR="00C603E6" w:rsidRDefault="00C603E6" w:rsidP="00C603E6">
            <w:pPr>
              <w:pStyle w:val="NewNew"/>
              <w:spacing w:line="360" w:lineRule="auto"/>
              <w:rPr>
                <w:rFonts w:ascii="宋体" w:hAnsi="宋体" w:cs="宋体"/>
                <w:bCs/>
                <w:iCs/>
                <w:color w:val="000000"/>
                <w:sz w:val="24"/>
              </w:rPr>
            </w:pPr>
          </w:p>
          <w:p w:rsidR="00C603E6" w:rsidRDefault="00C603E6" w:rsidP="00C603E6">
            <w:pPr>
              <w:pStyle w:val="NewNew"/>
              <w:spacing w:line="360" w:lineRule="auto"/>
              <w:rPr>
                <w:rFonts w:ascii="宋体" w:hAnsi="宋体" w:cs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cs="宋体"/>
                <w:bCs/>
                <w:iCs/>
                <w:color w:val="000000"/>
                <w:sz w:val="24"/>
              </w:rPr>
              <w:t>Q:</w:t>
            </w: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名表</w:t>
            </w:r>
            <w:r>
              <w:rPr>
                <w:rFonts w:ascii="宋体" w:hAnsi="宋体" w:cs="宋体"/>
                <w:bCs/>
                <w:iCs/>
                <w:color w:val="000000"/>
                <w:sz w:val="24"/>
              </w:rPr>
              <w:t>有没有客户管理系统？如何</w:t>
            </w: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进行</w:t>
            </w:r>
            <w:r>
              <w:rPr>
                <w:rFonts w:ascii="宋体" w:hAnsi="宋体" w:cs="宋体"/>
                <w:bCs/>
                <w:iCs/>
                <w:color w:val="000000"/>
                <w:sz w:val="24"/>
              </w:rPr>
              <w:t>顾客</w:t>
            </w: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唤醒，</w:t>
            </w:r>
            <w:r>
              <w:rPr>
                <w:rFonts w:ascii="宋体" w:hAnsi="宋体" w:cs="宋体"/>
                <w:bCs/>
                <w:iCs/>
                <w:color w:val="000000"/>
                <w:sz w:val="24"/>
              </w:rPr>
              <w:t>提升重复购买</w:t>
            </w: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率</w:t>
            </w:r>
            <w:r>
              <w:rPr>
                <w:rFonts w:ascii="宋体" w:hAnsi="宋体" w:cs="宋体"/>
                <w:bCs/>
                <w:iCs/>
                <w:color w:val="000000"/>
                <w:sz w:val="24"/>
              </w:rPr>
              <w:t>？</w:t>
            </w:r>
          </w:p>
          <w:p w:rsidR="00C603E6" w:rsidRDefault="00C603E6" w:rsidP="00C603E6">
            <w:pPr>
              <w:pStyle w:val="NewNew"/>
              <w:spacing w:line="360" w:lineRule="auto"/>
              <w:rPr>
                <w:rFonts w:ascii="宋体" w:hAnsi="宋体" w:cs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cs="宋体"/>
                <w:bCs/>
                <w:iCs/>
                <w:color w:val="000000"/>
                <w:sz w:val="24"/>
              </w:rPr>
              <w:t>A:</w:t>
            </w: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亨吉利</w:t>
            </w:r>
            <w:r>
              <w:rPr>
                <w:rFonts w:ascii="宋体" w:hAnsi="宋体" w:cs="宋体"/>
                <w:bCs/>
                <w:iCs/>
                <w:color w:val="000000"/>
                <w:sz w:val="24"/>
              </w:rPr>
              <w:t>有自己的</w:t>
            </w: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CRM系统</w:t>
            </w:r>
            <w:r>
              <w:rPr>
                <w:rFonts w:ascii="宋体" w:hAnsi="宋体" w:cs="宋体"/>
                <w:bCs/>
                <w:iCs/>
                <w:color w:val="000000"/>
                <w:sz w:val="24"/>
              </w:rPr>
              <w:t>，</w:t>
            </w: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实行会员制</w:t>
            </w:r>
            <w:r>
              <w:rPr>
                <w:rFonts w:ascii="宋体" w:hAnsi="宋体" w:cs="宋体"/>
                <w:bCs/>
                <w:iCs/>
                <w:color w:val="000000"/>
                <w:sz w:val="24"/>
              </w:rPr>
              <w:t>，记录在册的</w:t>
            </w: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VIP数量</w:t>
            </w:r>
            <w:r>
              <w:rPr>
                <w:rFonts w:ascii="宋体" w:hAnsi="宋体" w:cs="宋体"/>
                <w:bCs/>
                <w:iCs/>
                <w:color w:val="000000"/>
                <w:sz w:val="24"/>
              </w:rPr>
              <w:t>也保持着</w:t>
            </w:r>
            <w:r w:rsidR="00C42FAF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较快</w:t>
            </w:r>
            <w:r w:rsidR="00C42FAF">
              <w:rPr>
                <w:rFonts w:ascii="宋体" w:hAnsi="宋体" w:cs="宋体"/>
                <w:bCs/>
                <w:iCs/>
                <w:color w:val="000000"/>
                <w:sz w:val="24"/>
              </w:rPr>
              <w:t>速度</w:t>
            </w:r>
            <w:r>
              <w:rPr>
                <w:rFonts w:ascii="宋体" w:hAnsi="宋体" w:cs="宋体"/>
                <w:bCs/>
                <w:iCs/>
                <w:color w:val="000000"/>
                <w:sz w:val="24"/>
              </w:rPr>
              <w:t>增长，公司会根据顾客的</w:t>
            </w:r>
            <w:r w:rsidR="00C42FAF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分级、</w:t>
            </w:r>
            <w:r w:rsidR="00C42FAF">
              <w:rPr>
                <w:rFonts w:ascii="宋体" w:hAnsi="宋体" w:cs="宋体"/>
                <w:bCs/>
                <w:iCs/>
                <w:color w:val="000000"/>
                <w:sz w:val="24"/>
              </w:rPr>
              <w:t>兴趣爱好以及</w:t>
            </w:r>
            <w:r>
              <w:rPr>
                <w:rFonts w:ascii="宋体" w:hAnsi="宋体" w:cs="宋体"/>
                <w:bCs/>
                <w:iCs/>
                <w:color w:val="000000"/>
                <w:sz w:val="24"/>
              </w:rPr>
              <w:t>购买</w:t>
            </w: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间隔</w:t>
            </w:r>
            <w:r>
              <w:rPr>
                <w:rFonts w:ascii="宋体" w:hAnsi="宋体" w:cs="宋体"/>
                <w:bCs/>
                <w:iCs/>
                <w:color w:val="000000"/>
                <w:sz w:val="24"/>
              </w:rPr>
              <w:t>时间</w:t>
            </w:r>
            <w:r w:rsidR="00C42FAF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，</w:t>
            </w:r>
            <w:r w:rsidR="00C42FAF">
              <w:rPr>
                <w:rFonts w:ascii="宋体" w:hAnsi="宋体" w:cs="宋体"/>
                <w:bCs/>
                <w:iCs/>
                <w:color w:val="000000"/>
                <w:sz w:val="24"/>
              </w:rPr>
              <w:t>开展各种形式的顾客关系建设，包括</w:t>
            </w:r>
            <w:r>
              <w:rPr>
                <w:rFonts w:ascii="宋体" w:hAnsi="宋体" w:cs="宋体"/>
                <w:bCs/>
                <w:iCs/>
                <w:color w:val="000000"/>
                <w:sz w:val="24"/>
              </w:rPr>
              <w:t>进行定期回访</w:t>
            </w:r>
            <w:r w:rsidR="00C42FAF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、</w:t>
            </w:r>
            <w:r>
              <w:rPr>
                <w:rFonts w:ascii="宋体" w:hAnsi="宋体" w:cs="宋体"/>
                <w:bCs/>
                <w:iCs/>
                <w:color w:val="000000"/>
                <w:sz w:val="24"/>
              </w:rPr>
              <w:t>邀请其参加各类</w:t>
            </w: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会员</w:t>
            </w:r>
            <w:r w:rsidR="00C42FAF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及</w:t>
            </w:r>
            <w:r w:rsidR="00C42FAF">
              <w:rPr>
                <w:rFonts w:ascii="宋体" w:hAnsi="宋体" w:cs="宋体"/>
                <w:bCs/>
                <w:iCs/>
                <w:color w:val="000000"/>
                <w:sz w:val="24"/>
              </w:rPr>
              <w:t>专题活动等</w:t>
            </w:r>
            <w:r w:rsidR="00C42FAF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、</w:t>
            </w:r>
            <w:r>
              <w:rPr>
                <w:rFonts w:ascii="宋体" w:hAnsi="宋体" w:cs="宋体"/>
                <w:bCs/>
                <w:iCs/>
                <w:color w:val="000000"/>
                <w:sz w:val="24"/>
              </w:rPr>
              <w:t>提供个性化服务</w:t>
            </w:r>
            <w:r w:rsidR="00C42FAF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，</w:t>
            </w:r>
            <w:r w:rsidR="00C42FAF">
              <w:rPr>
                <w:rFonts w:ascii="宋体" w:hAnsi="宋体" w:cs="宋体"/>
                <w:bCs/>
                <w:iCs/>
                <w:color w:val="000000"/>
                <w:sz w:val="24"/>
              </w:rPr>
              <w:t>和顾客建立亲密的联系</w:t>
            </w:r>
            <w:r>
              <w:rPr>
                <w:rFonts w:ascii="宋体" w:hAnsi="宋体" w:cs="宋体"/>
                <w:bCs/>
                <w:iCs/>
                <w:color w:val="000000"/>
                <w:sz w:val="24"/>
              </w:rPr>
              <w:t>。</w:t>
            </w:r>
          </w:p>
          <w:p w:rsidR="00C603E6" w:rsidRDefault="00C603E6" w:rsidP="00C603E6">
            <w:pPr>
              <w:pStyle w:val="NewNew"/>
              <w:spacing w:line="360" w:lineRule="auto"/>
              <w:rPr>
                <w:rFonts w:ascii="宋体" w:hAnsi="宋体" w:cs="宋体"/>
                <w:bCs/>
                <w:iCs/>
                <w:color w:val="000000"/>
                <w:sz w:val="24"/>
              </w:rPr>
            </w:pPr>
          </w:p>
          <w:p w:rsidR="00C603E6" w:rsidRDefault="00C603E6" w:rsidP="00C603E6">
            <w:pPr>
              <w:pStyle w:val="NewNew"/>
              <w:spacing w:line="360" w:lineRule="auto"/>
              <w:rPr>
                <w:rFonts w:ascii="宋体" w:hAnsi="宋体" w:cs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cs="宋体"/>
                <w:bCs/>
                <w:iCs/>
                <w:color w:val="000000"/>
                <w:sz w:val="24"/>
              </w:rPr>
              <w:t>Q:</w:t>
            </w: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国企改革方面</w:t>
            </w:r>
            <w:r>
              <w:rPr>
                <w:rFonts w:ascii="宋体" w:hAnsi="宋体" w:cs="宋体"/>
                <w:bCs/>
                <w:iCs/>
                <w:color w:val="000000"/>
                <w:sz w:val="24"/>
              </w:rPr>
              <w:t>还是</w:t>
            </w: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没有</w:t>
            </w:r>
            <w:r>
              <w:rPr>
                <w:rFonts w:ascii="宋体" w:hAnsi="宋体" w:cs="宋体"/>
                <w:bCs/>
                <w:iCs/>
                <w:color w:val="000000"/>
                <w:sz w:val="24"/>
              </w:rPr>
              <w:t>动态吗？</w:t>
            </w:r>
          </w:p>
          <w:p w:rsidR="00C603E6" w:rsidRDefault="00C603E6" w:rsidP="003E6491">
            <w:pPr>
              <w:pStyle w:val="NewNew"/>
              <w:spacing w:line="360" w:lineRule="auto"/>
              <w:rPr>
                <w:rFonts w:ascii="宋体" w:hAnsi="宋体" w:cs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cs="宋体"/>
                <w:bCs/>
                <w:iCs/>
                <w:color w:val="000000"/>
                <w:sz w:val="24"/>
              </w:rPr>
              <w:t>A:</w:t>
            </w: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目前</w:t>
            </w:r>
            <w:r w:rsidR="003E6491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暂未</w:t>
            </w:r>
            <w:r w:rsidR="003E6491">
              <w:rPr>
                <w:rFonts w:ascii="宋体" w:hAnsi="宋体" w:cs="宋体"/>
                <w:bCs/>
                <w:iCs/>
                <w:color w:val="000000"/>
                <w:sz w:val="24"/>
              </w:rPr>
              <w:t>收到股东单位关于国企改革方面的相关安排</w:t>
            </w:r>
            <w:r w:rsidR="003E6491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。</w:t>
            </w:r>
          </w:p>
          <w:p w:rsidR="003E6491" w:rsidRDefault="003E6491" w:rsidP="003E6491">
            <w:pPr>
              <w:pStyle w:val="NewNew"/>
              <w:spacing w:line="360" w:lineRule="auto"/>
              <w:rPr>
                <w:rFonts w:ascii="宋体" w:hAnsi="宋体" w:cs="宋体"/>
                <w:bCs/>
                <w:iCs/>
                <w:color w:val="000000"/>
                <w:sz w:val="24"/>
              </w:rPr>
            </w:pPr>
          </w:p>
          <w:p w:rsidR="003E6491" w:rsidRDefault="003E6491" w:rsidP="003E6491">
            <w:pPr>
              <w:pStyle w:val="NewNew"/>
              <w:spacing w:line="360" w:lineRule="auto"/>
              <w:rPr>
                <w:rFonts w:ascii="宋体" w:hAnsi="宋体" w:cs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cs="宋体"/>
                <w:bCs/>
                <w:iCs/>
                <w:color w:val="000000"/>
                <w:sz w:val="24"/>
              </w:rPr>
              <w:t>Q:</w:t>
            </w: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公司</w:t>
            </w:r>
            <w:r>
              <w:rPr>
                <w:rFonts w:ascii="宋体" w:hAnsi="宋体" w:cs="宋体"/>
                <w:bCs/>
                <w:iCs/>
                <w:color w:val="000000"/>
                <w:sz w:val="24"/>
              </w:rPr>
              <w:t>智能手表卖得怎么样？</w:t>
            </w:r>
          </w:p>
          <w:p w:rsidR="003E6491" w:rsidRPr="003E6491" w:rsidRDefault="003E6491" w:rsidP="003E6491">
            <w:pPr>
              <w:pStyle w:val="NewNew"/>
              <w:spacing w:line="360" w:lineRule="auto"/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</w:pPr>
            <w:r>
              <w:rPr>
                <w:rFonts w:ascii="宋体" w:hAnsi="宋体" w:cs="宋体"/>
                <w:bCs/>
                <w:iCs/>
                <w:color w:val="000000"/>
                <w:sz w:val="24"/>
              </w:rPr>
              <w:t>A:</w:t>
            </w: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目前来看</w:t>
            </w:r>
            <w:r>
              <w:rPr>
                <w:rFonts w:ascii="宋体" w:hAnsi="宋体" w:cs="宋体"/>
                <w:bCs/>
                <w:iCs/>
                <w:color w:val="000000"/>
                <w:sz w:val="24"/>
              </w:rPr>
              <w:t>智能手表的销售</w:t>
            </w:r>
            <w:r w:rsidR="00C42FAF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和</w:t>
            </w:r>
            <w:r w:rsidR="00C42FAF">
              <w:rPr>
                <w:rFonts w:ascii="宋体" w:hAnsi="宋体" w:cs="宋体"/>
                <w:bCs/>
                <w:iCs/>
                <w:color w:val="000000"/>
                <w:sz w:val="24"/>
              </w:rPr>
              <w:t>市场情况符合预期，公司</w:t>
            </w:r>
            <w:r w:rsidR="00C42FAF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将</w:t>
            </w: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持续</w:t>
            </w:r>
            <w:r>
              <w:rPr>
                <w:rFonts w:ascii="宋体" w:hAnsi="宋体" w:cs="宋体"/>
                <w:bCs/>
                <w:iCs/>
                <w:color w:val="000000"/>
                <w:sz w:val="24"/>
              </w:rPr>
              <w:t>对智能手表进行研究</w:t>
            </w:r>
            <w:r w:rsidR="00C42FAF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和</w:t>
            </w:r>
            <w:r>
              <w:rPr>
                <w:rFonts w:ascii="宋体" w:hAnsi="宋体" w:cs="宋体"/>
                <w:bCs/>
                <w:iCs/>
                <w:color w:val="000000"/>
                <w:sz w:val="24"/>
              </w:rPr>
              <w:t>迭代，力求不断完善和提升</w:t>
            </w: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。</w:t>
            </w:r>
          </w:p>
        </w:tc>
      </w:tr>
      <w:tr w:rsidR="00B34334">
        <w:tc>
          <w:tcPr>
            <w:tcW w:w="2454" w:type="dxa"/>
            <w:vAlign w:val="center"/>
          </w:tcPr>
          <w:p w:rsidR="00B34334" w:rsidRDefault="007E494F">
            <w:pPr>
              <w:pStyle w:val="NewNew"/>
              <w:spacing w:line="360" w:lineRule="auto"/>
              <w:rPr>
                <w:rFonts w:ascii="宋体" w:hAnsi="宋体" w:cs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lastRenderedPageBreak/>
              <w:t>附件清单</w:t>
            </w:r>
          </w:p>
        </w:tc>
        <w:tc>
          <w:tcPr>
            <w:tcW w:w="7508" w:type="dxa"/>
          </w:tcPr>
          <w:p w:rsidR="00B34334" w:rsidRDefault="007E494F">
            <w:pPr>
              <w:pStyle w:val="NewNew"/>
              <w:spacing w:line="360" w:lineRule="auto"/>
              <w:rPr>
                <w:rFonts w:ascii="宋体" w:hAnsi="宋体" w:cs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投资者来访承诺书</w:t>
            </w:r>
          </w:p>
        </w:tc>
      </w:tr>
      <w:tr w:rsidR="00B34334">
        <w:tc>
          <w:tcPr>
            <w:tcW w:w="2454" w:type="dxa"/>
            <w:vAlign w:val="center"/>
          </w:tcPr>
          <w:p w:rsidR="00B34334" w:rsidRDefault="007E494F">
            <w:pPr>
              <w:pStyle w:val="NewNew"/>
              <w:spacing w:line="360" w:lineRule="auto"/>
              <w:rPr>
                <w:rFonts w:ascii="宋体" w:hAnsi="宋体" w:cs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日期</w:t>
            </w:r>
          </w:p>
        </w:tc>
        <w:tc>
          <w:tcPr>
            <w:tcW w:w="7508" w:type="dxa"/>
          </w:tcPr>
          <w:p w:rsidR="00B34334" w:rsidRDefault="007E494F" w:rsidP="00566761">
            <w:pPr>
              <w:pStyle w:val="NewNew"/>
              <w:spacing w:line="360" w:lineRule="auto"/>
              <w:rPr>
                <w:rFonts w:ascii="宋体" w:hAnsi="宋体" w:cs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2017年</w:t>
            </w:r>
            <w:r w:rsidR="00566761">
              <w:rPr>
                <w:rFonts w:ascii="宋体" w:hAnsi="宋体" w:cs="宋体"/>
                <w:bCs/>
                <w:iCs/>
                <w:color w:val="000000"/>
                <w:sz w:val="24"/>
              </w:rPr>
              <w:t>10</w:t>
            </w: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月</w:t>
            </w:r>
            <w:r w:rsidR="00566761">
              <w:rPr>
                <w:rFonts w:ascii="宋体" w:hAnsi="宋体" w:cs="宋体"/>
                <w:bCs/>
                <w:iCs/>
                <w:color w:val="000000"/>
                <w:sz w:val="24"/>
              </w:rPr>
              <w:t>25</w:t>
            </w: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日</w:t>
            </w:r>
          </w:p>
        </w:tc>
      </w:tr>
    </w:tbl>
    <w:p w:rsidR="00B34334" w:rsidRDefault="00B34334">
      <w:bookmarkStart w:id="0" w:name="_GoBack"/>
      <w:bookmarkEnd w:id="0"/>
    </w:p>
    <w:sectPr w:rsidR="00B34334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5F34AA1"/>
    <w:rsid w:val="00145C45"/>
    <w:rsid w:val="001B3C3C"/>
    <w:rsid w:val="003201D9"/>
    <w:rsid w:val="003A152E"/>
    <w:rsid w:val="003E6491"/>
    <w:rsid w:val="003F1E65"/>
    <w:rsid w:val="00417C6C"/>
    <w:rsid w:val="004D26FD"/>
    <w:rsid w:val="005329DE"/>
    <w:rsid w:val="00566761"/>
    <w:rsid w:val="0059701A"/>
    <w:rsid w:val="00644485"/>
    <w:rsid w:val="006F5B1D"/>
    <w:rsid w:val="00707673"/>
    <w:rsid w:val="00766669"/>
    <w:rsid w:val="007E494F"/>
    <w:rsid w:val="008B1F8C"/>
    <w:rsid w:val="009F105E"/>
    <w:rsid w:val="00A33E9B"/>
    <w:rsid w:val="00B34334"/>
    <w:rsid w:val="00C42FAF"/>
    <w:rsid w:val="00C46A38"/>
    <w:rsid w:val="00C56E61"/>
    <w:rsid w:val="00C603E6"/>
    <w:rsid w:val="00CA0895"/>
    <w:rsid w:val="00D52E28"/>
    <w:rsid w:val="00DE5965"/>
    <w:rsid w:val="00E45A86"/>
    <w:rsid w:val="00F926C6"/>
    <w:rsid w:val="00FC20F8"/>
    <w:rsid w:val="03E33CB7"/>
    <w:rsid w:val="14B72D66"/>
    <w:rsid w:val="15F34AA1"/>
    <w:rsid w:val="16997733"/>
    <w:rsid w:val="1EC73D38"/>
    <w:rsid w:val="28F12B04"/>
    <w:rsid w:val="3A933E58"/>
    <w:rsid w:val="3E7E6F53"/>
    <w:rsid w:val="54D74280"/>
    <w:rsid w:val="688A1DE2"/>
    <w:rsid w:val="79B841EA"/>
    <w:rsid w:val="7D14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87240BA-5B23-4A67-9DD6-B0DE0269C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Emphasis"/>
    <w:basedOn w:val="a0"/>
    <w:qFormat/>
    <w:rPr>
      <w:i/>
    </w:rPr>
  </w:style>
  <w:style w:type="paragraph" w:customStyle="1" w:styleId="NewNew">
    <w:name w:val="正文 New New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xiongyj</dc:creator>
  <cp:lastModifiedBy>熊瑶佳</cp:lastModifiedBy>
  <cp:revision>13</cp:revision>
  <dcterms:created xsi:type="dcterms:W3CDTF">2017-04-24T06:29:00Z</dcterms:created>
  <dcterms:modified xsi:type="dcterms:W3CDTF">2017-10-26T03:26:00Z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