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B8" w:rsidRDefault="00E955B8" w:rsidP="00331F30">
      <w:pPr>
        <w:spacing w:beforeLines="50" w:afterLines="50" w:line="400" w:lineRule="exact"/>
        <w:ind w:firstLineChars="150" w:firstLine="36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>000636</w:t>
      </w:r>
      <w:r w:rsidRPr="00F7661A">
        <w:rPr>
          <w:rFonts w:ascii="宋体" w:hAnsi="宋体" w:hint="eastAsia"/>
          <w:bCs/>
          <w:iCs/>
          <w:sz w:val="24"/>
        </w:rPr>
        <w:t xml:space="preserve">                           证券简称：</w:t>
      </w:r>
      <w:r>
        <w:rPr>
          <w:rFonts w:ascii="宋体" w:hAnsi="宋体" w:hint="eastAsia"/>
          <w:bCs/>
          <w:iCs/>
          <w:sz w:val="24"/>
        </w:rPr>
        <w:t>风华高科</w:t>
      </w:r>
    </w:p>
    <w:p w:rsidR="00062A79" w:rsidRPr="00F7661A" w:rsidRDefault="00062A79" w:rsidP="00331F30">
      <w:pPr>
        <w:spacing w:beforeLines="50" w:afterLines="50" w:line="400" w:lineRule="exact"/>
        <w:ind w:firstLineChars="150" w:firstLine="360"/>
        <w:rPr>
          <w:rFonts w:ascii="宋体" w:hAnsi="宋体"/>
          <w:bCs/>
          <w:iCs/>
          <w:sz w:val="24"/>
        </w:rPr>
      </w:pPr>
    </w:p>
    <w:p w:rsidR="00E955B8" w:rsidRPr="00535A0D" w:rsidRDefault="00E955B8" w:rsidP="00331F30">
      <w:pPr>
        <w:spacing w:beforeLines="50" w:afterLines="50" w:line="400" w:lineRule="exact"/>
        <w:jc w:val="center"/>
        <w:rPr>
          <w:rFonts w:ascii="方正小标宋简体" w:eastAsia="方正小标宋简体" w:hAnsiTheme="majorEastAsia"/>
          <w:bCs/>
          <w:iCs/>
          <w:sz w:val="30"/>
          <w:szCs w:val="30"/>
        </w:rPr>
      </w:pPr>
      <w:r w:rsidRPr="00535A0D">
        <w:rPr>
          <w:rFonts w:ascii="方正小标宋简体" w:eastAsia="方正小标宋简体" w:hAnsiTheme="majorEastAsia" w:hint="eastAsia"/>
          <w:bCs/>
          <w:iCs/>
          <w:sz w:val="30"/>
          <w:szCs w:val="30"/>
        </w:rPr>
        <w:t>广东风华高新科技股份有限公司</w:t>
      </w:r>
    </w:p>
    <w:p w:rsidR="00E955B8" w:rsidRPr="00062A79" w:rsidRDefault="00E955B8" w:rsidP="00331F30">
      <w:pPr>
        <w:spacing w:beforeLines="50" w:afterLines="50" w:line="400" w:lineRule="exact"/>
        <w:jc w:val="center"/>
        <w:rPr>
          <w:rFonts w:asciiTheme="majorEastAsia" w:eastAsiaTheme="majorEastAsia" w:hAnsiTheme="majorEastAsia"/>
          <w:b/>
          <w:bCs/>
          <w:iCs/>
          <w:sz w:val="30"/>
          <w:szCs w:val="30"/>
        </w:rPr>
      </w:pPr>
      <w:r w:rsidRPr="00535A0D">
        <w:rPr>
          <w:rFonts w:ascii="方正小标宋简体" w:eastAsia="方正小标宋简体" w:hAnsiTheme="majorEastAsia" w:hint="eastAsia"/>
          <w:bCs/>
          <w:iCs/>
          <w:sz w:val="30"/>
          <w:szCs w:val="30"/>
        </w:rPr>
        <w:t>投资者关系活动记录表</w:t>
      </w:r>
    </w:p>
    <w:p w:rsidR="00E955B8" w:rsidRPr="00F7661A" w:rsidRDefault="00E955B8" w:rsidP="00E955B8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296C74">
        <w:rPr>
          <w:rFonts w:ascii="宋体" w:hAnsi="宋体" w:hint="eastAsia"/>
          <w:bCs/>
          <w:iCs/>
          <w:sz w:val="24"/>
          <w:szCs w:val="24"/>
        </w:rPr>
        <w:t>2017</w:t>
      </w:r>
      <w:r w:rsidR="004351E2">
        <w:rPr>
          <w:rFonts w:ascii="宋体" w:hAnsi="宋体" w:hint="eastAsia"/>
          <w:bCs/>
          <w:iCs/>
          <w:sz w:val="24"/>
          <w:szCs w:val="24"/>
        </w:rPr>
        <w:t>-00</w:t>
      </w:r>
      <w:r w:rsidR="00331F30">
        <w:rPr>
          <w:rFonts w:ascii="宋体" w:hAnsi="宋体" w:hint="eastAsia"/>
          <w:bCs/>
          <w:iCs/>
          <w:sz w:val="24"/>
          <w:szCs w:val="24"/>
        </w:rPr>
        <w:t>2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221"/>
      </w:tblGrid>
      <w:tr w:rsidR="00E955B8" w:rsidRPr="00331F30" w:rsidTr="00535A0D">
        <w:tc>
          <w:tcPr>
            <w:tcW w:w="1560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955B8" w:rsidRPr="00F7661A" w:rsidRDefault="005F6354" w:rsidP="000659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E955B8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E955B8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E955B8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E955B8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E955B8" w:rsidRPr="00F7661A" w:rsidRDefault="005F6354" w:rsidP="000659F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E955B8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E955B8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E955B8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E955B8" w:rsidRPr="00F7661A" w:rsidRDefault="00E955B8" w:rsidP="000659F2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E955B8" w:rsidRPr="00F7661A" w:rsidTr="00535A0D">
        <w:tc>
          <w:tcPr>
            <w:tcW w:w="1560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8221" w:type="dxa"/>
            <w:shd w:val="clear" w:color="auto" w:fill="auto"/>
          </w:tcPr>
          <w:p w:rsidR="005F6354" w:rsidRPr="00F7661A" w:rsidRDefault="005F6354" w:rsidP="009259E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华泰证券</w:t>
            </w:r>
            <w:r w:rsidR="009259E0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博时基金</w:t>
            </w:r>
          </w:p>
        </w:tc>
      </w:tr>
      <w:tr w:rsidR="00E955B8" w:rsidRPr="00F7661A" w:rsidTr="00535A0D">
        <w:tc>
          <w:tcPr>
            <w:tcW w:w="1560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8221" w:type="dxa"/>
            <w:shd w:val="clear" w:color="auto" w:fill="auto"/>
          </w:tcPr>
          <w:p w:rsidR="00E955B8" w:rsidRPr="00F7661A" w:rsidRDefault="00900328" w:rsidP="005F635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E955B8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11</w:t>
            </w:r>
            <w:r w:rsidR="00E955B8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5F6354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E955B8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下午14：00。</w:t>
            </w:r>
          </w:p>
        </w:tc>
      </w:tr>
      <w:tr w:rsidR="00E955B8" w:rsidRPr="00F7661A" w:rsidTr="00535A0D">
        <w:tc>
          <w:tcPr>
            <w:tcW w:w="1560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8221" w:type="dxa"/>
            <w:shd w:val="clear" w:color="auto" w:fill="auto"/>
          </w:tcPr>
          <w:p w:rsidR="00E955B8" w:rsidRPr="00F7661A" w:rsidRDefault="003305E9" w:rsidP="000659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广东省肇庆市</w:t>
            </w:r>
            <w:r w:rsidR="00662C65">
              <w:rPr>
                <w:rFonts w:ascii="宋体" w:hAnsi="宋体" w:hint="eastAsia"/>
                <w:bCs/>
                <w:iCs/>
                <w:sz w:val="24"/>
                <w:szCs w:val="24"/>
              </w:rPr>
              <w:t>风华路18号风华电子城公司会议室</w:t>
            </w:r>
          </w:p>
        </w:tc>
      </w:tr>
      <w:tr w:rsidR="00E955B8" w:rsidRPr="00F7661A" w:rsidTr="00535A0D">
        <w:tc>
          <w:tcPr>
            <w:tcW w:w="1560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955B8" w:rsidRPr="00F7661A" w:rsidRDefault="00900328" w:rsidP="005F635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</w:t>
            </w:r>
            <w:r w:rsidR="00662C65">
              <w:rPr>
                <w:rFonts w:ascii="宋体" w:hAnsi="宋体" w:hint="eastAsia"/>
                <w:bCs/>
                <w:iCs/>
                <w:sz w:val="24"/>
                <w:szCs w:val="24"/>
              </w:rPr>
              <w:t>陈绪运</w:t>
            </w:r>
          </w:p>
        </w:tc>
      </w:tr>
      <w:tr w:rsidR="00E955B8" w:rsidRPr="00F7661A" w:rsidTr="00535A0D">
        <w:trPr>
          <w:trHeight w:val="1757"/>
        </w:trPr>
        <w:tc>
          <w:tcPr>
            <w:tcW w:w="1560" w:type="dxa"/>
            <w:shd w:val="clear" w:color="auto" w:fill="auto"/>
            <w:vAlign w:val="center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6DC4" w:rsidRDefault="000B6DC4" w:rsidP="00662C65">
            <w:pPr>
              <w:spacing w:line="480" w:lineRule="atLeast"/>
              <w:ind w:firstLineChars="200" w:firstLine="480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对MLCC生产厂房作现场参观。</w:t>
            </w:r>
          </w:p>
          <w:p w:rsidR="003305E9" w:rsidRPr="00662C65" w:rsidRDefault="009259E0" w:rsidP="00662C6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就大家</w:t>
            </w:r>
            <w:r w:rsidR="00662C65" w:rsidRPr="00662C65">
              <w:rPr>
                <w:rFonts w:ascii="宋体" w:hAnsi="宋体" w:hint="eastAsia"/>
                <w:bCs/>
                <w:iCs/>
                <w:sz w:val="24"/>
                <w:szCs w:val="24"/>
              </w:rPr>
              <w:t>关注的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662C65" w:rsidRPr="00662C65">
              <w:rPr>
                <w:rFonts w:ascii="宋体" w:hAnsi="宋体" w:hint="eastAsia"/>
                <w:bCs/>
                <w:iCs/>
                <w:sz w:val="24"/>
                <w:szCs w:val="24"/>
              </w:rPr>
              <w:t>生产经营情况、改革发展等事项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进行</w:t>
            </w:r>
            <w:r w:rsidR="00662C65" w:rsidRPr="00662C65">
              <w:rPr>
                <w:rFonts w:ascii="宋体" w:hAnsi="宋体" w:hint="eastAsia"/>
                <w:bCs/>
                <w:iCs/>
                <w:sz w:val="24"/>
                <w:szCs w:val="24"/>
              </w:rPr>
              <w:t>了交流，主要内容如下：</w:t>
            </w:r>
          </w:p>
          <w:p w:rsidR="000D4851" w:rsidRPr="00062A79" w:rsidRDefault="00662C65" w:rsidP="00662C65">
            <w:pPr>
              <w:spacing w:line="480" w:lineRule="atLeast"/>
              <w:ind w:firstLineChars="196" w:firstLine="472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1．</w:t>
            </w:r>
            <w:r w:rsidR="005F6354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问题：</w:t>
            </w:r>
            <w:r w:rsidR="005F635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公司在管理方面有哪些新举措</w:t>
            </w:r>
            <w:r w:rsidR="005F6354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  <w:r w:rsidR="005F6354" w:rsidRPr="00062A79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955B8" w:rsidRDefault="000D4851" w:rsidP="000D4851">
            <w:pPr>
              <w:spacing w:line="480" w:lineRule="atLeast"/>
              <w:ind w:firstLine="465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5F6354" w:rsidRPr="00535A0D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9259E0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一</w:t>
            </w:r>
            <w:r w:rsidR="005F6354" w:rsidRPr="00535A0D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是全面加强企业内部管理，包括全面深入推进实施信息化管理、精益化管理、品质管理、全面预算管理、对标管理、风险管理、</w:t>
            </w:r>
            <w:r w:rsidR="005F6354" w:rsidRPr="00535A0D">
              <w:rPr>
                <w:rFonts w:eastAsia="Times New Roman"/>
                <w:kern w:val="0"/>
                <w:sz w:val="24"/>
                <w:szCs w:val="24"/>
                <w:lang w:val="zh-CN"/>
              </w:rPr>
              <w:t>6</w:t>
            </w:r>
            <w:r w:rsidR="005F6354" w:rsidRPr="00535A0D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西格玛管理等工作，全面夯实企业的管理基础，降低管理成本，提升管控效益。</w:t>
            </w:r>
            <w:r w:rsidR="009259E0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二</w:t>
            </w:r>
            <w:r w:rsidR="005F6354" w:rsidRPr="00535A0D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是</w:t>
            </w:r>
            <w:r w:rsidR="009259E0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完善</w:t>
            </w:r>
            <w:r w:rsidR="005F6354" w:rsidRPr="00535A0D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市场化的薪酬考核激励机制，实施子(分)公司管控模式调整以及职能部门设置改革，对职能部门实施竞争上岗，对子(分)公司实施</w:t>
            </w:r>
            <w:r w:rsidR="005F6354" w:rsidRPr="00535A0D">
              <w:rPr>
                <w:rFonts w:eastAsia="Times New Roman"/>
                <w:kern w:val="0"/>
                <w:sz w:val="24"/>
                <w:szCs w:val="24"/>
                <w:lang w:val="zh-CN"/>
              </w:rPr>
              <w:t>“</w:t>
            </w:r>
            <w:r w:rsidR="005F6354" w:rsidRPr="00535A0D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一企一策</w:t>
            </w:r>
            <w:r w:rsidR="005F6354" w:rsidRPr="00535A0D">
              <w:rPr>
                <w:rFonts w:eastAsia="Times New Roman"/>
                <w:kern w:val="0"/>
                <w:sz w:val="24"/>
                <w:szCs w:val="24"/>
                <w:lang w:val="zh-CN"/>
              </w:rPr>
              <w:t>”</w:t>
            </w:r>
            <w:r w:rsidR="005F6354" w:rsidRPr="00535A0D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分类管理，对部分下属企业积极实施关停并转，强化瘦身健体，提升管控效率。</w:t>
            </w:r>
            <w:r w:rsidR="005F6354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460119" w:rsidRDefault="00460119" w:rsidP="000D4851">
            <w:pPr>
              <w:spacing w:line="480" w:lineRule="atLeast"/>
              <w:ind w:firstLine="465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2．问题：</w:t>
            </w:r>
            <w:r w:rsidR="00BF4D3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这一</w:t>
            </w:r>
            <w:r w:rsidR="005F635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轮</w:t>
            </w:r>
            <w:r w:rsidR="00BF4D3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产品涨价</w:t>
            </w:r>
            <w:r w:rsidR="005F635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情况及</w:t>
            </w:r>
            <w:r w:rsidR="00BF4D3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主要原因是什么？</w:t>
            </w:r>
          </w:p>
          <w:p w:rsidR="00460119" w:rsidRPr="00BF4D31" w:rsidRDefault="00BF4D31" w:rsidP="000D4851">
            <w:pPr>
              <w:spacing w:line="480" w:lineRule="atLeast"/>
              <w:ind w:firstLine="465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BF4D31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5F6354">
              <w:rPr>
                <w:rFonts w:ascii="宋体" w:hAnsi="宋体" w:hint="eastAsia"/>
                <w:bCs/>
                <w:iCs/>
                <w:sz w:val="24"/>
                <w:szCs w:val="24"/>
              </w:rPr>
              <w:t>本轮</w:t>
            </w:r>
            <w:r w:rsidR="009259E0">
              <w:rPr>
                <w:rFonts w:ascii="宋体" w:hAnsi="宋体" w:hint="eastAsia"/>
                <w:bCs/>
                <w:iCs/>
                <w:sz w:val="24"/>
                <w:szCs w:val="24"/>
              </w:rPr>
              <w:t>被动</w:t>
            </w:r>
            <w:r w:rsidR="005F6354">
              <w:rPr>
                <w:rFonts w:ascii="宋体" w:hAnsi="宋体" w:hint="eastAsia"/>
                <w:bCs/>
                <w:iCs/>
                <w:sz w:val="24"/>
                <w:szCs w:val="24"/>
              </w:rPr>
              <w:t>电子元器件涨价自2016年下半年开始；</w:t>
            </w:r>
            <w:r w:rsidR="00AB1E36">
              <w:rPr>
                <w:rFonts w:ascii="宋体" w:hAnsi="宋体" w:hint="eastAsia"/>
                <w:bCs/>
                <w:iCs/>
                <w:sz w:val="24"/>
                <w:szCs w:val="24"/>
              </w:rPr>
              <w:t>下游市场需求增加</w:t>
            </w:r>
            <w:r w:rsidR="00AB1E36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等多方面原因，导致供需关系出现变化</w:t>
            </w:r>
            <w:r w:rsidR="005F6354">
              <w:rPr>
                <w:rFonts w:ascii="宋体" w:hAnsi="宋体" w:hint="eastAsia"/>
                <w:bCs/>
                <w:iCs/>
                <w:sz w:val="24"/>
                <w:szCs w:val="24"/>
              </w:rPr>
              <w:t>，产品价格上涨</w:t>
            </w:r>
            <w:r w:rsidRPr="00BF4D31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0D4851" w:rsidRPr="00062A79" w:rsidRDefault="00AB1E36" w:rsidP="000D4851">
            <w:pPr>
              <w:spacing w:line="480" w:lineRule="atLeast"/>
              <w:ind w:firstLine="465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3</w:t>
            </w:r>
            <w:r w:rsidR="00662C6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．</w:t>
            </w:r>
            <w:r w:rsidR="000D4851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问题：</w:t>
            </w:r>
            <w:r w:rsidR="00593970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</w:t>
            </w:r>
            <w:r w:rsidR="00EB6D9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近年来产品</w:t>
            </w:r>
            <w:r w:rsidR="005B663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产能及</w:t>
            </w:r>
            <w:r w:rsidR="00EB6D9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扩产情况</w:t>
            </w:r>
            <w:r w:rsidR="00593970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5F6354" w:rsidRDefault="000D4851" w:rsidP="005F6354">
            <w:pPr>
              <w:spacing w:line="480" w:lineRule="atLeast"/>
              <w:ind w:firstLine="465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AB1E36">
              <w:rPr>
                <w:rFonts w:ascii="宋体" w:hAnsi="宋体" w:hint="eastAsia"/>
                <w:bCs/>
                <w:iCs/>
                <w:sz w:val="24"/>
                <w:szCs w:val="24"/>
              </w:rPr>
              <w:t>公司董事会已审议通过MLCC、电阻、电感器的扩产项目，并已发公告</w:t>
            </w:r>
            <w:r w:rsidR="0022082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5F6354" w:rsidRPr="005F6354" w:rsidRDefault="005F6354" w:rsidP="009259E0">
            <w:pPr>
              <w:spacing w:line="480" w:lineRule="atLeast"/>
              <w:ind w:firstLine="465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E955B8" w:rsidRPr="00F7661A" w:rsidTr="00535A0D">
        <w:trPr>
          <w:trHeight w:val="280"/>
        </w:trPr>
        <w:tc>
          <w:tcPr>
            <w:tcW w:w="1560" w:type="dxa"/>
            <w:shd w:val="clear" w:color="auto" w:fill="auto"/>
            <w:vAlign w:val="center"/>
          </w:tcPr>
          <w:p w:rsidR="00E955B8" w:rsidRPr="00F7661A" w:rsidRDefault="00E955B8" w:rsidP="00535A0D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8221" w:type="dxa"/>
            <w:shd w:val="clear" w:color="auto" w:fill="auto"/>
          </w:tcPr>
          <w:p w:rsidR="00E955B8" w:rsidRPr="00F7661A" w:rsidRDefault="002D719C" w:rsidP="00535A0D">
            <w:pPr>
              <w:spacing w:line="400" w:lineRule="exac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E955B8" w:rsidRPr="00F7661A" w:rsidTr="00535A0D">
        <w:tc>
          <w:tcPr>
            <w:tcW w:w="1560" w:type="dxa"/>
            <w:shd w:val="clear" w:color="auto" w:fill="auto"/>
            <w:vAlign w:val="center"/>
          </w:tcPr>
          <w:p w:rsidR="00E955B8" w:rsidRPr="00F7661A" w:rsidRDefault="00E955B8" w:rsidP="00535A0D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8221" w:type="dxa"/>
            <w:shd w:val="clear" w:color="auto" w:fill="auto"/>
          </w:tcPr>
          <w:p w:rsidR="00E955B8" w:rsidRPr="00F7661A" w:rsidRDefault="00E955B8" w:rsidP="00535A0D">
            <w:pPr>
              <w:spacing w:line="400" w:lineRule="exac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2D719C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2D719C">
              <w:rPr>
                <w:rFonts w:ascii="宋体" w:hAnsi="宋体" w:hint="eastAsia"/>
                <w:bCs/>
                <w:iCs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2D719C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5F6354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E3310C" w:rsidRDefault="00E3310C" w:rsidP="00535A0D"/>
    <w:sectPr w:rsidR="00E3310C" w:rsidSect="00535A0D">
      <w:pgSz w:w="11906" w:h="16838"/>
      <w:pgMar w:top="851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F1" w:rsidRDefault="007A51F1" w:rsidP="007F27AC">
      <w:r>
        <w:separator/>
      </w:r>
    </w:p>
  </w:endnote>
  <w:endnote w:type="continuationSeparator" w:id="1">
    <w:p w:rsidR="007A51F1" w:rsidRDefault="007A51F1" w:rsidP="007F2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F1" w:rsidRDefault="007A51F1" w:rsidP="007F27AC">
      <w:r>
        <w:separator/>
      </w:r>
    </w:p>
  </w:footnote>
  <w:footnote w:type="continuationSeparator" w:id="1">
    <w:p w:rsidR="007A51F1" w:rsidRDefault="007A51F1" w:rsidP="007F27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5B8"/>
    <w:rsid w:val="00062A79"/>
    <w:rsid w:val="000B2336"/>
    <w:rsid w:val="000B6DC4"/>
    <w:rsid w:val="000D4851"/>
    <w:rsid w:val="000E63D1"/>
    <w:rsid w:val="00220827"/>
    <w:rsid w:val="00296C74"/>
    <w:rsid w:val="002B38B4"/>
    <w:rsid w:val="002D188F"/>
    <w:rsid w:val="002D719C"/>
    <w:rsid w:val="002F4D90"/>
    <w:rsid w:val="00300544"/>
    <w:rsid w:val="003305E9"/>
    <w:rsid w:val="00331F30"/>
    <w:rsid w:val="003378C2"/>
    <w:rsid w:val="003E6850"/>
    <w:rsid w:val="00406708"/>
    <w:rsid w:val="004351E2"/>
    <w:rsid w:val="00454FCE"/>
    <w:rsid w:val="00460119"/>
    <w:rsid w:val="00486B4C"/>
    <w:rsid w:val="004D57CD"/>
    <w:rsid w:val="004F6258"/>
    <w:rsid w:val="005116A1"/>
    <w:rsid w:val="00535A0D"/>
    <w:rsid w:val="00544207"/>
    <w:rsid w:val="005741EF"/>
    <w:rsid w:val="00576A55"/>
    <w:rsid w:val="00593970"/>
    <w:rsid w:val="005B6634"/>
    <w:rsid w:val="005C5D26"/>
    <w:rsid w:val="005F0564"/>
    <w:rsid w:val="005F6354"/>
    <w:rsid w:val="006374CA"/>
    <w:rsid w:val="00662C65"/>
    <w:rsid w:val="00692757"/>
    <w:rsid w:val="006F2B53"/>
    <w:rsid w:val="00746150"/>
    <w:rsid w:val="00747535"/>
    <w:rsid w:val="007813E4"/>
    <w:rsid w:val="007855A1"/>
    <w:rsid w:val="007862E5"/>
    <w:rsid w:val="00791CBA"/>
    <w:rsid w:val="007A51F1"/>
    <w:rsid w:val="007F27AC"/>
    <w:rsid w:val="0085303D"/>
    <w:rsid w:val="00900328"/>
    <w:rsid w:val="0092034E"/>
    <w:rsid w:val="009259E0"/>
    <w:rsid w:val="009E49BF"/>
    <w:rsid w:val="00A30D03"/>
    <w:rsid w:val="00A314DD"/>
    <w:rsid w:val="00A53E39"/>
    <w:rsid w:val="00AA4C01"/>
    <w:rsid w:val="00AB1E36"/>
    <w:rsid w:val="00B73854"/>
    <w:rsid w:val="00B8522A"/>
    <w:rsid w:val="00BB7860"/>
    <w:rsid w:val="00BE7AF9"/>
    <w:rsid w:val="00BF4D31"/>
    <w:rsid w:val="00C7008C"/>
    <w:rsid w:val="00CA02A1"/>
    <w:rsid w:val="00D13612"/>
    <w:rsid w:val="00D318A1"/>
    <w:rsid w:val="00D4478F"/>
    <w:rsid w:val="00D541C0"/>
    <w:rsid w:val="00D6000B"/>
    <w:rsid w:val="00D64D41"/>
    <w:rsid w:val="00DB2B1F"/>
    <w:rsid w:val="00E3310C"/>
    <w:rsid w:val="00E51CBC"/>
    <w:rsid w:val="00E72664"/>
    <w:rsid w:val="00E955B8"/>
    <w:rsid w:val="00EB6D95"/>
    <w:rsid w:val="00EC4D25"/>
    <w:rsid w:val="00EC6F5A"/>
    <w:rsid w:val="00EE31B2"/>
    <w:rsid w:val="00F4383F"/>
    <w:rsid w:val="00F61DE3"/>
    <w:rsid w:val="00F75716"/>
    <w:rsid w:val="00FB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B8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F2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27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2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27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刘艳春</dc:creator>
  <cp:lastModifiedBy>岑树青</cp:lastModifiedBy>
  <cp:revision>7</cp:revision>
  <cp:lastPrinted>2017-11-15T09:03:00Z</cp:lastPrinted>
  <dcterms:created xsi:type="dcterms:W3CDTF">2017-11-14T09:46:00Z</dcterms:created>
  <dcterms:modified xsi:type="dcterms:W3CDTF">2017-11-15T09:24:00Z</dcterms:modified>
</cp:coreProperties>
</file>