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DDCBA" w14:textId="2E4F1FED" w:rsidR="000D0585" w:rsidRPr="00A206EE" w:rsidRDefault="000D0585" w:rsidP="003F2549">
      <w:pPr>
        <w:spacing w:beforeLines="50" w:before="156" w:afterLines="50" w:after="156"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A206EE">
        <w:rPr>
          <w:rFonts w:asciiTheme="minorEastAsia" w:eastAsiaTheme="minorEastAsia" w:hAnsiTheme="minorEastAsia" w:cs="宋体" w:hint="eastAsia"/>
          <w:bCs/>
          <w:iCs/>
          <w:sz w:val="24"/>
        </w:rPr>
        <w:t>证券代码：300073                                   证券简称：当升科技</w:t>
      </w:r>
    </w:p>
    <w:p w14:paraId="42499FF1" w14:textId="77777777" w:rsidR="000D0585" w:rsidRPr="00A206EE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</w:p>
    <w:p w14:paraId="1D89A842" w14:textId="77777777" w:rsidR="000D0585" w:rsidRPr="00A206EE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A206EE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北京当升材料科技股份有限公司</w:t>
      </w:r>
    </w:p>
    <w:p w14:paraId="4508BF4C" w14:textId="77777777" w:rsidR="000D0585" w:rsidRPr="00A206EE" w:rsidRDefault="000D0585" w:rsidP="003F2549">
      <w:pPr>
        <w:spacing w:beforeLines="50" w:before="156" w:afterLines="50" w:after="156" w:line="400" w:lineRule="exact"/>
        <w:jc w:val="center"/>
        <w:rPr>
          <w:rFonts w:asciiTheme="minorEastAsia" w:eastAsiaTheme="minorEastAsia" w:hAnsiTheme="minorEastAsia" w:cs="宋体"/>
          <w:b/>
          <w:bCs/>
          <w:iCs/>
          <w:sz w:val="32"/>
          <w:szCs w:val="32"/>
        </w:rPr>
      </w:pPr>
      <w:r w:rsidRPr="00A206EE">
        <w:rPr>
          <w:rFonts w:asciiTheme="minorEastAsia" w:eastAsiaTheme="minorEastAsia" w:hAnsiTheme="minorEastAsia" w:cs="宋体" w:hint="eastAsia"/>
          <w:b/>
          <w:bCs/>
          <w:iCs/>
          <w:sz w:val="32"/>
          <w:szCs w:val="32"/>
        </w:rPr>
        <w:t>投资者关系活动记录表</w:t>
      </w:r>
    </w:p>
    <w:p w14:paraId="7B9F9FD8" w14:textId="30676E41" w:rsidR="000D0585" w:rsidRPr="00A206EE" w:rsidRDefault="000D0585">
      <w:pPr>
        <w:spacing w:line="400" w:lineRule="exact"/>
        <w:rPr>
          <w:rFonts w:asciiTheme="minorEastAsia" w:eastAsiaTheme="minorEastAsia" w:hAnsiTheme="minorEastAsia" w:cs="宋体"/>
          <w:bCs/>
          <w:iCs/>
          <w:sz w:val="24"/>
        </w:rPr>
      </w:pPr>
      <w:r w:rsidRPr="00A206EE">
        <w:rPr>
          <w:rFonts w:asciiTheme="minorEastAsia" w:eastAsiaTheme="minorEastAsia" w:hAnsiTheme="minorEastAsia" w:cs="宋体" w:hint="eastAsia"/>
          <w:bCs/>
          <w:iCs/>
          <w:sz w:val="24"/>
        </w:rPr>
        <w:t xml:space="preserve">                                                       编号：【201</w:t>
      </w:r>
      <w:r w:rsidR="00C53661" w:rsidRPr="00A206EE">
        <w:rPr>
          <w:rFonts w:asciiTheme="minorEastAsia" w:eastAsiaTheme="minorEastAsia" w:hAnsiTheme="minorEastAsia" w:cs="宋体" w:hint="eastAsia"/>
          <w:bCs/>
          <w:iCs/>
          <w:sz w:val="24"/>
        </w:rPr>
        <w:t>7</w:t>
      </w:r>
      <w:r w:rsidRPr="00A206EE">
        <w:rPr>
          <w:rFonts w:asciiTheme="minorEastAsia" w:eastAsiaTheme="minorEastAsia" w:hAnsiTheme="minorEastAsia" w:cs="宋体" w:hint="eastAsia"/>
          <w:bCs/>
          <w:iCs/>
          <w:sz w:val="24"/>
        </w:rPr>
        <w:t>-</w:t>
      </w:r>
      <w:r w:rsidR="001C04FD" w:rsidRPr="00A206EE">
        <w:rPr>
          <w:rFonts w:asciiTheme="minorEastAsia" w:eastAsiaTheme="minorEastAsia" w:hAnsiTheme="minorEastAsia" w:cs="宋体" w:hint="eastAsia"/>
          <w:bCs/>
          <w:iCs/>
          <w:sz w:val="24"/>
        </w:rPr>
        <w:t>1</w:t>
      </w:r>
      <w:r w:rsidR="00F83E99" w:rsidRPr="00A206EE">
        <w:rPr>
          <w:rFonts w:asciiTheme="minorEastAsia" w:eastAsiaTheme="minorEastAsia" w:hAnsiTheme="minorEastAsia" w:cs="宋体" w:hint="eastAsia"/>
          <w:bCs/>
          <w:iCs/>
          <w:sz w:val="24"/>
        </w:rPr>
        <w:t>4</w:t>
      </w:r>
      <w:r w:rsidRPr="00A206EE">
        <w:rPr>
          <w:rFonts w:asciiTheme="minorEastAsia" w:eastAsiaTheme="minorEastAsia" w:hAnsiTheme="minorEastAsia" w:cs="宋体" w:hint="eastAsia"/>
          <w:bCs/>
          <w:iCs/>
          <w:sz w:val="24"/>
        </w:rPr>
        <w:t>】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131"/>
      </w:tblGrid>
      <w:tr w:rsidR="00A206EE" w:rsidRPr="00A206EE" w14:paraId="369FC0C5" w14:textId="77777777" w:rsidTr="000C2927">
        <w:trPr>
          <w:trHeight w:val="2567"/>
          <w:jc w:val="center"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E7C" w14:textId="77777777" w:rsidR="000D0585" w:rsidRPr="00A206E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</w:t>
            </w:r>
          </w:p>
          <w:p w14:paraId="42381F31" w14:textId="77777777" w:rsidR="000D0585" w:rsidRPr="00A206E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活动类别</w:t>
            </w:r>
          </w:p>
        </w:tc>
        <w:tc>
          <w:tcPr>
            <w:tcW w:w="71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1173F6" w14:textId="4AFD8794" w:rsidR="000D0585" w:rsidRPr="00A206EE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■</w:t>
            </w:r>
            <w:r w:rsidRPr="00A206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特定对象调研</w:t>
            </w:r>
            <w:r w:rsidR="00241B64" w:rsidRPr="00A206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          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A206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分析师会议</w:t>
            </w:r>
          </w:p>
          <w:p w14:paraId="7E9AAA69" w14:textId="77777777" w:rsidR="000D0585" w:rsidRPr="00A206EE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A206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媒体采访              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A206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业绩说明会</w:t>
            </w:r>
          </w:p>
          <w:p w14:paraId="0E887CB4" w14:textId="77777777" w:rsidR="000D0585" w:rsidRPr="00A206EE" w:rsidRDefault="000D0585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A206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 xml:space="preserve">新闻发布会            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A206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路演活动</w:t>
            </w:r>
          </w:p>
          <w:p w14:paraId="2524B0ED" w14:textId="77777777" w:rsidR="000D0585" w:rsidRPr="00A206EE" w:rsidRDefault="000D0585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  <w:szCs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A206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现场参观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ab/>
            </w:r>
          </w:p>
          <w:p w14:paraId="0BA43C08" w14:textId="77777777" w:rsidR="000D0585" w:rsidRPr="00A206EE" w:rsidRDefault="000D0585">
            <w:pPr>
              <w:tabs>
                <w:tab w:val="center" w:pos="3199"/>
              </w:tabs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  <w:szCs w:val="24"/>
              </w:rPr>
              <w:t>□</w:t>
            </w:r>
            <w:r w:rsidRPr="00A206EE">
              <w:rPr>
                <w:rFonts w:asciiTheme="minorEastAsia" w:eastAsiaTheme="minorEastAsia" w:hAnsiTheme="minorEastAsia" w:cs="宋体" w:hint="eastAsia"/>
                <w:sz w:val="24"/>
                <w:szCs w:val="24"/>
              </w:rPr>
              <w:t>其他 （）</w:t>
            </w:r>
          </w:p>
        </w:tc>
      </w:tr>
      <w:tr w:rsidR="00A206EE" w:rsidRPr="00A206EE" w14:paraId="56D53178" w14:textId="77777777" w:rsidTr="000C2927">
        <w:trPr>
          <w:trHeight w:val="416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1272" w14:textId="77777777" w:rsidR="000D0585" w:rsidRPr="00A206EE" w:rsidRDefault="000D0585" w:rsidP="00B44797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iCs/>
                <w:sz w:val="24"/>
              </w:rPr>
              <w:t>参与单位名称及人员姓名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5991F1" w14:textId="77777777" w:rsidR="008D4B9D" w:rsidRPr="00A206EE" w:rsidRDefault="00A61A73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 xml:space="preserve">Korea Investment: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Yeom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Hee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Hen</w:t>
            </w:r>
          </w:p>
          <w:p w14:paraId="06E2D810" w14:textId="77777777" w:rsidR="00A61A73" w:rsidRPr="00A206EE" w:rsidRDefault="00A61A73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 xml:space="preserve">Korea Investment: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Seo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>, Ki Won</w:t>
            </w:r>
          </w:p>
          <w:p w14:paraId="47879842" w14:textId="77777777" w:rsidR="00A61A73" w:rsidRPr="00A206EE" w:rsidRDefault="00A61A73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 xml:space="preserve">KTB Asset: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Jongchan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Lee</w:t>
            </w:r>
          </w:p>
          <w:p w14:paraId="7D53B9CE" w14:textId="7C04FCAE" w:rsidR="00A61A73" w:rsidRPr="00A206EE" w:rsidRDefault="00A61A73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>Shin Young: Won-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Kee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Kim</w:t>
            </w:r>
          </w:p>
          <w:p w14:paraId="665E90BA" w14:textId="77777777" w:rsidR="00A61A73" w:rsidRPr="00A206EE" w:rsidRDefault="00A61A73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>IBK Asset: Tae-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Ey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Choi</w:t>
            </w:r>
          </w:p>
          <w:p w14:paraId="2600C667" w14:textId="77777777" w:rsidR="00A61A73" w:rsidRPr="00A206EE" w:rsidRDefault="00A61A73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Heungkuk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Asset: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Hundo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Cha</w:t>
            </w:r>
          </w:p>
          <w:p w14:paraId="481F861E" w14:textId="77777777" w:rsidR="00A61A73" w:rsidRPr="00A206EE" w:rsidRDefault="00A61A73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 xml:space="preserve">Samsung Active Asset: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Seunghoon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Shin</w:t>
            </w:r>
          </w:p>
          <w:p w14:paraId="24F95254" w14:textId="77777777" w:rsidR="00A61A73" w:rsidRPr="00A206EE" w:rsidRDefault="00A61A73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 xml:space="preserve">Franklin Templeton: Se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Beom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Oh</w:t>
            </w:r>
          </w:p>
          <w:p w14:paraId="667C261B" w14:textId="77777777" w:rsidR="00A61A73" w:rsidRPr="00A206EE" w:rsidRDefault="00E15BCD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ascii="Batang" w:eastAsia="Batang" w:hAnsi="Batang" w:cs="Batang" w:hint="eastAsia"/>
                <w:bCs/>
                <w:iCs/>
                <w:sz w:val="24"/>
              </w:rPr>
              <w:t>한국특자신탁운동</w:t>
            </w:r>
            <w:r w:rsidRPr="00A206EE">
              <w:rPr>
                <w:rFonts w:eastAsiaTheme="minorEastAsia"/>
                <w:bCs/>
                <w:iCs/>
                <w:sz w:val="24"/>
              </w:rPr>
              <w:t>:</w:t>
            </w:r>
            <w:proofErr w:type="gramStart"/>
            <w:r w:rsidRPr="00A206EE">
              <w:rPr>
                <w:rFonts w:eastAsiaTheme="minorEastAsia"/>
                <w:bCs/>
                <w:iCs/>
                <w:sz w:val="24"/>
              </w:rPr>
              <w:t>尹埈</w:t>
            </w:r>
            <w:proofErr w:type="gramEnd"/>
            <w:r w:rsidRPr="00A206EE">
              <w:rPr>
                <w:rFonts w:eastAsiaTheme="minorEastAsia"/>
                <w:bCs/>
                <w:iCs/>
                <w:sz w:val="24"/>
              </w:rPr>
              <w:t>吉</w:t>
            </w:r>
          </w:p>
          <w:p w14:paraId="61BE2181" w14:textId="77777777" w:rsidR="00E15BCD" w:rsidRPr="00A206EE" w:rsidRDefault="00CE15AA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>BNP</w:t>
            </w:r>
            <w:r w:rsidRPr="00A206EE">
              <w:rPr>
                <w:rFonts w:eastAsiaTheme="minorEastAsia"/>
                <w:bCs/>
                <w:iCs/>
                <w:sz w:val="24"/>
              </w:rPr>
              <w:t>：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Wonsik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lee</w:t>
            </w:r>
          </w:p>
          <w:p w14:paraId="67C115DB" w14:textId="77777777" w:rsidR="00CE15AA" w:rsidRPr="00A206EE" w:rsidRDefault="00CE15AA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>KB insurance: Yang Jong Loon</w:t>
            </w:r>
          </w:p>
          <w:p w14:paraId="25462058" w14:textId="77777777" w:rsidR="00CE15AA" w:rsidRPr="00A206EE" w:rsidRDefault="00CE15AA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>National Pension Service: Shin Young Ho</w:t>
            </w:r>
          </w:p>
          <w:p w14:paraId="35DAD318" w14:textId="23CC7E10" w:rsidR="00CE15AA" w:rsidRPr="00A206EE" w:rsidRDefault="00CE15AA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r w:rsidRPr="00A206EE">
              <w:rPr>
                <w:rFonts w:eastAsiaTheme="minorEastAsia"/>
                <w:bCs/>
                <w:iCs/>
                <w:sz w:val="24"/>
              </w:rPr>
              <w:t xml:space="preserve">DB insurance: Kim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Wook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Park</w:t>
            </w:r>
          </w:p>
          <w:p w14:paraId="23823FC5" w14:textId="26E11417" w:rsidR="00CE15AA" w:rsidRPr="00A206EE" w:rsidRDefault="00CE15AA" w:rsidP="008D4B9D">
            <w:pPr>
              <w:spacing w:line="360" w:lineRule="auto"/>
              <w:rPr>
                <w:rFonts w:eastAsiaTheme="minorEastAsia"/>
                <w:bCs/>
                <w:iCs/>
                <w:sz w:val="24"/>
              </w:rPr>
            </w:pP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Hamwha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AIU: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Kwak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Kyeans</w:t>
            </w:r>
            <w:proofErr w:type="spellEnd"/>
            <w:r w:rsidRPr="00A206EE">
              <w:rPr>
                <w:rFonts w:eastAsiaTheme="minorEastAsia"/>
                <w:bCs/>
                <w:iCs/>
                <w:sz w:val="24"/>
              </w:rPr>
              <w:t xml:space="preserve"> </w:t>
            </w:r>
            <w:proofErr w:type="spellStart"/>
            <w:r w:rsidRPr="00A206EE">
              <w:rPr>
                <w:rFonts w:eastAsiaTheme="minorEastAsia"/>
                <w:bCs/>
                <w:iCs/>
                <w:sz w:val="24"/>
              </w:rPr>
              <w:t>Namn</w:t>
            </w:r>
            <w:proofErr w:type="spellEnd"/>
          </w:p>
        </w:tc>
      </w:tr>
      <w:tr w:rsidR="00A206EE" w:rsidRPr="00A206EE" w14:paraId="5691F9CE" w14:textId="77777777" w:rsidTr="000C292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BEAE" w14:textId="75707262" w:rsidR="000D0585" w:rsidRPr="00A206E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时  间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BAFD3E" w14:textId="7E8FF3D9" w:rsidR="000D0585" w:rsidRPr="00A206EE" w:rsidRDefault="000D0585" w:rsidP="00FD6092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="00694E98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BE286A"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1</w:t>
            </w:r>
            <w:r w:rsidR="00F4192C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8B0BED"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A61A73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14</w:t>
            </w:r>
            <w:r w:rsidR="008B0BED"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  <w:r w:rsidR="008F59D0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A61A73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0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7A3D83"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0</w:t>
            </w:r>
            <w:r w:rsidR="008D65F1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0</w:t>
            </w:r>
            <w:r w:rsidR="00713115"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—</w:t>
            </w:r>
            <w:r w:rsidR="00A45CF0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A61A73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713115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:</w:t>
            </w:r>
            <w:r w:rsidR="00A61A73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0</w:t>
            </w:r>
            <w:r w:rsidR="00F477A2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0</w:t>
            </w:r>
          </w:p>
        </w:tc>
      </w:tr>
      <w:tr w:rsidR="00A206EE" w:rsidRPr="00A206EE" w14:paraId="2451617F" w14:textId="77777777" w:rsidTr="000C2927">
        <w:trPr>
          <w:trHeight w:val="554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3C36" w14:textId="77777777" w:rsidR="000D0585" w:rsidRPr="00A206E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地  点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DF7BE6D" w14:textId="14F994BD" w:rsidR="000D0585" w:rsidRPr="00A206EE" w:rsidRDefault="000D0585" w:rsidP="00821BEC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</w:t>
            </w:r>
            <w:r w:rsidR="00821BEC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11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层会议室</w:t>
            </w:r>
          </w:p>
        </w:tc>
      </w:tr>
      <w:tr w:rsidR="00A206EE" w:rsidRPr="00A206EE" w14:paraId="326BDDE9" w14:textId="77777777" w:rsidTr="000C2927">
        <w:trPr>
          <w:trHeight w:val="968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0F64" w14:textId="77777777" w:rsidR="000D0585" w:rsidRPr="00A206E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上市公司</w:t>
            </w:r>
          </w:p>
          <w:p w14:paraId="26594965" w14:textId="77777777" w:rsidR="000D0585" w:rsidRPr="00A206E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接待人员姓名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72F191" w14:textId="407E0344" w:rsidR="000F612A" w:rsidRPr="00A206EE" w:rsidRDefault="0048108C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董事、副总经理、董事会秘书：曲晓力</w:t>
            </w:r>
          </w:p>
          <w:p w14:paraId="336B320D" w14:textId="77777777" w:rsidR="00694E98" w:rsidRPr="00A206EE" w:rsidRDefault="004C27B1" w:rsidP="00577A03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证券事务部</w:t>
            </w:r>
            <w:r w:rsidR="00694E98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专员：陈笑</w:t>
            </w:r>
          </w:p>
        </w:tc>
      </w:tr>
      <w:tr w:rsidR="00A206EE" w:rsidRPr="00A206EE" w14:paraId="199012CD" w14:textId="77777777" w:rsidTr="008C15A0">
        <w:trPr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0E88" w14:textId="77777777" w:rsidR="000D0585" w:rsidRPr="00A206E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投资者关系活动主要内容介绍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0841273" w14:textId="34181E4C" w:rsidR="00E46E26" w:rsidRPr="00A206EE" w:rsidRDefault="006A56F3" w:rsidP="00E46E26"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  <w:r w:rsidRPr="00A206EE">
              <w:rPr>
                <w:rFonts w:ascii="宋体" w:hAnsi="宋体" w:cs="Arial" w:hint="eastAsia"/>
                <w:b/>
                <w:sz w:val="24"/>
                <w:szCs w:val="24"/>
              </w:rPr>
              <w:t>1、</w:t>
            </w:r>
            <w:r w:rsidR="00E46E26" w:rsidRPr="00A206E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</w:t>
            </w:r>
            <w:r w:rsidR="009A0865" w:rsidRPr="00A206E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近年公司毛利水平逐年递增，主要依托</w:t>
            </w:r>
            <w:r w:rsidR="000D5468" w:rsidRPr="00A206E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哪些</w:t>
            </w:r>
            <w:r w:rsidR="009A0865" w:rsidRPr="00A206E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因素</w:t>
            </w:r>
            <w:r w:rsidR="00E46E26" w:rsidRPr="00A206E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="00E46E26" w:rsidRPr="00A206EE">
              <w:rPr>
                <w:rFonts w:ascii="宋体" w:hAnsi="宋体"/>
                <w:b/>
                <w:sz w:val="24"/>
                <w:szCs w:val="24"/>
              </w:rPr>
              <w:t xml:space="preserve"> </w:t>
            </w:r>
          </w:p>
          <w:p w14:paraId="14A7DE4D" w14:textId="55C497D3" w:rsidR="00320629" w:rsidRPr="00A206EE" w:rsidRDefault="00E46E26" w:rsidP="00780DFD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A206EE">
              <w:rPr>
                <w:rFonts w:ascii="宋体" w:hAnsi="宋体" w:cs="Arial" w:hint="eastAsia"/>
                <w:sz w:val="24"/>
                <w:szCs w:val="24"/>
              </w:rPr>
              <w:t>答：这主要是由于</w:t>
            </w:r>
            <w:r w:rsidRPr="00A206EE">
              <w:rPr>
                <w:rFonts w:ascii="宋体" w:hAnsi="宋体" w:cs="Arial"/>
                <w:sz w:val="24"/>
                <w:szCs w:val="24"/>
              </w:rPr>
              <w:t>产品结构的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优化以及</w:t>
            </w:r>
            <w:r w:rsidRPr="00A206EE">
              <w:rPr>
                <w:rFonts w:ascii="宋体" w:hAnsi="宋体" w:cs="Arial"/>
                <w:sz w:val="24"/>
                <w:szCs w:val="24"/>
              </w:rPr>
              <w:t>销量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的大幅提升</w:t>
            </w:r>
            <w:r w:rsidRPr="00A206EE">
              <w:rPr>
                <w:rFonts w:ascii="宋体" w:hAnsi="宋体" w:cs="Arial"/>
                <w:sz w:val="24"/>
                <w:szCs w:val="24"/>
              </w:rPr>
              <w:t>。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动力锂</w:t>
            </w:r>
            <w:proofErr w:type="gramStart"/>
            <w:r w:rsidRPr="00A206EE">
              <w:rPr>
                <w:rFonts w:ascii="宋体" w:hAnsi="宋体" w:cs="Arial" w:hint="eastAsia"/>
                <w:sz w:val="24"/>
                <w:szCs w:val="24"/>
              </w:rPr>
              <w:t>电</w:t>
            </w:r>
            <w:r w:rsidRPr="00A206EE">
              <w:rPr>
                <w:rFonts w:ascii="宋体" w:hAnsi="宋体" w:cs="Arial"/>
                <w:sz w:val="24"/>
                <w:szCs w:val="24"/>
              </w:rPr>
              <w:t>尤其</w:t>
            </w:r>
            <w:proofErr w:type="gramEnd"/>
            <w:r w:rsidRPr="00A206EE">
              <w:rPr>
                <w:rFonts w:ascii="宋体" w:hAnsi="宋体" w:cs="Arial"/>
                <w:sz w:val="24"/>
                <w:szCs w:val="24"/>
              </w:rPr>
              <w:t>是乘用车</w:t>
            </w:r>
            <w:proofErr w:type="gramStart"/>
            <w:r w:rsidRPr="00A206EE">
              <w:rPr>
                <w:rFonts w:ascii="宋体" w:hAnsi="宋体" w:cs="Arial"/>
                <w:sz w:val="24"/>
                <w:szCs w:val="24"/>
              </w:rPr>
              <w:t>用高镍多元</w:t>
            </w:r>
            <w:proofErr w:type="gramEnd"/>
            <w:r w:rsidRPr="00A206EE">
              <w:rPr>
                <w:rFonts w:ascii="宋体" w:hAnsi="宋体" w:cs="Arial" w:hint="eastAsia"/>
                <w:sz w:val="24"/>
                <w:szCs w:val="24"/>
              </w:rPr>
              <w:t>材料毛利率相对小型锂电</w:t>
            </w:r>
            <w:r w:rsidRPr="00A206EE">
              <w:rPr>
                <w:rFonts w:ascii="宋体" w:hAnsi="宋体" w:cs="Arial"/>
                <w:sz w:val="24"/>
                <w:szCs w:val="24"/>
              </w:rPr>
              <w:t>正极材料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高</w:t>
            </w:r>
            <w:r w:rsidRPr="00A206EE">
              <w:rPr>
                <w:rFonts w:ascii="宋体" w:hAnsi="宋体" w:cs="Arial"/>
                <w:sz w:val="24"/>
                <w:szCs w:val="24"/>
              </w:rPr>
              <w:t>一些。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近年来</w:t>
            </w:r>
            <w:r w:rsidRPr="00A206EE">
              <w:rPr>
                <w:rFonts w:ascii="宋体" w:hAnsi="宋体" w:cs="Arial"/>
                <w:sz w:val="24"/>
                <w:szCs w:val="24"/>
              </w:rPr>
              <w:t>，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随着新能源汽车销量</w:t>
            </w:r>
            <w:r w:rsidRPr="00A206EE">
              <w:rPr>
                <w:rFonts w:ascii="宋体" w:hAnsi="宋体" w:cs="Arial"/>
                <w:sz w:val="24"/>
                <w:szCs w:val="24"/>
              </w:rPr>
              <w:t>快速增长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，</w:t>
            </w:r>
            <w:r w:rsidRPr="00A206EE">
              <w:rPr>
                <w:rFonts w:ascii="宋体" w:hAnsi="宋体" w:cs="Arial"/>
                <w:sz w:val="24"/>
                <w:szCs w:val="24"/>
              </w:rPr>
              <w:t>公司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车用</w:t>
            </w:r>
            <w:r w:rsidRPr="00A206EE">
              <w:rPr>
                <w:rFonts w:ascii="宋体" w:hAnsi="宋体" w:cs="Arial"/>
                <w:sz w:val="24"/>
                <w:szCs w:val="24"/>
              </w:rPr>
              <w:t>动力锂电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材料</w:t>
            </w:r>
            <w:r w:rsidRPr="00A206EE">
              <w:rPr>
                <w:rFonts w:ascii="宋体" w:hAnsi="宋体" w:cs="Arial"/>
                <w:sz w:val="24"/>
                <w:szCs w:val="24"/>
              </w:rPr>
              <w:t>销量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大幅提升</w:t>
            </w:r>
            <w:r w:rsidRPr="00A206EE">
              <w:rPr>
                <w:rFonts w:ascii="宋体" w:hAnsi="宋体" w:cs="Arial"/>
                <w:sz w:val="24"/>
                <w:szCs w:val="24"/>
              </w:rPr>
              <w:t>，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占产品</w:t>
            </w:r>
            <w:r w:rsidRPr="00A206EE">
              <w:rPr>
                <w:rFonts w:ascii="宋体" w:hAnsi="宋体" w:cs="Arial"/>
                <w:sz w:val="24"/>
                <w:szCs w:val="24"/>
              </w:rPr>
              <w:t>总销量的比重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也在逐年</w:t>
            </w:r>
            <w:r w:rsidRPr="00A206EE">
              <w:rPr>
                <w:rFonts w:ascii="宋体" w:hAnsi="宋体" w:cs="Arial"/>
                <w:sz w:val="24"/>
                <w:szCs w:val="24"/>
              </w:rPr>
              <w:t>提高。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同时</w:t>
            </w:r>
            <w:r w:rsidRPr="00A206EE">
              <w:rPr>
                <w:rFonts w:ascii="宋体" w:hAnsi="宋体" w:cs="Arial"/>
                <w:sz w:val="24"/>
                <w:szCs w:val="24"/>
              </w:rPr>
              <w:t>，公司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小型</w:t>
            </w:r>
            <w:r w:rsidRPr="00A206EE">
              <w:rPr>
                <w:rFonts w:ascii="宋体" w:hAnsi="宋体" w:cs="Arial"/>
                <w:sz w:val="24"/>
                <w:szCs w:val="24"/>
              </w:rPr>
              <w:t>锂电材料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大部分已应用于</w:t>
            </w:r>
            <w:r w:rsidRPr="00A206EE">
              <w:rPr>
                <w:rFonts w:ascii="宋体" w:hAnsi="宋体" w:cs="Arial"/>
                <w:sz w:val="24"/>
                <w:szCs w:val="24"/>
              </w:rPr>
              <w:t>无人机、航模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、扫地机器人</w:t>
            </w:r>
            <w:r w:rsidRPr="00A206EE">
              <w:rPr>
                <w:rFonts w:ascii="宋体" w:hAnsi="宋体" w:cs="Arial"/>
                <w:sz w:val="24"/>
                <w:szCs w:val="24"/>
              </w:rPr>
              <w:t>等高端小型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锂电</w:t>
            </w:r>
            <w:r w:rsidRPr="00A206EE">
              <w:rPr>
                <w:rFonts w:ascii="宋体" w:hAnsi="宋体" w:cs="Arial"/>
                <w:sz w:val="24"/>
                <w:szCs w:val="24"/>
              </w:rPr>
              <w:t>领域，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盈利</w:t>
            </w:r>
            <w:r w:rsidRPr="00A206EE">
              <w:rPr>
                <w:rFonts w:ascii="宋体" w:hAnsi="宋体" w:cs="Arial"/>
                <w:sz w:val="24"/>
                <w:szCs w:val="24"/>
              </w:rPr>
              <w:t>情况较以前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有所改善</w:t>
            </w:r>
            <w:r w:rsidRPr="00A206EE">
              <w:rPr>
                <w:rFonts w:ascii="宋体" w:hAnsi="宋体" w:cs="Arial"/>
                <w:sz w:val="24"/>
                <w:szCs w:val="24"/>
              </w:rPr>
              <w:t>。</w:t>
            </w:r>
          </w:p>
          <w:p w14:paraId="4DA2F76E" w14:textId="77777777" w:rsidR="001422BC" w:rsidRPr="00A206EE" w:rsidRDefault="001422BC" w:rsidP="006F192E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</w:p>
          <w:p w14:paraId="74E51357" w14:textId="1188A3BE" w:rsidR="00DE122F" w:rsidRPr="00A206EE" w:rsidRDefault="002F1404" w:rsidP="00780DFD">
            <w:pPr>
              <w:spacing w:line="360" w:lineRule="auto"/>
              <w:rPr>
                <w:rFonts w:ascii="宋体" w:hAnsi="宋体" w:cs="Arial"/>
                <w:b/>
                <w:sz w:val="24"/>
                <w:szCs w:val="24"/>
              </w:rPr>
            </w:pPr>
            <w:r w:rsidRPr="00A206EE">
              <w:rPr>
                <w:rFonts w:ascii="宋体" w:hAnsi="宋体" w:cs="Arial" w:hint="eastAsia"/>
                <w:b/>
                <w:sz w:val="24"/>
                <w:szCs w:val="24"/>
              </w:rPr>
              <w:t>2</w:t>
            </w:r>
            <w:r w:rsidR="001117AE" w:rsidRPr="00A206EE">
              <w:rPr>
                <w:rFonts w:ascii="宋体" w:hAnsi="宋体" w:cs="Arial" w:hint="eastAsia"/>
                <w:b/>
                <w:sz w:val="24"/>
                <w:szCs w:val="24"/>
              </w:rPr>
              <w:t>、</w:t>
            </w:r>
            <w:r w:rsidR="00DE122F" w:rsidRPr="00A206EE">
              <w:rPr>
                <w:rFonts w:ascii="宋体" w:hAnsi="宋体" w:cs="Arial" w:hint="eastAsia"/>
                <w:b/>
                <w:sz w:val="24"/>
                <w:szCs w:val="24"/>
              </w:rPr>
              <w:t>问：</w:t>
            </w:r>
            <w:r w:rsidR="00DE122F" w:rsidRPr="00A206EE">
              <w:rPr>
                <w:rFonts w:ascii="宋体" w:hAnsi="宋体" w:cs="Arial"/>
                <w:b/>
                <w:sz w:val="24"/>
                <w:szCs w:val="24"/>
              </w:rPr>
              <w:t>液态电池以前有安全问题，容易产生气体引发爆炸。现在液态软包电池技术如何解决了这一安全问题？</w:t>
            </w:r>
          </w:p>
          <w:p w14:paraId="07451669" w14:textId="57D17072" w:rsidR="001117AE" w:rsidRPr="00A206EE" w:rsidRDefault="00DE122F" w:rsidP="00780DFD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  <w:r w:rsidRPr="00A206EE">
              <w:rPr>
                <w:rFonts w:ascii="宋体" w:hAnsi="宋体" w:cs="Arial" w:hint="eastAsia"/>
                <w:sz w:val="24"/>
                <w:szCs w:val="24"/>
              </w:rPr>
              <w:t>答：</w:t>
            </w:r>
            <w:r w:rsidRPr="00A206EE">
              <w:rPr>
                <w:rFonts w:ascii="宋体" w:hAnsi="宋体" w:cs="Arial"/>
                <w:sz w:val="24"/>
                <w:szCs w:val="24"/>
              </w:rPr>
              <w:t>软包电池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从</w:t>
            </w:r>
            <w:r w:rsidRPr="00A206EE">
              <w:rPr>
                <w:rFonts w:ascii="宋体" w:hAnsi="宋体" w:cs="Arial"/>
                <w:sz w:val="24"/>
                <w:szCs w:val="24"/>
              </w:rPr>
              <w:t>三方面提高安全性：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一方面，软包的形态</w:t>
            </w:r>
            <w:r w:rsidRPr="00A206EE">
              <w:rPr>
                <w:rFonts w:ascii="宋体" w:hAnsi="宋体" w:cs="Arial"/>
                <w:sz w:val="24"/>
                <w:szCs w:val="24"/>
              </w:rPr>
              <w:t>设计本身可以承受一定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的</w:t>
            </w:r>
            <w:r w:rsidRPr="00A206EE">
              <w:rPr>
                <w:rFonts w:ascii="宋体" w:hAnsi="宋体" w:cs="Arial"/>
                <w:sz w:val="24"/>
                <w:szCs w:val="24"/>
              </w:rPr>
              <w:t>气体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生成；</w:t>
            </w:r>
            <w:r w:rsidRPr="00A206EE">
              <w:rPr>
                <w:rFonts w:ascii="宋体" w:hAnsi="宋体" w:cs="Arial"/>
                <w:sz w:val="24"/>
                <w:szCs w:val="24"/>
              </w:rPr>
              <w:t>另一方面，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软包电池</w:t>
            </w:r>
            <w:r w:rsidRPr="00A206EE">
              <w:rPr>
                <w:rFonts w:ascii="宋体" w:hAnsi="宋体" w:cs="Arial"/>
                <w:sz w:val="24"/>
                <w:szCs w:val="24"/>
              </w:rPr>
              <w:t>的电解液注液量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相较于</w:t>
            </w:r>
            <w:r w:rsidRPr="00A206EE">
              <w:rPr>
                <w:rFonts w:ascii="宋体" w:hAnsi="宋体" w:cs="Arial"/>
                <w:sz w:val="24"/>
                <w:szCs w:val="24"/>
              </w:rPr>
              <w:t>其他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形态</w:t>
            </w:r>
            <w:r w:rsidRPr="00A206EE">
              <w:rPr>
                <w:rFonts w:ascii="宋体" w:hAnsi="宋体" w:cs="Arial"/>
                <w:sz w:val="24"/>
                <w:szCs w:val="24"/>
              </w:rPr>
              <w:t>电池少，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能够减少</w:t>
            </w:r>
            <w:r w:rsidRPr="00A206EE">
              <w:rPr>
                <w:rFonts w:ascii="宋体" w:hAnsi="宋体" w:cs="Arial"/>
                <w:sz w:val="24"/>
                <w:szCs w:val="24"/>
              </w:rPr>
              <w:t>气体生成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；此外</w:t>
            </w:r>
            <w:r w:rsidRPr="00A206EE">
              <w:rPr>
                <w:rFonts w:ascii="宋体" w:hAnsi="宋体" w:cs="Arial"/>
                <w:sz w:val="24"/>
                <w:szCs w:val="24"/>
              </w:rPr>
              <w:t>，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目前软包</w:t>
            </w:r>
            <w:r w:rsidRPr="00A206EE">
              <w:rPr>
                <w:rFonts w:ascii="宋体" w:hAnsi="宋体" w:cs="Arial"/>
                <w:sz w:val="24"/>
                <w:szCs w:val="24"/>
              </w:rPr>
              <w:t>电池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使用陶瓷</w:t>
            </w:r>
            <w:r w:rsidRPr="00A206EE">
              <w:rPr>
                <w:rFonts w:ascii="宋体" w:hAnsi="宋体" w:cs="Arial"/>
                <w:sz w:val="24"/>
                <w:szCs w:val="24"/>
              </w:rPr>
              <w:t>隔膜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等</w:t>
            </w:r>
            <w:r w:rsidRPr="00A206EE">
              <w:rPr>
                <w:rFonts w:ascii="宋体" w:hAnsi="宋体" w:cs="Arial"/>
                <w:sz w:val="24"/>
                <w:szCs w:val="24"/>
              </w:rPr>
              <w:t>高端隔膜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，</w:t>
            </w:r>
            <w:r w:rsidRPr="00A206EE">
              <w:rPr>
                <w:rFonts w:ascii="宋体" w:hAnsi="宋体" w:cs="Arial"/>
                <w:sz w:val="24"/>
                <w:szCs w:val="24"/>
              </w:rPr>
              <w:t>进一步提高了安全性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。</w:t>
            </w:r>
          </w:p>
          <w:p w14:paraId="6575A0E4" w14:textId="77777777" w:rsidR="00DE122F" w:rsidRPr="00A206EE" w:rsidRDefault="00DE122F" w:rsidP="00DE122F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Arial"/>
                <w:sz w:val="24"/>
                <w:szCs w:val="24"/>
              </w:rPr>
            </w:pPr>
          </w:p>
          <w:p w14:paraId="3995C477" w14:textId="224DC864" w:rsidR="00DE122F" w:rsidRPr="00A206EE" w:rsidRDefault="002F1404" w:rsidP="00DE122F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A206EE">
              <w:rPr>
                <w:rFonts w:ascii="宋体" w:hAnsi="宋体" w:cs="Arial" w:hint="eastAsia"/>
                <w:b/>
                <w:sz w:val="24"/>
                <w:szCs w:val="24"/>
              </w:rPr>
              <w:t>3</w:t>
            </w:r>
            <w:r w:rsidR="006A56F3" w:rsidRPr="00A206EE">
              <w:rPr>
                <w:rFonts w:ascii="宋体" w:hAnsi="宋体" w:cs="Arial" w:hint="eastAsia"/>
                <w:b/>
                <w:sz w:val="24"/>
                <w:szCs w:val="24"/>
              </w:rPr>
              <w:t>、</w:t>
            </w:r>
            <w:r w:rsidR="00DE122F" w:rsidRPr="00A206EE">
              <w:rPr>
                <w:rFonts w:ascii="宋体" w:hAnsi="宋体" w:cs="Arial" w:hint="eastAsia"/>
                <w:b/>
                <w:sz w:val="24"/>
                <w:szCs w:val="24"/>
              </w:rPr>
              <w:t>问：</w:t>
            </w:r>
            <w:proofErr w:type="gramStart"/>
            <w:r w:rsidR="00DE122F" w:rsidRPr="00A206EE">
              <w:rPr>
                <w:rFonts w:ascii="宋体" w:hAnsi="宋体" w:cs="Arial" w:hint="eastAsia"/>
                <w:b/>
                <w:sz w:val="24"/>
                <w:szCs w:val="24"/>
              </w:rPr>
              <w:t>钴酸锂竞争</w:t>
            </w:r>
            <w:proofErr w:type="gramEnd"/>
            <w:r w:rsidR="00DE122F" w:rsidRPr="00A206EE">
              <w:rPr>
                <w:rFonts w:ascii="宋体" w:hAnsi="宋体" w:cs="Arial" w:hint="eastAsia"/>
                <w:b/>
                <w:sz w:val="24"/>
                <w:szCs w:val="24"/>
              </w:rPr>
              <w:t>非常激烈，三元材料现在的竞争格局是怎样的？会不会重走</w:t>
            </w:r>
            <w:proofErr w:type="gramStart"/>
            <w:r w:rsidR="00DE122F" w:rsidRPr="00A206EE">
              <w:rPr>
                <w:rFonts w:ascii="宋体" w:hAnsi="宋体" w:cs="Arial" w:hint="eastAsia"/>
                <w:b/>
                <w:sz w:val="24"/>
                <w:szCs w:val="24"/>
              </w:rPr>
              <w:t>钴酸锂</w:t>
            </w:r>
            <w:proofErr w:type="gramEnd"/>
            <w:r w:rsidR="00DE122F" w:rsidRPr="00A206EE">
              <w:rPr>
                <w:rFonts w:ascii="宋体" w:hAnsi="宋体" w:cs="Arial" w:hint="eastAsia"/>
                <w:b/>
                <w:sz w:val="24"/>
                <w:szCs w:val="24"/>
              </w:rPr>
              <w:t>的老路？</w:t>
            </w:r>
            <w:r w:rsidR="00DE122F" w:rsidRPr="00A206EE">
              <w:rPr>
                <w:rFonts w:ascii="宋体" w:hAnsi="宋体" w:cs="Arial"/>
                <w:b/>
                <w:sz w:val="28"/>
                <w:szCs w:val="28"/>
              </w:rPr>
              <w:t xml:space="preserve"> </w:t>
            </w:r>
          </w:p>
          <w:p w14:paraId="419ED9DB" w14:textId="35B039B3" w:rsidR="00DE122F" w:rsidRPr="00A206EE" w:rsidRDefault="00DE122F" w:rsidP="00DE122F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Arial"/>
              </w:rPr>
            </w:pPr>
            <w:r w:rsidRPr="00A206EE">
              <w:rPr>
                <w:rFonts w:ascii="宋体" w:hAnsi="宋体" w:cs="Arial" w:hint="eastAsia"/>
                <w:sz w:val="24"/>
                <w:szCs w:val="24"/>
              </w:rPr>
              <w:t>答：消费类</w:t>
            </w:r>
            <w:r w:rsidR="003C1809" w:rsidRPr="00A206EE">
              <w:rPr>
                <w:rFonts w:ascii="宋体" w:hAnsi="宋体" w:cs="Arial" w:hint="eastAsia"/>
                <w:sz w:val="24"/>
                <w:szCs w:val="24"/>
              </w:rPr>
              <w:t>N</w:t>
            </w:r>
            <w:r w:rsidR="003C1809" w:rsidRPr="00A206EE">
              <w:rPr>
                <w:rFonts w:ascii="宋体" w:hAnsi="宋体" w:cs="Arial"/>
                <w:sz w:val="24"/>
                <w:szCs w:val="24"/>
              </w:rPr>
              <w:t>CM</w:t>
            </w:r>
            <w:r w:rsidRPr="00A206EE">
              <w:rPr>
                <w:rFonts w:ascii="宋体" w:hAnsi="宋体" w:cs="Arial"/>
                <w:sz w:val="24"/>
                <w:szCs w:val="24"/>
              </w:rPr>
              <w:t>不排除未来走</w:t>
            </w:r>
            <w:proofErr w:type="gramStart"/>
            <w:r w:rsidRPr="00A206EE">
              <w:rPr>
                <w:rFonts w:ascii="宋体" w:hAnsi="宋体" w:cs="Arial"/>
                <w:sz w:val="24"/>
                <w:szCs w:val="24"/>
              </w:rPr>
              <w:t>钴酸锂</w:t>
            </w:r>
            <w:proofErr w:type="gramEnd"/>
            <w:r w:rsidRPr="00A206EE">
              <w:rPr>
                <w:rFonts w:ascii="宋体" w:hAnsi="宋体" w:cs="Arial"/>
                <w:sz w:val="24"/>
                <w:szCs w:val="24"/>
              </w:rPr>
              <w:t>的老路，但是车用动力</w:t>
            </w:r>
            <w:r w:rsidR="003C1809" w:rsidRPr="00A206EE">
              <w:rPr>
                <w:rFonts w:ascii="宋体" w:hAnsi="宋体" w:cs="Arial" w:hint="eastAsia"/>
                <w:sz w:val="24"/>
                <w:szCs w:val="24"/>
              </w:rPr>
              <w:t>N</w:t>
            </w:r>
            <w:r w:rsidR="003C1809" w:rsidRPr="00A206EE">
              <w:rPr>
                <w:rFonts w:ascii="宋体" w:hAnsi="宋体" w:cs="Arial"/>
                <w:sz w:val="24"/>
                <w:szCs w:val="24"/>
              </w:rPr>
              <w:t>CM</w:t>
            </w:r>
            <w:r w:rsidRPr="00A206EE">
              <w:rPr>
                <w:rFonts w:ascii="宋体" w:hAnsi="宋体" w:cs="Arial"/>
                <w:sz w:val="24"/>
                <w:szCs w:val="24"/>
              </w:rPr>
              <w:t>尤其是</w:t>
            </w:r>
            <w:proofErr w:type="gramStart"/>
            <w:r w:rsidRPr="00A206EE">
              <w:rPr>
                <w:rFonts w:ascii="宋体" w:hAnsi="宋体" w:cs="Arial"/>
                <w:sz w:val="24"/>
                <w:szCs w:val="24"/>
              </w:rPr>
              <w:t>高镍</w:t>
            </w:r>
            <w:r w:rsidR="003C1809" w:rsidRPr="00A206EE">
              <w:rPr>
                <w:rFonts w:ascii="宋体" w:hAnsi="宋体" w:cs="Arial" w:hint="eastAsia"/>
                <w:sz w:val="24"/>
                <w:szCs w:val="24"/>
              </w:rPr>
              <w:t>产品</w:t>
            </w:r>
            <w:proofErr w:type="gramEnd"/>
            <w:r w:rsidR="003C1809" w:rsidRPr="00A206EE">
              <w:rPr>
                <w:rFonts w:ascii="宋体" w:hAnsi="宋体" w:cs="Arial" w:hint="eastAsia"/>
                <w:sz w:val="24"/>
                <w:szCs w:val="24"/>
              </w:rPr>
              <w:t>目前</w:t>
            </w:r>
            <w:r w:rsidRPr="00A206EE">
              <w:rPr>
                <w:rFonts w:ascii="宋体" w:hAnsi="宋体" w:cs="Arial"/>
                <w:sz w:val="24"/>
                <w:szCs w:val="24"/>
              </w:rPr>
              <w:t>还是有</w:t>
            </w:r>
            <w:r w:rsidR="003C1809" w:rsidRPr="00A206EE">
              <w:rPr>
                <w:rFonts w:ascii="宋体" w:hAnsi="宋体" w:cs="Arial" w:hint="eastAsia"/>
                <w:sz w:val="24"/>
                <w:szCs w:val="24"/>
              </w:rPr>
              <w:t>较</w:t>
            </w:r>
            <w:r w:rsidRPr="00A206EE">
              <w:rPr>
                <w:rFonts w:ascii="宋体" w:hAnsi="宋体" w:cs="Arial"/>
                <w:sz w:val="24"/>
                <w:szCs w:val="24"/>
              </w:rPr>
              <w:t>高的</w:t>
            </w:r>
            <w:r w:rsidR="003C1809" w:rsidRPr="00A206EE">
              <w:rPr>
                <w:rFonts w:ascii="宋体" w:hAnsi="宋体" w:cs="Arial" w:hint="eastAsia"/>
                <w:sz w:val="24"/>
                <w:szCs w:val="24"/>
              </w:rPr>
              <w:t>技术</w:t>
            </w:r>
            <w:r w:rsidRPr="00A206EE">
              <w:rPr>
                <w:rFonts w:ascii="宋体" w:hAnsi="宋体" w:cs="Arial"/>
                <w:sz w:val="24"/>
                <w:szCs w:val="24"/>
              </w:rPr>
              <w:t>门槛。目前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国内</w:t>
            </w:r>
            <w:r w:rsidRPr="00A206EE">
              <w:rPr>
                <w:rFonts w:ascii="宋体" w:hAnsi="宋体" w:cs="Arial"/>
                <w:sz w:val="24"/>
                <w:szCs w:val="24"/>
              </w:rPr>
              <w:t>能够量</w:t>
            </w:r>
            <w:proofErr w:type="gramStart"/>
            <w:r w:rsidRPr="00A206EE">
              <w:rPr>
                <w:rFonts w:ascii="宋体" w:hAnsi="宋体" w:cs="Arial"/>
                <w:sz w:val="24"/>
                <w:szCs w:val="24"/>
              </w:rPr>
              <w:t>产高镍</w:t>
            </w:r>
            <w:proofErr w:type="gramEnd"/>
            <w:r w:rsidRPr="00A206EE">
              <w:rPr>
                <w:rFonts w:ascii="宋体" w:hAnsi="宋体" w:cs="Arial"/>
                <w:sz w:val="24"/>
                <w:szCs w:val="24"/>
              </w:rPr>
              <w:t>动力</w:t>
            </w:r>
            <w:r w:rsidR="003C1809" w:rsidRPr="00A206EE">
              <w:rPr>
                <w:rFonts w:ascii="宋体" w:hAnsi="宋体" w:cs="Arial" w:hint="eastAsia"/>
                <w:sz w:val="24"/>
                <w:szCs w:val="24"/>
              </w:rPr>
              <w:t>N</w:t>
            </w:r>
            <w:r w:rsidR="003C1809" w:rsidRPr="00A206EE">
              <w:rPr>
                <w:rFonts w:ascii="宋体" w:hAnsi="宋体" w:cs="Arial"/>
                <w:sz w:val="24"/>
                <w:szCs w:val="24"/>
              </w:rPr>
              <w:t>CM</w:t>
            </w:r>
            <w:r w:rsidRPr="00A206EE">
              <w:rPr>
                <w:rFonts w:ascii="宋体" w:hAnsi="宋体" w:cs="Arial"/>
                <w:sz w:val="24"/>
                <w:szCs w:val="24"/>
              </w:rPr>
              <w:t>的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厂商为数</w:t>
            </w:r>
            <w:r w:rsidR="003C1809" w:rsidRPr="00A206EE">
              <w:rPr>
                <w:rFonts w:ascii="宋体" w:hAnsi="宋体" w:cs="Arial" w:hint="eastAsia"/>
                <w:sz w:val="24"/>
                <w:szCs w:val="24"/>
              </w:rPr>
              <w:t>并</w:t>
            </w:r>
            <w:r w:rsidRPr="00A206EE">
              <w:rPr>
                <w:rFonts w:ascii="宋体" w:hAnsi="宋体" w:cs="Arial" w:hint="eastAsia"/>
                <w:sz w:val="24"/>
                <w:szCs w:val="24"/>
              </w:rPr>
              <w:t>不多</w:t>
            </w:r>
            <w:r w:rsidRPr="00A206EE">
              <w:rPr>
                <w:rFonts w:ascii="宋体" w:hAnsi="宋体" w:cs="Arial"/>
                <w:sz w:val="24"/>
                <w:szCs w:val="24"/>
              </w:rPr>
              <w:t>。</w:t>
            </w:r>
          </w:p>
          <w:p w14:paraId="6F1B948F" w14:textId="15E97E0F" w:rsidR="006A56F3" w:rsidRPr="00A206EE" w:rsidRDefault="006A56F3" w:rsidP="006F192E">
            <w:pPr>
              <w:pStyle w:val="af"/>
              <w:shd w:val="clear" w:color="auto" w:fill="FFFFFF"/>
              <w:spacing w:before="0" w:beforeAutospacing="0" w:after="0" w:afterAutospacing="0" w:line="360" w:lineRule="auto"/>
              <w:ind w:firstLineChars="150" w:firstLine="360"/>
              <w:rPr>
                <w:shd w:val="clear" w:color="auto" w:fill="FFFFFF"/>
              </w:rPr>
            </w:pPr>
          </w:p>
          <w:p w14:paraId="77FC39C5" w14:textId="7525D5B7" w:rsidR="00343895" w:rsidRPr="00A206EE" w:rsidRDefault="002F1404" w:rsidP="001305B3">
            <w:pPr>
              <w:spacing w:line="360" w:lineRule="auto"/>
              <w:rPr>
                <w:rFonts w:ascii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4</w:t>
            </w:r>
            <w:r w:rsidR="00CD03BF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99156C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问：</w:t>
            </w:r>
            <w:r w:rsidR="009A0865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上游原材料价格波动是否会对公司带来影响</w:t>
            </w:r>
            <w:r w:rsidR="00193CC9" w:rsidRPr="00A206EE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</w:p>
          <w:p w14:paraId="755EACD1" w14:textId="1B2FAE0C" w:rsidR="006A56F3" w:rsidRPr="00A206EE" w:rsidRDefault="00343895" w:rsidP="000D5468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 w:rsidRPr="00A206EE">
              <w:rPr>
                <w:rFonts w:ascii="宋体" w:hAnsi="宋体" w:cs="宋体" w:hint="eastAsia"/>
                <w:bCs/>
                <w:kern w:val="0"/>
                <w:sz w:val="24"/>
                <w:szCs w:val="24"/>
                <w:shd w:val="clear" w:color="auto" w:fill="FFFFFF"/>
              </w:rPr>
              <w:t>答</w:t>
            </w:r>
            <w:r w:rsidRPr="00A206EE">
              <w:rPr>
                <w:rFonts w:ascii="宋体" w:hAnsi="宋体" w:cs="宋体"/>
                <w:bCs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A206E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钴、锂、镍</w:t>
            </w:r>
            <w:r w:rsidR="004A78AD" w:rsidRPr="00A206E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等</w:t>
            </w:r>
            <w:r w:rsidR="004A78AD" w:rsidRPr="00A206E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原材料</w:t>
            </w:r>
            <w:r w:rsidRPr="00A206E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价格的上涨会对公司产品</w:t>
            </w:r>
            <w:r w:rsidR="008271B3" w:rsidRPr="00A206E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成本</w:t>
            </w:r>
            <w:r w:rsidRPr="00A206E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产生</w:t>
            </w:r>
            <w:r w:rsidR="008271B3" w:rsidRPr="00A206E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较大</w:t>
            </w:r>
            <w:r w:rsidRPr="00A206E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影响。为切实保障原材料的稳定供应，缓解上游原材料价格波动造成的成本压力，</w:t>
            </w:r>
            <w:r w:rsidR="008271B3" w:rsidRPr="00A206E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保持产品毛利率的基本稳定</w:t>
            </w:r>
            <w:r w:rsidR="008271B3" w:rsidRPr="00A206EE">
              <w:rPr>
                <w:rFonts w:ascii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，</w:t>
            </w:r>
            <w:r w:rsidRPr="00A206EE">
              <w:rPr>
                <w:rFonts w:ascii="宋体" w:hAnsi="宋体" w:cs="宋体"/>
                <w:kern w:val="0"/>
                <w:sz w:val="24"/>
                <w:szCs w:val="24"/>
                <w:shd w:val="clear" w:color="auto" w:fill="FFFFFF"/>
              </w:rPr>
              <w:t>公司已经采取多种措施予以积极应对。</w:t>
            </w:r>
          </w:p>
          <w:p w14:paraId="2709E1F7" w14:textId="77777777" w:rsidR="00E46E26" w:rsidRPr="00A206EE" w:rsidRDefault="00E46E26" w:rsidP="006F192E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  <w:shd w:val="clear" w:color="auto" w:fill="FFFFFF"/>
              </w:rPr>
            </w:pPr>
          </w:p>
          <w:p w14:paraId="2C0E14FD" w14:textId="61C8F352" w:rsidR="00320629" w:rsidRPr="00A206EE" w:rsidRDefault="00D9581D" w:rsidP="006F192E">
            <w:pPr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  <w:lastRenderedPageBreak/>
              <w:t>5</w:t>
            </w:r>
            <w:r w:rsidR="00320629"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、</w:t>
            </w:r>
            <w:r w:rsidR="00903878"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问：</w:t>
            </w:r>
            <w:r w:rsidR="00E46E26"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公司是与澳洲一家公司有合作吗</w:t>
            </w:r>
            <w:r w:rsidR="00320629" w:rsidRPr="00A206EE"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  <w:t>？</w:t>
            </w:r>
          </w:p>
          <w:p w14:paraId="2D22D33A" w14:textId="06AC8E3E" w:rsidR="00320629" w:rsidRPr="00A206EE" w:rsidRDefault="00320629" w:rsidP="000D5468">
            <w:pPr>
              <w:spacing w:line="360" w:lineRule="auto"/>
              <w:ind w:firstLineChars="200" w:firstLine="480"/>
              <w:rPr>
                <w:rFonts w:ascii="宋体" w:hAnsi="宋体"/>
                <w:kern w:val="0"/>
                <w:sz w:val="24"/>
                <w:szCs w:val="24"/>
                <w:shd w:val="clear" w:color="auto" w:fill="FFFFFF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答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：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公司前段时间与澳大利亚公司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 xml:space="preserve">Clean </w:t>
            </w:r>
            <w:proofErr w:type="spellStart"/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TeQ</w:t>
            </w:r>
            <w:proofErr w:type="spellEnd"/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的全资子公司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Scandium21签署了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一份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《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产品承购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协议》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。协议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约定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将采购</w:t>
            </w:r>
            <w:proofErr w:type="spellStart"/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Syerston</w:t>
            </w:r>
            <w:proofErr w:type="spellEnd"/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镍钴矿项目出产的硫酸镍、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硫酸</w:t>
            </w:r>
            <w:proofErr w:type="gramStart"/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钴</w:t>
            </w:r>
            <w:proofErr w:type="gramEnd"/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用于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生产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锂电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正极材料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，以及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探讨未来在前驱体和正极材料方面的潜在合作机会。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同时，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若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公司</w:t>
            </w:r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未来在</w:t>
            </w:r>
            <w:proofErr w:type="spellStart"/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Syerston</w:t>
            </w:r>
            <w:proofErr w:type="spellEnd"/>
            <w:r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项目上获得不少于25%的股权，将获得与矿山寿命相同的长期承购资格。</w:t>
            </w:r>
            <w:r w:rsidR="00D9581D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目前该项目投资</w:t>
            </w:r>
            <w:r w:rsidR="00D9581D"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方面尚无进展。</w:t>
            </w:r>
          </w:p>
          <w:p w14:paraId="13E77105" w14:textId="77777777" w:rsidR="006A56F3" w:rsidRPr="00A206EE" w:rsidRDefault="006A56F3" w:rsidP="006F192E">
            <w:pPr>
              <w:widowControl/>
              <w:shd w:val="clear" w:color="auto" w:fill="FFFFFF"/>
              <w:spacing w:line="360" w:lineRule="auto"/>
              <w:ind w:firstLineChars="150" w:firstLine="361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 w14:paraId="16DF77A2" w14:textId="2ACDD8AE" w:rsidR="00E46E26" w:rsidRPr="00A206EE" w:rsidRDefault="00D9581D" w:rsidP="00E46E26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 w:rsidRPr="00A206E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6</w:t>
            </w:r>
            <w:r w:rsidR="00F4681B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</w:t>
            </w:r>
            <w:r w:rsidR="00E46E26" w:rsidRPr="00A206EE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问</w:t>
            </w:r>
            <w:r w:rsidR="00E46E26" w:rsidRPr="00A206EE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：</w:t>
            </w:r>
            <w:r w:rsidR="00E46E26" w:rsidRPr="00A206E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公司</w:t>
            </w:r>
            <w:r w:rsidR="000D5468" w:rsidRPr="00A206E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能否对</w:t>
            </w:r>
            <w:r w:rsidR="00E46E26" w:rsidRPr="00A206E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正极材料行业</w:t>
            </w:r>
            <w:r w:rsidR="00E46E26" w:rsidRPr="00A206E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未来的</w:t>
            </w:r>
            <w:r w:rsidR="00E46E26" w:rsidRPr="00A206EE"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  <w:t>发展趋势</w:t>
            </w:r>
            <w:r w:rsidR="000D5468" w:rsidRPr="00A206E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做个预判</w:t>
            </w:r>
            <w:r w:rsidR="00E46E26" w:rsidRPr="00A206EE"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？</w:t>
            </w:r>
          </w:p>
          <w:p w14:paraId="15FD3E19" w14:textId="1E756ADA" w:rsidR="00E46E26" w:rsidRPr="00A206EE" w:rsidRDefault="00E46E26" w:rsidP="000D5468">
            <w:pPr>
              <w:widowControl/>
              <w:shd w:val="clear" w:color="auto" w:fill="FFFFFF"/>
              <w:spacing w:line="360" w:lineRule="auto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答：我们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判断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正极材料行业未来集中度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将会进一步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加强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。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正极材料是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一个具有广阔市场空间，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产品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应用广泛的行业，但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同时又是一个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技术要求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较高，产品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更新换代速度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很快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的行业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。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从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过去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的小型锂电到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现在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的动力锂电，每一次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锂</w:t>
            </w:r>
            <w:proofErr w:type="gramStart"/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电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市场</w:t>
            </w:r>
            <w:proofErr w:type="gramEnd"/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的变革都是对行业的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一轮洗牌，只有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真正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具有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领先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的技术优势</w:t>
            </w:r>
            <w:r w:rsidR="00D9581D"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、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强大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的客户资源</w:t>
            </w:r>
            <w:r w:rsidR="00D9581D"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以及</w:t>
            </w:r>
            <w:r w:rsidR="00D9581D"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较强的成本优势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的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企业才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能够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在</w:t>
            </w:r>
            <w:r w:rsidRPr="00A206EE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激烈</w:t>
            </w:r>
            <w:r w:rsidRPr="00A206EE">
              <w:rPr>
                <w:rFonts w:asciiTheme="minorEastAsia" w:eastAsiaTheme="minorEastAsia" w:hAnsiTheme="minorEastAsia"/>
                <w:bCs/>
                <w:sz w:val="24"/>
                <w:szCs w:val="24"/>
              </w:rPr>
              <w:t>的竞争中最终胜出。</w:t>
            </w:r>
          </w:p>
          <w:p w14:paraId="4F2C36CC" w14:textId="77777777" w:rsidR="009612D6" w:rsidRPr="00A206EE" w:rsidRDefault="009612D6" w:rsidP="00E46E26">
            <w:pPr>
              <w:widowControl/>
              <w:shd w:val="clear" w:color="auto" w:fill="FFFFFF"/>
              <w:spacing w:line="360" w:lineRule="auto"/>
              <w:rPr>
                <w:rFonts w:ascii="宋体" w:hAnsi="宋体"/>
                <w:kern w:val="0"/>
                <w:sz w:val="24"/>
                <w:szCs w:val="24"/>
                <w:shd w:val="clear" w:color="auto" w:fill="FFFFFF"/>
              </w:rPr>
            </w:pPr>
          </w:p>
          <w:p w14:paraId="2AA39705" w14:textId="1990EA6A" w:rsidR="009612D6" w:rsidRPr="00A206EE" w:rsidRDefault="00D9581D" w:rsidP="006F192E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sz w:val="24"/>
                <w:szCs w:val="24"/>
              </w:rPr>
            </w:pPr>
            <w:r w:rsidRPr="00A206E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7</w:t>
            </w:r>
            <w:r w:rsidR="009612D6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、问：公司未来</w:t>
            </w:r>
            <w:r w:rsidR="009205F2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会重点</w:t>
            </w:r>
            <w:r w:rsidR="009205F2" w:rsidRPr="00A206E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布局哪一</w:t>
            </w:r>
            <w:r w:rsidR="009205F2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方面</w:t>
            </w:r>
            <w:r w:rsidR="009205F2" w:rsidRPr="00A206E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业务</w:t>
            </w:r>
            <w:r w:rsidR="009612D6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？</w:t>
            </w:r>
            <w:r w:rsidR="009612D6" w:rsidRPr="00A206EE" w:rsidDel="00E96B7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0FA9BFE" w14:textId="44A267DC" w:rsidR="00E46E26" w:rsidRPr="00A206EE" w:rsidRDefault="009612D6" w:rsidP="00E46E26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答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：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正极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材料产品主要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涵盖三大应用领域，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动力锂电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市场、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消费类电子市场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以及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储能市场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。小型锂</w:t>
            </w:r>
            <w:proofErr w:type="gramStart"/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电领域</w:t>
            </w:r>
            <w:proofErr w:type="gramEnd"/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目前整个市场保持相对的稳定，未来增长潜力最大的是动力以及储能这两个领域，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这两个市场也是公司未来</w:t>
            </w:r>
            <w:r w:rsidR="00AF6DB1"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在锂电</w:t>
            </w:r>
            <w:r w:rsidR="00AF6DB1"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材料板块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布局的重点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  <w:p w14:paraId="1BEFB65B" w14:textId="43673D7B" w:rsidR="000D5468" w:rsidRPr="00A206EE" w:rsidRDefault="000D5468" w:rsidP="009424CF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</w:p>
          <w:p w14:paraId="4001786D" w14:textId="43CF6BE0" w:rsidR="000D5468" w:rsidRPr="00A206EE" w:rsidRDefault="003C1809" w:rsidP="000D5468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A206E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8</w:t>
            </w:r>
            <w:r w:rsidR="000D5468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、问</w:t>
            </w:r>
            <w:r w:rsidR="000D5468" w:rsidRPr="00A206E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：</w:t>
            </w:r>
            <w:r w:rsidR="000D5468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面对</w:t>
            </w:r>
            <w:r w:rsidR="000D5468" w:rsidRPr="00A206E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动力锂</w:t>
            </w:r>
            <w:proofErr w:type="gramStart"/>
            <w:r w:rsidR="000D5468" w:rsidRPr="00A206E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电</w:t>
            </w:r>
            <w:r w:rsidR="000D5468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领域</w:t>
            </w:r>
            <w:proofErr w:type="gramEnd"/>
            <w:r w:rsidR="000D5468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的</w:t>
            </w:r>
            <w:r w:rsidR="000D5468" w:rsidRPr="00A206E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竞争对手</w:t>
            </w:r>
            <w:r w:rsidR="000D5468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，公司有哪些优势？</w:t>
            </w:r>
          </w:p>
          <w:p w14:paraId="1375B874" w14:textId="13467650" w:rsidR="000D5468" w:rsidRPr="00A206EE" w:rsidRDefault="000D5468" w:rsidP="000D5468">
            <w:pPr>
              <w:widowControl/>
              <w:shd w:val="clear" w:color="auto" w:fill="FFFFFF"/>
              <w:spacing w:line="360" w:lineRule="auto"/>
              <w:ind w:firstLineChars="150" w:firstLine="360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</w:pPr>
            <w:r w:rsidRPr="00A206E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答：公司自</w:t>
            </w:r>
            <w:r w:rsidRPr="00A206E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成立以来一直专注于锂电正极材料的研发</w:t>
            </w:r>
            <w:r w:rsidRPr="00A206E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和</w:t>
            </w:r>
            <w:r w:rsidRPr="00A206E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销售，在这方面</w:t>
            </w:r>
            <w:r w:rsidRPr="00A206E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积累</w:t>
            </w:r>
            <w:r w:rsidRPr="00A206E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了</w:t>
            </w:r>
            <w:r w:rsidRPr="00A206E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深厚</w:t>
            </w:r>
            <w:r w:rsidRPr="00A206E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的技术</w:t>
            </w:r>
            <w:r w:rsidRPr="00A206E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优势</w:t>
            </w:r>
            <w:r w:rsidR="005E6EDD" w:rsidRPr="00A206E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、较高的质量管控水平</w:t>
            </w:r>
            <w:r w:rsidR="005E6EDD" w:rsidRPr="00A206E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以及强大的</w:t>
            </w:r>
            <w:r w:rsidRPr="00A206E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客户渠道</w:t>
            </w:r>
            <w:r w:rsidRPr="00A206E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。</w:t>
            </w:r>
            <w:r w:rsidRPr="00A206E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公司在</w:t>
            </w:r>
            <w:r w:rsidRPr="00A206E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国内率先开发出车用</w:t>
            </w:r>
            <w:proofErr w:type="gramStart"/>
            <w:r w:rsidRPr="00A206E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动力高镍多元</w:t>
            </w:r>
            <w:proofErr w:type="gramEnd"/>
            <w:r w:rsidRPr="00A206EE">
              <w:rPr>
                <w:rFonts w:asciiTheme="minorEastAsia" w:eastAsiaTheme="minorEastAsia" w:hAnsiTheme="minorEastAsia"/>
                <w:kern w:val="0"/>
                <w:sz w:val="24"/>
                <w:szCs w:val="24"/>
                <w:shd w:val="clear" w:color="auto" w:fill="FFFFFF"/>
              </w:rPr>
              <w:t>材料并于</w:t>
            </w:r>
            <w:r w:rsidRPr="00A206EE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shd w:val="clear" w:color="auto" w:fill="FFFFFF"/>
              </w:rPr>
              <w:t>2015年实现批量生产和销售，配套适用于欧、美、中、韩等世界著名品牌新能源汽车。</w:t>
            </w:r>
            <w:proofErr w:type="gramStart"/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高镍多元</w:t>
            </w:r>
            <w:proofErr w:type="gramEnd"/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材料在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生产工艺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方面要求非常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高，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难度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较大，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其中金属杂质的含量直接影响到产品的良品率、稳定性、安全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lastRenderedPageBreak/>
              <w:t>性，公司目前已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能够</w:t>
            </w:r>
            <w:proofErr w:type="gramStart"/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将金杂的</w:t>
            </w:r>
            <w:proofErr w:type="gramEnd"/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含量控制在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ppb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级</w:t>
            </w:r>
            <w:proofErr w:type="gramStart"/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个</w:t>
            </w:r>
            <w:proofErr w:type="gramEnd"/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位数，这方面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已达到国际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领先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水平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。我们还在不断地优化生产工艺，</w:t>
            </w:r>
            <w:proofErr w:type="gramStart"/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后期金杂的</w:t>
            </w:r>
            <w:proofErr w:type="gramEnd"/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含量还会控制得更低。同时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，</w:t>
            </w:r>
            <w:proofErr w:type="gramStart"/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我们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高镍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多元</w:t>
            </w:r>
            <w:proofErr w:type="gramEnd"/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材料的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部分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性能，如循环性能</w:t>
            </w:r>
            <w:r w:rsidR="005E6EDD"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等</w:t>
            </w:r>
            <w:r w:rsidRPr="00A206EE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  <w:shd w:val="clear" w:color="auto" w:fill="FFFFFF"/>
              </w:rPr>
              <w:t>方面已远远</w:t>
            </w:r>
            <w:r w:rsidRPr="00A206EE">
              <w:rPr>
                <w:rFonts w:asciiTheme="minorEastAsia" w:eastAsiaTheme="minorEastAsia" w:hAnsiTheme="minorEastAsia" w:cs="宋体"/>
                <w:kern w:val="0"/>
                <w:sz w:val="24"/>
                <w:szCs w:val="24"/>
                <w:shd w:val="clear" w:color="auto" w:fill="FFFFFF"/>
              </w:rPr>
              <w:t>超越国际竞争对手。</w:t>
            </w:r>
          </w:p>
          <w:p w14:paraId="35E727CE" w14:textId="77777777" w:rsidR="00F2078D" w:rsidRPr="00A206EE" w:rsidRDefault="00F2078D" w:rsidP="00F2078D">
            <w:pPr>
              <w:widowControl/>
              <w:shd w:val="clear" w:color="auto" w:fill="FFFFFF"/>
              <w:spacing w:line="360" w:lineRule="auto"/>
              <w:ind w:firstLineChars="150" w:firstLine="361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</w:p>
          <w:p w14:paraId="5E3C41ED" w14:textId="113588FF" w:rsidR="00F2078D" w:rsidRPr="00A206EE" w:rsidRDefault="009424CF" w:rsidP="00F2078D">
            <w:pPr>
              <w:widowControl/>
              <w:shd w:val="clear" w:color="auto" w:fill="FFFFFF"/>
              <w:spacing w:line="360" w:lineRule="auto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A206EE"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  <w:t>9</w:t>
            </w:r>
            <w:r w:rsidR="00F2078D" w:rsidRPr="00A206EE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、问：公司未来是如何规划的？</w:t>
            </w:r>
          </w:p>
          <w:p w14:paraId="354B01C8" w14:textId="51A4AE36" w:rsidR="000D5468" w:rsidRPr="00A206EE" w:rsidRDefault="00F2078D" w:rsidP="00F2078D">
            <w:pPr>
              <w:autoSpaceDE w:val="0"/>
              <w:autoSpaceDN w:val="0"/>
              <w:adjustRightInd w:val="0"/>
              <w:spacing w:line="360" w:lineRule="auto"/>
              <w:ind w:firstLine="361"/>
              <w:rPr>
                <w:rFonts w:asciiTheme="minorEastAsia" w:eastAsiaTheme="minorEastAsia" w:hAnsiTheme="minorEastAsia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 w:rsidRPr="00A206EE">
              <w:rPr>
                <w:rFonts w:asciiTheme="minorEastAsia" w:eastAsiaTheme="minorEastAsia" w:hAnsiTheme="minorEastAsia" w:cs="Times" w:hint="eastAsia"/>
                <w:sz w:val="24"/>
                <w:szCs w:val="24"/>
              </w:rPr>
              <w:t>答：</w:t>
            </w:r>
            <w:r w:rsidRPr="00A206EE">
              <w:rPr>
                <w:rFonts w:asciiTheme="minorEastAsia" w:eastAsiaTheme="minorEastAsia" w:hAnsiTheme="minorEastAsia" w:cs="Times"/>
                <w:sz w:val="24"/>
                <w:szCs w:val="24"/>
              </w:rPr>
              <w:t>在未来三年里，公司将立足于锂离子电池行业，深入推进产业链整合，持续做</w:t>
            </w:r>
            <w:proofErr w:type="gramStart"/>
            <w:r w:rsidRPr="00A206EE">
              <w:rPr>
                <w:rFonts w:asciiTheme="minorEastAsia" w:eastAsiaTheme="minorEastAsia" w:hAnsiTheme="minorEastAsia" w:cs="Times"/>
                <w:sz w:val="24"/>
                <w:szCs w:val="24"/>
              </w:rPr>
              <w:t>强做</w:t>
            </w:r>
            <w:proofErr w:type="gramEnd"/>
            <w:r w:rsidRPr="00A206EE">
              <w:rPr>
                <w:rFonts w:asciiTheme="minorEastAsia" w:eastAsiaTheme="minorEastAsia" w:hAnsiTheme="minorEastAsia" w:cs="Times"/>
                <w:sz w:val="24"/>
                <w:szCs w:val="24"/>
              </w:rPr>
              <w:t>大锂电材料业务，跻身行业全球前三名；拓展自动模</w:t>
            </w:r>
            <w:proofErr w:type="gramStart"/>
            <w:r w:rsidRPr="00A206EE">
              <w:rPr>
                <w:rFonts w:asciiTheme="minorEastAsia" w:eastAsiaTheme="minorEastAsia" w:hAnsiTheme="minorEastAsia" w:cs="Times"/>
                <w:sz w:val="24"/>
                <w:szCs w:val="24"/>
              </w:rPr>
              <w:t>切设备</w:t>
            </w:r>
            <w:proofErr w:type="gramEnd"/>
            <w:r w:rsidRPr="00A206EE">
              <w:rPr>
                <w:rFonts w:asciiTheme="minorEastAsia" w:eastAsiaTheme="minorEastAsia" w:hAnsiTheme="minorEastAsia" w:cs="Times"/>
                <w:sz w:val="24"/>
                <w:szCs w:val="24"/>
              </w:rPr>
              <w:t>业务，加快核心技术开发，进入智能装备领域，跻身世界先进行列，实现公司两大业务领域的同步发展。在未来五年里，公司将加速实施投资并购，确立牢固的行业地位和领先优势，力争成为全球相关领域最具影响力的企业之一。在未来十年里，公司将继续推动多元化发展和国际化战略，力争成为新能源及智能装备等相关行业的国际领先企业。</w:t>
            </w:r>
          </w:p>
        </w:tc>
      </w:tr>
      <w:tr w:rsidR="00A206EE" w:rsidRPr="00A206EE" w14:paraId="259A636C" w14:textId="77777777" w:rsidTr="000C292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16929" w14:textId="2D173E01" w:rsidR="00C067DC" w:rsidRPr="00A206EE" w:rsidRDefault="000D0585" w:rsidP="00ED0FD3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lastRenderedPageBreak/>
              <w:t>附件清单</w:t>
            </w:r>
          </w:p>
          <w:p w14:paraId="472DFE57" w14:textId="0A6BF4AF" w:rsidR="000D0585" w:rsidRPr="00A206EE" w:rsidRDefault="000D0585" w:rsidP="00ED0FD3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（如有）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832E77" w14:textId="77777777" w:rsidR="000D0585" w:rsidRPr="00A206EE" w:rsidRDefault="00885FF8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无</w:t>
            </w:r>
          </w:p>
        </w:tc>
      </w:tr>
      <w:tr w:rsidR="00F061CC" w:rsidRPr="00A206EE" w14:paraId="0E6E607F" w14:textId="77777777" w:rsidTr="000C2927">
        <w:trPr>
          <w:trHeight w:val="549"/>
          <w:jc w:val="center"/>
        </w:trPr>
        <w:tc>
          <w:tcPr>
            <w:tcW w:w="190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E4F80F" w14:textId="77777777" w:rsidR="000D0585" w:rsidRPr="00A206EE" w:rsidRDefault="000D0585">
            <w:pPr>
              <w:spacing w:line="480" w:lineRule="atLeast"/>
              <w:jc w:val="center"/>
              <w:rPr>
                <w:rFonts w:asciiTheme="minorEastAsia" w:eastAsiaTheme="minorEastAsia" w:hAnsiTheme="minorEastAsia" w:cs="宋体"/>
                <w:b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/>
                <w:bCs/>
                <w:iCs/>
                <w:sz w:val="24"/>
              </w:rPr>
              <w:t>日  期</w:t>
            </w:r>
          </w:p>
        </w:tc>
        <w:tc>
          <w:tcPr>
            <w:tcW w:w="71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0D186A" w14:textId="237E9230" w:rsidR="000D0585" w:rsidRPr="00A206EE" w:rsidRDefault="000D0585" w:rsidP="00E46E26">
            <w:pPr>
              <w:spacing w:line="480" w:lineRule="atLeast"/>
              <w:rPr>
                <w:rFonts w:asciiTheme="minorEastAsia" w:eastAsiaTheme="minorEastAsia" w:hAnsiTheme="minorEastAsia" w:cs="宋体"/>
                <w:bCs/>
                <w:iCs/>
                <w:sz w:val="24"/>
              </w:rPr>
            </w:pP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201</w:t>
            </w:r>
            <w:r w:rsidR="006F690D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7</w:t>
            </w:r>
            <w:r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年</w:t>
            </w:r>
            <w:r w:rsidR="00BE286A"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1</w:t>
            </w:r>
            <w:r w:rsidR="00F4681B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</w:t>
            </w:r>
            <w:r w:rsidR="008B0BED"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月</w:t>
            </w:r>
            <w:r w:rsidR="00E46E26" w:rsidRPr="00A206EE">
              <w:rPr>
                <w:rFonts w:asciiTheme="minorEastAsia" w:eastAsiaTheme="minorEastAsia" w:hAnsiTheme="minorEastAsia" w:cs="宋体" w:hint="eastAsia"/>
                <w:bCs/>
                <w:iCs/>
                <w:sz w:val="24"/>
              </w:rPr>
              <w:t>14</w:t>
            </w:r>
            <w:r w:rsidR="008B0BED" w:rsidRPr="00A206EE">
              <w:rPr>
                <w:rFonts w:asciiTheme="minorEastAsia" w:eastAsiaTheme="minorEastAsia" w:hAnsiTheme="minorEastAsia" w:cs="宋体"/>
                <w:bCs/>
                <w:iCs/>
                <w:sz w:val="24"/>
              </w:rPr>
              <w:t>日</w:t>
            </w:r>
            <w:bookmarkStart w:id="0" w:name="_GoBack"/>
            <w:bookmarkEnd w:id="0"/>
          </w:p>
        </w:tc>
      </w:tr>
    </w:tbl>
    <w:p w14:paraId="3B788E47" w14:textId="77777777" w:rsidR="000D0585" w:rsidRPr="00A206EE" w:rsidRDefault="000D0585">
      <w:pPr>
        <w:tabs>
          <w:tab w:val="left" w:pos="615"/>
        </w:tabs>
        <w:rPr>
          <w:rFonts w:asciiTheme="minorEastAsia" w:eastAsiaTheme="minorEastAsia" w:hAnsiTheme="minorEastAsia" w:cs="宋体"/>
          <w:szCs w:val="24"/>
        </w:rPr>
      </w:pPr>
    </w:p>
    <w:sectPr w:rsidR="000D0585" w:rsidRPr="00A206EE" w:rsidSect="005B51C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F55269" w14:textId="77777777" w:rsidR="00FD4562" w:rsidRDefault="00FD4562">
      <w:r>
        <w:separator/>
      </w:r>
    </w:p>
  </w:endnote>
  <w:endnote w:type="continuationSeparator" w:id="0">
    <w:p w14:paraId="4B0DD5E4" w14:textId="77777777" w:rsidR="00FD4562" w:rsidRDefault="00FD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78ED2" w14:textId="77777777" w:rsidR="007B2C88" w:rsidRDefault="00AF07C1">
    <w:pPr>
      <w:pStyle w:val="aa"/>
      <w:framePr w:wrap="around" w:vAnchor="text" w:hAnchor="margin" w:xAlign="center" w:y="1"/>
      <w:rPr>
        <w:rStyle w:val="a4"/>
      </w:rPr>
    </w:pPr>
    <w:r>
      <w:fldChar w:fldCharType="begin"/>
    </w:r>
    <w:r w:rsidR="007B2C88">
      <w:rPr>
        <w:rStyle w:val="a4"/>
      </w:rPr>
      <w:instrText xml:space="preserve">PAGE  </w:instrText>
    </w:r>
    <w:r>
      <w:fldChar w:fldCharType="separate"/>
    </w:r>
    <w:r w:rsidR="00A206EE">
      <w:rPr>
        <w:rStyle w:val="a4"/>
        <w:noProof/>
      </w:rPr>
      <w:t>4</w:t>
    </w:r>
    <w:r>
      <w:fldChar w:fldCharType="end"/>
    </w:r>
  </w:p>
  <w:p w14:paraId="594ED0C0" w14:textId="77777777" w:rsidR="007B2C88" w:rsidRDefault="007B2C8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32B8FF" w14:textId="77777777" w:rsidR="00FD4562" w:rsidRDefault="00FD4562">
      <w:r>
        <w:separator/>
      </w:r>
    </w:p>
  </w:footnote>
  <w:footnote w:type="continuationSeparator" w:id="0">
    <w:p w14:paraId="5664B531" w14:textId="77777777" w:rsidR="00FD4562" w:rsidRDefault="00FD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D41DF" w14:textId="6BBCF485" w:rsidR="007B2C88" w:rsidRDefault="007B2C88" w:rsidP="001453B0">
    <w:pPr>
      <w:pStyle w:val="ac"/>
      <w:jc w:val="both"/>
    </w:pPr>
    <w:r>
      <w:rPr>
        <w:rFonts w:cs="宋体" w:hint="eastAsia"/>
      </w:rPr>
      <w:t>北京当升材料科技股份有限公司</w:t>
    </w:r>
    <w:r w:rsidR="00241B64">
      <w:rPr>
        <w:rFonts w:cs="宋体" w:hint="eastAsia"/>
      </w:rPr>
      <w:t xml:space="preserve">                                            </w:t>
    </w:r>
    <w:r>
      <w:rPr>
        <w:rFonts w:cs="宋体" w:hint="eastAsia"/>
      </w:rPr>
      <w:t>投资者关系活动记录表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D4449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6777C9F"/>
    <w:multiLevelType w:val="hybridMultilevel"/>
    <w:tmpl w:val="51B03B84"/>
    <w:lvl w:ilvl="0" w:tplc="D3C6D77E">
      <w:start w:val="9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F648C"/>
    <w:multiLevelType w:val="singleLevel"/>
    <w:tmpl w:val="552F648C"/>
    <w:lvl w:ilvl="0">
      <w:start w:val="1"/>
      <w:numFmt w:val="decimal"/>
      <w:suff w:val="nothing"/>
      <w:lvlText w:val="%1、"/>
      <w:lvlJc w:val="left"/>
    </w:lvl>
  </w:abstractNum>
  <w:abstractNum w:abstractNumId="3">
    <w:nsid w:val="66BF016D"/>
    <w:multiLevelType w:val="hybridMultilevel"/>
    <w:tmpl w:val="599ACDEA"/>
    <w:lvl w:ilvl="0" w:tplc="B13E3054">
      <w:start w:val="17"/>
      <w:numFmt w:val="decimal"/>
      <w:lvlText w:val="%1、"/>
      <w:lvlJc w:val="left"/>
      <w:pPr>
        <w:ind w:left="720" w:hanging="72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03"/>
    <w:rsid w:val="00001B61"/>
    <w:rsid w:val="00002AE4"/>
    <w:rsid w:val="00003306"/>
    <w:rsid w:val="00007120"/>
    <w:rsid w:val="00007C2E"/>
    <w:rsid w:val="00011FC0"/>
    <w:rsid w:val="00015BA3"/>
    <w:rsid w:val="00017715"/>
    <w:rsid w:val="00022D24"/>
    <w:rsid w:val="00023BC6"/>
    <w:rsid w:val="00023D4D"/>
    <w:rsid w:val="00024469"/>
    <w:rsid w:val="00030331"/>
    <w:rsid w:val="00032B83"/>
    <w:rsid w:val="00037F52"/>
    <w:rsid w:val="0004661F"/>
    <w:rsid w:val="00050D95"/>
    <w:rsid w:val="00054137"/>
    <w:rsid w:val="00054953"/>
    <w:rsid w:val="000553CE"/>
    <w:rsid w:val="000576DA"/>
    <w:rsid w:val="00057785"/>
    <w:rsid w:val="00061229"/>
    <w:rsid w:val="0007004B"/>
    <w:rsid w:val="000712A7"/>
    <w:rsid w:val="00072E40"/>
    <w:rsid w:val="00072FAC"/>
    <w:rsid w:val="00075411"/>
    <w:rsid w:val="00075EB7"/>
    <w:rsid w:val="0007670D"/>
    <w:rsid w:val="0007738B"/>
    <w:rsid w:val="00077527"/>
    <w:rsid w:val="00077655"/>
    <w:rsid w:val="00082C5F"/>
    <w:rsid w:val="00085CB9"/>
    <w:rsid w:val="00090D96"/>
    <w:rsid w:val="00094C00"/>
    <w:rsid w:val="00095C0A"/>
    <w:rsid w:val="000965F2"/>
    <w:rsid w:val="000A446B"/>
    <w:rsid w:val="000A457C"/>
    <w:rsid w:val="000A69C9"/>
    <w:rsid w:val="000B200C"/>
    <w:rsid w:val="000B31D4"/>
    <w:rsid w:val="000B67C1"/>
    <w:rsid w:val="000C17C5"/>
    <w:rsid w:val="000C2927"/>
    <w:rsid w:val="000C2DB3"/>
    <w:rsid w:val="000C3425"/>
    <w:rsid w:val="000C34ED"/>
    <w:rsid w:val="000C3760"/>
    <w:rsid w:val="000C4127"/>
    <w:rsid w:val="000C471B"/>
    <w:rsid w:val="000C6155"/>
    <w:rsid w:val="000C7768"/>
    <w:rsid w:val="000D010E"/>
    <w:rsid w:val="000D0585"/>
    <w:rsid w:val="000D3153"/>
    <w:rsid w:val="000D541C"/>
    <w:rsid w:val="000D5468"/>
    <w:rsid w:val="000E05C8"/>
    <w:rsid w:val="000E26B8"/>
    <w:rsid w:val="000F21A5"/>
    <w:rsid w:val="000F3AF3"/>
    <w:rsid w:val="000F612A"/>
    <w:rsid w:val="000F697D"/>
    <w:rsid w:val="0010495F"/>
    <w:rsid w:val="001055AB"/>
    <w:rsid w:val="001108B1"/>
    <w:rsid w:val="001117AE"/>
    <w:rsid w:val="00121DA0"/>
    <w:rsid w:val="00121FDC"/>
    <w:rsid w:val="0012267B"/>
    <w:rsid w:val="001228A5"/>
    <w:rsid w:val="00122B34"/>
    <w:rsid w:val="001238D1"/>
    <w:rsid w:val="00125D7F"/>
    <w:rsid w:val="001305B3"/>
    <w:rsid w:val="00131A16"/>
    <w:rsid w:val="0013281B"/>
    <w:rsid w:val="00135A50"/>
    <w:rsid w:val="0013604F"/>
    <w:rsid w:val="0014100E"/>
    <w:rsid w:val="001422BC"/>
    <w:rsid w:val="001438EF"/>
    <w:rsid w:val="00143B7C"/>
    <w:rsid w:val="00143EB7"/>
    <w:rsid w:val="00144A77"/>
    <w:rsid w:val="00145033"/>
    <w:rsid w:val="001453B0"/>
    <w:rsid w:val="00154071"/>
    <w:rsid w:val="001544A1"/>
    <w:rsid w:val="0016071F"/>
    <w:rsid w:val="00160945"/>
    <w:rsid w:val="00160A82"/>
    <w:rsid w:val="00160CF5"/>
    <w:rsid w:val="00160D20"/>
    <w:rsid w:val="00162058"/>
    <w:rsid w:val="0016539D"/>
    <w:rsid w:val="001662C6"/>
    <w:rsid w:val="0016679E"/>
    <w:rsid w:val="00166A0D"/>
    <w:rsid w:val="001671D8"/>
    <w:rsid w:val="00171BD0"/>
    <w:rsid w:val="001723F6"/>
    <w:rsid w:val="00172A27"/>
    <w:rsid w:val="00174D92"/>
    <w:rsid w:val="00176C54"/>
    <w:rsid w:val="00181BC0"/>
    <w:rsid w:val="00181EA4"/>
    <w:rsid w:val="00183326"/>
    <w:rsid w:val="0018474E"/>
    <w:rsid w:val="00185EC7"/>
    <w:rsid w:val="001865CF"/>
    <w:rsid w:val="00193CC9"/>
    <w:rsid w:val="0019433D"/>
    <w:rsid w:val="001A07E9"/>
    <w:rsid w:val="001A0E0F"/>
    <w:rsid w:val="001A27A8"/>
    <w:rsid w:val="001A5017"/>
    <w:rsid w:val="001A5FDE"/>
    <w:rsid w:val="001B06DE"/>
    <w:rsid w:val="001B4237"/>
    <w:rsid w:val="001B5F20"/>
    <w:rsid w:val="001C04FD"/>
    <w:rsid w:val="001C1E15"/>
    <w:rsid w:val="001C22B1"/>
    <w:rsid w:val="001C5B0D"/>
    <w:rsid w:val="001D040F"/>
    <w:rsid w:val="001D6F23"/>
    <w:rsid w:val="001E2E32"/>
    <w:rsid w:val="001E394E"/>
    <w:rsid w:val="001E78A1"/>
    <w:rsid w:val="001E79D3"/>
    <w:rsid w:val="001F0729"/>
    <w:rsid w:val="00202DEE"/>
    <w:rsid w:val="00203C5E"/>
    <w:rsid w:val="00206521"/>
    <w:rsid w:val="00206E28"/>
    <w:rsid w:val="00207790"/>
    <w:rsid w:val="002116AC"/>
    <w:rsid w:val="002121D8"/>
    <w:rsid w:val="00212715"/>
    <w:rsid w:val="0021411F"/>
    <w:rsid w:val="00214ECA"/>
    <w:rsid w:val="0022151A"/>
    <w:rsid w:val="00222937"/>
    <w:rsid w:val="00225B3D"/>
    <w:rsid w:val="00227C3D"/>
    <w:rsid w:val="00230126"/>
    <w:rsid w:val="00233018"/>
    <w:rsid w:val="0023439A"/>
    <w:rsid w:val="002346B3"/>
    <w:rsid w:val="00235141"/>
    <w:rsid w:val="00241B64"/>
    <w:rsid w:val="00243B86"/>
    <w:rsid w:val="00245734"/>
    <w:rsid w:val="00245BED"/>
    <w:rsid w:val="00245D2F"/>
    <w:rsid w:val="00251FDA"/>
    <w:rsid w:val="00254DDD"/>
    <w:rsid w:val="00254F72"/>
    <w:rsid w:val="0026112F"/>
    <w:rsid w:val="00261D72"/>
    <w:rsid w:val="00263DD7"/>
    <w:rsid w:val="00264A46"/>
    <w:rsid w:val="00264B64"/>
    <w:rsid w:val="00264F11"/>
    <w:rsid w:val="00265022"/>
    <w:rsid w:val="00266251"/>
    <w:rsid w:val="00270388"/>
    <w:rsid w:val="00271F44"/>
    <w:rsid w:val="00272D9B"/>
    <w:rsid w:val="00274DCD"/>
    <w:rsid w:val="0027558B"/>
    <w:rsid w:val="00280185"/>
    <w:rsid w:val="0028296B"/>
    <w:rsid w:val="00282FA8"/>
    <w:rsid w:val="00283551"/>
    <w:rsid w:val="00284995"/>
    <w:rsid w:val="00284C93"/>
    <w:rsid w:val="002869DE"/>
    <w:rsid w:val="00291133"/>
    <w:rsid w:val="0029637B"/>
    <w:rsid w:val="002A20EC"/>
    <w:rsid w:val="002B0F29"/>
    <w:rsid w:val="002B1351"/>
    <w:rsid w:val="002B147A"/>
    <w:rsid w:val="002B37F7"/>
    <w:rsid w:val="002B5C14"/>
    <w:rsid w:val="002C20DD"/>
    <w:rsid w:val="002C6FB9"/>
    <w:rsid w:val="002D5228"/>
    <w:rsid w:val="002E0709"/>
    <w:rsid w:val="002E0A31"/>
    <w:rsid w:val="002E4221"/>
    <w:rsid w:val="002E6471"/>
    <w:rsid w:val="002E6ADE"/>
    <w:rsid w:val="002F1404"/>
    <w:rsid w:val="002F2CC8"/>
    <w:rsid w:val="002F32B7"/>
    <w:rsid w:val="002F7883"/>
    <w:rsid w:val="003009AD"/>
    <w:rsid w:val="00301DCB"/>
    <w:rsid w:val="0030391B"/>
    <w:rsid w:val="00303B87"/>
    <w:rsid w:val="00303C19"/>
    <w:rsid w:val="00305F5A"/>
    <w:rsid w:val="00306959"/>
    <w:rsid w:val="00313B75"/>
    <w:rsid w:val="003153D3"/>
    <w:rsid w:val="0031593A"/>
    <w:rsid w:val="00317DFA"/>
    <w:rsid w:val="00320629"/>
    <w:rsid w:val="00326B92"/>
    <w:rsid w:val="00331CEC"/>
    <w:rsid w:val="003343BF"/>
    <w:rsid w:val="00335073"/>
    <w:rsid w:val="00337E61"/>
    <w:rsid w:val="003405C9"/>
    <w:rsid w:val="003432CE"/>
    <w:rsid w:val="00343895"/>
    <w:rsid w:val="00343FD9"/>
    <w:rsid w:val="00346873"/>
    <w:rsid w:val="00355996"/>
    <w:rsid w:val="0036356C"/>
    <w:rsid w:val="003651E1"/>
    <w:rsid w:val="00370589"/>
    <w:rsid w:val="00375E12"/>
    <w:rsid w:val="003777E8"/>
    <w:rsid w:val="0038173D"/>
    <w:rsid w:val="003850D1"/>
    <w:rsid w:val="00387087"/>
    <w:rsid w:val="00390715"/>
    <w:rsid w:val="00390BEA"/>
    <w:rsid w:val="00391710"/>
    <w:rsid w:val="0039277A"/>
    <w:rsid w:val="00392B51"/>
    <w:rsid w:val="0039327D"/>
    <w:rsid w:val="00393B02"/>
    <w:rsid w:val="00394737"/>
    <w:rsid w:val="003A4E7D"/>
    <w:rsid w:val="003A789B"/>
    <w:rsid w:val="003B3C88"/>
    <w:rsid w:val="003B56CF"/>
    <w:rsid w:val="003B63D8"/>
    <w:rsid w:val="003C1753"/>
    <w:rsid w:val="003C1809"/>
    <w:rsid w:val="003C2F6D"/>
    <w:rsid w:val="003D2349"/>
    <w:rsid w:val="003D5523"/>
    <w:rsid w:val="003D61D5"/>
    <w:rsid w:val="003D7883"/>
    <w:rsid w:val="003E19FB"/>
    <w:rsid w:val="003E33A3"/>
    <w:rsid w:val="003E5174"/>
    <w:rsid w:val="003E663C"/>
    <w:rsid w:val="003E6829"/>
    <w:rsid w:val="003F05A8"/>
    <w:rsid w:val="003F2549"/>
    <w:rsid w:val="003F42D7"/>
    <w:rsid w:val="003F7275"/>
    <w:rsid w:val="00405F20"/>
    <w:rsid w:val="00406825"/>
    <w:rsid w:val="00412A99"/>
    <w:rsid w:val="004161B0"/>
    <w:rsid w:val="00423D9D"/>
    <w:rsid w:val="00425730"/>
    <w:rsid w:val="00426D05"/>
    <w:rsid w:val="0043039E"/>
    <w:rsid w:val="004322D6"/>
    <w:rsid w:val="004371D5"/>
    <w:rsid w:val="00441BDF"/>
    <w:rsid w:val="00452377"/>
    <w:rsid w:val="0045708D"/>
    <w:rsid w:val="0046106E"/>
    <w:rsid w:val="00475D48"/>
    <w:rsid w:val="00476594"/>
    <w:rsid w:val="00476BD8"/>
    <w:rsid w:val="0048108C"/>
    <w:rsid w:val="00485281"/>
    <w:rsid w:val="00487D9F"/>
    <w:rsid w:val="00495519"/>
    <w:rsid w:val="004966FA"/>
    <w:rsid w:val="00496E7C"/>
    <w:rsid w:val="004A4073"/>
    <w:rsid w:val="004A61CD"/>
    <w:rsid w:val="004A68CB"/>
    <w:rsid w:val="004A78AD"/>
    <w:rsid w:val="004B5C7C"/>
    <w:rsid w:val="004C0F42"/>
    <w:rsid w:val="004C27B1"/>
    <w:rsid w:val="004C5154"/>
    <w:rsid w:val="004C5A23"/>
    <w:rsid w:val="004C6B6A"/>
    <w:rsid w:val="004D216C"/>
    <w:rsid w:val="004D79F5"/>
    <w:rsid w:val="004E029D"/>
    <w:rsid w:val="004E0577"/>
    <w:rsid w:val="004E12A4"/>
    <w:rsid w:val="004E153D"/>
    <w:rsid w:val="004E4646"/>
    <w:rsid w:val="004E4795"/>
    <w:rsid w:val="004E57A8"/>
    <w:rsid w:val="004F0D8B"/>
    <w:rsid w:val="004F169E"/>
    <w:rsid w:val="005012D5"/>
    <w:rsid w:val="00501C71"/>
    <w:rsid w:val="005024AC"/>
    <w:rsid w:val="00502879"/>
    <w:rsid w:val="00504BAD"/>
    <w:rsid w:val="00511C3F"/>
    <w:rsid w:val="0051431C"/>
    <w:rsid w:val="00520E62"/>
    <w:rsid w:val="005245C3"/>
    <w:rsid w:val="00533814"/>
    <w:rsid w:val="00536344"/>
    <w:rsid w:val="005401C1"/>
    <w:rsid w:val="0054076F"/>
    <w:rsid w:val="00542460"/>
    <w:rsid w:val="005464DD"/>
    <w:rsid w:val="0055217E"/>
    <w:rsid w:val="0055670F"/>
    <w:rsid w:val="005614B2"/>
    <w:rsid w:val="00561575"/>
    <w:rsid w:val="00563F48"/>
    <w:rsid w:val="00564E17"/>
    <w:rsid w:val="00565F56"/>
    <w:rsid w:val="00566C64"/>
    <w:rsid w:val="00575680"/>
    <w:rsid w:val="005768A5"/>
    <w:rsid w:val="005769F7"/>
    <w:rsid w:val="00577A03"/>
    <w:rsid w:val="00577F38"/>
    <w:rsid w:val="0058004D"/>
    <w:rsid w:val="005806E9"/>
    <w:rsid w:val="00580F37"/>
    <w:rsid w:val="00582274"/>
    <w:rsid w:val="00585120"/>
    <w:rsid w:val="0059085D"/>
    <w:rsid w:val="005946DD"/>
    <w:rsid w:val="00594E29"/>
    <w:rsid w:val="005974DA"/>
    <w:rsid w:val="005A40E7"/>
    <w:rsid w:val="005B1ECD"/>
    <w:rsid w:val="005B383C"/>
    <w:rsid w:val="005B3E22"/>
    <w:rsid w:val="005B4F54"/>
    <w:rsid w:val="005B51C2"/>
    <w:rsid w:val="005C5E16"/>
    <w:rsid w:val="005D0860"/>
    <w:rsid w:val="005D2E37"/>
    <w:rsid w:val="005E0FA0"/>
    <w:rsid w:val="005E6EDD"/>
    <w:rsid w:val="005E7442"/>
    <w:rsid w:val="005E77A8"/>
    <w:rsid w:val="005F02C8"/>
    <w:rsid w:val="005F47D9"/>
    <w:rsid w:val="005F5D1C"/>
    <w:rsid w:val="005F60EC"/>
    <w:rsid w:val="005F6DE4"/>
    <w:rsid w:val="00600B2A"/>
    <w:rsid w:val="00601F7B"/>
    <w:rsid w:val="00605F75"/>
    <w:rsid w:val="00621931"/>
    <w:rsid w:val="00624FE2"/>
    <w:rsid w:val="00632939"/>
    <w:rsid w:val="006352F2"/>
    <w:rsid w:val="00636357"/>
    <w:rsid w:val="006374C8"/>
    <w:rsid w:val="00644680"/>
    <w:rsid w:val="00647905"/>
    <w:rsid w:val="00651F57"/>
    <w:rsid w:val="00652F8C"/>
    <w:rsid w:val="00656E36"/>
    <w:rsid w:val="0066576A"/>
    <w:rsid w:val="006678A7"/>
    <w:rsid w:val="0067063C"/>
    <w:rsid w:val="00672791"/>
    <w:rsid w:val="006750B3"/>
    <w:rsid w:val="0067726C"/>
    <w:rsid w:val="00677C69"/>
    <w:rsid w:val="00680CEE"/>
    <w:rsid w:val="00681047"/>
    <w:rsid w:val="00683DA7"/>
    <w:rsid w:val="00691A31"/>
    <w:rsid w:val="00692B86"/>
    <w:rsid w:val="00694E98"/>
    <w:rsid w:val="006A0DCE"/>
    <w:rsid w:val="006A1E00"/>
    <w:rsid w:val="006A4042"/>
    <w:rsid w:val="006A56F3"/>
    <w:rsid w:val="006A762C"/>
    <w:rsid w:val="006B6CCC"/>
    <w:rsid w:val="006C1976"/>
    <w:rsid w:val="006C1C97"/>
    <w:rsid w:val="006C2DC9"/>
    <w:rsid w:val="006C4D8A"/>
    <w:rsid w:val="006C53C0"/>
    <w:rsid w:val="006C6241"/>
    <w:rsid w:val="006C6605"/>
    <w:rsid w:val="006C68EA"/>
    <w:rsid w:val="006D2743"/>
    <w:rsid w:val="006D6DED"/>
    <w:rsid w:val="006E109D"/>
    <w:rsid w:val="006E1662"/>
    <w:rsid w:val="006E35D1"/>
    <w:rsid w:val="006E35EF"/>
    <w:rsid w:val="006E5B30"/>
    <w:rsid w:val="006F12C7"/>
    <w:rsid w:val="006F192E"/>
    <w:rsid w:val="006F19B6"/>
    <w:rsid w:val="006F3BFF"/>
    <w:rsid w:val="006F690D"/>
    <w:rsid w:val="0070054F"/>
    <w:rsid w:val="00705D8D"/>
    <w:rsid w:val="00707403"/>
    <w:rsid w:val="00710723"/>
    <w:rsid w:val="007116BB"/>
    <w:rsid w:val="00712AE9"/>
    <w:rsid w:val="00713115"/>
    <w:rsid w:val="00715492"/>
    <w:rsid w:val="00717DA2"/>
    <w:rsid w:val="00720766"/>
    <w:rsid w:val="00723C65"/>
    <w:rsid w:val="00724941"/>
    <w:rsid w:val="00726B6E"/>
    <w:rsid w:val="00730042"/>
    <w:rsid w:val="00732339"/>
    <w:rsid w:val="0073338A"/>
    <w:rsid w:val="0073370B"/>
    <w:rsid w:val="00733AE1"/>
    <w:rsid w:val="007364CF"/>
    <w:rsid w:val="00741287"/>
    <w:rsid w:val="00741625"/>
    <w:rsid w:val="00741B98"/>
    <w:rsid w:val="00743CB0"/>
    <w:rsid w:val="00744FAE"/>
    <w:rsid w:val="00751DB0"/>
    <w:rsid w:val="00752883"/>
    <w:rsid w:val="00760DF9"/>
    <w:rsid w:val="00761350"/>
    <w:rsid w:val="00765114"/>
    <w:rsid w:val="00771A09"/>
    <w:rsid w:val="00772E34"/>
    <w:rsid w:val="007748C8"/>
    <w:rsid w:val="00776AFB"/>
    <w:rsid w:val="00780DFD"/>
    <w:rsid w:val="00782E04"/>
    <w:rsid w:val="00783982"/>
    <w:rsid w:val="00784459"/>
    <w:rsid w:val="007845AE"/>
    <w:rsid w:val="00791C80"/>
    <w:rsid w:val="00794F51"/>
    <w:rsid w:val="00795B3E"/>
    <w:rsid w:val="007A1405"/>
    <w:rsid w:val="007A3960"/>
    <w:rsid w:val="007A3D83"/>
    <w:rsid w:val="007A728D"/>
    <w:rsid w:val="007B05B0"/>
    <w:rsid w:val="007B2C88"/>
    <w:rsid w:val="007B49C6"/>
    <w:rsid w:val="007C03B9"/>
    <w:rsid w:val="007C2C05"/>
    <w:rsid w:val="007C4C5F"/>
    <w:rsid w:val="007C5621"/>
    <w:rsid w:val="007C5DDC"/>
    <w:rsid w:val="007D01C4"/>
    <w:rsid w:val="007D6ED2"/>
    <w:rsid w:val="007E14AD"/>
    <w:rsid w:val="007E403B"/>
    <w:rsid w:val="007E46F4"/>
    <w:rsid w:val="007E4B86"/>
    <w:rsid w:val="007E5166"/>
    <w:rsid w:val="007E694D"/>
    <w:rsid w:val="007E6AE7"/>
    <w:rsid w:val="007F22A0"/>
    <w:rsid w:val="007F4A0E"/>
    <w:rsid w:val="007F5904"/>
    <w:rsid w:val="007F5A77"/>
    <w:rsid w:val="007F612D"/>
    <w:rsid w:val="007F6AC2"/>
    <w:rsid w:val="00800BD7"/>
    <w:rsid w:val="008047B6"/>
    <w:rsid w:val="00805895"/>
    <w:rsid w:val="00807D31"/>
    <w:rsid w:val="0081012F"/>
    <w:rsid w:val="008107BE"/>
    <w:rsid w:val="008121AF"/>
    <w:rsid w:val="00814CD6"/>
    <w:rsid w:val="0081551B"/>
    <w:rsid w:val="00815937"/>
    <w:rsid w:val="00821BEC"/>
    <w:rsid w:val="00823133"/>
    <w:rsid w:val="00824262"/>
    <w:rsid w:val="00826FAB"/>
    <w:rsid w:val="008271B3"/>
    <w:rsid w:val="00827E08"/>
    <w:rsid w:val="00830A93"/>
    <w:rsid w:val="00832400"/>
    <w:rsid w:val="0083310F"/>
    <w:rsid w:val="00834C50"/>
    <w:rsid w:val="00835157"/>
    <w:rsid w:val="00835EA5"/>
    <w:rsid w:val="00837EF9"/>
    <w:rsid w:val="00840849"/>
    <w:rsid w:val="00841115"/>
    <w:rsid w:val="0085027A"/>
    <w:rsid w:val="00853E1D"/>
    <w:rsid w:val="00853E78"/>
    <w:rsid w:val="0085657E"/>
    <w:rsid w:val="00857669"/>
    <w:rsid w:val="00857B3F"/>
    <w:rsid w:val="00863A6B"/>
    <w:rsid w:val="00863EF2"/>
    <w:rsid w:val="00864184"/>
    <w:rsid w:val="0086673E"/>
    <w:rsid w:val="00866967"/>
    <w:rsid w:val="00866F76"/>
    <w:rsid w:val="008676BB"/>
    <w:rsid w:val="00871B30"/>
    <w:rsid w:val="00872851"/>
    <w:rsid w:val="00872963"/>
    <w:rsid w:val="00873221"/>
    <w:rsid w:val="00873420"/>
    <w:rsid w:val="00875223"/>
    <w:rsid w:val="00881EF7"/>
    <w:rsid w:val="00883773"/>
    <w:rsid w:val="00884AA0"/>
    <w:rsid w:val="00885FF8"/>
    <w:rsid w:val="00891196"/>
    <w:rsid w:val="008937E9"/>
    <w:rsid w:val="008945DF"/>
    <w:rsid w:val="00895976"/>
    <w:rsid w:val="008A42C7"/>
    <w:rsid w:val="008A4DE8"/>
    <w:rsid w:val="008B0BED"/>
    <w:rsid w:val="008B49D2"/>
    <w:rsid w:val="008B7596"/>
    <w:rsid w:val="008C15A0"/>
    <w:rsid w:val="008C2DD1"/>
    <w:rsid w:val="008C3B1C"/>
    <w:rsid w:val="008D2896"/>
    <w:rsid w:val="008D4B9D"/>
    <w:rsid w:val="008D65F1"/>
    <w:rsid w:val="008E4DAC"/>
    <w:rsid w:val="008E6972"/>
    <w:rsid w:val="008E7AAE"/>
    <w:rsid w:val="008F17B1"/>
    <w:rsid w:val="008F4D3C"/>
    <w:rsid w:val="008F5083"/>
    <w:rsid w:val="008F54EB"/>
    <w:rsid w:val="008F59D0"/>
    <w:rsid w:val="008F7B6F"/>
    <w:rsid w:val="008F7D82"/>
    <w:rsid w:val="008F7DA3"/>
    <w:rsid w:val="008F7E7D"/>
    <w:rsid w:val="00900177"/>
    <w:rsid w:val="00902EEC"/>
    <w:rsid w:val="00903878"/>
    <w:rsid w:val="00904162"/>
    <w:rsid w:val="009140F1"/>
    <w:rsid w:val="00914B72"/>
    <w:rsid w:val="009205F2"/>
    <w:rsid w:val="00921057"/>
    <w:rsid w:val="00921172"/>
    <w:rsid w:val="0092161F"/>
    <w:rsid w:val="00921A57"/>
    <w:rsid w:val="00930368"/>
    <w:rsid w:val="00931404"/>
    <w:rsid w:val="0093539D"/>
    <w:rsid w:val="00936A64"/>
    <w:rsid w:val="009424CF"/>
    <w:rsid w:val="009454D9"/>
    <w:rsid w:val="00945F81"/>
    <w:rsid w:val="00951DDD"/>
    <w:rsid w:val="0095217E"/>
    <w:rsid w:val="009526D4"/>
    <w:rsid w:val="00953BE6"/>
    <w:rsid w:val="009552FB"/>
    <w:rsid w:val="00955BEE"/>
    <w:rsid w:val="009612D6"/>
    <w:rsid w:val="00961A0B"/>
    <w:rsid w:val="00965D20"/>
    <w:rsid w:val="0097159B"/>
    <w:rsid w:val="009742A0"/>
    <w:rsid w:val="0097709E"/>
    <w:rsid w:val="00980B1E"/>
    <w:rsid w:val="00980BDA"/>
    <w:rsid w:val="00981128"/>
    <w:rsid w:val="00981E4A"/>
    <w:rsid w:val="009842F9"/>
    <w:rsid w:val="009845FE"/>
    <w:rsid w:val="0098462F"/>
    <w:rsid w:val="0098549D"/>
    <w:rsid w:val="00987168"/>
    <w:rsid w:val="00990004"/>
    <w:rsid w:val="0099156C"/>
    <w:rsid w:val="009944F7"/>
    <w:rsid w:val="00994F92"/>
    <w:rsid w:val="009953D1"/>
    <w:rsid w:val="009A0865"/>
    <w:rsid w:val="009A7710"/>
    <w:rsid w:val="009A7B6C"/>
    <w:rsid w:val="009B01DE"/>
    <w:rsid w:val="009B02AF"/>
    <w:rsid w:val="009B1559"/>
    <w:rsid w:val="009B23A5"/>
    <w:rsid w:val="009B265D"/>
    <w:rsid w:val="009C7017"/>
    <w:rsid w:val="009C7B29"/>
    <w:rsid w:val="009D212A"/>
    <w:rsid w:val="009D26C6"/>
    <w:rsid w:val="009D3813"/>
    <w:rsid w:val="009D3F73"/>
    <w:rsid w:val="009D7014"/>
    <w:rsid w:val="009E0868"/>
    <w:rsid w:val="009E1215"/>
    <w:rsid w:val="009E28B0"/>
    <w:rsid w:val="009E2F5C"/>
    <w:rsid w:val="009E40D7"/>
    <w:rsid w:val="009E556A"/>
    <w:rsid w:val="009F00D3"/>
    <w:rsid w:val="009F2771"/>
    <w:rsid w:val="009F30E8"/>
    <w:rsid w:val="009F56D5"/>
    <w:rsid w:val="00A05CDB"/>
    <w:rsid w:val="00A05FC0"/>
    <w:rsid w:val="00A16841"/>
    <w:rsid w:val="00A16ABE"/>
    <w:rsid w:val="00A16D46"/>
    <w:rsid w:val="00A206EE"/>
    <w:rsid w:val="00A21522"/>
    <w:rsid w:val="00A2252C"/>
    <w:rsid w:val="00A22C4F"/>
    <w:rsid w:val="00A2461F"/>
    <w:rsid w:val="00A354ED"/>
    <w:rsid w:val="00A37FE4"/>
    <w:rsid w:val="00A40D9D"/>
    <w:rsid w:val="00A40EC5"/>
    <w:rsid w:val="00A44C3C"/>
    <w:rsid w:val="00A44E80"/>
    <w:rsid w:val="00A45CF0"/>
    <w:rsid w:val="00A47E61"/>
    <w:rsid w:val="00A51CB0"/>
    <w:rsid w:val="00A52856"/>
    <w:rsid w:val="00A54C55"/>
    <w:rsid w:val="00A6016F"/>
    <w:rsid w:val="00A61683"/>
    <w:rsid w:val="00A618E8"/>
    <w:rsid w:val="00A61A73"/>
    <w:rsid w:val="00A62588"/>
    <w:rsid w:val="00A701B3"/>
    <w:rsid w:val="00A73340"/>
    <w:rsid w:val="00A752C0"/>
    <w:rsid w:val="00A7671D"/>
    <w:rsid w:val="00A76A63"/>
    <w:rsid w:val="00A802A3"/>
    <w:rsid w:val="00A81975"/>
    <w:rsid w:val="00A81E2D"/>
    <w:rsid w:val="00A94E97"/>
    <w:rsid w:val="00A95522"/>
    <w:rsid w:val="00A95C20"/>
    <w:rsid w:val="00AA2C07"/>
    <w:rsid w:val="00AA3C39"/>
    <w:rsid w:val="00AA49C8"/>
    <w:rsid w:val="00AA6261"/>
    <w:rsid w:val="00AB0B75"/>
    <w:rsid w:val="00AB1938"/>
    <w:rsid w:val="00AB58AD"/>
    <w:rsid w:val="00AC07C9"/>
    <w:rsid w:val="00AC34F7"/>
    <w:rsid w:val="00AC5019"/>
    <w:rsid w:val="00AD0872"/>
    <w:rsid w:val="00AD1066"/>
    <w:rsid w:val="00AD1D3B"/>
    <w:rsid w:val="00AD2641"/>
    <w:rsid w:val="00AD2D2F"/>
    <w:rsid w:val="00AD6580"/>
    <w:rsid w:val="00AE2181"/>
    <w:rsid w:val="00AE573F"/>
    <w:rsid w:val="00AE6E25"/>
    <w:rsid w:val="00AE7278"/>
    <w:rsid w:val="00AF07C1"/>
    <w:rsid w:val="00AF10E6"/>
    <w:rsid w:val="00AF4AB5"/>
    <w:rsid w:val="00AF6DB1"/>
    <w:rsid w:val="00AF70E5"/>
    <w:rsid w:val="00B05B87"/>
    <w:rsid w:val="00B072C9"/>
    <w:rsid w:val="00B10C35"/>
    <w:rsid w:val="00B122EA"/>
    <w:rsid w:val="00B12C0F"/>
    <w:rsid w:val="00B15C70"/>
    <w:rsid w:val="00B2066B"/>
    <w:rsid w:val="00B25241"/>
    <w:rsid w:val="00B2688F"/>
    <w:rsid w:val="00B3115F"/>
    <w:rsid w:val="00B34A65"/>
    <w:rsid w:val="00B3650A"/>
    <w:rsid w:val="00B37899"/>
    <w:rsid w:val="00B430BC"/>
    <w:rsid w:val="00B44797"/>
    <w:rsid w:val="00B44D0A"/>
    <w:rsid w:val="00B47BD6"/>
    <w:rsid w:val="00B5053B"/>
    <w:rsid w:val="00B609CE"/>
    <w:rsid w:val="00B61CFB"/>
    <w:rsid w:val="00B64873"/>
    <w:rsid w:val="00B72001"/>
    <w:rsid w:val="00B732E2"/>
    <w:rsid w:val="00B74845"/>
    <w:rsid w:val="00B7685D"/>
    <w:rsid w:val="00B83BF8"/>
    <w:rsid w:val="00B8758C"/>
    <w:rsid w:val="00B87CA4"/>
    <w:rsid w:val="00B93B95"/>
    <w:rsid w:val="00BA7CC4"/>
    <w:rsid w:val="00BB0CAE"/>
    <w:rsid w:val="00BB12E0"/>
    <w:rsid w:val="00BB18E4"/>
    <w:rsid w:val="00BB3E04"/>
    <w:rsid w:val="00BC0546"/>
    <w:rsid w:val="00BC34AD"/>
    <w:rsid w:val="00BC7C5B"/>
    <w:rsid w:val="00BD4931"/>
    <w:rsid w:val="00BD5C31"/>
    <w:rsid w:val="00BD757E"/>
    <w:rsid w:val="00BE2416"/>
    <w:rsid w:val="00BE286A"/>
    <w:rsid w:val="00BE3BF9"/>
    <w:rsid w:val="00BF0AEB"/>
    <w:rsid w:val="00BF7E03"/>
    <w:rsid w:val="00C05802"/>
    <w:rsid w:val="00C067DC"/>
    <w:rsid w:val="00C10039"/>
    <w:rsid w:val="00C115E7"/>
    <w:rsid w:val="00C1287C"/>
    <w:rsid w:val="00C12D4C"/>
    <w:rsid w:val="00C14CCC"/>
    <w:rsid w:val="00C14E73"/>
    <w:rsid w:val="00C15C5A"/>
    <w:rsid w:val="00C204C8"/>
    <w:rsid w:val="00C205FF"/>
    <w:rsid w:val="00C2085B"/>
    <w:rsid w:val="00C23A50"/>
    <w:rsid w:val="00C2654D"/>
    <w:rsid w:val="00C27180"/>
    <w:rsid w:val="00C30209"/>
    <w:rsid w:val="00C30405"/>
    <w:rsid w:val="00C35781"/>
    <w:rsid w:val="00C40861"/>
    <w:rsid w:val="00C4201D"/>
    <w:rsid w:val="00C470F8"/>
    <w:rsid w:val="00C47478"/>
    <w:rsid w:val="00C51951"/>
    <w:rsid w:val="00C53661"/>
    <w:rsid w:val="00C54DF0"/>
    <w:rsid w:val="00C5674D"/>
    <w:rsid w:val="00C56A68"/>
    <w:rsid w:val="00C627F6"/>
    <w:rsid w:val="00C64959"/>
    <w:rsid w:val="00C67107"/>
    <w:rsid w:val="00C70316"/>
    <w:rsid w:val="00C727C5"/>
    <w:rsid w:val="00C770D2"/>
    <w:rsid w:val="00C8014F"/>
    <w:rsid w:val="00C818AE"/>
    <w:rsid w:val="00C82AED"/>
    <w:rsid w:val="00C836D6"/>
    <w:rsid w:val="00C849FF"/>
    <w:rsid w:val="00C87A66"/>
    <w:rsid w:val="00C93859"/>
    <w:rsid w:val="00CA3DE3"/>
    <w:rsid w:val="00CA6302"/>
    <w:rsid w:val="00CB7306"/>
    <w:rsid w:val="00CC12F5"/>
    <w:rsid w:val="00CC3468"/>
    <w:rsid w:val="00CC5F7E"/>
    <w:rsid w:val="00CC6220"/>
    <w:rsid w:val="00CD03BF"/>
    <w:rsid w:val="00CD0991"/>
    <w:rsid w:val="00CD0D40"/>
    <w:rsid w:val="00CD224C"/>
    <w:rsid w:val="00CE15AA"/>
    <w:rsid w:val="00CE2FFA"/>
    <w:rsid w:val="00CE4A86"/>
    <w:rsid w:val="00CE58FE"/>
    <w:rsid w:val="00CE65F7"/>
    <w:rsid w:val="00CF1203"/>
    <w:rsid w:val="00CF2F16"/>
    <w:rsid w:val="00CF31DD"/>
    <w:rsid w:val="00CF472F"/>
    <w:rsid w:val="00CF6073"/>
    <w:rsid w:val="00D0111D"/>
    <w:rsid w:val="00D02428"/>
    <w:rsid w:val="00D068EB"/>
    <w:rsid w:val="00D07238"/>
    <w:rsid w:val="00D11930"/>
    <w:rsid w:val="00D13EC8"/>
    <w:rsid w:val="00D16384"/>
    <w:rsid w:val="00D16CF2"/>
    <w:rsid w:val="00D2194B"/>
    <w:rsid w:val="00D22B57"/>
    <w:rsid w:val="00D25923"/>
    <w:rsid w:val="00D3250B"/>
    <w:rsid w:val="00D33628"/>
    <w:rsid w:val="00D34256"/>
    <w:rsid w:val="00D463CA"/>
    <w:rsid w:val="00D61EDA"/>
    <w:rsid w:val="00D64F45"/>
    <w:rsid w:val="00D70255"/>
    <w:rsid w:val="00D72CF4"/>
    <w:rsid w:val="00D81110"/>
    <w:rsid w:val="00D847F9"/>
    <w:rsid w:val="00D867C8"/>
    <w:rsid w:val="00D869B8"/>
    <w:rsid w:val="00D86ED7"/>
    <w:rsid w:val="00D87493"/>
    <w:rsid w:val="00D90072"/>
    <w:rsid w:val="00D908B0"/>
    <w:rsid w:val="00D91987"/>
    <w:rsid w:val="00D91A78"/>
    <w:rsid w:val="00D91BB1"/>
    <w:rsid w:val="00D93CE6"/>
    <w:rsid w:val="00D9581D"/>
    <w:rsid w:val="00D95F25"/>
    <w:rsid w:val="00D9609F"/>
    <w:rsid w:val="00DA039D"/>
    <w:rsid w:val="00DA3FB6"/>
    <w:rsid w:val="00DA6CAF"/>
    <w:rsid w:val="00DB0677"/>
    <w:rsid w:val="00DB2C32"/>
    <w:rsid w:val="00DB37B2"/>
    <w:rsid w:val="00DB6157"/>
    <w:rsid w:val="00DB6319"/>
    <w:rsid w:val="00DC0929"/>
    <w:rsid w:val="00DC1402"/>
    <w:rsid w:val="00DC3A0C"/>
    <w:rsid w:val="00DC73EC"/>
    <w:rsid w:val="00DE122F"/>
    <w:rsid w:val="00DE195B"/>
    <w:rsid w:val="00DE28E8"/>
    <w:rsid w:val="00DE2BD5"/>
    <w:rsid w:val="00DE6B9B"/>
    <w:rsid w:val="00DF36BC"/>
    <w:rsid w:val="00DF6013"/>
    <w:rsid w:val="00DF6350"/>
    <w:rsid w:val="00E000A8"/>
    <w:rsid w:val="00E00C40"/>
    <w:rsid w:val="00E00E2C"/>
    <w:rsid w:val="00E0487D"/>
    <w:rsid w:val="00E05394"/>
    <w:rsid w:val="00E100C0"/>
    <w:rsid w:val="00E11968"/>
    <w:rsid w:val="00E14AF9"/>
    <w:rsid w:val="00E14B1F"/>
    <w:rsid w:val="00E15AFE"/>
    <w:rsid w:val="00E15BCD"/>
    <w:rsid w:val="00E16140"/>
    <w:rsid w:val="00E2034F"/>
    <w:rsid w:val="00E2069E"/>
    <w:rsid w:val="00E216EA"/>
    <w:rsid w:val="00E21899"/>
    <w:rsid w:val="00E22A6F"/>
    <w:rsid w:val="00E265EB"/>
    <w:rsid w:val="00E36D53"/>
    <w:rsid w:val="00E42038"/>
    <w:rsid w:val="00E423F8"/>
    <w:rsid w:val="00E42960"/>
    <w:rsid w:val="00E44EA6"/>
    <w:rsid w:val="00E46E26"/>
    <w:rsid w:val="00E50886"/>
    <w:rsid w:val="00E53762"/>
    <w:rsid w:val="00E541FC"/>
    <w:rsid w:val="00E5553A"/>
    <w:rsid w:val="00E555E1"/>
    <w:rsid w:val="00E56705"/>
    <w:rsid w:val="00E57612"/>
    <w:rsid w:val="00E65677"/>
    <w:rsid w:val="00E6669B"/>
    <w:rsid w:val="00E67EEA"/>
    <w:rsid w:val="00E701A8"/>
    <w:rsid w:val="00E71244"/>
    <w:rsid w:val="00E714B1"/>
    <w:rsid w:val="00E7303D"/>
    <w:rsid w:val="00E76553"/>
    <w:rsid w:val="00E82462"/>
    <w:rsid w:val="00E90422"/>
    <w:rsid w:val="00E927FD"/>
    <w:rsid w:val="00E96B7E"/>
    <w:rsid w:val="00EA2E1C"/>
    <w:rsid w:val="00EA40AB"/>
    <w:rsid w:val="00EA420B"/>
    <w:rsid w:val="00EA42C6"/>
    <w:rsid w:val="00EA478A"/>
    <w:rsid w:val="00EA64DF"/>
    <w:rsid w:val="00EB3572"/>
    <w:rsid w:val="00EB6694"/>
    <w:rsid w:val="00EB7BC8"/>
    <w:rsid w:val="00EB7C7A"/>
    <w:rsid w:val="00EC2D0B"/>
    <w:rsid w:val="00EC3FCD"/>
    <w:rsid w:val="00EC5D4E"/>
    <w:rsid w:val="00ED0328"/>
    <w:rsid w:val="00ED0FD3"/>
    <w:rsid w:val="00ED75FF"/>
    <w:rsid w:val="00EE1ECA"/>
    <w:rsid w:val="00EE23E4"/>
    <w:rsid w:val="00EF25B7"/>
    <w:rsid w:val="00EF523C"/>
    <w:rsid w:val="00EF5D64"/>
    <w:rsid w:val="00EF76F3"/>
    <w:rsid w:val="00EF7B05"/>
    <w:rsid w:val="00F03331"/>
    <w:rsid w:val="00F061CC"/>
    <w:rsid w:val="00F0796F"/>
    <w:rsid w:val="00F17735"/>
    <w:rsid w:val="00F2078D"/>
    <w:rsid w:val="00F21039"/>
    <w:rsid w:val="00F26508"/>
    <w:rsid w:val="00F32E71"/>
    <w:rsid w:val="00F339A6"/>
    <w:rsid w:val="00F347B3"/>
    <w:rsid w:val="00F34BFB"/>
    <w:rsid w:val="00F36A51"/>
    <w:rsid w:val="00F375DC"/>
    <w:rsid w:val="00F4192C"/>
    <w:rsid w:val="00F4206B"/>
    <w:rsid w:val="00F4220F"/>
    <w:rsid w:val="00F43947"/>
    <w:rsid w:val="00F45148"/>
    <w:rsid w:val="00F460B2"/>
    <w:rsid w:val="00F4681B"/>
    <w:rsid w:val="00F477A2"/>
    <w:rsid w:val="00F50F92"/>
    <w:rsid w:val="00F538DD"/>
    <w:rsid w:val="00F542D1"/>
    <w:rsid w:val="00F543A3"/>
    <w:rsid w:val="00F57251"/>
    <w:rsid w:val="00F61F91"/>
    <w:rsid w:val="00F633AF"/>
    <w:rsid w:val="00F63B7E"/>
    <w:rsid w:val="00F64158"/>
    <w:rsid w:val="00F72471"/>
    <w:rsid w:val="00F755D3"/>
    <w:rsid w:val="00F75954"/>
    <w:rsid w:val="00F766AF"/>
    <w:rsid w:val="00F76FCB"/>
    <w:rsid w:val="00F8081B"/>
    <w:rsid w:val="00F82059"/>
    <w:rsid w:val="00F83638"/>
    <w:rsid w:val="00F83E99"/>
    <w:rsid w:val="00F85DA5"/>
    <w:rsid w:val="00F93BE3"/>
    <w:rsid w:val="00F97F3A"/>
    <w:rsid w:val="00FA676F"/>
    <w:rsid w:val="00FA7D9F"/>
    <w:rsid w:val="00FA7DA6"/>
    <w:rsid w:val="00FB11A5"/>
    <w:rsid w:val="00FB32EB"/>
    <w:rsid w:val="00FB390A"/>
    <w:rsid w:val="00FB4E85"/>
    <w:rsid w:val="00FC0015"/>
    <w:rsid w:val="00FC160E"/>
    <w:rsid w:val="00FC242D"/>
    <w:rsid w:val="00FC24A2"/>
    <w:rsid w:val="00FC336F"/>
    <w:rsid w:val="00FC363D"/>
    <w:rsid w:val="00FC4537"/>
    <w:rsid w:val="00FC4BBA"/>
    <w:rsid w:val="00FC6FA1"/>
    <w:rsid w:val="00FD15AF"/>
    <w:rsid w:val="00FD241F"/>
    <w:rsid w:val="00FD299A"/>
    <w:rsid w:val="00FD2C9D"/>
    <w:rsid w:val="00FD3897"/>
    <w:rsid w:val="00FD3C03"/>
    <w:rsid w:val="00FD4562"/>
    <w:rsid w:val="00FD6092"/>
    <w:rsid w:val="00FE6944"/>
    <w:rsid w:val="00FF2850"/>
    <w:rsid w:val="016A4161"/>
    <w:rsid w:val="175562EE"/>
    <w:rsid w:val="380B7600"/>
    <w:rsid w:val="3BE321CE"/>
    <w:rsid w:val="3DCE5861"/>
    <w:rsid w:val="3DE27716"/>
    <w:rsid w:val="3E3A5BA6"/>
    <w:rsid w:val="4CA536CC"/>
    <w:rsid w:val="56563AB2"/>
    <w:rsid w:val="68916D9B"/>
    <w:rsid w:val="6B636A26"/>
    <w:rsid w:val="6BF264A8"/>
    <w:rsid w:val="6C734478"/>
    <w:rsid w:val="76C85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1BE9D83"/>
  <w15:docId w15:val="{BCD0155F-2835-42DD-8880-B71D11C1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1C2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5B51C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5B51C2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B51C2"/>
    <w:rPr>
      <w:b/>
    </w:rPr>
  </w:style>
  <w:style w:type="character" w:styleId="a4">
    <w:name w:val="page number"/>
    <w:basedOn w:val="a0"/>
    <w:rsid w:val="005B51C2"/>
  </w:style>
  <w:style w:type="character" w:styleId="a5">
    <w:name w:val="Hyperlink"/>
    <w:rsid w:val="005B51C2"/>
    <w:rPr>
      <w:color w:val="0000FF"/>
      <w:u w:val="single"/>
    </w:rPr>
  </w:style>
  <w:style w:type="character" w:styleId="a6">
    <w:name w:val="annotation reference"/>
    <w:rsid w:val="005B51C2"/>
    <w:rPr>
      <w:sz w:val="21"/>
      <w:szCs w:val="21"/>
    </w:rPr>
  </w:style>
  <w:style w:type="character" w:customStyle="1" w:styleId="Char">
    <w:name w:val="文档结构图 Char"/>
    <w:link w:val="a7"/>
    <w:rsid w:val="005B51C2"/>
    <w:rPr>
      <w:sz w:val="2"/>
      <w:szCs w:val="2"/>
    </w:rPr>
  </w:style>
  <w:style w:type="character" w:customStyle="1" w:styleId="Char0">
    <w:name w:val="批注主题 Char"/>
    <w:link w:val="a8"/>
    <w:rsid w:val="005B51C2"/>
    <w:rPr>
      <w:b/>
      <w:bCs/>
      <w:kern w:val="2"/>
      <w:sz w:val="21"/>
      <w:szCs w:val="21"/>
    </w:rPr>
  </w:style>
  <w:style w:type="character" w:customStyle="1" w:styleId="Char1">
    <w:name w:val="日期 Char"/>
    <w:link w:val="a9"/>
    <w:rsid w:val="005B51C2"/>
    <w:rPr>
      <w:kern w:val="2"/>
      <w:sz w:val="21"/>
      <w:szCs w:val="21"/>
    </w:rPr>
  </w:style>
  <w:style w:type="character" w:customStyle="1" w:styleId="Char2">
    <w:name w:val="页脚 Char"/>
    <w:link w:val="aa"/>
    <w:rsid w:val="005B51C2"/>
    <w:rPr>
      <w:sz w:val="18"/>
      <w:szCs w:val="18"/>
    </w:rPr>
  </w:style>
  <w:style w:type="paragraph" w:styleId="ab">
    <w:name w:val="Balloon Text"/>
    <w:basedOn w:val="a"/>
    <w:link w:val="Char3"/>
    <w:semiHidden/>
    <w:unhideWhenUsed/>
    <w:rsid w:val="00F32E71"/>
    <w:rPr>
      <w:sz w:val="18"/>
      <w:szCs w:val="18"/>
    </w:rPr>
  </w:style>
  <w:style w:type="character" w:customStyle="1" w:styleId="Char4">
    <w:name w:val="页眉 Char"/>
    <w:link w:val="ac"/>
    <w:rsid w:val="005B51C2"/>
    <w:rPr>
      <w:sz w:val="18"/>
      <w:szCs w:val="18"/>
    </w:rPr>
  </w:style>
  <w:style w:type="character" w:customStyle="1" w:styleId="Char5">
    <w:name w:val="正文文本缩进 Char"/>
    <w:link w:val="ad"/>
    <w:rsid w:val="005B51C2"/>
    <w:rPr>
      <w:sz w:val="21"/>
      <w:szCs w:val="21"/>
    </w:rPr>
  </w:style>
  <w:style w:type="character" w:customStyle="1" w:styleId="1Char">
    <w:name w:val="标题 1 Char"/>
    <w:link w:val="1"/>
    <w:rsid w:val="005B51C2"/>
    <w:rPr>
      <w:b/>
      <w:bCs/>
      <w:kern w:val="44"/>
      <w:sz w:val="44"/>
      <w:szCs w:val="44"/>
    </w:rPr>
  </w:style>
  <w:style w:type="character" w:customStyle="1" w:styleId="3Char">
    <w:name w:val="标题 3 Char"/>
    <w:link w:val="3"/>
    <w:rsid w:val="005B51C2"/>
    <w:rPr>
      <w:b/>
      <w:bCs/>
      <w:sz w:val="32"/>
      <w:szCs w:val="32"/>
    </w:rPr>
  </w:style>
  <w:style w:type="character" w:customStyle="1" w:styleId="Char6">
    <w:name w:val="批注文字 Char"/>
    <w:link w:val="ae"/>
    <w:rsid w:val="005B51C2"/>
    <w:rPr>
      <w:kern w:val="2"/>
      <w:sz w:val="21"/>
    </w:rPr>
  </w:style>
  <w:style w:type="paragraph" w:styleId="af">
    <w:name w:val="Normal (Web)"/>
    <w:basedOn w:val="a"/>
    <w:uiPriority w:val="99"/>
    <w:rsid w:val="005B51C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3">
    <w:name w:val="批注框文本 Char"/>
    <w:link w:val="ab"/>
    <w:semiHidden/>
    <w:rsid w:val="00F32E71"/>
    <w:rPr>
      <w:kern w:val="2"/>
      <w:sz w:val="18"/>
      <w:szCs w:val="18"/>
    </w:rPr>
  </w:style>
  <w:style w:type="paragraph" w:styleId="aa">
    <w:name w:val="footer"/>
    <w:basedOn w:val="a"/>
    <w:link w:val="Char2"/>
    <w:rsid w:val="005B51C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Document Map"/>
    <w:basedOn w:val="a"/>
    <w:link w:val="Char"/>
    <w:rsid w:val="005B51C2"/>
    <w:pPr>
      <w:shd w:val="clear" w:color="auto" w:fill="000080"/>
    </w:pPr>
    <w:rPr>
      <w:kern w:val="0"/>
      <w:sz w:val="2"/>
      <w:szCs w:val="2"/>
    </w:rPr>
  </w:style>
  <w:style w:type="paragraph" w:styleId="ad">
    <w:name w:val="Body Text Indent"/>
    <w:basedOn w:val="a"/>
    <w:link w:val="Char5"/>
    <w:rsid w:val="005B51C2"/>
    <w:pPr>
      <w:spacing w:line="240" w:lineRule="atLeast"/>
      <w:ind w:left="420"/>
    </w:pPr>
    <w:rPr>
      <w:kern w:val="0"/>
    </w:rPr>
  </w:style>
  <w:style w:type="paragraph" w:styleId="a9">
    <w:name w:val="Date"/>
    <w:basedOn w:val="a"/>
    <w:next w:val="a"/>
    <w:link w:val="Char1"/>
    <w:rsid w:val="005B51C2"/>
    <w:pPr>
      <w:ind w:leftChars="2500" w:left="100"/>
    </w:pPr>
  </w:style>
  <w:style w:type="paragraph" w:styleId="ac">
    <w:name w:val="header"/>
    <w:basedOn w:val="a"/>
    <w:link w:val="Char4"/>
    <w:rsid w:val="005B51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8">
    <w:name w:val="annotation subject"/>
    <w:basedOn w:val="ae"/>
    <w:next w:val="ae"/>
    <w:link w:val="Char0"/>
    <w:rsid w:val="005B51C2"/>
    <w:rPr>
      <w:b/>
      <w:bCs/>
      <w:szCs w:val="21"/>
    </w:rPr>
  </w:style>
  <w:style w:type="paragraph" w:styleId="ae">
    <w:name w:val="annotation text"/>
    <w:basedOn w:val="a"/>
    <w:link w:val="Char6"/>
    <w:rsid w:val="005B51C2"/>
    <w:pPr>
      <w:jc w:val="left"/>
    </w:pPr>
    <w:rPr>
      <w:szCs w:val="20"/>
    </w:rPr>
  </w:style>
  <w:style w:type="paragraph" w:customStyle="1" w:styleId="Default">
    <w:name w:val="Default"/>
    <w:rsid w:val="005B51C2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10">
    <w:name w:val="列出段落1"/>
    <w:basedOn w:val="a"/>
    <w:rsid w:val="005B51C2"/>
    <w:pPr>
      <w:ind w:firstLineChars="200" w:firstLine="420"/>
    </w:pPr>
  </w:style>
  <w:style w:type="paragraph" w:customStyle="1" w:styleId="Char1CharCharCharCharChar1CharCharCharChar">
    <w:name w:val="Char1 Char Char Char Char Char1 Char Char Char Char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0">
    <w:name w:val="Char1"/>
    <w:basedOn w:val="a"/>
    <w:rsid w:val="005B51C2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11">
    <w:name w:val="Char11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2">
    <w:name w:val="Char12"/>
    <w:basedOn w:val="a"/>
    <w:rsid w:val="005B51C2"/>
    <w:pPr>
      <w:widowControl/>
      <w:spacing w:after="160" w:line="240" w:lineRule="exact"/>
    </w:pPr>
    <w:rPr>
      <w:rFonts w:ascii="Verdana" w:hAnsi="Verdana" w:cs="Verdana"/>
      <w:kern w:val="0"/>
      <w:sz w:val="22"/>
      <w:szCs w:val="22"/>
      <w:lang w:eastAsia="en-US"/>
    </w:rPr>
  </w:style>
  <w:style w:type="paragraph" w:customStyle="1" w:styleId="Char7">
    <w:name w:val="Char"/>
    <w:basedOn w:val="a"/>
    <w:rsid w:val="005B51C2"/>
    <w:rPr>
      <w:rFonts w:ascii="Tahoma" w:hAnsi="Tahoma" w:cs="Tahoma"/>
      <w:sz w:val="24"/>
      <w:szCs w:val="24"/>
    </w:rPr>
  </w:style>
  <w:style w:type="paragraph" w:customStyle="1" w:styleId="Char1CharCharCharCharChar1CharCharCharChar1">
    <w:name w:val="Char1 Char Char Char Char Char1 Char Char Char Char1"/>
    <w:basedOn w:val="a"/>
    <w:rsid w:val="005B51C2"/>
    <w:rPr>
      <w:rFonts w:ascii="Tahoma" w:hAnsi="Tahoma" w:cs="Tahoma"/>
      <w:sz w:val="24"/>
      <w:szCs w:val="24"/>
    </w:rPr>
  </w:style>
  <w:style w:type="paragraph" w:styleId="af0">
    <w:name w:val="Revision"/>
    <w:hidden/>
    <w:uiPriority w:val="99"/>
    <w:unhideWhenUsed/>
    <w:rsid w:val="007F22A0"/>
    <w:rPr>
      <w:kern w:val="2"/>
      <w:sz w:val="21"/>
      <w:szCs w:val="21"/>
    </w:rPr>
  </w:style>
  <w:style w:type="paragraph" w:customStyle="1" w:styleId="2">
    <w:name w:val="列出段落2"/>
    <w:basedOn w:val="a"/>
    <w:rsid w:val="001D6F23"/>
    <w:pPr>
      <w:ind w:firstLineChars="200" w:firstLine="42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1723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1723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25330-FDBF-4E01-AEF3-2107D1071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364</Words>
  <Characters>2080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Company>dxxo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北京当升材料科技有限公司</dc:title>
  <dc:creator>zengxianqin</dc:creator>
  <cp:lastModifiedBy>陶勇</cp:lastModifiedBy>
  <cp:revision>6</cp:revision>
  <cp:lastPrinted>2014-05-08T03:42:00Z</cp:lastPrinted>
  <dcterms:created xsi:type="dcterms:W3CDTF">2017-11-16T09:32:00Z</dcterms:created>
  <dcterms:modified xsi:type="dcterms:W3CDTF">2017-11-16T11:43:00Z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