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4" w:rsidRPr="002E7E11" w:rsidRDefault="00A86B14" w:rsidP="00807001">
      <w:pPr>
        <w:spacing w:beforeLines="50" w:line="360" w:lineRule="auto"/>
        <w:rPr>
          <w:rFonts w:ascii="宋体" w:hAnsi="宋体"/>
          <w:bCs/>
          <w:iCs/>
          <w:color w:val="000000"/>
          <w:sz w:val="24"/>
        </w:rPr>
      </w:pPr>
      <w:r w:rsidRPr="002E7E11">
        <w:rPr>
          <w:rFonts w:ascii="宋体" w:hAnsi="宋体" w:hint="eastAsia"/>
          <w:bCs/>
          <w:iCs/>
          <w:color w:val="000000"/>
          <w:sz w:val="24"/>
        </w:rPr>
        <w:t>证券代码：300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55</w:t>
      </w:r>
      <w:r w:rsidRPr="002E7E11">
        <w:rPr>
          <w:rFonts w:ascii="宋体" w:hAnsi="宋体" w:hint="eastAsia"/>
          <w:bCs/>
          <w:iCs/>
          <w:color w:val="000000"/>
          <w:sz w:val="24"/>
        </w:rPr>
        <w:t>3                                   证券简称：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集智</w:t>
      </w:r>
      <w:r w:rsidRPr="002E7E11"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A86B14" w:rsidRPr="002E7E11" w:rsidRDefault="00A86B14" w:rsidP="00807001">
      <w:pPr>
        <w:spacing w:beforeLines="50" w:line="360" w:lineRule="auto"/>
        <w:ind w:firstLineChars="946" w:firstLine="2849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2E7E11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86B14" w:rsidRDefault="00A86B14" w:rsidP="00D50EFB">
      <w:pPr>
        <w:spacing w:before="50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B64621">
        <w:rPr>
          <w:rFonts w:ascii="宋体" w:hAnsi="宋体" w:hint="eastAsia"/>
          <w:bCs/>
          <w:iCs/>
          <w:color w:val="000000"/>
          <w:sz w:val="24"/>
        </w:rPr>
        <w:t>201</w:t>
      </w:r>
      <w:r w:rsidR="00ED1FD6">
        <w:rPr>
          <w:rFonts w:ascii="宋体" w:hAnsi="宋体" w:hint="eastAsia"/>
          <w:bCs/>
          <w:iCs/>
          <w:color w:val="000000"/>
          <w:sz w:val="24"/>
        </w:rPr>
        <w:t>8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030882">
        <w:rPr>
          <w:rFonts w:ascii="宋体" w:hAnsi="宋体" w:hint="eastAsia"/>
          <w:bCs/>
          <w:iCs/>
          <w:color w:val="000000"/>
          <w:sz w:val="24"/>
        </w:rPr>
        <w:t>0</w:t>
      </w:r>
      <w:r w:rsidR="00ED1FD6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571"/>
      </w:tblGrid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571" w:type="dxa"/>
          </w:tcPr>
          <w:p w:rsidR="00A86B14" w:rsidRPr="002E7E11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2E7E1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分析师会议</w:t>
            </w:r>
          </w:p>
          <w:p w:rsidR="00A86B14" w:rsidRPr="002E7E11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业绩说明会</w:t>
            </w:r>
          </w:p>
          <w:p w:rsidR="00A86B14" w:rsidRPr="002E7E11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路演活动</w:t>
            </w:r>
          </w:p>
          <w:p w:rsidR="00A86B14" w:rsidRPr="002E7E11" w:rsidRDefault="00A86B14" w:rsidP="00807001">
            <w:pPr>
              <w:tabs>
                <w:tab w:val="left" w:pos="3045"/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现场参观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86B14" w:rsidRDefault="00A86B14" w:rsidP="00807001">
            <w:pPr>
              <w:tabs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71" w:type="dxa"/>
          </w:tcPr>
          <w:p w:rsidR="00A86B14" w:rsidRPr="004019CF" w:rsidRDefault="00ED1FD6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建投基金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管理有限公司：潘秋嘉（投资经理）；中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信建投证券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股份有限公司：赵越（研究员）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71" w:type="dxa"/>
          </w:tcPr>
          <w:p w:rsidR="00A86B14" w:rsidRDefault="00870DF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1E8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1E8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1E82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B427E4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71" w:type="dxa"/>
          </w:tcPr>
          <w:p w:rsidR="00A86B14" w:rsidRDefault="002E7E11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36474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230098" w:rsidRDefault="00B4279C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董事会秘书：陈旭初</w:t>
            </w:r>
            <w:r w:rsidR="0025182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；证券事务代表：葛明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C74B60" w:rsidRPr="00745492" w:rsidRDefault="00314ACB" w:rsidP="0080700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请公司</w:t>
            </w:r>
            <w:r w:rsidR="001E677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介绍下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公司主营业务</w:t>
            </w:r>
            <w:r w:rsidR="00C74B60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0B173B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457921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457921" w:rsidRPr="00745492" w:rsidRDefault="00457921" w:rsidP="0080700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公司主营业务为全自动平衡机的研发、设计、生产和销售。</w:t>
            </w:r>
          </w:p>
          <w:p w:rsidR="000D5784" w:rsidRPr="00745492" w:rsidRDefault="00457921" w:rsidP="0080700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全自动平衡机主要用于回转零部件不平衡量的检测及自动修正。由于设计、材质不均匀以及制造安装等原因，回转零部件往往存在较大初始不平衡量。此类未经平衡的回转零部件在高速旋转时会产生周期性的激振力，引起振动和噪声，增加设备能耗，加快机械磨损，减少使用寿命，引发设备故障，甚至造成事故，因此必须进行动平衡，使其达到合格标准。</w:t>
            </w:r>
            <w:proofErr w:type="gramStart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平衡技术</w:t>
            </w:r>
            <w:proofErr w:type="gramEnd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及其相关设备在电机、电动工具、家用电器、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泵、风机、汽车、化工、高铁、电力、船舶和航空航天等行业领域得到广泛使用</w:t>
            </w:r>
            <w:r w:rsidR="001B3DCF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07263" w:rsidRPr="00745492" w:rsidRDefault="00A07263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C527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公司2017年四季度</w:t>
            </w:r>
            <w:proofErr w:type="gramStart"/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业绩环</w:t>
            </w:r>
            <w:proofErr w:type="gramEnd"/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比有</w:t>
            </w:r>
            <w:r w:rsidR="000A07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提升的原因有哪些</w:t>
            </w: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A07263" w:rsidRDefault="006C6333" w:rsidP="0080700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2017年</w:t>
            </w:r>
            <w:r w:rsidR="00D81E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下半年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公司订单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情况环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比有所增长。</w:t>
            </w:r>
          </w:p>
          <w:p w:rsidR="00C904E3" w:rsidRDefault="00C904E3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、非电机行业市场拓展情况如何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?</w:t>
            </w:r>
          </w:p>
          <w:p w:rsidR="006C6333" w:rsidRPr="00807001" w:rsidRDefault="006C6333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目前，公司在稳固电机市场的基础上加大了汽车领域的市场拓展，汽车零部件</w:t>
            </w:r>
            <w:r w:rsidR="002D419D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的飞轮、刹车盘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涡轮增压器、新能源电枢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等机型</w:t>
            </w:r>
            <w:r w:rsidR="002D419D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已有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批量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订单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6C6333" w:rsidRPr="00807001" w:rsidRDefault="006C6333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4、公司投资</w:t>
            </w:r>
            <w:proofErr w:type="gramStart"/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上海衡望的</w:t>
            </w:r>
            <w:proofErr w:type="gramEnd"/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原因是什么？</w:t>
            </w:r>
          </w:p>
          <w:p w:rsidR="006C6333" w:rsidRPr="00807001" w:rsidRDefault="006C6333" w:rsidP="0080700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上海衡望是</w:t>
            </w:r>
            <w:proofErr w:type="gramEnd"/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公司外延式拓展的重要尝试，</w:t>
            </w:r>
            <w:r w:rsidR="0009187D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基于拓展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高速动平衡领域，</w:t>
            </w:r>
            <w:r w:rsidRPr="00807001">
              <w:rPr>
                <w:rFonts w:asciiTheme="minorEastAsia" w:hAnsiTheme="minorEastAsia"/>
                <w:color w:val="000000"/>
                <w:sz w:val="24"/>
              </w:rPr>
              <w:t>高速动平衡技术及产品对提升我国重大装备性能、增强国防和军事能力具有重要战略意义</w:t>
            </w:r>
            <w:r w:rsidRPr="00807001">
              <w:rPr>
                <w:rFonts w:hint="eastAsia"/>
                <w:color w:val="000000"/>
                <w:sz w:val="24"/>
              </w:rPr>
              <w:t>，是公司未来发展的重要方向。</w:t>
            </w:r>
          </w:p>
          <w:p w:rsidR="00C904E3" w:rsidRPr="00807001" w:rsidRDefault="0009187D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C904E3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、全自动平衡机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的价格如何</w:t>
            </w:r>
            <w:r w:rsidR="00C904E3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2E4344" w:rsidRDefault="008522B2" w:rsidP="00807001">
            <w:pPr>
              <w:adjustRightInd w:val="0"/>
              <w:snapToGrid w:val="0"/>
              <w:spacing w:beforeLines="50" w:line="360" w:lineRule="auto"/>
              <w:ind w:firstLine="46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</w:t>
            </w:r>
            <w:r w:rsidR="0009187D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不同的机型价格不一样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，单台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设备</w:t>
            </w:r>
            <w:bookmarkStart w:id="0" w:name="_GoBack"/>
            <w:bookmarkEnd w:id="0"/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从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20万元左右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到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00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多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万元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都有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9187D" w:rsidRDefault="0009187D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6、设立印度和墨西哥海外办事处的目的是什么，进展如何？</w:t>
            </w:r>
          </w:p>
          <w:p w:rsidR="0009187D" w:rsidRPr="0009187D" w:rsidRDefault="0009187D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设立印度和墨西哥海外办事处主要运用为拓展海外市场，</w:t>
            </w:r>
            <w:r>
              <w:rPr>
                <w:rFonts w:asciiTheme="minorEastAsia" w:hAnsiTheme="minorEastAsia" w:hint="eastAsia"/>
                <w:sz w:val="24"/>
              </w:rPr>
              <w:t>根据公司对平衡领域的了解以及印度市场调研情况看，印度市场具有较大的市场开发潜力，目前，印度市场已正式运行并接到印度客户订单，墨西哥办事处正在筹建之中。</w:t>
            </w:r>
            <w:r w:rsidRPr="0009187D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:rsidR="00C904E3" w:rsidRDefault="0009187D" w:rsidP="0080700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、与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对手相比公司所生产的全自动平衡机</w:t>
            </w:r>
            <w:r w:rsid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最主要的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竞争优势在哪?</w:t>
            </w:r>
          </w:p>
          <w:p w:rsidR="00027FC7" w:rsidRDefault="001C23A9" w:rsidP="00807001">
            <w:pPr>
              <w:adjustRightInd w:val="0"/>
              <w:snapToGrid w:val="0"/>
              <w:spacing w:beforeLines="50" w:line="360" w:lineRule="auto"/>
              <w:ind w:firstLine="480"/>
              <w:rPr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公司所生产的全自动平衡机主要的优势在于</w:t>
            </w:r>
            <w:r w:rsidR="002E4344" w:rsidRPr="002E4344">
              <w:rPr>
                <w:color w:val="000000"/>
                <w:sz w:val="24"/>
              </w:rPr>
              <w:t>性价比优势</w:t>
            </w:r>
            <w:r>
              <w:rPr>
                <w:rFonts w:hint="eastAsia"/>
                <w:color w:val="000000"/>
                <w:sz w:val="24"/>
              </w:rPr>
              <w:t>和</w:t>
            </w:r>
            <w:r w:rsidR="002E4344" w:rsidRPr="002E4344">
              <w:rPr>
                <w:rFonts w:hint="eastAsia"/>
                <w:color w:val="000000"/>
                <w:sz w:val="24"/>
              </w:rPr>
              <w:t>丰富</w:t>
            </w:r>
            <w:r w:rsidR="002E4344" w:rsidRPr="002E4344">
              <w:rPr>
                <w:color w:val="000000"/>
                <w:sz w:val="24"/>
              </w:rPr>
              <w:t>的技术积累</w:t>
            </w:r>
            <w:r w:rsidR="002E4344">
              <w:rPr>
                <w:rFonts w:hint="eastAsia"/>
                <w:color w:val="000000"/>
                <w:sz w:val="24"/>
              </w:rPr>
              <w:t>。</w:t>
            </w:r>
          </w:p>
          <w:p w:rsidR="00A07263" w:rsidRPr="00745492" w:rsidRDefault="00027FC7" w:rsidP="0080700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8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、目前公司主营业务单一，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是否有</w:t>
            </w:r>
            <w:r w:rsidR="008B3DD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外延式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的考虑？</w:t>
            </w:r>
          </w:p>
          <w:p w:rsidR="00A07263" w:rsidRDefault="000C2801" w:rsidP="0080700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</w:t>
            </w:r>
            <w:r w:rsidR="002E4344">
              <w:rPr>
                <w:rFonts w:asciiTheme="minorEastAsia" w:hAnsiTheme="minorEastAsia" w:hint="eastAsia"/>
                <w:sz w:val="24"/>
              </w:rPr>
              <w:t>公司现有资产、业务规模相对较小，产品线还不够丰富</w:t>
            </w:r>
            <w:r w:rsidR="0009187D">
              <w:rPr>
                <w:rFonts w:asciiTheme="minorEastAsia" w:hAnsiTheme="minorEastAsia" w:hint="eastAsia"/>
                <w:sz w:val="24"/>
              </w:rPr>
              <w:t>，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完全依托内生式增长是一条相对漫长的发展路径</w:t>
            </w:r>
            <w:r w:rsidR="0009187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。公司一直遵循稳健的经营方针，考虑到</w:t>
            </w:r>
            <w:r w:rsidR="0009187D">
              <w:rPr>
                <w:rFonts w:asciiTheme="minorEastAsia" w:hAnsiTheme="minorEastAsia" w:hint="eastAsia"/>
                <w:sz w:val="24"/>
              </w:rPr>
              <w:t>目前公司资本规模较小，管理层一直在寻找合适的时机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围绕现有的市场或技术领域做一些外延式</w:t>
            </w:r>
            <w:r w:rsidR="003B627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BC4A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FE4C82" w:rsidRDefault="00027FC7" w:rsidP="0080700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、公司</w:t>
            </w:r>
            <w:r w:rsidR="00D81E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未来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有何发展规划？</w:t>
            </w:r>
          </w:p>
          <w:p w:rsidR="003773DE" w:rsidRPr="00CA5FA8" w:rsidRDefault="00CA5FA8" w:rsidP="0080700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目前公司的发展规划是</w:t>
            </w:r>
            <w:r w:rsidRPr="00062658">
              <w:rPr>
                <w:rFonts w:asciiTheme="minorEastAsia" w:hAnsiTheme="minorEastAsia" w:hint="eastAsia"/>
                <w:sz w:val="24"/>
              </w:rPr>
              <w:t>在扎实做好主业的基础上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062658">
              <w:rPr>
                <w:rFonts w:asciiTheme="minorEastAsia" w:hAnsiTheme="minorEastAsia"/>
                <w:sz w:val="24"/>
              </w:rPr>
              <w:t>向</w:t>
            </w:r>
            <w:r w:rsidRPr="00062658">
              <w:rPr>
                <w:rFonts w:asciiTheme="minorEastAsia" w:hAnsiTheme="minorEastAsia" w:hint="eastAsia"/>
                <w:sz w:val="24"/>
              </w:rPr>
              <w:t>高端智能制造领域</w:t>
            </w:r>
            <w:r w:rsidRPr="00062658">
              <w:rPr>
                <w:rFonts w:asciiTheme="minorEastAsia" w:hAnsiTheme="minorEastAsia"/>
                <w:sz w:val="24"/>
              </w:rPr>
              <w:t>拓展</w:t>
            </w:r>
            <w:r w:rsidRPr="00062658">
              <w:rPr>
                <w:rFonts w:asciiTheme="minorEastAsia" w:hAnsiTheme="minorEastAsia" w:hint="eastAsia"/>
                <w:sz w:val="24"/>
              </w:rPr>
              <w:t>、延伸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进一步丰富公司业务模块，营造新的利润增长点</w:t>
            </w:r>
            <w:r w:rsidR="00DC0678">
              <w:rPr>
                <w:rFonts w:asciiTheme="minorEastAsia" w:hAnsiTheme="minorEastAsia" w:hint="eastAsia"/>
                <w:color w:val="000000"/>
                <w:sz w:val="24"/>
              </w:rPr>
              <w:t>。</w:t>
            </w:r>
          </w:p>
          <w:p w:rsidR="00983548" w:rsidRPr="00983548" w:rsidRDefault="00983548" w:rsidP="0080700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接待过程中，公司与</w:t>
            </w:r>
            <w:r w:rsidR="00A974D5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上述人员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进行了充分的交流与沟通，并严格按照公司《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信息披露管理制度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》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、《投资者接待管理制度》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等规定，保证信息披露的真实、准确、完整、及时、公平。没有出现未公开重大信息泄露等情况。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A86B14" w:rsidRDefault="00A86B14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807001">
            <w:pPr>
              <w:spacing w:beforeLines="50" w:line="360" w:lineRule="auto"/>
              <w:ind w:firstLineChars="250" w:firstLine="6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71" w:type="dxa"/>
          </w:tcPr>
          <w:p w:rsidR="00A86B14" w:rsidRDefault="002E7E11" w:rsidP="0080700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0A078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A078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A0787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86B14" w:rsidRDefault="00A86B14" w:rsidP="00027AB2">
      <w:pPr>
        <w:spacing w:beforeLines="50" w:line="360" w:lineRule="auto"/>
      </w:pPr>
    </w:p>
    <w:sectPr w:rsidR="00A86B14" w:rsidSect="007060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21" w:rsidRDefault="002B2221" w:rsidP="0037042E">
      <w:r>
        <w:separator/>
      </w:r>
    </w:p>
  </w:endnote>
  <w:endnote w:type="continuationSeparator" w:id="0">
    <w:p w:rsidR="002B2221" w:rsidRDefault="002B2221" w:rsidP="0037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83"/>
      <w:docPartObj>
        <w:docPartGallery w:val="Page Numbers (Bottom of Page)"/>
        <w:docPartUnique/>
      </w:docPartObj>
    </w:sdtPr>
    <w:sdtContent>
      <w:p w:rsidR="00125BC8" w:rsidRDefault="00027AB2">
        <w:pPr>
          <w:pStyle w:val="a5"/>
          <w:jc w:val="center"/>
        </w:pPr>
        <w:r w:rsidRPr="00027AB2">
          <w:fldChar w:fldCharType="begin"/>
        </w:r>
        <w:r w:rsidR="00583280">
          <w:instrText xml:space="preserve"> PAGE   \* MERGEFORMAT </w:instrText>
        </w:r>
        <w:r w:rsidRPr="00027AB2">
          <w:fldChar w:fldCharType="separate"/>
        </w:r>
        <w:r w:rsidR="00807001" w:rsidRPr="0080700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25BC8" w:rsidRDefault="00125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21" w:rsidRDefault="002B2221" w:rsidP="0037042E">
      <w:r>
        <w:separator/>
      </w:r>
    </w:p>
  </w:footnote>
  <w:footnote w:type="continuationSeparator" w:id="0">
    <w:p w:rsidR="002B2221" w:rsidRDefault="002B2221" w:rsidP="0037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5D"/>
    <w:multiLevelType w:val="hybridMultilevel"/>
    <w:tmpl w:val="1906463C"/>
    <w:lvl w:ilvl="0" w:tplc="D7CC6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A93E20"/>
    <w:multiLevelType w:val="hybridMultilevel"/>
    <w:tmpl w:val="EB607ABA"/>
    <w:lvl w:ilvl="0" w:tplc="D340C742">
      <w:start w:val="1"/>
      <w:numFmt w:val="japaneseCounting"/>
      <w:lvlText w:val="%1、"/>
      <w:lvlJc w:val="left"/>
      <w:pPr>
        <w:ind w:left="1395" w:hanging="915"/>
      </w:pPr>
      <w:rPr>
        <w:rFonts w:ascii="Times New Roman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8C04EDB"/>
    <w:multiLevelType w:val="hybridMultilevel"/>
    <w:tmpl w:val="5A140A30"/>
    <w:lvl w:ilvl="0" w:tplc="493C0384">
      <w:start w:val="1"/>
      <w:numFmt w:val="japaneseCounting"/>
      <w:lvlText w:val="第%1、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186943"/>
    <w:multiLevelType w:val="hybridMultilevel"/>
    <w:tmpl w:val="576C5B90"/>
    <w:lvl w:ilvl="0" w:tplc="B57270E4">
      <w:start w:val="1"/>
      <w:numFmt w:val="decimal"/>
      <w:lvlText w:val="%1、"/>
      <w:lvlJc w:val="left"/>
      <w:pPr>
        <w:ind w:left="1292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4"/>
    <w:rsid w:val="00006C81"/>
    <w:rsid w:val="0000748A"/>
    <w:rsid w:val="000169B5"/>
    <w:rsid w:val="000176C7"/>
    <w:rsid w:val="00020830"/>
    <w:rsid w:val="00020BD7"/>
    <w:rsid w:val="000216E1"/>
    <w:rsid w:val="00021A69"/>
    <w:rsid w:val="00025B61"/>
    <w:rsid w:val="00027AB2"/>
    <w:rsid w:val="00027FC7"/>
    <w:rsid w:val="00030882"/>
    <w:rsid w:val="0003163C"/>
    <w:rsid w:val="00031EE7"/>
    <w:rsid w:val="00040C13"/>
    <w:rsid w:val="00043CAB"/>
    <w:rsid w:val="0005340C"/>
    <w:rsid w:val="0005452C"/>
    <w:rsid w:val="00062A9C"/>
    <w:rsid w:val="00064F23"/>
    <w:rsid w:val="0006726F"/>
    <w:rsid w:val="000759AF"/>
    <w:rsid w:val="00081A19"/>
    <w:rsid w:val="00085AA8"/>
    <w:rsid w:val="0008634C"/>
    <w:rsid w:val="00086B98"/>
    <w:rsid w:val="0009187D"/>
    <w:rsid w:val="000A0787"/>
    <w:rsid w:val="000A2371"/>
    <w:rsid w:val="000B173B"/>
    <w:rsid w:val="000B6109"/>
    <w:rsid w:val="000C2801"/>
    <w:rsid w:val="000D4F29"/>
    <w:rsid w:val="000D5784"/>
    <w:rsid w:val="000E5026"/>
    <w:rsid w:val="000E5D88"/>
    <w:rsid w:val="000F330E"/>
    <w:rsid w:val="00107303"/>
    <w:rsid w:val="00113494"/>
    <w:rsid w:val="00120E70"/>
    <w:rsid w:val="00124080"/>
    <w:rsid w:val="00125BC8"/>
    <w:rsid w:val="00126057"/>
    <w:rsid w:val="00126DB1"/>
    <w:rsid w:val="00127406"/>
    <w:rsid w:val="00130FD2"/>
    <w:rsid w:val="001336E8"/>
    <w:rsid w:val="0013461E"/>
    <w:rsid w:val="001540F3"/>
    <w:rsid w:val="00160940"/>
    <w:rsid w:val="00170B5E"/>
    <w:rsid w:val="0018297D"/>
    <w:rsid w:val="001B0A6D"/>
    <w:rsid w:val="001B3DCF"/>
    <w:rsid w:val="001C23A9"/>
    <w:rsid w:val="001C77E1"/>
    <w:rsid w:val="001D54D8"/>
    <w:rsid w:val="001D5792"/>
    <w:rsid w:val="001E42E1"/>
    <w:rsid w:val="001E6773"/>
    <w:rsid w:val="001E7681"/>
    <w:rsid w:val="001F07BF"/>
    <w:rsid w:val="001F1AE7"/>
    <w:rsid w:val="001F2EAE"/>
    <w:rsid w:val="001F3278"/>
    <w:rsid w:val="001F7469"/>
    <w:rsid w:val="00201177"/>
    <w:rsid w:val="002061A3"/>
    <w:rsid w:val="0021710A"/>
    <w:rsid w:val="00222210"/>
    <w:rsid w:val="00230098"/>
    <w:rsid w:val="00234730"/>
    <w:rsid w:val="00237EEC"/>
    <w:rsid w:val="00243CC5"/>
    <w:rsid w:val="00251829"/>
    <w:rsid w:val="00251948"/>
    <w:rsid w:val="00254A25"/>
    <w:rsid w:val="00264133"/>
    <w:rsid w:val="00276A9B"/>
    <w:rsid w:val="00283776"/>
    <w:rsid w:val="00295ADB"/>
    <w:rsid w:val="002A3607"/>
    <w:rsid w:val="002B19F6"/>
    <w:rsid w:val="002B2221"/>
    <w:rsid w:val="002B64DF"/>
    <w:rsid w:val="002B69DF"/>
    <w:rsid w:val="002B7994"/>
    <w:rsid w:val="002C17C6"/>
    <w:rsid w:val="002C6819"/>
    <w:rsid w:val="002C6D07"/>
    <w:rsid w:val="002D1441"/>
    <w:rsid w:val="002D419D"/>
    <w:rsid w:val="002D5281"/>
    <w:rsid w:val="002D5991"/>
    <w:rsid w:val="002E385E"/>
    <w:rsid w:val="002E4344"/>
    <w:rsid w:val="002E72AD"/>
    <w:rsid w:val="002E7E11"/>
    <w:rsid w:val="002F448C"/>
    <w:rsid w:val="00312DFA"/>
    <w:rsid w:val="00314ACB"/>
    <w:rsid w:val="0031637C"/>
    <w:rsid w:val="00321606"/>
    <w:rsid w:val="003244AC"/>
    <w:rsid w:val="0034476A"/>
    <w:rsid w:val="0034507C"/>
    <w:rsid w:val="00351A02"/>
    <w:rsid w:val="003542AD"/>
    <w:rsid w:val="00357881"/>
    <w:rsid w:val="00360857"/>
    <w:rsid w:val="00360C4B"/>
    <w:rsid w:val="0037042E"/>
    <w:rsid w:val="003773DE"/>
    <w:rsid w:val="003778BA"/>
    <w:rsid w:val="00384382"/>
    <w:rsid w:val="00385932"/>
    <w:rsid w:val="00393734"/>
    <w:rsid w:val="003B2D60"/>
    <w:rsid w:val="003B5CB3"/>
    <w:rsid w:val="003B6277"/>
    <w:rsid w:val="003C36E3"/>
    <w:rsid w:val="003C610F"/>
    <w:rsid w:val="003D0B2D"/>
    <w:rsid w:val="003D1134"/>
    <w:rsid w:val="003D146B"/>
    <w:rsid w:val="003D217B"/>
    <w:rsid w:val="003D3A50"/>
    <w:rsid w:val="003E1165"/>
    <w:rsid w:val="003F0320"/>
    <w:rsid w:val="003F3AB8"/>
    <w:rsid w:val="003F4FBA"/>
    <w:rsid w:val="003F5949"/>
    <w:rsid w:val="004019CF"/>
    <w:rsid w:val="00406101"/>
    <w:rsid w:val="00406CF1"/>
    <w:rsid w:val="00420B2E"/>
    <w:rsid w:val="00421DD7"/>
    <w:rsid w:val="004244A6"/>
    <w:rsid w:val="0043473F"/>
    <w:rsid w:val="00436B39"/>
    <w:rsid w:val="00436F44"/>
    <w:rsid w:val="00441331"/>
    <w:rsid w:val="00457921"/>
    <w:rsid w:val="004860A0"/>
    <w:rsid w:val="004924FF"/>
    <w:rsid w:val="00496FA9"/>
    <w:rsid w:val="0049727B"/>
    <w:rsid w:val="004A36C7"/>
    <w:rsid w:val="004A37B6"/>
    <w:rsid w:val="004A7BA7"/>
    <w:rsid w:val="004B26DA"/>
    <w:rsid w:val="004B28D0"/>
    <w:rsid w:val="004C0A1E"/>
    <w:rsid w:val="004C3524"/>
    <w:rsid w:val="004C473E"/>
    <w:rsid w:val="004D30C4"/>
    <w:rsid w:val="004D50D6"/>
    <w:rsid w:val="004D74A5"/>
    <w:rsid w:val="004E30A1"/>
    <w:rsid w:val="004F30BF"/>
    <w:rsid w:val="005006F6"/>
    <w:rsid w:val="0050581D"/>
    <w:rsid w:val="00505F88"/>
    <w:rsid w:val="00506AE9"/>
    <w:rsid w:val="00511E9A"/>
    <w:rsid w:val="005130DC"/>
    <w:rsid w:val="00516480"/>
    <w:rsid w:val="005175B4"/>
    <w:rsid w:val="00522631"/>
    <w:rsid w:val="00523639"/>
    <w:rsid w:val="005264B8"/>
    <w:rsid w:val="00527AD8"/>
    <w:rsid w:val="00534D45"/>
    <w:rsid w:val="0054034F"/>
    <w:rsid w:val="00542BD0"/>
    <w:rsid w:val="005431BF"/>
    <w:rsid w:val="00546D87"/>
    <w:rsid w:val="00551D3B"/>
    <w:rsid w:val="00556485"/>
    <w:rsid w:val="005612D3"/>
    <w:rsid w:val="005622A7"/>
    <w:rsid w:val="005643B1"/>
    <w:rsid w:val="0056488F"/>
    <w:rsid w:val="00577A4B"/>
    <w:rsid w:val="00583280"/>
    <w:rsid w:val="00585831"/>
    <w:rsid w:val="00587DF9"/>
    <w:rsid w:val="005A0434"/>
    <w:rsid w:val="005A0E18"/>
    <w:rsid w:val="005A381A"/>
    <w:rsid w:val="005A46CF"/>
    <w:rsid w:val="005A7F55"/>
    <w:rsid w:val="005B52A7"/>
    <w:rsid w:val="005C4DA5"/>
    <w:rsid w:val="005C7D97"/>
    <w:rsid w:val="005E42E6"/>
    <w:rsid w:val="005E54B0"/>
    <w:rsid w:val="005F2D55"/>
    <w:rsid w:val="00623549"/>
    <w:rsid w:val="00623E4F"/>
    <w:rsid w:val="006335C2"/>
    <w:rsid w:val="00642F64"/>
    <w:rsid w:val="00643780"/>
    <w:rsid w:val="0065231E"/>
    <w:rsid w:val="00661370"/>
    <w:rsid w:val="006744F8"/>
    <w:rsid w:val="0067549B"/>
    <w:rsid w:val="00675F14"/>
    <w:rsid w:val="006824A8"/>
    <w:rsid w:val="00685633"/>
    <w:rsid w:val="006973C1"/>
    <w:rsid w:val="006A186C"/>
    <w:rsid w:val="006A389A"/>
    <w:rsid w:val="006A73E2"/>
    <w:rsid w:val="006A7F06"/>
    <w:rsid w:val="006B068F"/>
    <w:rsid w:val="006B1888"/>
    <w:rsid w:val="006B3303"/>
    <w:rsid w:val="006B62AD"/>
    <w:rsid w:val="006C6333"/>
    <w:rsid w:val="006C6600"/>
    <w:rsid w:val="006D0227"/>
    <w:rsid w:val="006D747F"/>
    <w:rsid w:val="006E1D7D"/>
    <w:rsid w:val="006E5709"/>
    <w:rsid w:val="006E58EA"/>
    <w:rsid w:val="0070602E"/>
    <w:rsid w:val="0070659D"/>
    <w:rsid w:val="007133B7"/>
    <w:rsid w:val="00715E1F"/>
    <w:rsid w:val="00745492"/>
    <w:rsid w:val="00745E69"/>
    <w:rsid w:val="00753210"/>
    <w:rsid w:val="0075341A"/>
    <w:rsid w:val="00755550"/>
    <w:rsid w:val="00763E8D"/>
    <w:rsid w:val="00764E30"/>
    <w:rsid w:val="00767611"/>
    <w:rsid w:val="00772EC8"/>
    <w:rsid w:val="0077494A"/>
    <w:rsid w:val="00774A69"/>
    <w:rsid w:val="007779A6"/>
    <w:rsid w:val="00780788"/>
    <w:rsid w:val="00792FB5"/>
    <w:rsid w:val="007A2B28"/>
    <w:rsid w:val="007B3048"/>
    <w:rsid w:val="007B6641"/>
    <w:rsid w:val="007B6A05"/>
    <w:rsid w:val="007B752C"/>
    <w:rsid w:val="007C3826"/>
    <w:rsid w:val="007D2323"/>
    <w:rsid w:val="007D6380"/>
    <w:rsid w:val="007E3098"/>
    <w:rsid w:val="007E567B"/>
    <w:rsid w:val="007E762B"/>
    <w:rsid w:val="007F5F18"/>
    <w:rsid w:val="00800108"/>
    <w:rsid w:val="00805F95"/>
    <w:rsid w:val="00807001"/>
    <w:rsid w:val="008128C5"/>
    <w:rsid w:val="00821E08"/>
    <w:rsid w:val="00821EB9"/>
    <w:rsid w:val="00825993"/>
    <w:rsid w:val="008262C8"/>
    <w:rsid w:val="0083490D"/>
    <w:rsid w:val="00836D35"/>
    <w:rsid w:val="008522B2"/>
    <w:rsid w:val="008529B7"/>
    <w:rsid w:val="00855137"/>
    <w:rsid w:val="00855390"/>
    <w:rsid w:val="0085542D"/>
    <w:rsid w:val="00870DF4"/>
    <w:rsid w:val="008740CA"/>
    <w:rsid w:val="00875CB7"/>
    <w:rsid w:val="00884BF0"/>
    <w:rsid w:val="0089308E"/>
    <w:rsid w:val="008940E9"/>
    <w:rsid w:val="008A415F"/>
    <w:rsid w:val="008A4F5E"/>
    <w:rsid w:val="008B117F"/>
    <w:rsid w:val="008B2A36"/>
    <w:rsid w:val="008B3DDA"/>
    <w:rsid w:val="008B6495"/>
    <w:rsid w:val="008B67ED"/>
    <w:rsid w:val="008B6B68"/>
    <w:rsid w:val="008C218B"/>
    <w:rsid w:val="008C2F83"/>
    <w:rsid w:val="008C71A3"/>
    <w:rsid w:val="008E6E92"/>
    <w:rsid w:val="008F14E9"/>
    <w:rsid w:val="0090241B"/>
    <w:rsid w:val="0091290E"/>
    <w:rsid w:val="009278FC"/>
    <w:rsid w:val="009309A6"/>
    <w:rsid w:val="00934C90"/>
    <w:rsid w:val="009432CA"/>
    <w:rsid w:val="00944A0B"/>
    <w:rsid w:val="00946B89"/>
    <w:rsid w:val="0095302D"/>
    <w:rsid w:val="0095398B"/>
    <w:rsid w:val="00962860"/>
    <w:rsid w:val="00967267"/>
    <w:rsid w:val="00971D82"/>
    <w:rsid w:val="00972678"/>
    <w:rsid w:val="00975D0A"/>
    <w:rsid w:val="009771F8"/>
    <w:rsid w:val="00977EC9"/>
    <w:rsid w:val="009822FE"/>
    <w:rsid w:val="00983548"/>
    <w:rsid w:val="0099158D"/>
    <w:rsid w:val="00994D42"/>
    <w:rsid w:val="00995BCF"/>
    <w:rsid w:val="009A38EA"/>
    <w:rsid w:val="009A538C"/>
    <w:rsid w:val="009A6DFE"/>
    <w:rsid w:val="009B1250"/>
    <w:rsid w:val="009B4F8E"/>
    <w:rsid w:val="009B6640"/>
    <w:rsid w:val="009B71BC"/>
    <w:rsid w:val="009C0F23"/>
    <w:rsid w:val="009C1B3E"/>
    <w:rsid w:val="009C30A2"/>
    <w:rsid w:val="009C47FA"/>
    <w:rsid w:val="009C65F3"/>
    <w:rsid w:val="009C761C"/>
    <w:rsid w:val="009D2624"/>
    <w:rsid w:val="009D2AF2"/>
    <w:rsid w:val="009E786D"/>
    <w:rsid w:val="00A07263"/>
    <w:rsid w:val="00A11195"/>
    <w:rsid w:val="00A16954"/>
    <w:rsid w:val="00A24A73"/>
    <w:rsid w:val="00A26BCC"/>
    <w:rsid w:val="00A3452E"/>
    <w:rsid w:val="00A36474"/>
    <w:rsid w:val="00A44D40"/>
    <w:rsid w:val="00A46000"/>
    <w:rsid w:val="00A5606F"/>
    <w:rsid w:val="00A56FC5"/>
    <w:rsid w:val="00A66580"/>
    <w:rsid w:val="00A7372E"/>
    <w:rsid w:val="00A74C08"/>
    <w:rsid w:val="00A75241"/>
    <w:rsid w:val="00A818A0"/>
    <w:rsid w:val="00A82325"/>
    <w:rsid w:val="00A83FC0"/>
    <w:rsid w:val="00A86684"/>
    <w:rsid w:val="00A86B14"/>
    <w:rsid w:val="00A9145B"/>
    <w:rsid w:val="00A954BB"/>
    <w:rsid w:val="00A972D0"/>
    <w:rsid w:val="00A974D5"/>
    <w:rsid w:val="00AA63ED"/>
    <w:rsid w:val="00AC6804"/>
    <w:rsid w:val="00AC77E8"/>
    <w:rsid w:val="00B059DB"/>
    <w:rsid w:val="00B2154D"/>
    <w:rsid w:val="00B2311E"/>
    <w:rsid w:val="00B4279C"/>
    <w:rsid w:val="00B427E4"/>
    <w:rsid w:val="00B434A7"/>
    <w:rsid w:val="00B4442B"/>
    <w:rsid w:val="00B630AE"/>
    <w:rsid w:val="00B64621"/>
    <w:rsid w:val="00B6775A"/>
    <w:rsid w:val="00B8345A"/>
    <w:rsid w:val="00B9337C"/>
    <w:rsid w:val="00B94219"/>
    <w:rsid w:val="00B97DE3"/>
    <w:rsid w:val="00BA5098"/>
    <w:rsid w:val="00BC0EEB"/>
    <w:rsid w:val="00BC17FC"/>
    <w:rsid w:val="00BC2478"/>
    <w:rsid w:val="00BC4925"/>
    <w:rsid w:val="00BC4AE5"/>
    <w:rsid w:val="00BC62EF"/>
    <w:rsid w:val="00BD001B"/>
    <w:rsid w:val="00BD1B30"/>
    <w:rsid w:val="00BE18C4"/>
    <w:rsid w:val="00BE2CFD"/>
    <w:rsid w:val="00BF20F7"/>
    <w:rsid w:val="00BF7091"/>
    <w:rsid w:val="00C041A1"/>
    <w:rsid w:val="00C1309D"/>
    <w:rsid w:val="00C14DBD"/>
    <w:rsid w:val="00C169F6"/>
    <w:rsid w:val="00C20C2B"/>
    <w:rsid w:val="00C21FCC"/>
    <w:rsid w:val="00C32FAB"/>
    <w:rsid w:val="00C44031"/>
    <w:rsid w:val="00C45ECA"/>
    <w:rsid w:val="00C46492"/>
    <w:rsid w:val="00C5274F"/>
    <w:rsid w:val="00C551AA"/>
    <w:rsid w:val="00C5706A"/>
    <w:rsid w:val="00C6122F"/>
    <w:rsid w:val="00C66AE0"/>
    <w:rsid w:val="00C6793A"/>
    <w:rsid w:val="00C71B39"/>
    <w:rsid w:val="00C74B60"/>
    <w:rsid w:val="00C846DB"/>
    <w:rsid w:val="00C904E3"/>
    <w:rsid w:val="00C963F0"/>
    <w:rsid w:val="00C97C6A"/>
    <w:rsid w:val="00CA5FA8"/>
    <w:rsid w:val="00CB0C8B"/>
    <w:rsid w:val="00CC1803"/>
    <w:rsid w:val="00CF42EB"/>
    <w:rsid w:val="00CF5B36"/>
    <w:rsid w:val="00CF7A41"/>
    <w:rsid w:val="00D00ECE"/>
    <w:rsid w:val="00D03637"/>
    <w:rsid w:val="00D0431F"/>
    <w:rsid w:val="00D0693C"/>
    <w:rsid w:val="00D10553"/>
    <w:rsid w:val="00D13843"/>
    <w:rsid w:val="00D139ED"/>
    <w:rsid w:val="00D16260"/>
    <w:rsid w:val="00D25B96"/>
    <w:rsid w:val="00D418AD"/>
    <w:rsid w:val="00D50EFB"/>
    <w:rsid w:val="00D62949"/>
    <w:rsid w:val="00D64E62"/>
    <w:rsid w:val="00D7693C"/>
    <w:rsid w:val="00D81E82"/>
    <w:rsid w:val="00D92F04"/>
    <w:rsid w:val="00DA0FFD"/>
    <w:rsid w:val="00DA1000"/>
    <w:rsid w:val="00DB2B76"/>
    <w:rsid w:val="00DB3D82"/>
    <w:rsid w:val="00DB4784"/>
    <w:rsid w:val="00DB575A"/>
    <w:rsid w:val="00DC0678"/>
    <w:rsid w:val="00DC1921"/>
    <w:rsid w:val="00DC78CA"/>
    <w:rsid w:val="00DE4653"/>
    <w:rsid w:val="00DE5D9C"/>
    <w:rsid w:val="00DF2359"/>
    <w:rsid w:val="00E01B6C"/>
    <w:rsid w:val="00E020BB"/>
    <w:rsid w:val="00E03E2C"/>
    <w:rsid w:val="00E125C8"/>
    <w:rsid w:val="00E246BA"/>
    <w:rsid w:val="00E25249"/>
    <w:rsid w:val="00E27D29"/>
    <w:rsid w:val="00E301AB"/>
    <w:rsid w:val="00E30B62"/>
    <w:rsid w:val="00E31212"/>
    <w:rsid w:val="00E36727"/>
    <w:rsid w:val="00E41169"/>
    <w:rsid w:val="00E4189E"/>
    <w:rsid w:val="00E43834"/>
    <w:rsid w:val="00E460D0"/>
    <w:rsid w:val="00E51096"/>
    <w:rsid w:val="00E5629E"/>
    <w:rsid w:val="00E60FCF"/>
    <w:rsid w:val="00E87852"/>
    <w:rsid w:val="00E945F9"/>
    <w:rsid w:val="00E972B7"/>
    <w:rsid w:val="00E9793B"/>
    <w:rsid w:val="00EA3106"/>
    <w:rsid w:val="00EB13E3"/>
    <w:rsid w:val="00EB7B10"/>
    <w:rsid w:val="00EC0A68"/>
    <w:rsid w:val="00EC6418"/>
    <w:rsid w:val="00ED00D2"/>
    <w:rsid w:val="00ED1FD6"/>
    <w:rsid w:val="00ED5488"/>
    <w:rsid w:val="00ED6EF2"/>
    <w:rsid w:val="00EE079D"/>
    <w:rsid w:val="00EE2833"/>
    <w:rsid w:val="00EE7CC7"/>
    <w:rsid w:val="00EF22E8"/>
    <w:rsid w:val="00EF3C6B"/>
    <w:rsid w:val="00EF59F2"/>
    <w:rsid w:val="00F17108"/>
    <w:rsid w:val="00F213D4"/>
    <w:rsid w:val="00F23CC2"/>
    <w:rsid w:val="00F27DAA"/>
    <w:rsid w:val="00F316CA"/>
    <w:rsid w:val="00F350CA"/>
    <w:rsid w:val="00F36CE5"/>
    <w:rsid w:val="00F44E5E"/>
    <w:rsid w:val="00F45F84"/>
    <w:rsid w:val="00F46289"/>
    <w:rsid w:val="00F477C9"/>
    <w:rsid w:val="00F5087B"/>
    <w:rsid w:val="00F648A9"/>
    <w:rsid w:val="00F73ED6"/>
    <w:rsid w:val="00F8051A"/>
    <w:rsid w:val="00F82663"/>
    <w:rsid w:val="00F8774E"/>
    <w:rsid w:val="00F91260"/>
    <w:rsid w:val="00F945A0"/>
    <w:rsid w:val="00FB10B5"/>
    <w:rsid w:val="00FC0391"/>
    <w:rsid w:val="00FC0794"/>
    <w:rsid w:val="00FC73E1"/>
    <w:rsid w:val="00FD5134"/>
    <w:rsid w:val="00FE0535"/>
    <w:rsid w:val="00FE05EC"/>
    <w:rsid w:val="00FE4C82"/>
    <w:rsid w:val="00FE6B5D"/>
    <w:rsid w:val="00FF20F6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4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BE6D-6EF9-4229-A448-E2F4BBDA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zxb</dc:creator>
  <cp:lastModifiedBy>葛明</cp:lastModifiedBy>
  <cp:revision>311</cp:revision>
  <dcterms:created xsi:type="dcterms:W3CDTF">2014-11-03T06:02:00Z</dcterms:created>
  <dcterms:modified xsi:type="dcterms:W3CDTF">2018-01-16T06:19:00Z</dcterms:modified>
</cp:coreProperties>
</file>