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A5920" w14:textId="77777777" w:rsidR="00B36E7F" w:rsidRPr="001128EC" w:rsidRDefault="00B36E7F" w:rsidP="00B36E7F">
      <w:pPr>
        <w:rPr>
          <w:rFonts w:ascii="宋体" w:hAnsi="宋体"/>
          <w:b/>
          <w:sz w:val="28"/>
          <w:szCs w:val="28"/>
        </w:rPr>
      </w:pPr>
      <w:r w:rsidRPr="001128EC">
        <w:rPr>
          <w:rFonts w:ascii="宋体" w:hAnsi="宋体" w:hint="eastAsia"/>
          <w:b/>
          <w:sz w:val="28"/>
          <w:szCs w:val="28"/>
        </w:rPr>
        <w:t>附件一、投资者关系活动记录表格式</w:t>
      </w:r>
    </w:p>
    <w:p w14:paraId="452A106B" w14:textId="77777777" w:rsidR="00B36E7F" w:rsidRPr="001128EC" w:rsidRDefault="00B36E7F" w:rsidP="005645BF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</w:p>
    <w:p w14:paraId="79C4B302" w14:textId="77777777" w:rsidR="00B36E7F" w:rsidRPr="001128EC" w:rsidRDefault="009961E1" w:rsidP="005645B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东旭蓝天新能源</w:t>
      </w:r>
      <w:r w:rsidR="00B36E7F"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0A144146" w14:textId="35213423" w:rsidR="00B36E7F" w:rsidRPr="001128EC" w:rsidRDefault="00B36E7F" w:rsidP="00B36E7F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</w:t>
      </w:r>
      <w:r w:rsidR="00030BA4">
        <w:rPr>
          <w:rFonts w:ascii="宋体" w:hAnsi="宋体" w:hint="eastAsia"/>
          <w:bCs/>
          <w:iCs/>
          <w:color w:val="000000"/>
          <w:sz w:val="24"/>
        </w:rPr>
        <w:t xml:space="preserve">           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 w:rsidR="00337A45">
        <w:rPr>
          <w:rFonts w:ascii="宋体" w:hAnsi="宋体" w:hint="eastAsia"/>
          <w:bCs/>
          <w:iCs/>
          <w:color w:val="000000"/>
          <w:sz w:val="24"/>
        </w:rPr>
        <w:t>201</w:t>
      </w:r>
      <w:r w:rsidR="00337A45">
        <w:rPr>
          <w:rFonts w:ascii="宋体" w:hAnsi="宋体"/>
          <w:bCs/>
          <w:iCs/>
          <w:color w:val="000000"/>
          <w:sz w:val="24"/>
        </w:rPr>
        <w:t>8</w:t>
      </w:r>
      <w:r w:rsidR="0049547B">
        <w:rPr>
          <w:rFonts w:ascii="宋体" w:hAnsi="宋体" w:hint="eastAsia"/>
          <w:bCs/>
          <w:iCs/>
          <w:color w:val="000000"/>
          <w:sz w:val="24"/>
        </w:rPr>
        <w:t>0</w:t>
      </w:r>
      <w:r w:rsidR="00337A45">
        <w:rPr>
          <w:rFonts w:ascii="宋体" w:hAnsi="宋体"/>
          <w:bCs/>
          <w:iCs/>
          <w:color w:val="000000"/>
          <w:sz w:val="24"/>
        </w:rPr>
        <w:t>1</w:t>
      </w:r>
      <w:r w:rsidR="00FD1808">
        <w:rPr>
          <w:rFonts w:ascii="宋体" w:hAnsi="宋体"/>
          <w:bCs/>
          <w:iCs/>
          <w:color w:val="000000"/>
          <w:sz w:val="24"/>
        </w:rPr>
        <w:t>1</w:t>
      </w:r>
      <w:r w:rsidR="00337A45">
        <w:rPr>
          <w:rFonts w:ascii="宋体" w:hAnsi="宋体"/>
          <w:bCs/>
          <w:iCs/>
          <w:color w:val="000000"/>
          <w:sz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B36E7F" w:rsidRPr="001128EC" w14:paraId="4F26334A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E37C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43DBE9B5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A08A" w14:textId="5D2182C2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337A45"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14:paraId="6198BB87" w14:textId="02B0833E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337A45"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14:paraId="3B5F0B60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14:paraId="484439D7" w14:textId="77777777" w:rsidR="00B36E7F" w:rsidRPr="001128EC" w:rsidRDefault="00B36E7F" w:rsidP="0079636E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14:paraId="7C6BD062" w14:textId="6834A957" w:rsidR="00B36E7F" w:rsidRPr="001128EC" w:rsidRDefault="00E207D6" w:rsidP="0079636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B36E7F" w:rsidRPr="001128EC">
              <w:rPr>
                <w:rFonts w:ascii="宋体" w:hAnsi="宋体" w:hint="eastAsia"/>
                <w:sz w:val="28"/>
                <w:szCs w:val="28"/>
              </w:rPr>
              <w:t xml:space="preserve">其他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36E7F" w:rsidRPr="001128EC" w14:paraId="5BC718C3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891C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A7E0" w14:textId="58EEC82F" w:rsidR="00B36E7F" w:rsidRPr="001128EC" w:rsidRDefault="00337A45" w:rsidP="00337A4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盛</w:t>
            </w:r>
            <w:r w:rsidR="0068000D">
              <w:rPr>
                <w:rFonts w:ascii="宋体" w:hAnsi="宋体"/>
                <w:bCs/>
                <w:iCs/>
                <w:color w:val="000000"/>
                <w:sz w:val="24"/>
              </w:rPr>
              <w:t>证券</w:t>
            </w:r>
            <w:r w:rsidR="00903E57">
              <w:rPr>
                <w:rFonts w:ascii="宋体" w:hAnsi="宋体" w:hint="eastAsia"/>
                <w:bCs/>
                <w:iCs/>
                <w:color w:val="000000"/>
                <w:sz w:val="24"/>
              </w:rPr>
              <w:t>杨</w:t>
            </w:r>
            <w:r w:rsidR="00903E57">
              <w:rPr>
                <w:rFonts w:ascii="宋体" w:hAnsi="宋体"/>
                <w:bCs/>
                <w:iCs/>
                <w:color w:val="000000"/>
                <w:sz w:val="24"/>
              </w:rPr>
              <w:t>心成</w:t>
            </w:r>
            <w:r w:rsidR="0091185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7D0840">
              <w:rPr>
                <w:rFonts w:ascii="宋体" w:hAnsi="宋体" w:hint="eastAsia"/>
                <w:bCs/>
                <w:iCs/>
                <w:color w:val="000000"/>
                <w:sz w:val="24"/>
              </w:rPr>
              <w:t>华夏</w:t>
            </w:r>
            <w:r w:rsidR="00842DB5">
              <w:rPr>
                <w:rFonts w:ascii="宋体" w:hAnsi="宋体" w:hint="eastAsia"/>
                <w:bCs/>
                <w:iCs/>
                <w:color w:val="000000"/>
                <w:sz w:val="24"/>
              </w:rPr>
              <w:t>保险</w:t>
            </w:r>
            <w:r w:rsidR="00903E57">
              <w:rPr>
                <w:rFonts w:ascii="宋体" w:hAnsi="宋体" w:hint="eastAsia"/>
                <w:bCs/>
                <w:iCs/>
                <w:color w:val="000000"/>
                <w:sz w:val="24"/>
              </w:rPr>
              <w:t>谢</w:t>
            </w:r>
            <w:r w:rsidR="00903E57">
              <w:rPr>
                <w:rFonts w:ascii="宋体" w:hAnsi="宋体"/>
                <w:bCs/>
                <w:iCs/>
                <w:color w:val="000000"/>
                <w:sz w:val="24"/>
              </w:rPr>
              <w:t>达成</w:t>
            </w:r>
            <w:r w:rsidR="007D0840">
              <w:rPr>
                <w:rFonts w:ascii="宋体" w:hAnsi="宋体"/>
                <w:bCs/>
                <w:iCs/>
                <w:color w:val="000000"/>
                <w:sz w:val="24"/>
              </w:rPr>
              <w:t>、</w:t>
            </w:r>
            <w:r w:rsidR="00903E57">
              <w:rPr>
                <w:rFonts w:ascii="宋体" w:hAnsi="宋体" w:hint="eastAsia"/>
                <w:bCs/>
                <w:iCs/>
                <w:color w:val="000000"/>
                <w:sz w:val="24"/>
              </w:rPr>
              <w:t>九鼎投资</w:t>
            </w:r>
            <w:r w:rsidR="00903E57">
              <w:rPr>
                <w:rFonts w:ascii="宋体" w:hAnsi="宋体"/>
                <w:bCs/>
                <w:iCs/>
                <w:color w:val="000000"/>
                <w:sz w:val="24"/>
              </w:rPr>
              <w:t>郭爽</w:t>
            </w:r>
          </w:p>
        </w:tc>
      </w:tr>
      <w:tr w:rsidR="00B36E7F" w:rsidRPr="001128EC" w14:paraId="7DE34991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C942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A957" w14:textId="3C81265E" w:rsidR="00B36E7F" w:rsidRPr="001128EC" w:rsidRDefault="001279F0" w:rsidP="003C6D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337A45"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337A45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842DB5">
              <w:rPr>
                <w:rFonts w:ascii="宋体" w:hAnsi="宋体"/>
                <w:bCs/>
                <w:iCs/>
                <w:color w:val="000000"/>
                <w:sz w:val="24"/>
              </w:rPr>
              <w:t>17</w:t>
            </w:r>
            <w:r w:rsidR="009961E1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上午</w:t>
            </w:r>
            <w:r w:rsidR="00337A45">
              <w:rPr>
                <w:rFonts w:ascii="宋体" w:hAnsi="宋体"/>
                <w:bCs/>
                <w:iCs/>
                <w:color w:val="000000"/>
                <w:sz w:val="24"/>
              </w:rPr>
              <w:t>10</w:t>
            </w:r>
            <w:r w:rsidR="008D4D98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337A45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 w:rsidR="008D4D98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B36E7F" w:rsidRPr="001128EC" w14:paraId="01B790D8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3AC9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F548" w14:textId="77777777" w:rsidR="00B36E7F" w:rsidRPr="001128EC" w:rsidRDefault="009961E1" w:rsidP="009961E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8000D">
              <w:rPr>
                <w:rFonts w:hint="eastAsia"/>
                <w:sz w:val="24"/>
                <w:szCs w:val="23"/>
              </w:rPr>
              <w:t>北京市海淀区复兴路甲</w:t>
            </w:r>
            <w:r w:rsidRPr="0068000D">
              <w:rPr>
                <w:sz w:val="24"/>
                <w:szCs w:val="23"/>
              </w:rPr>
              <w:t>23</w:t>
            </w:r>
            <w:r w:rsidRPr="0068000D">
              <w:rPr>
                <w:rFonts w:hint="eastAsia"/>
                <w:sz w:val="24"/>
                <w:szCs w:val="23"/>
              </w:rPr>
              <w:t>号院东旭大厦综合会议室</w:t>
            </w:r>
          </w:p>
        </w:tc>
      </w:tr>
      <w:tr w:rsidR="00B36E7F" w:rsidRPr="001128EC" w14:paraId="52A77D1D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5F18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1780" w14:textId="4AD90B9F" w:rsidR="00B36E7F" w:rsidRPr="001128EC" w:rsidRDefault="00030BA4" w:rsidP="00645CB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副总裁</w:t>
            </w:r>
            <w:r w:rsidR="00192139">
              <w:rPr>
                <w:sz w:val="24"/>
              </w:rPr>
              <w:t>兼董事会秘书</w:t>
            </w:r>
            <w:r w:rsidR="00192139" w:rsidRPr="0068000D">
              <w:rPr>
                <w:sz w:val="24"/>
              </w:rPr>
              <w:t>柏志伟</w:t>
            </w:r>
          </w:p>
        </w:tc>
      </w:tr>
      <w:tr w:rsidR="00B36E7F" w:rsidRPr="001128EC" w14:paraId="628CCDC8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A5DC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4F22F171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0ECA" w14:textId="1FA0907C" w:rsidR="00E63103" w:rsidRDefault="00645CBF" w:rsidP="00E27FBE">
            <w:pPr>
              <w:pStyle w:val="a8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4555C">
              <w:rPr>
                <w:sz w:val="24"/>
              </w:rPr>
              <w:t>董事会秘书就</w:t>
            </w:r>
            <w:r>
              <w:rPr>
                <w:sz w:val="24"/>
              </w:rPr>
              <w:t>公司</w:t>
            </w:r>
            <w:r w:rsidR="00903E57">
              <w:rPr>
                <w:rFonts w:hint="eastAsia"/>
                <w:sz w:val="24"/>
              </w:rPr>
              <w:t>2017</w:t>
            </w:r>
            <w:r w:rsidR="00903E57">
              <w:rPr>
                <w:rFonts w:hint="eastAsia"/>
                <w:sz w:val="24"/>
              </w:rPr>
              <w:t>年业务</w:t>
            </w:r>
            <w:r w:rsidR="00903E57">
              <w:rPr>
                <w:sz w:val="24"/>
              </w:rPr>
              <w:t>进展</w:t>
            </w:r>
            <w:r>
              <w:rPr>
                <w:sz w:val="24"/>
              </w:rPr>
              <w:t>情况</w:t>
            </w:r>
            <w:r w:rsidR="0094555C">
              <w:rPr>
                <w:sz w:val="24"/>
              </w:rPr>
              <w:t>进行了介绍，</w:t>
            </w:r>
            <w:r w:rsidR="0094555C">
              <w:rPr>
                <w:rFonts w:hint="eastAsia"/>
                <w:sz w:val="24"/>
              </w:rPr>
              <w:t>并</w:t>
            </w:r>
            <w:r w:rsidR="0094555C">
              <w:rPr>
                <w:sz w:val="24"/>
              </w:rPr>
              <w:t>回答了投资者关注的相关问题：</w:t>
            </w:r>
          </w:p>
          <w:p w14:paraId="3A0E297F" w14:textId="77777777" w:rsidR="0094555C" w:rsidRDefault="00E27FBE" w:rsidP="004022CD">
            <w:pPr>
              <w:pStyle w:val="a8"/>
              <w:spacing w:line="360" w:lineRule="auto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94555C">
              <w:rPr>
                <w:sz w:val="24"/>
              </w:rPr>
              <w:t>关于</w:t>
            </w:r>
            <w:r w:rsidR="00174116">
              <w:rPr>
                <w:rFonts w:hint="eastAsia"/>
                <w:sz w:val="24"/>
              </w:rPr>
              <w:t>公司</w:t>
            </w:r>
            <w:r w:rsidR="00174116">
              <w:rPr>
                <w:sz w:val="24"/>
              </w:rPr>
              <w:t>近期做了地产业务剥离</w:t>
            </w:r>
          </w:p>
          <w:p w14:paraId="0475C698" w14:textId="4C5AD31E" w:rsidR="00E27FBE" w:rsidRDefault="00174116" w:rsidP="004022CD">
            <w:pPr>
              <w:pStyle w:val="a8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本次地产业务</w:t>
            </w:r>
            <w:r w:rsidR="00903E57">
              <w:rPr>
                <w:sz w:val="24"/>
              </w:rPr>
              <w:t>剥离</w:t>
            </w:r>
            <w:r w:rsidR="00903E57">
              <w:rPr>
                <w:rFonts w:hint="eastAsia"/>
                <w:sz w:val="24"/>
              </w:rPr>
              <w:t>，</w:t>
            </w:r>
            <w:r w:rsidR="00903E57" w:rsidRPr="00903E57">
              <w:rPr>
                <w:rFonts w:hint="eastAsia"/>
                <w:sz w:val="24"/>
              </w:rPr>
              <w:t>交易总对价</w:t>
            </w:r>
            <w:r w:rsidR="00903E57" w:rsidRPr="00903E57">
              <w:rPr>
                <w:rFonts w:hint="eastAsia"/>
                <w:sz w:val="24"/>
              </w:rPr>
              <w:t>21.3</w:t>
            </w:r>
            <w:r w:rsidR="00903E57" w:rsidRPr="00903E57">
              <w:rPr>
                <w:rFonts w:hint="eastAsia"/>
                <w:sz w:val="24"/>
              </w:rPr>
              <w:t>亿，其中溢价增值部分</w:t>
            </w:r>
            <w:r w:rsidR="00903E57" w:rsidRPr="00903E57">
              <w:rPr>
                <w:rFonts w:hint="eastAsia"/>
                <w:sz w:val="24"/>
              </w:rPr>
              <w:t>14</w:t>
            </w:r>
            <w:r w:rsidR="00903E57" w:rsidRPr="00903E57">
              <w:rPr>
                <w:rFonts w:hint="eastAsia"/>
                <w:sz w:val="24"/>
              </w:rPr>
              <w:t>亿。</w:t>
            </w:r>
            <w:r w:rsidR="00600D2B" w:rsidRPr="00600D2B">
              <w:rPr>
                <w:rFonts w:hint="eastAsia"/>
                <w:sz w:val="24"/>
              </w:rPr>
              <w:t>剥离</w:t>
            </w:r>
            <w:r w:rsidR="00490B18">
              <w:rPr>
                <w:rFonts w:hint="eastAsia"/>
                <w:sz w:val="24"/>
              </w:rPr>
              <w:t>地产业务的</w:t>
            </w:r>
            <w:r w:rsidR="00600D2B" w:rsidRPr="00600D2B">
              <w:rPr>
                <w:rFonts w:hint="eastAsia"/>
                <w:sz w:val="24"/>
              </w:rPr>
              <w:t>资金回笼将</w:t>
            </w:r>
            <w:r w:rsidR="00490B18">
              <w:rPr>
                <w:rFonts w:hint="eastAsia"/>
                <w:sz w:val="24"/>
              </w:rPr>
              <w:t>使</w:t>
            </w:r>
            <w:r w:rsidR="007863D6">
              <w:rPr>
                <w:rFonts w:hint="eastAsia"/>
                <w:sz w:val="24"/>
              </w:rPr>
              <w:t>公司</w:t>
            </w:r>
            <w:r w:rsidR="007863D6">
              <w:rPr>
                <w:sz w:val="24"/>
              </w:rPr>
              <w:t>主业进一步集中，</w:t>
            </w:r>
            <w:r w:rsidR="00600D2B" w:rsidRPr="00600D2B">
              <w:rPr>
                <w:rFonts w:hint="eastAsia"/>
                <w:sz w:val="24"/>
              </w:rPr>
              <w:t>促进生态环保和新能源产业的</w:t>
            </w:r>
            <w:r w:rsidR="00D55916">
              <w:rPr>
                <w:rFonts w:hint="eastAsia"/>
                <w:sz w:val="24"/>
              </w:rPr>
              <w:t>快速发展和业绩实现</w:t>
            </w:r>
            <w:r w:rsidR="00600D2B" w:rsidRPr="00600D2B">
              <w:rPr>
                <w:rFonts w:hint="eastAsia"/>
                <w:sz w:val="24"/>
              </w:rPr>
              <w:t>。</w:t>
            </w:r>
          </w:p>
          <w:p w14:paraId="6AC4A369" w14:textId="77777777" w:rsidR="00D55916" w:rsidRPr="00490B18" w:rsidRDefault="00D55916" w:rsidP="004022CD">
            <w:pPr>
              <w:pStyle w:val="a8"/>
              <w:spacing w:line="360" w:lineRule="auto"/>
              <w:ind w:firstLineChars="0" w:firstLine="0"/>
              <w:rPr>
                <w:sz w:val="24"/>
              </w:rPr>
            </w:pPr>
          </w:p>
          <w:p w14:paraId="3CDB806B" w14:textId="65AE5561" w:rsidR="00E27FBE" w:rsidRDefault="00E27FBE" w:rsidP="004022CD">
            <w:pPr>
              <w:pStyle w:val="a8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94555C">
              <w:rPr>
                <w:sz w:val="24"/>
              </w:rPr>
              <w:t>关于</w:t>
            </w:r>
            <w:r>
              <w:rPr>
                <w:rFonts w:hint="eastAsia"/>
                <w:sz w:val="24"/>
              </w:rPr>
              <w:t>生态</w:t>
            </w:r>
            <w:r>
              <w:rPr>
                <w:sz w:val="24"/>
              </w:rPr>
              <w:t>环保</w:t>
            </w:r>
            <w:r w:rsidR="0094555C">
              <w:rPr>
                <w:sz w:val="24"/>
              </w:rPr>
              <w:t>业务的开展</w:t>
            </w:r>
          </w:p>
          <w:p w14:paraId="261512CE" w14:textId="5E26AB67" w:rsidR="00842DB5" w:rsidRDefault="00E27FBE" w:rsidP="004022CD">
            <w:pPr>
              <w:pStyle w:val="a8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公司</w:t>
            </w:r>
            <w:r w:rsidR="00D55916">
              <w:rPr>
                <w:rFonts w:hint="eastAsia"/>
                <w:sz w:val="24"/>
              </w:rPr>
              <w:t>生态环保板块由生态和环保两个业务团队组成，采用事业部制的管理模式，</w:t>
            </w:r>
            <w:r>
              <w:rPr>
                <w:sz w:val="24"/>
              </w:rPr>
              <w:t>目前</w:t>
            </w:r>
            <w:r w:rsidR="0094555C">
              <w:rPr>
                <w:sz w:val="24"/>
              </w:rPr>
              <w:t>已</w:t>
            </w:r>
            <w:r>
              <w:rPr>
                <w:rFonts w:hint="eastAsia"/>
                <w:sz w:val="24"/>
              </w:rPr>
              <w:t>组建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个营销</w:t>
            </w:r>
            <w:r w:rsidR="00D55916">
              <w:rPr>
                <w:sz w:val="24"/>
              </w:rPr>
              <w:t>团队</w:t>
            </w:r>
            <w:r w:rsidR="0094555C">
              <w:rPr>
                <w:sz w:val="24"/>
              </w:rPr>
              <w:t>，</w:t>
            </w:r>
            <w:r w:rsidR="0094555C">
              <w:rPr>
                <w:rFonts w:hint="eastAsia"/>
                <w:sz w:val="24"/>
              </w:rPr>
              <w:t>对</w:t>
            </w:r>
            <w:r w:rsidR="0094555C">
              <w:rPr>
                <w:sz w:val="24"/>
              </w:rPr>
              <w:t>战略</w:t>
            </w:r>
            <w:r w:rsidR="0094555C">
              <w:rPr>
                <w:rFonts w:hint="eastAsia"/>
                <w:sz w:val="24"/>
              </w:rPr>
              <w:t>落地</w:t>
            </w:r>
            <w:r w:rsidR="0094555C">
              <w:rPr>
                <w:sz w:val="24"/>
              </w:rPr>
              <w:t>展</w:t>
            </w:r>
            <w:r w:rsidR="0094555C">
              <w:rPr>
                <w:rFonts w:hint="eastAsia"/>
                <w:sz w:val="24"/>
              </w:rPr>
              <w:t>起到</w:t>
            </w:r>
            <w:r w:rsidR="0094555C">
              <w:rPr>
                <w:sz w:val="24"/>
              </w:rPr>
              <w:t>很好的组织保障</w:t>
            </w:r>
            <w:r>
              <w:rPr>
                <w:rFonts w:hint="eastAsia"/>
                <w:sz w:val="24"/>
              </w:rPr>
              <w:t>。</w:t>
            </w:r>
            <w:r w:rsidR="0094555C">
              <w:rPr>
                <w:sz w:val="24"/>
              </w:rPr>
              <w:t>此外，</w:t>
            </w:r>
            <w:r w:rsidR="0094555C">
              <w:rPr>
                <w:rFonts w:hint="eastAsia"/>
                <w:sz w:val="24"/>
              </w:rPr>
              <w:t>公司</w:t>
            </w:r>
            <w:r w:rsidR="00842DB5">
              <w:rPr>
                <w:rFonts w:hint="eastAsia"/>
                <w:sz w:val="24"/>
              </w:rPr>
              <w:t>2017</w:t>
            </w:r>
            <w:r w:rsidR="00842DB5">
              <w:rPr>
                <w:rFonts w:hint="eastAsia"/>
                <w:sz w:val="24"/>
              </w:rPr>
              <w:t>年</w:t>
            </w:r>
            <w:r w:rsidR="00842DB5">
              <w:rPr>
                <w:sz w:val="24"/>
              </w:rPr>
              <w:t>已</w:t>
            </w:r>
            <w:r w:rsidR="00842DB5">
              <w:rPr>
                <w:rFonts w:hint="eastAsia"/>
                <w:sz w:val="24"/>
              </w:rPr>
              <w:t>投资</w:t>
            </w:r>
            <w:r w:rsidR="00842DB5">
              <w:rPr>
                <w:rFonts w:hint="eastAsia"/>
                <w:sz w:val="24"/>
              </w:rPr>
              <w:t>6.2</w:t>
            </w:r>
            <w:r w:rsidR="00842DB5">
              <w:rPr>
                <w:rFonts w:hint="eastAsia"/>
                <w:sz w:val="24"/>
              </w:rPr>
              <w:t>亿元</w:t>
            </w:r>
            <w:r w:rsidR="00842DB5">
              <w:rPr>
                <w:sz w:val="24"/>
              </w:rPr>
              <w:t>在</w:t>
            </w:r>
            <w:r w:rsidR="00842DB5">
              <w:rPr>
                <w:sz w:val="24"/>
              </w:rPr>
              <w:lastRenderedPageBreak/>
              <w:t>赣西建设危废</w:t>
            </w:r>
            <w:r w:rsidR="00842DB5">
              <w:rPr>
                <w:rFonts w:hint="eastAsia"/>
                <w:sz w:val="24"/>
              </w:rPr>
              <w:t>处置中心，</w:t>
            </w:r>
            <w:r w:rsidR="00842DB5" w:rsidRPr="00842DB5">
              <w:rPr>
                <w:rFonts w:hint="eastAsia"/>
                <w:sz w:val="24"/>
              </w:rPr>
              <w:t>总规模为</w:t>
            </w:r>
            <w:r w:rsidR="00842DB5" w:rsidRPr="00842DB5">
              <w:rPr>
                <w:rFonts w:hint="eastAsia"/>
                <w:sz w:val="24"/>
              </w:rPr>
              <w:t>14.6</w:t>
            </w:r>
            <w:r w:rsidR="00842DB5" w:rsidRPr="00842DB5">
              <w:rPr>
                <w:rFonts w:hint="eastAsia"/>
                <w:sz w:val="24"/>
              </w:rPr>
              <w:t>万吨</w:t>
            </w:r>
            <w:r w:rsidR="00842DB5" w:rsidRPr="00842DB5">
              <w:rPr>
                <w:rFonts w:hint="eastAsia"/>
                <w:sz w:val="24"/>
              </w:rPr>
              <w:t>/</w:t>
            </w:r>
            <w:r w:rsidR="00842DB5" w:rsidRPr="00842DB5">
              <w:rPr>
                <w:rFonts w:hint="eastAsia"/>
                <w:sz w:val="24"/>
              </w:rPr>
              <w:t>年，目前正在施工</w:t>
            </w:r>
            <w:r w:rsidR="00842DB5">
              <w:rPr>
                <w:rFonts w:hint="eastAsia"/>
                <w:sz w:val="24"/>
              </w:rPr>
              <w:t>。</w:t>
            </w:r>
          </w:p>
          <w:p w14:paraId="7D3AB05C" w14:textId="77777777" w:rsidR="00D55916" w:rsidRPr="00842DB5" w:rsidRDefault="00D55916" w:rsidP="004022CD">
            <w:pPr>
              <w:pStyle w:val="a8"/>
              <w:spacing w:line="360" w:lineRule="auto"/>
              <w:ind w:firstLineChars="0" w:firstLine="0"/>
              <w:rPr>
                <w:sz w:val="24"/>
              </w:rPr>
            </w:pPr>
          </w:p>
          <w:p w14:paraId="5E31B85B" w14:textId="76C06A58" w:rsidR="00E27FBE" w:rsidRDefault="0094555C" w:rsidP="00E27FBE">
            <w:pPr>
              <w:spacing w:line="360" w:lineRule="auto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2"/>
              </w:rPr>
              <w:t>3</w:t>
            </w:r>
            <w:r w:rsidR="00E27FB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、</w:t>
            </w:r>
            <w:r>
              <w:rPr>
                <w:rFonts w:asciiTheme="minorHAnsi" w:eastAsiaTheme="minorEastAsia" w:hAnsiTheme="minorHAnsi" w:cstheme="minorBidi"/>
                <w:sz w:val="24"/>
                <w:szCs w:val="22"/>
              </w:rPr>
              <w:t>关于环保新能源</w:t>
            </w:r>
            <w:r w:rsidR="00E27FBE">
              <w:rPr>
                <w:rFonts w:asciiTheme="minorHAnsi" w:eastAsiaTheme="minorEastAsia" w:hAnsiTheme="minorHAnsi" w:cstheme="minorBidi"/>
                <w:sz w:val="24"/>
                <w:szCs w:val="22"/>
              </w:rPr>
              <w:t>产业协同</w:t>
            </w:r>
            <w:r w:rsidR="00E27FB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范例</w:t>
            </w:r>
            <w:r w:rsidR="00E27FBE" w:rsidRPr="00E27FB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安平环保产业园项目</w:t>
            </w:r>
            <w:r w:rsidR="00E27FBE">
              <w:rPr>
                <w:rFonts w:asciiTheme="minorHAnsi" w:eastAsiaTheme="minorEastAsia" w:hAnsiTheme="minorHAnsi" w:cstheme="minorBidi"/>
                <w:sz w:val="24"/>
                <w:szCs w:val="22"/>
              </w:rPr>
              <w:t>进展</w:t>
            </w:r>
          </w:p>
          <w:p w14:paraId="29663B17" w14:textId="00398B56" w:rsidR="00E27FBE" w:rsidRDefault="00842DB5" w:rsidP="00E27FBE">
            <w:pPr>
              <w:spacing w:line="360" w:lineRule="auto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园区</w:t>
            </w:r>
            <w:r>
              <w:rPr>
                <w:rFonts w:asciiTheme="minorHAnsi" w:eastAsiaTheme="minorEastAsia" w:hAnsiTheme="minorHAnsi" w:cstheme="minorBidi"/>
                <w:sz w:val="24"/>
                <w:szCs w:val="22"/>
              </w:rPr>
              <w:t>目前</w:t>
            </w:r>
            <w:r w:rsidR="0094555C">
              <w:rPr>
                <w:rFonts w:asciiTheme="minorHAnsi" w:eastAsiaTheme="minorEastAsia" w:hAnsiTheme="minorHAnsi" w:cstheme="minorBidi"/>
                <w:sz w:val="24"/>
                <w:szCs w:val="22"/>
              </w:rPr>
              <w:t>正在做可研和环评</w:t>
            </w:r>
            <w:r>
              <w:rPr>
                <w:rFonts w:asciiTheme="minorHAnsi" w:eastAsiaTheme="minorEastAsia" w:hAnsiTheme="minorHAnsi" w:cstheme="minorBidi"/>
                <w:sz w:val="24"/>
                <w:szCs w:val="22"/>
              </w:rPr>
              <w:t>，招商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工作</w:t>
            </w:r>
            <w:r>
              <w:rPr>
                <w:rFonts w:asciiTheme="minorHAnsi" w:eastAsiaTheme="minorEastAsia" w:hAnsiTheme="minorHAnsi" w:cstheme="minorBidi"/>
                <w:sz w:val="24"/>
                <w:szCs w:val="22"/>
              </w:rPr>
              <w:t>也在同步推进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，已有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8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家</w:t>
            </w:r>
            <w:r w:rsidR="0094555C">
              <w:rPr>
                <w:rFonts w:asciiTheme="minorHAnsi" w:eastAsiaTheme="minorEastAsia" w:hAnsiTheme="minorHAnsi" w:cstheme="minorBidi"/>
                <w:sz w:val="24"/>
                <w:szCs w:val="22"/>
              </w:rPr>
              <w:t>企业签约</w:t>
            </w:r>
            <w:r>
              <w:rPr>
                <w:rFonts w:asciiTheme="minorHAnsi" w:eastAsiaTheme="minorEastAsia" w:hAnsiTheme="minorHAnsi" w:cstheme="minorBidi"/>
                <w:sz w:val="24"/>
                <w:szCs w:val="22"/>
              </w:rPr>
              <w:t>。</w:t>
            </w:r>
          </w:p>
          <w:p w14:paraId="51F59EB9" w14:textId="77777777" w:rsidR="00D55916" w:rsidRDefault="00D55916" w:rsidP="00E27FBE">
            <w:pPr>
              <w:spacing w:line="360" w:lineRule="auto"/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</w:pPr>
          </w:p>
          <w:p w14:paraId="4C9F4731" w14:textId="3B0E069C" w:rsidR="00D55916" w:rsidRDefault="0094555C" w:rsidP="00E27FBE">
            <w:pPr>
              <w:spacing w:line="360" w:lineRule="auto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2"/>
              </w:rPr>
              <w:t>4</w:t>
            </w:r>
            <w:r w:rsidR="00D5591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、</w:t>
            </w:r>
            <w:r w:rsidR="00D5591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2018</w:t>
            </w:r>
            <w:r w:rsidR="00D5591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年业务推进的确定性</w:t>
            </w:r>
          </w:p>
          <w:p w14:paraId="1001574F" w14:textId="5919AC25" w:rsidR="00D55916" w:rsidRDefault="00D55916" w:rsidP="00E27FBE">
            <w:pPr>
              <w:spacing w:line="360" w:lineRule="auto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公司业务团队在不断优化和扩充过程中，同时，</w:t>
            </w:r>
            <w:r w:rsidR="00DB74C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通过引入专业人才加强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组织能力</w:t>
            </w:r>
            <w:r w:rsidR="00DB74C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建设</w:t>
            </w:r>
            <w:r w:rsidR="00453EC9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，充分保障业务的顺利推进，</w:t>
            </w:r>
            <w:r w:rsidR="00453EC9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2018</w:t>
            </w:r>
            <w:r w:rsidR="00453EC9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年我们将</w:t>
            </w:r>
            <w:r w:rsidR="0094555C">
              <w:rPr>
                <w:rFonts w:asciiTheme="minorHAnsi" w:eastAsiaTheme="minorEastAsia" w:hAnsiTheme="minorHAnsi" w:cstheme="minorBidi"/>
                <w:sz w:val="24"/>
                <w:szCs w:val="22"/>
              </w:rPr>
              <w:t>进一步提高</w:t>
            </w:r>
            <w:r w:rsidR="0094555C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人均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效能</w:t>
            </w:r>
            <w:r w:rsidR="00453EC9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、向组织要效能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。</w:t>
            </w:r>
          </w:p>
          <w:p w14:paraId="77B47F83" w14:textId="75A02499" w:rsidR="00D55916" w:rsidRPr="00E27FBE" w:rsidRDefault="00D55916" w:rsidP="003D5FCC">
            <w:pPr>
              <w:spacing w:line="360" w:lineRule="auto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B36E7F" w:rsidRPr="001128EC" w14:paraId="6E08ADC9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61F9" w14:textId="66828A28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7203" w14:textId="77777777" w:rsidR="00B36E7F" w:rsidRPr="001128EC" w:rsidRDefault="008019B9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B36E7F" w:rsidRPr="001128EC" w14:paraId="270E8583" w14:textId="77777777" w:rsidTr="007963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9E9" w14:textId="77777777" w:rsidR="00B36E7F" w:rsidRPr="001128EC" w:rsidRDefault="00B36E7F" w:rsidP="0079636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6D15" w14:textId="0D803C50" w:rsidR="00B36E7F" w:rsidRPr="001128EC" w:rsidRDefault="0049547B" w:rsidP="002677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337A45">
              <w:rPr>
                <w:rFonts w:ascii="宋体" w:hAnsi="宋体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337A45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842DB5">
              <w:rPr>
                <w:rFonts w:ascii="宋体" w:hAnsi="宋体"/>
                <w:bCs/>
                <w:iCs/>
                <w:color w:val="000000"/>
                <w:sz w:val="24"/>
              </w:rPr>
              <w:t>17</w:t>
            </w:r>
            <w:r w:rsidR="009961E1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5F61A650" w14:textId="0B9691F9" w:rsidR="00304DF1" w:rsidRPr="00304DF1" w:rsidRDefault="00304DF1" w:rsidP="00842DB5"/>
    <w:sectPr w:rsidR="00304DF1" w:rsidRPr="00304DF1" w:rsidSect="000E316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22A5D" w14:textId="77777777" w:rsidR="00471E26" w:rsidRDefault="00471E26">
      <w:r>
        <w:separator/>
      </w:r>
    </w:p>
  </w:endnote>
  <w:endnote w:type="continuationSeparator" w:id="0">
    <w:p w14:paraId="6CCE3359" w14:textId="77777777" w:rsidR="00471E26" w:rsidRDefault="004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610E2" w14:textId="77777777" w:rsidR="0079636E" w:rsidRDefault="0079636E" w:rsidP="007963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8280D3" w14:textId="77777777" w:rsidR="0079636E" w:rsidRDefault="0079636E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BEA7B" w14:textId="77777777" w:rsidR="0079636E" w:rsidRDefault="0079636E" w:rsidP="007963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55C">
      <w:rPr>
        <w:rStyle w:val="a5"/>
        <w:noProof/>
      </w:rPr>
      <w:t>1</w:t>
    </w:r>
    <w:r>
      <w:rPr>
        <w:rStyle w:val="a5"/>
      </w:rPr>
      <w:fldChar w:fldCharType="end"/>
    </w:r>
  </w:p>
  <w:p w14:paraId="4D3F680B" w14:textId="77777777" w:rsidR="0079636E" w:rsidRDefault="0079636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94507" w14:textId="77777777" w:rsidR="00471E26" w:rsidRDefault="00471E26">
      <w:r>
        <w:separator/>
      </w:r>
    </w:p>
  </w:footnote>
  <w:footnote w:type="continuationSeparator" w:id="0">
    <w:p w14:paraId="7B1461A1" w14:textId="77777777" w:rsidR="00471E26" w:rsidRDefault="004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955"/>
    <w:multiLevelType w:val="hybridMultilevel"/>
    <w:tmpl w:val="890AD324"/>
    <w:lvl w:ilvl="0" w:tplc="6BF65B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376CED"/>
    <w:multiLevelType w:val="hybridMultilevel"/>
    <w:tmpl w:val="C33EA9DC"/>
    <w:lvl w:ilvl="0" w:tplc="C5A04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7F"/>
    <w:rsid w:val="00030BA4"/>
    <w:rsid w:val="000343C4"/>
    <w:rsid w:val="00086941"/>
    <w:rsid w:val="000E316B"/>
    <w:rsid w:val="000F3833"/>
    <w:rsid w:val="001003A2"/>
    <w:rsid w:val="001279F0"/>
    <w:rsid w:val="0016040C"/>
    <w:rsid w:val="001628DF"/>
    <w:rsid w:val="00173B67"/>
    <w:rsid w:val="00174116"/>
    <w:rsid w:val="00192139"/>
    <w:rsid w:val="001A0DCE"/>
    <w:rsid w:val="001C36CD"/>
    <w:rsid w:val="001F5952"/>
    <w:rsid w:val="002133FE"/>
    <w:rsid w:val="00215BAD"/>
    <w:rsid w:val="002364BC"/>
    <w:rsid w:val="002677F2"/>
    <w:rsid w:val="002800F5"/>
    <w:rsid w:val="00286C3B"/>
    <w:rsid w:val="002C3F98"/>
    <w:rsid w:val="00304DF1"/>
    <w:rsid w:val="00337A45"/>
    <w:rsid w:val="00355386"/>
    <w:rsid w:val="003A2D63"/>
    <w:rsid w:val="003C6D21"/>
    <w:rsid w:val="003D5FCC"/>
    <w:rsid w:val="004022CD"/>
    <w:rsid w:val="00412443"/>
    <w:rsid w:val="0041686C"/>
    <w:rsid w:val="004536A3"/>
    <w:rsid w:val="00453EC9"/>
    <w:rsid w:val="00462A46"/>
    <w:rsid w:val="00471E26"/>
    <w:rsid w:val="00490B18"/>
    <w:rsid w:val="0049547B"/>
    <w:rsid w:val="004B55E8"/>
    <w:rsid w:val="004E1B24"/>
    <w:rsid w:val="004E5908"/>
    <w:rsid w:val="005009B6"/>
    <w:rsid w:val="00532143"/>
    <w:rsid w:val="00535B64"/>
    <w:rsid w:val="00561CE1"/>
    <w:rsid w:val="005645BF"/>
    <w:rsid w:val="00600D2B"/>
    <w:rsid w:val="00605175"/>
    <w:rsid w:val="00633C99"/>
    <w:rsid w:val="00635DAC"/>
    <w:rsid w:val="00645CBF"/>
    <w:rsid w:val="00664F94"/>
    <w:rsid w:val="006672F9"/>
    <w:rsid w:val="0068000D"/>
    <w:rsid w:val="006D4043"/>
    <w:rsid w:val="00720FD6"/>
    <w:rsid w:val="00740DB7"/>
    <w:rsid w:val="00746F9B"/>
    <w:rsid w:val="007863D6"/>
    <w:rsid w:val="0079636E"/>
    <w:rsid w:val="007D0840"/>
    <w:rsid w:val="008019B9"/>
    <w:rsid w:val="00842DB5"/>
    <w:rsid w:val="00852ED5"/>
    <w:rsid w:val="008634E2"/>
    <w:rsid w:val="00866E4F"/>
    <w:rsid w:val="008D4D98"/>
    <w:rsid w:val="00903E57"/>
    <w:rsid w:val="0091185A"/>
    <w:rsid w:val="00923230"/>
    <w:rsid w:val="00937520"/>
    <w:rsid w:val="00940809"/>
    <w:rsid w:val="0094555C"/>
    <w:rsid w:val="0094624E"/>
    <w:rsid w:val="00982A58"/>
    <w:rsid w:val="009961E1"/>
    <w:rsid w:val="009D6099"/>
    <w:rsid w:val="009F7639"/>
    <w:rsid w:val="00AB05A3"/>
    <w:rsid w:val="00AE12D3"/>
    <w:rsid w:val="00B25995"/>
    <w:rsid w:val="00B36E7F"/>
    <w:rsid w:val="00B52C79"/>
    <w:rsid w:val="00B663BB"/>
    <w:rsid w:val="00C2652B"/>
    <w:rsid w:val="00D139C9"/>
    <w:rsid w:val="00D21174"/>
    <w:rsid w:val="00D25CC1"/>
    <w:rsid w:val="00D55916"/>
    <w:rsid w:val="00DB74C5"/>
    <w:rsid w:val="00DD7F04"/>
    <w:rsid w:val="00E207D6"/>
    <w:rsid w:val="00E20F08"/>
    <w:rsid w:val="00E27FBE"/>
    <w:rsid w:val="00E63103"/>
    <w:rsid w:val="00EB4F2A"/>
    <w:rsid w:val="00ED48C9"/>
    <w:rsid w:val="00F21CCA"/>
    <w:rsid w:val="00F31B54"/>
    <w:rsid w:val="00F3754E"/>
    <w:rsid w:val="00F727A2"/>
    <w:rsid w:val="00F86A74"/>
    <w:rsid w:val="00F929C9"/>
    <w:rsid w:val="00FD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BEC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rsid w:val="00B36E7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36E7F"/>
  </w:style>
  <w:style w:type="paragraph" w:styleId="a6">
    <w:name w:val="Body Text Indent"/>
    <w:aliases w:val="正文文字缩进"/>
    <w:basedOn w:val="a"/>
    <w:link w:val="a7"/>
    <w:rsid w:val="00B36E7F"/>
    <w:pPr>
      <w:spacing w:after="120"/>
      <w:ind w:leftChars="200" w:left="200"/>
    </w:pPr>
    <w:rPr>
      <w:szCs w:val="20"/>
    </w:rPr>
  </w:style>
  <w:style w:type="character" w:customStyle="1" w:styleId="a7">
    <w:name w:val="正文文本缩进字符"/>
    <w:aliases w:val="正文文字缩进字符"/>
    <w:basedOn w:val="a0"/>
    <w:link w:val="a6"/>
    <w:rsid w:val="00B36E7F"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rsid w:val="009961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00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0DB7"/>
    <w:rPr>
      <w:rFonts w:ascii="宋体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40DB7"/>
    <w:rPr>
      <w:rFonts w:ascii="宋体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sid w:val="008019B9"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semiHidden/>
    <w:unhideWhenUsed/>
    <w:rsid w:val="00852ED5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852ED5"/>
    <w:pPr>
      <w:jc w:val="left"/>
    </w:pPr>
    <w:rPr>
      <w:rFonts w:ascii="Arial" w:eastAsia="楷体_GB2312" w:hAnsi="Arial"/>
      <w:szCs w:val="22"/>
    </w:rPr>
  </w:style>
  <w:style w:type="character" w:customStyle="1" w:styleId="af">
    <w:name w:val="批注文字字符"/>
    <w:basedOn w:val="a0"/>
    <w:link w:val="ae"/>
    <w:semiHidden/>
    <w:rsid w:val="00852ED5"/>
    <w:rPr>
      <w:rFonts w:ascii="Arial" w:eastAsia="楷体_GB2312" w:hAnsi="Arial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F3754E"/>
    <w:pPr>
      <w:spacing w:after="120"/>
    </w:pPr>
  </w:style>
  <w:style w:type="character" w:customStyle="1" w:styleId="af1">
    <w:name w:val="正文文本字符"/>
    <w:basedOn w:val="a0"/>
    <w:link w:val="af0"/>
    <w:uiPriority w:val="99"/>
    <w:semiHidden/>
    <w:rsid w:val="00F3754E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633C99"/>
    <w:rPr>
      <w:rFonts w:ascii="Times New Roman" w:eastAsia="宋体" w:hAnsi="Times New Roman"/>
      <w:b/>
      <w:bCs/>
      <w:szCs w:val="24"/>
    </w:rPr>
  </w:style>
  <w:style w:type="character" w:customStyle="1" w:styleId="af3">
    <w:name w:val="批注主题字符"/>
    <w:basedOn w:val="af"/>
    <w:link w:val="af2"/>
    <w:uiPriority w:val="99"/>
    <w:semiHidden/>
    <w:rsid w:val="00633C99"/>
    <w:rPr>
      <w:rFonts w:ascii="Times New Roman" w:eastAsia="宋体" w:hAnsi="Times New Roman" w:cs="Times New Roman"/>
      <w:b/>
      <w:bCs/>
      <w:szCs w:val="24"/>
    </w:rPr>
  </w:style>
  <w:style w:type="paragraph" w:styleId="af4">
    <w:name w:val="Revision"/>
    <w:hidden/>
    <w:uiPriority w:val="99"/>
    <w:semiHidden/>
    <w:rsid w:val="00633C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118</Words>
  <Characters>675</Characters>
  <Application>Microsoft Macintosh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刘莹</dc:creator>
  <cp:lastModifiedBy>tdtdf0039</cp:lastModifiedBy>
  <cp:revision>7</cp:revision>
  <dcterms:created xsi:type="dcterms:W3CDTF">2018-01-18T05:17:00Z</dcterms:created>
  <dcterms:modified xsi:type="dcterms:W3CDTF">2018-01-19T00:47:00Z</dcterms:modified>
</cp:coreProperties>
</file>