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AB04E3" w:rsidP="00A55DF0">
      <w:pPr>
        <w:spacing w:beforeLines="50" w:afterLines="50" w:line="400" w:lineRule="exact"/>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002439</w:t>
      </w:r>
      <w:r w:rsidRPr="00A94694">
        <w:rPr>
          <w:rFonts w:ascii="宋体" w:hAnsi="宋体" w:hint="eastAsia"/>
          <w:bCs/>
          <w:iCs/>
          <w:color w:val="000000"/>
          <w:sz w:val="24"/>
        </w:rPr>
        <w:t xml:space="preserve">                         </w:t>
      </w:r>
      <w:r w:rsidR="006F5E46">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r>
        <w:rPr>
          <w:rFonts w:ascii="宋体" w:hAnsi="宋体" w:hint="eastAsia"/>
          <w:bCs/>
          <w:iCs/>
          <w:color w:val="000000"/>
          <w:sz w:val="24"/>
        </w:rPr>
        <w:t>启明星辰</w:t>
      </w:r>
    </w:p>
    <w:p w:rsidR="00AB04E3" w:rsidRPr="00AB04E3" w:rsidRDefault="00AB04E3" w:rsidP="00A55DF0">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B70FB6">
        <w:rPr>
          <w:rFonts w:ascii="宋体" w:hAnsi="宋体" w:hint="eastAsia"/>
          <w:bCs/>
          <w:iCs/>
          <w:color w:val="000000"/>
          <w:sz w:val="24"/>
        </w:rPr>
        <w:t>8</w:t>
      </w:r>
      <w:r>
        <w:rPr>
          <w:rFonts w:ascii="宋体" w:hAnsi="宋体" w:hint="eastAsia"/>
          <w:bCs/>
          <w:iCs/>
          <w:color w:val="000000"/>
          <w:sz w:val="24"/>
        </w:rPr>
        <w:t>-0</w:t>
      </w:r>
      <w:r w:rsidR="002204B7">
        <w:rPr>
          <w:rFonts w:ascii="宋体" w:hAnsi="宋体" w:hint="eastAsia"/>
          <w:bCs/>
          <w:iCs/>
          <w:color w:val="000000"/>
          <w:sz w:val="24"/>
        </w:rPr>
        <w:t>0</w:t>
      </w:r>
      <w:r w:rsidR="004E3EDF">
        <w:rPr>
          <w:rFonts w:ascii="宋体" w:hAnsi="宋体" w:hint="eastAsia"/>
          <w:bCs/>
          <w:iCs/>
          <w:color w:val="000000"/>
          <w:sz w:val="24"/>
        </w:rPr>
        <w:t>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tc>
        <w:tc>
          <w:tcPr>
            <w:tcW w:w="8364" w:type="dxa"/>
          </w:tcPr>
          <w:p w:rsidR="00AB04E3" w:rsidRPr="00510E6C" w:rsidRDefault="00651E0B" w:rsidP="00970575">
            <w:pPr>
              <w:spacing w:line="480" w:lineRule="atLeast"/>
              <w:rPr>
                <w:rFonts w:ascii="宋体" w:hAnsi="宋体"/>
                <w:bCs/>
                <w:iCs/>
                <w:color w:val="000000"/>
                <w:sz w:val="24"/>
              </w:rPr>
            </w:pPr>
            <w:r w:rsidRPr="00510E6C">
              <w:rPr>
                <w:rFonts w:ascii="宋体" w:hAnsi="宋体" w:hint="eastAsia"/>
                <w:bCs/>
                <w:iCs/>
                <w:color w:val="000000"/>
                <w:sz w:val="24"/>
              </w:rPr>
              <w:t>□</w:t>
            </w:r>
            <w:r w:rsidR="00AB04E3" w:rsidRPr="00510E6C">
              <w:rPr>
                <w:rFonts w:ascii="宋体" w:hAnsi="宋体" w:hint="eastAsia"/>
                <w:sz w:val="28"/>
                <w:szCs w:val="28"/>
              </w:rPr>
              <w:t xml:space="preserve">特定对象调研        </w:t>
            </w:r>
            <w:r w:rsidR="00873340"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00651E0B">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B70FB6" w:rsidP="00B70FB6">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00AB04E3" w:rsidRPr="00510E6C">
              <w:rPr>
                <w:rFonts w:ascii="宋体" w:hAnsi="宋体" w:hint="eastAsia"/>
                <w:sz w:val="28"/>
                <w:szCs w:val="28"/>
              </w:rPr>
              <w:t>其他 （</w:t>
            </w:r>
            <w:r w:rsidR="00AB04E3" w:rsidRPr="00510E6C">
              <w:rPr>
                <w:rFonts w:ascii="宋体" w:hAnsi="宋体" w:hint="eastAsia"/>
                <w:sz w:val="28"/>
                <w:szCs w:val="28"/>
                <w:u w:val="single"/>
              </w:rPr>
              <w:t>请文字说明其他活动内容）</w:t>
            </w:r>
          </w:p>
        </w:tc>
      </w:tr>
      <w:tr w:rsidR="00AB04E3" w:rsidRPr="004A5E04"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vAlign w:val="center"/>
          </w:tcPr>
          <w:p w:rsidR="00AB04E3" w:rsidRPr="00F15BD8" w:rsidRDefault="009A1C37" w:rsidP="008F746D">
            <w:pPr>
              <w:rPr>
                <w:rFonts w:ascii="宋体" w:hAnsi="宋体"/>
              </w:rPr>
            </w:pPr>
            <w:r w:rsidRPr="009A1C37">
              <w:rPr>
                <w:rFonts w:ascii="宋体" w:hAnsi="宋体" w:hint="eastAsia"/>
              </w:rPr>
              <w:t>中信建投证券</w:t>
            </w:r>
            <w:r w:rsidR="00122672">
              <w:rPr>
                <w:rFonts w:ascii="宋体" w:hAnsi="宋体" w:hint="eastAsia"/>
              </w:rPr>
              <w:t>-</w:t>
            </w:r>
            <w:r w:rsidRPr="009A1C37">
              <w:rPr>
                <w:rFonts w:ascii="宋体" w:hAnsi="宋体" w:hint="eastAsia"/>
              </w:rPr>
              <w:t>刘挺</w:t>
            </w:r>
            <w:r w:rsidR="00122672">
              <w:rPr>
                <w:rFonts w:ascii="宋体" w:hAnsi="宋体" w:hint="eastAsia"/>
              </w:rPr>
              <w:t>、</w:t>
            </w:r>
            <w:r w:rsidRPr="009A1C37">
              <w:rPr>
                <w:rFonts w:ascii="宋体" w:hAnsi="宋体" w:hint="eastAsia"/>
              </w:rPr>
              <w:t>吴晓东</w:t>
            </w:r>
            <w:r>
              <w:rPr>
                <w:rFonts w:ascii="宋体" w:hAnsi="宋体" w:hint="eastAsia"/>
              </w:rPr>
              <w:t>、</w:t>
            </w:r>
            <w:r w:rsidRPr="009A1C37">
              <w:rPr>
                <w:rFonts w:ascii="宋体" w:hAnsi="宋体" w:hint="eastAsia"/>
              </w:rPr>
              <w:t>于成龙</w:t>
            </w:r>
            <w:r>
              <w:rPr>
                <w:rFonts w:ascii="宋体" w:hAnsi="宋体" w:hint="eastAsia"/>
              </w:rPr>
              <w:t>、</w:t>
            </w:r>
            <w:r w:rsidRPr="009A1C37">
              <w:rPr>
                <w:rFonts w:ascii="宋体" w:hAnsi="宋体" w:hint="eastAsia"/>
              </w:rPr>
              <w:t>汤露露</w:t>
            </w:r>
            <w:r w:rsidR="00122672">
              <w:rPr>
                <w:rFonts w:ascii="宋体" w:hAnsi="宋体" w:hint="eastAsia"/>
              </w:rPr>
              <w:t>；</w:t>
            </w:r>
            <w:r w:rsidRPr="009A1C37">
              <w:rPr>
                <w:rFonts w:ascii="宋体" w:hAnsi="宋体" w:hint="eastAsia"/>
              </w:rPr>
              <w:t>超赢投资</w:t>
            </w:r>
            <w:r w:rsidR="00122672">
              <w:rPr>
                <w:rFonts w:ascii="宋体" w:hAnsi="宋体" w:hint="eastAsia"/>
              </w:rPr>
              <w:t>-</w:t>
            </w:r>
            <w:r w:rsidRPr="009A1C37">
              <w:rPr>
                <w:rFonts w:ascii="宋体" w:hAnsi="宋体" w:hint="eastAsia"/>
              </w:rPr>
              <w:t>罗洋</w:t>
            </w:r>
            <w:r w:rsidR="00122672">
              <w:rPr>
                <w:rFonts w:ascii="宋体" w:hAnsi="宋体" w:hint="eastAsia"/>
              </w:rPr>
              <w:t>、</w:t>
            </w:r>
            <w:r w:rsidRPr="009A1C37">
              <w:rPr>
                <w:rFonts w:ascii="宋体" w:hAnsi="宋体" w:hint="eastAsia"/>
              </w:rPr>
              <w:t>李红</w:t>
            </w:r>
            <w:r>
              <w:rPr>
                <w:rFonts w:ascii="宋体" w:hAnsi="宋体" w:hint="eastAsia"/>
              </w:rPr>
              <w:t>、</w:t>
            </w:r>
            <w:r w:rsidRPr="009A1C37">
              <w:rPr>
                <w:rFonts w:ascii="宋体" w:hAnsi="宋体" w:hint="eastAsia"/>
              </w:rPr>
              <w:t>李仁钧</w:t>
            </w:r>
            <w:r>
              <w:rPr>
                <w:rFonts w:ascii="宋体" w:hAnsi="宋体" w:hint="eastAsia"/>
              </w:rPr>
              <w:t>、</w:t>
            </w:r>
            <w:r w:rsidRPr="009A1C37">
              <w:rPr>
                <w:rFonts w:ascii="宋体" w:hAnsi="宋体" w:hint="eastAsia"/>
              </w:rPr>
              <w:t>吴佳璇</w:t>
            </w:r>
            <w:r w:rsidR="00122672">
              <w:rPr>
                <w:rFonts w:ascii="宋体" w:hAnsi="宋体" w:hint="eastAsia"/>
              </w:rPr>
              <w:t>；</w:t>
            </w:r>
            <w:r w:rsidRPr="009A1C37">
              <w:rPr>
                <w:rFonts w:ascii="宋体" w:hAnsi="宋体" w:hint="eastAsia"/>
              </w:rPr>
              <w:t>海通证券</w:t>
            </w:r>
            <w:r w:rsidR="00C17DC3">
              <w:rPr>
                <w:rFonts w:ascii="宋体" w:hAnsi="宋体" w:hint="eastAsia"/>
              </w:rPr>
              <w:t>-</w:t>
            </w:r>
            <w:r w:rsidRPr="009A1C37">
              <w:rPr>
                <w:rFonts w:ascii="宋体" w:hAnsi="宋体" w:hint="eastAsia"/>
              </w:rPr>
              <w:t>林周勇</w:t>
            </w:r>
            <w:r w:rsidR="00C17DC3">
              <w:rPr>
                <w:rFonts w:ascii="宋体" w:hAnsi="宋体" w:hint="eastAsia"/>
              </w:rPr>
              <w:t>；</w:t>
            </w:r>
            <w:r w:rsidRPr="009A1C37">
              <w:rPr>
                <w:rFonts w:ascii="宋体" w:hAnsi="宋体" w:hint="eastAsia"/>
              </w:rPr>
              <w:t>新时代证券</w:t>
            </w:r>
            <w:r w:rsidR="00C17DC3">
              <w:rPr>
                <w:rFonts w:ascii="宋体" w:hAnsi="宋体" w:hint="eastAsia"/>
              </w:rPr>
              <w:t>-</w:t>
            </w:r>
            <w:r w:rsidRPr="009A1C37">
              <w:rPr>
                <w:rFonts w:ascii="宋体" w:hAnsi="宋体" w:hint="eastAsia"/>
              </w:rPr>
              <w:t>谌普江</w:t>
            </w:r>
            <w:r w:rsidR="00C17DC3">
              <w:rPr>
                <w:rFonts w:ascii="宋体" w:hAnsi="宋体" w:hint="eastAsia"/>
              </w:rPr>
              <w:t>；</w:t>
            </w:r>
            <w:r w:rsidRPr="009A1C37">
              <w:rPr>
                <w:rFonts w:ascii="宋体" w:hAnsi="宋体" w:hint="eastAsia"/>
              </w:rPr>
              <w:t>中国风险投资有限公司</w:t>
            </w:r>
            <w:r w:rsidR="00C17DC3">
              <w:rPr>
                <w:rFonts w:ascii="宋体" w:hAnsi="宋体" w:hint="eastAsia"/>
              </w:rPr>
              <w:t>-</w:t>
            </w:r>
            <w:r w:rsidRPr="009A1C37">
              <w:rPr>
                <w:rFonts w:ascii="宋体" w:hAnsi="宋体" w:hint="eastAsia"/>
              </w:rPr>
              <w:t>范友鹏</w:t>
            </w:r>
            <w:r w:rsidR="00C17DC3">
              <w:rPr>
                <w:rFonts w:ascii="宋体" w:hAnsi="宋体" w:hint="eastAsia"/>
              </w:rPr>
              <w:t>；</w:t>
            </w:r>
            <w:r w:rsidRPr="009A1C37">
              <w:rPr>
                <w:rFonts w:ascii="宋体" w:hAnsi="宋体" w:hint="eastAsia"/>
              </w:rPr>
              <w:t>天弘基金</w:t>
            </w:r>
            <w:r w:rsidR="00C17DC3">
              <w:rPr>
                <w:rFonts w:ascii="宋体" w:hAnsi="宋体" w:hint="eastAsia"/>
              </w:rPr>
              <w:t>-</w:t>
            </w:r>
            <w:r w:rsidRPr="009A1C37">
              <w:rPr>
                <w:rFonts w:ascii="宋体" w:hAnsi="宋体" w:hint="eastAsia"/>
              </w:rPr>
              <w:t>陈国光</w:t>
            </w:r>
            <w:r w:rsidR="00C17DC3" w:rsidRPr="006F0EB9">
              <w:rPr>
                <w:rFonts w:ascii="宋体" w:hAnsi="宋体" w:hint="eastAsia"/>
              </w:rPr>
              <w:t>；</w:t>
            </w:r>
            <w:r w:rsidRPr="009A1C37">
              <w:rPr>
                <w:rFonts w:ascii="宋体" w:hAnsi="宋体" w:hint="eastAsia"/>
              </w:rPr>
              <w:t>国信证券</w:t>
            </w:r>
            <w:r w:rsidR="00C17DC3" w:rsidRPr="006F0EB9">
              <w:rPr>
                <w:rFonts w:ascii="宋体" w:hAnsi="宋体" w:hint="eastAsia"/>
              </w:rPr>
              <w:t>-</w:t>
            </w:r>
            <w:r w:rsidRPr="009A1C37">
              <w:rPr>
                <w:rFonts w:ascii="宋体" w:hAnsi="宋体" w:hint="eastAsia"/>
              </w:rPr>
              <w:t>何立中</w:t>
            </w:r>
            <w:r>
              <w:rPr>
                <w:rFonts w:ascii="宋体" w:hAnsi="宋体" w:hint="eastAsia"/>
              </w:rPr>
              <w:t>、</w:t>
            </w:r>
            <w:r w:rsidRPr="009A1C37">
              <w:rPr>
                <w:rFonts w:ascii="宋体" w:hAnsi="宋体" w:hint="eastAsia"/>
              </w:rPr>
              <w:t>高耀华</w:t>
            </w:r>
            <w:r w:rsidR="00C17DC3" w:rsidRPr="006F0EB9">
              <w:rPr>
                <w:rFonts w:ascii="宋体" w:hAnsi="宋体" w:hint="eastAsia"/>
              </w:rPr>
              <w:t>；</w:t>
            </w:r>
            <w:r w:rsidRPr="009A1C37">
              <w:rPr>
                <w:rFonts w:ascii="宋体" w:hAnsi="宋体" w:hint="eastAsia"/>
              </w:rPr>
              <w:t>恒基伟业</w:t>
            </w:r>
            <w:r w:rsidR="006F0EB9" w:rsidRPr="006F0EB9">
              <w:rPr>
                <w:rFonts w:ascii="宋体" w:hAnsi="宋体" w:hint="eastAsia"/>
              </w:rPr>
              <w:t>-</w:t>
            </w:r>
            <w:r w:rsidRPr="009A1C37">
              <w:rPr>
                <w:rFonts w:ascii="宋体" w:hAnsi="宋体" w:hint="eastAsia"/>
              </w:rPr>
              <w:t>曾吉庆</w:t>
            </w:r>
            <w:r w:rsidR="006F0EB9" w:rsidRPr="006F0EB9">
              <w:rPr>
                <w:rFonts w:ascii="宋体" w:hAnsi="宋体" w:hint="eastAsia"/>
              </w:rPr>
              <w:t>；</w:t>
            </w:r>
            <w:r w:rsidRPr="009A1C37">
              <w:rPr>
                <w:rFonts w:ascii="宋体" w:hAnsi="宋体" w:hint="eastAsia"/>
              </w:rPr>
              <w:t>东吴证券</w:t>
            </w:r>
            <w:r w:rsidR="006F0EB9" w:rsidRPr="006F0EB9">
              <w:rPr>
                <w:rFonts w:ascii="宋体" w:hAnsi="宋体" w:hint="eastAsia"/>
              </w:rPr>
              <w:t>-</w:t>
            </w:r>
            <w:r w:rsidRPr="009A1C37">
              <w:rPr>
                <w:rFonts w:ascii="宋体" w:hAnsi="宋体" w:hint="eastAsia"/>
              </w:rPr>
              <w:t>陈晨</w:t>
            </w:r>
            <w:r w:rsidR="006F0EB9" w:rsidRPr="006F0EB9">
              <w:rPr>
                <w:rFonts w:ascii="宋体" w:hAnsi="宋体" w:hint="eastAsia"/>
              </w:rPr>
              <w:t>；</w:t>
            </w:r>
            <w:r w:rsidRPr="009A1C37">
              <w:rPr>
                <w:rFonts w:ascii="宋体" w:hAnsi="宋体" w:hint="eastAsia"/>
              </w:rPr>
              <w:t>南华基金</w:t>
            </w:r>
            <w:r w:rsidR="006F0EB9" w:rsidRPr="006F0EB9">
              <w:rPr>
                <w:rFonts w:ascii="宋体" w:hAnsi="宋体" w:hint="eastAsia"/>
              </w:rPr>
              <w:t>-</w:t>
            </w:r>
            <w:r w:rsidRPr="009A1C37">
              <w:rPr>
                <w:rFonts w:ascii="宋体" w:hAnsi="宋体" w:hint="eastAsia"/>
              </w:rPr>
              <w:t>刘深</w:t>
            </w:r>
            <w:r w:rsidR="006F0EB9" w:rsidRPr="006F0EB9">
              <w:rPr>
                <w:rFonts w:ascii="宋体" w:hAnsi="宋体" w:hint="eastAsia"/>
              </w:rPr>
              <w:t>；</w:t>
            </w:r>
            <w:r w:rsidRPr="009A1C37">
              <w:rPr>
                <w:rFonts w:ascii="宋体" w:hAnsi="宋体" w:hint="eastAsia"/>
              </w:rPr>
              <w:t>安信证券</w:t>
            </w:r>
            <w:r w:rsidR="006F0EB9" w:rsidRPr="006F0EB9">
              <w:rPr>
                <w:rFonts w:ascii="宋体" w:hAnsi="宋体" w:hint="eastAsia"/>
              </w:rPr>
              <w:t>-</w:t>
            </w:r>
            <w:r w:rsidRPr="009A1C37">
              <w:rPr>
                <w:rFonts w:ascii="宋体" w:hAnsi="宋体" w:hint="eastAsia"/>
              </w:rPr>
              <w:t>徐文杰</w:t>
            </w:r>
            <w:r w:rsidR="006F0EB9" w:rsidRPr="006F0EB9">
              <w:rPr>
                <w:rFonts w:ascii="宋体" w:hAnsi="宋体" w:hint="eastAsia"/>
              </w:rPr>
              <w:t>；</w:t>
            </w:r>
            <w:r w:rsidRPr="009A1C37">
              <w:rPr>
                <w:rFonts w:ascii="宋体" w:hAnsi="宋体" w:hint="eastAsia"/>
              </w:rPr>
              <w:t>中阅资本</w:t>
            </w:r>
            <w:r w:rsidR="006F0EB9" w:rsidRPr="006F0EB9">
              <w:rPr>
                <w:rFonts w:ascii="宋体" w:hAnsi="宋体" w:hint="eastAsia"/>
              </w:rPr>
              <w:t>-</w:t>
            </w:r>
            <w:r w:rsidRPr="009A1C37">
              <w:rPr>
                <w:rFonts w:ascii="宋体" w:hAnsi="宋体" w:hint="eastAsia"/>
              </w:rPr>
              <w:t>李睿阳</w:t>
            </w:r>
            <w:r w:rsidR="006F0EB9" w:rsidRPr="006F0EB9">
              <w:rPr>
                <w:rFonts w:ascii="宋体" w:hAnsi="宋体" w:hint="eastAsia"/>
              </w:rPr>
              <w:t>；</w:t>
            </w:r>
            <w:r w:rsidRPr="009A1C37">
              <w:rPr>
                <w:rFonts w:ascii="宋体" w:hAnsi="宋体" w:hint="eastAsia"/>
              </w:rPr>
              <w:t>上海沣杨资产管理有限公司</w:t>
            </w:r>
            <w:r w:rsidR="006F0EB9" w:rsidRPr="006F0EB9">
              <w:rPr>
                <w:rFonts w:ascii="宋体" w:hAnsi="宋体" w:hint="eastAsia"/>
              </w:rPr>
              <w:t>-</w:t>
            </w:r>
            <w:r w:rsidRPr="009A1C37">
              <w:rPr>
                <w:rFonts w:ascii="宋体" w:hAnsi="宋体" w:hint="eastAsia"/>
              </w:rPr>
              <w:t>王志强</w:t>
            </w:r>
            <w:r w:rsidR="006F0EB9" w:rsidRPr="006F0EB9">
              <w:rPr>
                <w:rFonts w:ascii="宋体" w:hAnsi="宋体" w:hint="eastAsia"/>
              </w:rPr>
              <w:t>；</w:t>
            </w:r>
            <w:r w:rsidRPr="009A1C37">
              <w:rPr>
                <w:rFonts w:ascii="宋体" w:hAnsi="宋体" w:hint="eastAsia"/>
              </w:rPr>
              <w:t>新华联集团</w:t>
            </w:r>
            <w:r w:rsidR="006F0EB9" w:rsidRPr="006F0EB9">
              <w:rPr>
                <w:rFonts w:ascii="宋体" w:hAnsi="宋体" w:hint="eastAsia"/>
              </w:rPr>
              <w:t>-</w:t>
            </w:r>
            <w:r w:rsidRPr="009A1C37">
              <w:rPr>
                <w:rFonts w:ascii="宋体" w:hAnsi="宋体" w:hint="eastAsia"/>
              </w:rPr>
              <w:t>李国华</w:t>
            </w:r>
            <w:r w:rsidR="006F0EB9" w:rsidRPr="006F0EB9">
              <w:rPr>
                <w:rFonts w:ascii="宋体" w:hAnsi="宋体" w:hint="eastAsia"/>
              </w:rPr>
              <w:t>；</w:t>
            </w:r>
            <w:r w:rsidRPr="009A1C37">
              <w:rPr>
                <w:rFonts w:ascii="宋体" w:hAnsi="宋体" w:hint="eastAsia"/>
              </w:rPr>
              <w:t>中航基金</w:t>
            </w:r>
            <w:r w:rsidR="006F0EB9" w:rsidRPr="006F0EB9">
              <w:rPr>
                <w:rFonts w:ascii="宋体" w:hAnsi="宋体" w:hint="eastAsia"/>
              </w:rPr>
              <w:t>-</w:t>
            </w:r>
            <w:r w:rsidRPr="009A1C37">
              <w:rPr>
                <w:rFonts w:ascii="宋体" w:hAnsi="宋体" w:hint="eastAsia"/>
              </w:rPr>
              <w:t>杨文娟</w:t>
            </w:r>
            <w:r w:rsidR="006F0EB9" w:rsidRPr="006F0EB9">
              <w:rPr>
                <w:rFonts w:ascii="宋体" w:hAnsi="宋体" w:hint="eastAsia"/>
              </w:rPr>
              <w:t>；</w:t>
            </w:r>
            <w:r w:rsidRPr="009A1C37">
              <w:rPr>
                <w:rFonts w:ascii="宋体" w:hAnsi="宋体" w:hint="eastAsia"/>
              </w:rPr>
              <w:t>华泰柏瑞基金</w:t>
            </w:r>
            <w:r w:rsidR="006F0EB9" w:rsidRPr="006F0EB9">
              <w:rPr>
                <w:rFonts w:ascii="宋体" w:hAnsi="宋体" w:hint="eastAsia"/>
              </w:rPr>
              <w:t>-</w:t>
            </w:r>
            <w:r w:rsidRPr="009A1C37">
              <w:rPr>
                <w:rFonts w:ascii="宋体" w:hAnsi="宋体" w:hint="eastAsia"/>
              </w:rPr>
              <w:t>曾懿之</w:t>
            </w:r>
            <w:r w:rsidR="006F0EB9" w:rsidRPr="006F0EB9">
              <w:rPr>
                <w:rFonts w:ascii="宋体" w:hAnsi="宋体" w:hint="eastAsia"/>
              </w:rPr>
              <w:t>；</w:t>
            </w:r>
            <w:r w:rsidRPr="009A1C37">
              <w:rPr>
                <w:rFonts w:ascii="宋体" w:hAnsi="宋体" w:hint="eastAsia"/>
              </w:rPr>
              <w:t>华创证券</w:t>
            </w:r>
            <w:r w:rsidR="006F0EB9" w:rsidRPr="006F0EB9">
              <w:rPr>
                <w:rFonts w:ascii="宋体" w:hAnsi="宋体" w:hint="eastAsia"/>
              </w:rPr>
              <w:t>-</w:t>
            </w:r>
            <w:r w:rsidRPr="009A1C37">
              <w:rPr>
                <w:rFonts w:ascii="宋体" w:hAnsi="宋体" w:hint="eastAsia"/>
              </w:rPr>
              <w:t>孙元</w:t>
            </w:r>
            <w:r w:rsidR="006F0EB9" w:rsidRPr="006F0EB9">
              <w:rPr>
                <w:rFonts w:ascii="宋体" w:hAnsi="宋体" w:hint="eastAsia"/>
              </w:rPr>
              <w:t>；</w:t>
            </w:r>
            <w:r w:rsidRPr="009A1C37">
              <w:rPr>
                <w:rFonts w:ascii="宋体" w:hAnsi="宋体" w:hint="eastAsia"/>
              </w:rPr>
              <w:t>银泰华盈投资有限公司</w:t>
            </w:r>
            <w:r w:rsidR="006F0EB9" w:rsidRPr="006F0EB9">
              <w:rPr>
                <w:rFonts w:ascii="宋体" w:hAnsi="宋体" w:hint="eastAsia"/>
              </w:rPr>
              <w:t>-</w:t>
            </w:r>
            <w:r w:rsidRPr="009A1C37">
              <w:rPr>
                <w:rFonts w:ascii="宋体" w:hAnsi="宋体" w:hint="eastAsia"/>
              </w:rPr>
              <w:t>胡伟</w:t>
            </w:r>
            <w:r w:rsidR="006F0EB9" w:rsidRPr="006F0EB9">
              <w:rPr>
                <w:rFonts w:ascii="宋体" w:hAnsi="宋体" w:hint="eastAsia"/>
              </w:rPr>
              <w:t>；</w:t>
            </w:r>
            <w:r w:rsidRPr="009A1C37">
              <w:rPr>
                <w:rFonts w:ascii="宋体" w:hAnsi="宋体" w:hint="eastAsia"/>
              </w:rPr>
              <w:t>中天证券</w:t>
            </w:r>
            <w:r w:rsidR="006F0EB9" w:rsidRPr="006F0EB9">
              <w:rPr>
                <w:rFonts w:ascii="宋体" w:hAnsi="宋体" w:hint="eastAsia"/>
              </w:rPr>
              <w:t>-</w:t>
            </w:r>
            <w:r w:rsidRPr="009A1C37">
              <w:rPr>
                <w:rFonts w:ascii="宋体" w:hAnsi="宋体" w:hint="eastAsia"/>
              </w:rPr>
              <w:t>范守卫</w:t>
            </w:r>
            <w:r w:rsidR="006F0EB9" w:rsidRPr="006F0EB9">
              <w:rPr>
                <w:rFonts w:ascii="宋体" w:hAnsi="宋体" w:hint="eastAsia"/>
              </w:rPr>
              <w:t>；</w:t>
            </w:r>
            <w:r w:rsidRPr="009A1C37">
              <w:rPr>
                <w:rFonts w:ascii="宋体" w:hAnsi="宋体" w:hint="eastAsia"/>
              </w:rPr>
              <w:t>中关村并购重组研究院</w:t>
            </w:r>
            <w:r w:rsidR="006F0EB9" w:rsidRPr="006F0EB9">
              <w:rPr>
                <w:rFonts w:ascii="宋体" w:hAnsi="宋体" w:hint="eastAsia"/>
              </w:rPr>
              <w:t>-</w:t>
            </w:r>
            <w:r w:rsidRPr="009A1C37">
              <w:rPr>
                <w:rFonts w:ascii="宋体" w:hAnsi="宋体" w:hint="eastAsia"/>
              </w:rPr>
              <w:t>许言</w:t>
            </w:r>
            <w:r w:rsidR="006F0EB9" w:rsidRPr="006F0EB9">
              <w:rPr>
                <w:rFonts w:ascii="宋体" w:hAnsi="宋体" w:hint="eastAsia"/>
              </w:rPr>
              <w:t>；</w:t>
            </w:r>
            <w:r w:rsidRPr="009A1C37">
              <w:rPr>
                <w:rFonts w:ascii="宋体" w:hAnsi="宋体" w:hint="eastAsia"/>
              </w:rPr>
              <w:t>中国工商银行</w:t>
            </w:r>
            <w:r w:rsidR="006F0EB9" w:rsidRPr="006F0EB9">
              <w:rPr>
                <w:rFonts w:ascii="宋体" w:hAnsi="宋体" w:hint="eastAsia"/>
              </w:rPr>
              <w:t>-</w:t>
            </w:r>
            <w:r w:rsidRPr="009A1C37">
              <w:rPr>
                <w:rFonts w:ascii="宋体" w:hAnsi="宋体" w:hint="eastAsia"/>
              </w:rPr>
              <w:t>李辰晨</w:t>
            </w:r>
            <w:r w:rsidR="006F0EB9" w:rsidRPr="006F0EB9">
              <w:rPr>
                <w:rFonts w:ascii="宋体" w:hAnsi="宋体" w:hint="eastAsia"/>
              </w:rPr>
              <w:t>；</w:t>
            </w:r>
            <w:r w:rsidRPr="009A1C37">
              <w:rPr>
                <w:rFonts w:ascii="宋体" w:hAnsi="宋体" w:hint="eastAsia"/>
              </w:rPr>
              <w:t>星石投资</w:t>
            </w:r>
            <w:r w:rsidR="006F0EB9" w:rsidRPr="006F0EB9">
              <w:rPr>
                <w:rFonts w:ascii="宋体" w:hAnsi="宋体" w:hint="eastAsia"/>
              </w:rPr>
              <w:t>-</w:t>
            </w:r>
            <w:r w:rsidRPr="009A1C37">
              <w:rPr>
                <w:rFonts w:ascii="宋体" w:hAnsi="宋体" w:hint="eastAsia"/>
              </w:rPr>
              <w:t>杨柳青</w:t>
            </w:r>
            <w:r w:rsidR="006F0EB9" w:rsidRPr="006F0EB9">
              <w:rPr>
                <w:rFonts w:ascii="宋体" w:hAnsi="宋体" w:hint="eastAsia"/>
              </w:rPr>
              <w:t>；</w:t>
            </w:r>
            <w:r w:rsidRPr="009A1C37">
              <w:rPr>
                <w:rFonts w:ascii="宋体" w:hAnsi="宋体" w:hint="eastAsia"/>
              </w:rPr>
              <w:t>民生信托</w:t>
            </w:r>
            <w:r w:rsidR="006F0EB9" w:rsidRPr="006F0EB9">
              <w:rPr>
                <w:rFonts w:ascii="宋体" w:hAnsi="宋体" w:hint="eastAsia"/>
              </w:rPr>
              <w:t>-</w:t>
            </w:r>
            <w:r w:rsidRPr="009A1C37">
              <w:rPr>
                <w:rFonts w:ascii="宋体" w:hAnsi="宋体" w:hint="eastAsia"/>
              </w:rPr>
              <w:t>陈景辉</w:t>
            </w:r>
            <w:r w:rsidR="006F0EB9" w:rsidRPr="006F0EB9">
              <w:rPr>
                <w:rFonts w:ascii="宋体" w:hAnsi="宋体" w:hint="eastAsia"/>
              </w:rPr>
              <w:t>；</w:t>
            </w:r>
            <w:r w:rsidRPr="009A1C37">
              <w:rPr>
                <w:rFonts w:ascii="宋体" w:hAnsi="宋体" w:hint="eastAsia"/>
              </w:rPr>
              <w:t>华创证券</w:t>
            </w:r>
            <w:r w:rsidR="006F0EB9" w:rsidRPr="006F0EB9">
              <w:rPr>
                <w:rFonts w:ascii="宋体" w:hAnsi="宋体" w:hint="eastAsia"/>
              </w:rPr>
              <w:t>-</w:t>
            </w:r>
            <w:r w:rsidRPr="009A1C37">
              <w:rPr>
                <w:rFonts w:ascii="宋体" w:hAnsi="宋体" w:hint="eastAsia"/>
              </w:rPr>
              <w:t>陈宝健</w:t>
            </w:r>
            <w:r w:rsidR="006F0EB9" w:rsidRPr="006F0EB9">
              <w:rPr>
                <w:rFonts w:ascii="宋体" w:hAnsi="宋体" w:hint="eastAsia"/>
              </w:rPr>
              <w:t>；</w:t>
            </w:r>
            <w:r w:rsidRPr="009A1C37">
              <w:rPr>
                <w:rFonts w:ascii="宋体" w:hAnsi="宋体" w:hint="eastAsia"/>
              </w:rPr>
              <w:t>兴业证券</w:t>
            </w:r>
            <w:r w:rsidR="006F0EB9" w:rsidRPr="006F0EB9">
              <w:rPr>
                <w:rFonts w:ascii="宋体" w:hAnsi="宋体" w:hint="eastAsia"/>
              </w:rPr>
              <w:t>-</w:t>
            </w:r>
            <w:r w:rsidRPr="009A1C37">
              <w:rPr>
                <w:rFonts w:ascii="宋体" w:hAnsi="宋体" w:hint="eastAsia"/>
              </w:rPr>
              <w:t>郜震霄</w:t>
            </w:r>
            <w:r w:rsidR="006F0EB9" w:rsidRPr="006F0EB9">
              <w:rPr>
                <w:rFonts w:ascii="宋体" w:hAnsi="宋体" w:hint="eastAsia"/>
              </w:rPr>
              <w:t>；</w:t>
            </w:r>
            <w:r w:rsidRPr="009A1C37">
              <w:rPr>
                <w:rFonts w:ascii="宋体" w:hAnsi="宋体" w:hint="eastAsia"/>
              </w:rPr>
              <w:t>国都证券</w:t>
            </w:r>
            <w:r w:rsidR="006F0EB9" w:rsidRPr="006F0EB9">
              <w:rPr>
                <w:rFonts w:ascii="宋体" w:hAnsi="宋体" w:hint="eastAsia"/>
              </w:rPr>
              <w:t>-</w:t>
            </w:r>
            <w:r w:rsidRPr="009A1C37">
              <w:rPr>
                <w:rFonts w:ascii="宋体" w:hAnsi="宋体" w:hint="eastAsia"/>
              </w:rPr>
              <w:t>余卫康</w:t>
            </w:r>
            <w:r w:rsidR="006F0EB9" w:rsidRPr="006F0EB9">
              <w:rPr>
                <w:rFonts w:ascii="宋体" w:hAnsi="宋体" w:hint="eastAsia"/>
              </w:rPr>
              <w:t>；</w:t>
            </w:r>
            <w:r w:rsidRPr="009A1C37">
              <w:rPr>
                <w:rFonts w:ascii="宋体" w:hAnsi="宋体" w:hint="eastAsia"/>
              </w:rPr>
              <w:t>上海盛宇股权投资中心</w:t>
            </w:r>
            <w:r w:rsidR="006F0EB9" w:rsidRPr="006F0EB9">
              <w:rPr>
                <w:rFonts w:ascii="宋体" w:hAnsi="宋体" w:hint="eastAsia"/>
              </w:rPr>
              <w:t>-</w:t>
            </w:r>
            <w:r w:rsidR="00F15BD8" w:rsidRPr="00F15BD8">
              <w:rPr>
                <w:rFonts w:ascii="宋体" w:hAnsi="宋体" w:hint="eastAsia"/>
              </w:rPr>
              <w:t>祝凯伦</w:t>
            </w:r>
            <w:r w:rsidR="006F0EB9" w:rsidRPr="006F0EB9">
              <w:rPr>
                <w:rFonts w:ascii="宋体" w:hAnsi="宋体" w:hint="eastAsia"/>
              </w:rPr>
              <w:t>；</w:t>
            </w:r>
            <w:r w:rsidR="00F15BD8" w:rsidRPr="00F15BD8">
              <w:rPr>
                <w:rFonts w:ascii="宋体" w:hAnsi="宋体" w:hint="eastAsia"/>
              </w:rPr>
              <w:t>江亿资本</w:t>
            </w:r>
            <w:r w:rsidR="006F0EB9" w:rsidRPr="006F0EB9">
              <w:rPr>
                <w:rFonts w:ascii="宋体" w:hAnsi="宋体" w:hint="eastAsia"/>
              </w:rPr>
              <w:t>-</w:t>
            </w:r>
            <w:r w:rsidR="00F15BD8" w:rsidRPr="00F15BD8">
              <w:rPr>
                <w:rFonts w:ascii="宋体" w:hAnsi="宋体" w:hint="eastAsia"/>
              </w:rPr>
              <w:t>陈靖</w:t>
            </w:r>
            <w:r w:rsidR="006F0EB9" w:rsidRPr="006F0EB9">
              <w:rPr>
                <w:rFonts w:ascii="宋体" w:hAnsi="宋体" w:hint="eastAsia"/>
              </w:rPr>
              <w:t>；</w:t>
            </w:r>
            <w:r w:rsidR="00F15BD8" w:rsidRPr="00F15BD8">
              <w:rPr>
                <w:rFonts w:ascii="宋体" w:hAnsi="宋体" w:hint="eastAsia"/>
              </w:rPr>
              <w:t>万联证券</w:t>
            </w:r>
            <w:r w:rsidR="006F0EB9" w:rsidRPr="006F0EB9">
              <w:rPr>
                <w:rFonts w:ascii="宋体" w:hAnsi="宋体" w:hint="eastAsia"/>
              </w:rPr>
              <w:t>-</w:t>
            </w:r>
            <w:r w:rsidR="00F15BD8" w:rsidRPr="00F15BD8">
              <w:rPr>
                <w:rFonts w:ascii="宋体" w:hAnsi="宋体" w:hint="eastAsia"/>
              </w:rPr>
              <w:t>曾超巩</w:t>
            </w:r>
            <w:r w:rsidR="006F0EB9" w:rsidRPr="006F0EB9">
              <w:rPr>
                <w:rFonts w:ascii="宋体" w:hAnsi="宋体" w:hint="eastAsia"/>
              </w:rPr>
              <w:t>；</w:t>
            </w:r>
            <w:r w:rsidR="00F15BD8" w:rsidRPr="00F15BD8">
              <w:rPr>
                <w:rFonts w:ascii="宋体" w:hAnsi="宋体" w:hint="eastAsia"/>
              </w:rPr>
              <w:t>光大证券</w:t>
            </w:r>
            <w:r w:rsidR="006F0EB9" w:rsidRPr="006F0EB9">
              <w:rPr>
                <w:rFonts w:ascii="宋体" w:hAnsi="宋体" w:hint="eastAsia"/>
              </w:rPr>
              <w:t>-</w:t>
            </w:r>
            <w:r w:rsidR="00F15BD8" w:rsidRPr="00F15BD8">
              <w:rPr>
                <w:rFonts w:ascii="宋体" w:hAnsi="宋体" w:hint="eastAsia"/>
              </w:rPr>
              <w:t>万义麟</w:t>
            </w:r>
            <w:r w:rsidR="006F0EB9" w:rsidRPr="006F0EB9">
              <w:rPr>
                <w:rFonts w:ascii="宋体" w:hAnsi="宋体" w:hint="eastAsia"/>
              </w:rPr>
              <w:t>；</w:t>
            </w:r>
            <w:r w:rsidR="00F15BD8" w:rsidRPr="00F15BD8">
              <w:rPr>
                <w:rFonts w:ascii="宋体" w:hAnsi="宋体" w:hint="eastAsia"/>
              </w:rPr>
              <w:t>信达证券</w:t>
            </w:r>
            <w:r w:rsidR="006F0EB9" w:rsidRPr="006F0EB9">
              <w:rPr>
                <w:rFonts w:ascii="宋体" w:hAnsi="宋体" w:hint="eastAsia"/>
              </w:rPr>
              <w:t>-</w:t>
            </w:r>
            <w:r w:rsidR="00F15BD8" w:rsidRPr="00F15BD8">
              <w:rPr>
                <w:rFonts w:ascii="宋体" w:hAnsi="宋体" w:hint="eastAsia"/>
              </w:rPr>
              <w:t>袁海宇</w:t>
            </w:r>
            <w:r w:rsidR="006F0EB9" w:rsidRPr="006F0EB9">
              <w:rPr>
                <w:rFonts w:ascii="宋体" w:hAnsi="宋体" w:hint="eastAsia"/>
              </w:rPr>
              <w:t>；</w:t>
            </w:r>
            <w:r w:rsidR="00F15BD8" w:rsidRPr="00F15BD8">
              <w:rPr>
                <w:rFonts w:ascii="宋体" w:hAnsi="宋体" w:hint="eastAsia"/>
              </w:rPr>
              <w:t>中荷人寿</w:t>
            </w:r>
            <w:r w:rsidR="006F0EB9" w:rsidRPr="006F0EB9">
              <w:rPr>
                <w:rFonts w:ascii="宋体" w:hAnsi="宋体" w:hint="eastAsia"/>
              </w:rPr>
              <w:t>-</w:t>
            </w:r>
            <w:r w:rsidR="00F15BD8" w:rsidRPr="00F15BD8">
              <w:rPr>
                <w:rFonts w:ascii="宋体" w:hAnsi="宋体" w:hint="eastAsia"/>
              </w:rPr>
              <w:t>樊志斌</w:t>
            </w:r>
            <w:r w:rsidR="006F0EB9" w:rsidRPr="006F0EB9">
              <w:rPr>
                <w:rFonts w:ascii="宋体" w:hAnsi="宋体" w:hint="eastAsia"/>
              </w:rPr>
              <w:t>；</w:t>
            </w:r>
            <w:r w:rsidR="00F15BD8" w:rsidRPr="00F15BD8">
              <w:rPr>
                <w:rFonts w:ascii="宋体" w:hAnsi="宋体" w:hint="eastAsia"/>
              </w:rPr>
              <w:t>渤海证券</w:t>
            </w:r>
            <w:r w:rsidR="006F0EB9" w:rsidRPr="006F0EB9">
              <w:rPr>
                <w:rFonts w:ascii="宋体" w:hAnsi="宋体" w:hint="eastAsia"/>
              </w:rPr>
              <w:t>-</w:t>
            </w:r>
            <w:r w:rsidR="00F15BD8" w:rsidRPr="00F15BD8">
              <w:rPr>
                <w:rFonts w:ascii="宋体" w:hAnsi="宋体" w:hint="eastAsia"/>
              </w:rPr>
              <w:t>王洪磊</w:t>
            </w:r>
            <w:r w:rsidR="006F0EB9" w:rsidRPr="006F0EB9">
              <w:rPr>
                <w:rFonts w:ascii="宋体" w:hAnsi="宋体" w:hint="eastAsia"/>
              </w:rPr>
              <w:t>；</w:t>
            </w:r>
            <w:r w:rsidR="00F15BD8" w:rsidRPr="00F15BD8">
              <w:rPr>
                <w:rFonts w:ascii="宋体" w:hAnsi="宋体" w:hint="eastAsia"/>
              </w:rPr>
              <w:t>首善财富管理集团</w:t>
            </w:r>
            <w:r w:rsidR="006F0EB9" w:rsidRPr="006F0EB9">
              <w:rPr>
                <w:rFonts w:ascii="宋体" w:hAnsi="宋体" w:hint="eastAsia"/>
              </w:rPr>
              <w:t>-</w:t>
            </w:r>
            <w:r w:rsidR="00F15BD8" w:rsidRPr="00F15BD8">
              <w:rPr>
                <w:rFonts w:ascii="宋体" w:hAnsi="宋体" w:hint="eastAsia"/>
              </w:rPr>
              <w:t>梁馨心</w:t>
            </w:r>
            <w:r w:rsidR="006F0EB9" w:rsidRPr="006F0EB9">
              <w:rPr>
                <w:rFonts w:ascii="宋体" w:hAnsi="宋体" w:hint="eastAsia"/>
              </w:rPr>
              <w:t>；</w:t>
            </w:r>
            <w:r w:rsidR="00F15BD8" w:rsidRPr="00F15BD8">
              <w:rPr>
                <w:rFonts w:ascii="宋体" w:hAnsi="宋体" w:hint="eastAsia"/>
              </w:rPr>
              <w:t>农商银（北京）资产管理有限公司</w:t>
            </w:r>
            <w:r w:rsidR="006F0EB9" w:rsidRPr="006F0EB9">
              <w:rPr>
                <w:rFonts w:ascii="宋体" w:hAnsi="宋体" w:hint="eastAsia"/>
              </w:rPr>
              <w:t>-</w:t>
            </w:r>
            <w:r w:rsidR="00F15BD8" w:rsidRPr="00F15BD8">
              <w:rPr>
                <w:rFonts w:ascii="宋体" w:hAnsi="宋体" w:hint="eastAsia"/>
              </w:rPr>
              <w:t>聂龙涛</w:t>
            </w:r>
            <w:r w:rsidR="006F0EB9" w:rsidRPr="006F0EB9">
              <w:rPr>
                <w:rFonts w:ascii="宋体" w:hAnsi="宋体" w:hint="eastAsia"/>
              </w:rPr>
              <w:t>；</w:t>
            </w:r>
            <w:r w:rsidR="00F15BD8" w:rsidRPr="00F15BD8">
              <w:rPr>
                <w:rFonts w:ascii="宋体" w:hAnsi="宋体" w:hint="eastAsia"/>
              </w:rPr>
              <w:t>中信建投证券北京海淀中心</w:t>
            </w:r>
            <w:r w:rsidR="006F0EB9" w:rsidRPr="006F0EB9">
              <w:rPr>
                <w:rFonts w:ascii="宋体" w:hAnsi="宋体" w:hint="eastAsia"/>
              </w:rPr>
              <w:t>-</w:t>
            </w:r>
            <w:r w:rsidR="00F15BD8" w:rsidRPr="00F15BD8">
              <w:rPr>
                <w:rFonts w:ascii="宋体" w:hAnsi="宋体" w:hint="eastAsia"/>
              </w:rPr>
              <w:t>王彦龙</w:t>
            </w:r>
            <w:r w:rsidR="006F0EB9" w:rsidRPr="006F0EB9">
              <w:rPr>
                <w:rFonts w:ascii="宋体" w:hAnsi="宋体" w:hint="eastAsia"/>
              </w:rPr>
              <w:t>；</w:t>
            </w:r>
            <w:r w:rsidR="00F15BD8" w:rsidRPr="00F15BD8">
              <w:rPr>
                <w:rFonts w:ascii="宋体" w:hAnsi="宋体" w:hint="eastAsia"/>
              </w:rPr>
              <w:t>上海任行投资管理有限公司</w:t>
            </w:r>
            <w:r w:rsidR="006F0EB9" w:rsidRPr="006F0EB9">
              <w:rPr>
                <w:rFonts w:ascii="宋体" w:hAnsi="宋体" w:hint="eastAsia"/>
              </w:rPr>
              <w:t>-</w:t>
            </w:r>
            <w:r w:rsidR="00F15BD8" w:rsidRPr="00F15BD8">
              <w:rPr>
                <w:rFonts w:ascii="宋体" w:hAnsi="宋体" w:hint="eastAsia"/>
              </w:rPr>
              <w:t>王洁</w:t>
            </w:r>
            <w:r w:rsidR="006F0EB9" w:rsidRPr="006F0EB9">
              <w:rPr>
                <w:rFonts w:ascii="宋体" w:hAnsi="宋体" w:hint="eastAsia"/>
              </w:rPr>
              <w:t>；</w:t>
            </w:r>
            <w:r w:rsidR="00F15BD8" w:rsidRPr="00F15BD8">
              <w:rPr>
                <w:rFonts w:ascii="宋体" w:hAnsi="宋体" w:hint="eastAsia"/>
              </w:rPr>
              <w:t>深圳前海无忧投资基金</w:t>
            </w:r>
            <w:r w:rsidR="006F0EB9" w:rsidRPr="006F0EB9">
              <w:rPr>
                <w:rFonts w:ascii="宋体" w:hAnsi="宋体" w:hint="eastAsia"/>
              </w:rPr>
              <w:t>-</w:t>
            </w:r>
            <w:r w:rsidR="00F15BD8" w:rsidRPr="00F15BD8">
              <w:rPr>
                <w:rFonts w:ascii="宋体" w:hAnsi="宋体" w:hint="eastAsia"/>
              </w:rPr>
              <w:t>熊旭春</w:t>
            </w:r>
            <w:r w:rsidR="006F0EB9" w:rsidRPr="006F0EB9">
              <w:rPr>
                <w:rFonts w:ascii="宋体" w:hAnsi="宋体" w:hint="eastAsia"/>
              </w:rPr>
              <w:t>；</w:t>
            </w:r>
            <w:r w:rsidR="00F15BD8" w:rsidRPr="00F15BD8">
              <w:rPr>
                <w:rFonts w:ascii="宋体" w:hAnsi="宋体" w:hint="eastAsia"/>
              </w:rPr>
              <w:t>中金汇理</w:t>
            </w:r>
            <w:r w:rsidR="006F0EB9" w:rsidRPr="006F0EB9">
              <w:rPr>
                <w:rFonts w:ascii="宋体" w:hAnsi="宋体" w:hint="eastAsia"/>
              </w:rPr>
              <w:t>-</w:t>
            </w:r>
            <w:r w:rsidR="00F15BD8" w:rsidRPr="00F15BD8">
              <w:rPr>
                <w:rFonts w:ascii="宋体" w:hAnsi="宋体" w:hint="eastAsia"/>
              </w:rPr>
              <w:t>杨喆喆</w:t>
            </w:r>
            <w:r w:rsidR="006F0EB9" w:rsidRPr="006F0EB9">
              <w:rPr>
                <w:rFonts w:ascii="宋体" w:hAnsi="宋体" w:hint="eastAsia"/>
              </w:rPr>
              <w:t>；</w:t>
            </w:r>
            <w:r w:rsidR="00F15BD8" w:rsidRPr="00F15BD8">
              <w:rPr>
                <w:rFonts w:ascii="宋体" w:hAnsi="宋体" w:hint="eastAsia"/>
              </w:rPr>
              <w:t>太平基金管理有限公司</w:t>
            </w:r>
            <w:r w:rsidR="006F0EB9" w:rsidRPr="006F0EB9">
              <w:rPr>
                <w:rFonts w:ascii="宋体" w:hAnsi="宋体" w:hint="eastAsia"/>
              </w:rPr>
              <w:t>-</w:t>
            </w:r>
            <w:r w:rsidR="00F15BD8" w:rsidRPr="00F15BD8">
              <w:rPr>
                <w:rFonts w:ascii="宋体" w:hAnsi="宋体" w:hint="eastAsia"/>
              </w:rPr>
              <w:t>郑伟</w:t>
            </w:r>
            <w:r w:rsidR="006F0EB9" w:rsidRPr="006F0EB9">
              <w:rPr>
                <w:rFonts w:ascii="宋体" w:hAnsi="宋体" w:hint="eastAsia"/>
              </w:rPr>
              <w:t>；</w:t>
            </w:r>
            <w:r w:rsidR="00F15BD8" w:rsidRPr="00F15BD8">
              <w:rPr>
                <w:rFonts w:ascii="宋体" w:hAnsi="宋体" w:hint="eastAsia"/>
              </w:rPr>
              <w:t>富安达基金</w:t>
            </w:r>
            <w:r w:rsidR="006F0EB9" w:rsidRPr="006F0EB9">
              <w:rPr>
                <w:rFonts w:ascii="宋体" w:hAnsi="宋体" w:hint="eastAsia"/>
              </w:rPr>
              <w:t>-</w:t>
            </w:r>
            <w:r w:rsidR="00F15BD8" w:rsidRPr="00F15BD8">
              <w:rPr>
                <w:rFonts w:ascii="宋体" w:hAnsi="宋体" w:hint="eastAsia"/>
              </w:rPr>
              <w:t>吴战峰</w:t>
            </w:r>
            <w:r w:rsidR="006F0EB9" w:rsidRPr="006F0EB9">
              <w:rPr>
                <w:rFonts w:ascii="宋体" w:hAnsi="宋体" w:hint="eastAsia"/>
              </w:rPr>
              <w:t>；</w:t>
            </w:r>
            <w:r w:rsidR="00F15BD8" w:rsidRPr="00F15BD8">
              <w:rPr>
                <w:rFonts w:ascii="宋体" w:hAnsi="宋体" w:hint="eastAsia"/>
              </w:rPr>
              <w:t>华泰证券</w:t>
            </w:r>
            <w:r w:rsidR="006F0EB9" w:rsidRPr="006F0EB9">
              <w:rPr>
                <w:rFonts w:ascii="宋体" w:hAnsi="宋体" w:hint="eastAsia"/>
              </w:rPr>
              <w:t>-</w:t>
            </w:r>
            <w:r w:rsidR="00F15BD8" w:rsidRPr="00F15BD8">
              <w:rPr>
                <w:rFonts w:ascii="宋体" w:hAnsi="宋体" w:hint="eastAsia"/>
              </w:rPr>
              <w:t>郭雅丽</w:t>
            </w:r>
            <w:r w:rsidR="006F0EB9" w:rsidRPr="006F0EB9">
              <w:rPr>
                <w:rFonts w:ascii="宋体" w:hAnsi="宋体" w:hint="eastAsia"/>
              </w:rPr>
              <w:t>；</w:t>
            </w:r>
            <w:r w:rsidR="00F15BD8" w:rsidRPr="00F15BD8">
              <w:rPr>
                <w:rFonts w:ascii="宋体" w:hAnsi="宋体" w:hint="eastAsia"/>
              </w:rPr>
              <w:t>东吴基金</w:t>
            </w:r>
            <w:r w:rsidR="006F0EB9" w:rsidRPr="006F0EB9">
              <w:rPr>
                <w:rFonts w:ascii="宋体" w:hAnsi="宋体" w:hint="eastAsia"/>
              </w:rPr>
              <w:t>-</w:t>
            </w:r>
            <w:r w:rsidR="00F15BD8" w:rsidRPr="00F15BD8">
              <w:rPr>
                <w:rFonts w:ascii="宋体" w:hAnsi="宋体" w:hint="eastAsia"/>
              </w:rPr>
              <w:t>徐亦达</w:t>
            </w:r>
            <w:r w:rsidR="006F0EB9" w:rsidRPr="006F0EB9">
              <w:rPr>
                <w:rFonts w:ascii="宋体" w:hAnsi="宋体" w:hint="eastAsia"/>
              </w:rPr>
              <w:t>；</w:t>
            </w:r>
            <w:r w:rsidR="00F15BD8" w:rsidRPr="00F15BD8">
              <w:rPr>
                <w:rFonts w:ascii="宋体" w:hAnsi="宋体" w:hint="eastAsia"/>
              </w:rPr>
              <w:t>上海金旷投资管理合伙企业（有限合伙）</w:t>
            </w:r>
            <w:r w:rsidR="006F0EB9" w:rsidRPr="006F0EB9">
              <w:rPr>
                <w:rFonts w:ascii="宋体" w:hAnsi="宋体" w:hint="eastAsia"/>
              </w:rPr>
              <w:t>-</w:t>
            </w:r>
            <w:r w:rsidR="00F15BD8" w:rsidRPr="00F15BD8">
              <w:rPr>
                <w:rFonts w:ascii="宋体" w:hAnsi="宋体" w:hint="eastAsia"/>
              </w:rPr>
              <w:t>张海东</w:t>
            </w:r>
            <w:r w:rsidR="006F0EB9" w:rsidRPr="006F0EB9">
              <w:rPr>
                <w:rFonts w:ascii="宋体" w:hAnsi="宋体" w:hint="eastAsia"/>
              </w:rPr>
              <w:t>；</w:t>
            </w:r>
            <w:r w:rsidR="00F15BD8" w:rsidRPr="00F15BD8">
              <w:rPr>
                <w:rFonts w:ascii="宋体" w:hAnsi="宋体" w:hint="eastAsia"/>
              </w:rPr>
              <w:t>国开证券</w:t>
            </w:r>
            <w:r w:rsidR="006F0EB9" w:rsidRPr="006F0EB9">
              <w:rPr>
                <w:rFonts w:ascii="宋体" w:hAnsi="宋体" w:hint="eastAsia"/>
              </w:rPr>
              <w:t>-</w:t>
            </w:r>
            <w:r w:rsidR="00F15BD8" w:rsidRPr="00F15BD8">
              <w:rPr>
                <w:rFonts w:ascii="宋体" w:hAnsi="宋体" w:hint="eastAsia"/>
              </w:rPr>
              <w:t>陈炳耀</w:t>
            </w:r>
            <w:r w:rsidR="006F0EB9" w:rsidRPr="006F0EB9">
              <w:rPr>
                <w:rFonts w:ascii="宋体" w:hAnsi="宋体" w:hint="eastAsia"/>
              </w:rPr>
              <w:t>；</w:t>
            </w:r>
            <w:r w:rsidR="00F15BD8" w:rsidRPr="00F15BD8">
              <w:rPr>
                <w:rFonts w:ascii="宋体" w:hAnsi="宋体" w:hint="eastAsia"/>
              </w:rPr>
              <w:t>光大兴陇信托有限责任公司</w:t>
            </w:r>
            <w:r w:rsidR="006F0EB9" w:rsidRPr="006F0EB9">
              <w:rPr>
                <w:rFonts w:ascii="宋体" w:hAnsi="宋体" w:hint="eastAsia"/>
              </w:rPr>
              <w:t>-</w:t>
            </w:r>
            <w:r w:rsidR="00F15BD8" w:rsidRPr="00F15BD8">
              <w:rPr>
                <w:rFonts w:ascii="宋体" w:hAnsi="宋体" w:hint="eastAsia"/>
              </w:rPr>
              <w:t>温庆华</w:t>
            </w:r>
            <w:r w:rsidR="006F0EB9" w:rsidRPr="006F0EB9">
              <w:rPr>
                <w:rFonts w:ascii="宋体" w:hAnsi="宋体" w:hint="eastAsia"/>
              </w:rPr>
              <w:t>；</w:t>
            </w:r>
            <w:r w:rsidR="00F15BD8" w:rsidRPr="00F15BD8">
              <w:rPr>
                <w:rFonts w:ascii="宋体" w:hAnsi="宋体" w:hint="eastAsia"/>
              </w:rPr>
              <w:t>北京中教创联投资管理有限公司</w:t>
            </w:r>
            <w:r w:rsidR="006F0EB9" w:rsidRPr="006F0EB9">
              <w:rPr>
                <w:rFonts w:ascii="宋体" w:hAnsi="宋体" w:hint="eastAsia"/>
              </w:rPr>
              <w:t>-</w:t>
            </w:r>
            <w:r w:rsidR="00F15BD8" w:rsidRPr="00F15BD8">
              <w:rPr>
                <w:rFonts w:ascii="宋体" w:hAnsi="宋体" w:hint="eastAsia"/>
              </w:rPr>
              <w:t>刘磊</w:t>
            </w:r>
            <w:r w:rsidR="00F15BD8">
              <w:rPr>
                <w:rFonts w:ascii="宋体" w:hAnsi="宋体" w:hint="eastAsia"/>
              </w:rPr>
              <w:t>、</w:t>
            </w:r>
            <w:r w:rsidR="00F15BD8" w:rsidRPr="00F15BD8">
              <w:rPr>
                <w:rFonts w:ascii="宋体" w:hAnsi="宋体" w:hint="eastAsia"/>
              </w:rPr>
              <w:t>周刚</w:t>
            </w:r>
            <w:r w:rsidR="006F0EB9" w:rsidRPr="006F0EB9">
              <w:rPr>
                <w:rFonts w:ascii="宋体" w:hAnsi="宋体" w:hint="eastAsia"/>
              </w:rPr>
              <w:t>；</w:t>
            </w:r>
            <w:r w:rsidR="00F15BD8" w:rsidRPr="00F15BD8">
              <w:rPr>
                <w:rFonts w:ascii="宋体" w:hAnsi="宋体" w:hint="eastAsia"/>
              </w:rPr>
              <w:t>北京瑞瀚资产管理有限公司</w:t>
            </w:r>
            <w:r w:rsidR="006F0EB9" w:rsidRPr="006F0EB9">
              <w:rPr>
                <w:rFonts w:ascii="宋体" w:hAnsi="宋体" w:hint="eastAsia"/>
              </w:rPr>
              <w:t>-</w:t>
            </w:r>
            <w:r w:rsidR="00F15BD8" w:rsidRPr="00F15BD8">
              <w:rPr>
                <w:rFonts w:ascii="宋体" w:hAnsi="宋体" w:hint="eastAsia"/>
              </w:rPr>
              <w:t>石沁雅</w:t>
            </w:r>
            <w:r w:rsidR="006F0EB9" w:rsidRPr="006F0EB9">
              <w:rPr>
                <w:rFonts w:ascii="宋体" w:hAnsi="宋体" w:hint="eastAsia"/>
              </w:rPr>
              <w:t>；</w:t>
            </w:r>
            <w:r w:rsidR="00F15BD8" w:rsidRPr="00F15BD8">
              <w:rPr>
                <w:rFonts w:ascii="宋体" w:hAnsi="宋体" w:hint="eastAsia"/>
              </w:rPr>
              <w:t>北京泓澄投资管理有限公司</w:t>
            </w:r>
            <w:r w:rsidR="006F0EB9" w:rsidRPr="006F0EB9">
              <w:rPr>
                <w:rFonts w:ascii="宋体" w:hAnsi="宋体" w:hint="eastAsia"/>
              </w:rPr>
              <w:t>-</w:t>
            </w:r>
            <w:r w:rsidR="00F15BD8" w:rsidRPr="00F15BD8">
              <w:rPr>
                <w:rFonts w:ascii="宋体" w:hAnsi="宋体" w:hint="eastAsia"/>
              </w:rPr>
              <w:t>冯浚瑒</w:t>
            </w:r>
            <w:r w:rsidR="006F0EB9" w:rsidRPr="006F0EB9">
              <w:rPr>
                <w:rFonts w:ascii="宋体" w:hAnsi="宋体" w:hint="eastAsia"/>
              </w:rPr>
              <w:t>；</w:t>
            </w:r>
            <w:r w:rsidR="00F15BD8" w:rsidRPr="00F15BD8">
              <w:rPr>
                <w:rFonts w:ascii="宋体" w:hAnsi="宋体" w:hint="eastAsia"/>
              </w:rPr>
              <w:t>东方证券资产管理有限公司</w:t>
            </w:r>
            <w:r w:rsidR="006F0EB9" w:rsidRPr="006F0EB9">
              <w:rPr>
                <w:rFonts w:ascii="宋体" w:hAnsi="宋体" w:hint="eastAsia"/>
              </w:rPr>
              <w:t>-</w:t>
            </w:r>
            <w:r w:rsidR="00F15BD8" w:rsidRPr="00F15BD8">
              <w:rPr>
                <w:rFonts w:ascii="宋体" w:hAnsi="宋体" w:hint="eastAsia"/>
              </w:rPr>
              <w:t>张伟锋</w:t>
            </w:r>
            <w:r w:rsidR="006F0EB9" w:rsidRPr="006F0EB9">
              <w:rPr>
                <w:rFonts w:ascii="宋体" w:hAnsi="宋体" w:hint="eastAsia"/>
              </w:rPr>
              <w:t>；</w:t>
            </w:r>
            <w:r w:rsidR="00F15BD8" w:rsidRPr="00F15BD8">
              <w:rPr>
                <w:rFonts w:ascii="宋体" w:hAnsi="宋体" w:hint="eastAsia"/>
              </w:rPr>
              <w:t>招商证券</w:t>
            </w:r>
            <w:r w:rsidR="006F0EB9" w:rsidRPr="006F0EB9">
              <w:rPr>
                <w:rFonts w:ascii="宋体" w:hAnsi="宋体" w:hint="eastAsia"/>
              </w:rPr>
              <w:t>-</w:t>
            </w:r>
            <w:r w:rsidR="00F15BD8" w:rsidRPr="00F15BD8">
              <w:rPr>
                <w:rFonts w:ascii="宋体" w:hAnsi="宋体" w:hint="eastAsia"/>
              </w:rPr>
              <w:t>张陈乾</w:t>
            </w:r>
            <w:r w:rsidR="006F0EB9" w:rsidRPr="006F0EB9">
              <w:rPr>
                <w:rFonts w:ascii="宋体" w:hAnsi="宋体" w:hint="eastAsia"/>
              </w:rPr>
              <w:t>；</w:t>
            </w:r>
            <w:r w:rsidR="00F15BD8" w:rsidRPr="00F15BD8">
              <w:rPr>
                <w:rFonts w:ascii="宋体" w:hAnsi="宋体" w:hint="eastAsia"/>
              </w:rPr>
              <w:t>筑石（北京）投资管理有限公司</w:t>
            </w:r>
            <w:r w:rsidR="006F0EB9" w:rsidRPr="006F0EB9">
              <w:rPr>
                <w:rFonts w:ascii="宋体" w:hAnsi="宋体" w:hint="eastAsia"/>
              </w:rPr>
              <w:t>-</w:t>
            </w:r>
            <w:r w:rsidR="00F15BD8" w:rsidRPr="00F15BD8">
              <w:rPr>
                <w:rFonts w:ascii="宋体" w:hAnsi="宋体" w:hint="eastAsia"/>
              </w:rPr>
              <w:t>边晶晶</w:t>
            </w:r>
            <w:r w:rsidR="006F0EB9" w:rsidRPr="006F0EB9">
              <w:rPr>
                <w:rFonts w:ascii="宋体" w:hAnsi="宋体" w:hint="eastAsia"/>
              </w:rPr>
              <w:t>；</w:t>
            </w:r>
            <w:r w:rsidR="00F15BD8" w:rsidRPr="00F15BD8">
              <w:rPr>
                <w:rFonts w:ascii="宋体" w:hAnsi="宋体" w:hint="eastAsia"/>
              </w:rPr>
              <w:t>中信产业基金</w:t>
            </w:r>
            <w:r w:rsidR="006F0EB9" w:rsidRPr="006F0EB9">
              <w:rPr>
                <w:rFonts w:ascii="宋体" w:hAnsi="宋体" w:hint="eastAsia"/>
              </w:rPr>
              <w:t>-</w:t>
            </w:r>
            <w:r w:rsidR="00F15BD8" w:rsidRPr="00F15BD8">
              <w:rPr>
                <w:rFonts w:ascii="宋体" w:hAnsi="宋体" w:hint="eastAsia"/>
              </w:rPr>
              <w:t>翁林开</w:t>
            </w:r>
            <w:r w:rsidR="006F0EB9" w:rsidRPr="006F0EB9">
              <w:rPr>
                <w:rFonts w:ascii="宋体" w:hAnsi="宋体" w:hint="eastAsia"/>
              </w:rPr>
              <w:t>；</w:t>
            </w:r>
            <w:r w:rsidR="00F15BD8" w:rsidRPr="00F15BD8">
              <w:rPr>
                <w:rFonts w:ascii="宋体" w:hAnsi="宋体" w:hint="eastAsia"/>
              </w:rPr>
              <w:t>天弘基金</w:t>
            </w:r>
            <w:r w:rsidR="006F0EB9" w:rsidRPr="006F0EB9">
              <w:rPr>
                <w:rFonts w:ascii="宋体" w:hAnsi="宋体" w:hint="eastAsia"/>
              </w:rPr>
              <w:t>-</w:t>
            </w:r>
            <w:r w:rsidR="00F15BD8" w:rsidRPr="00F15BD8">
              <w:rPr>
                <w:rFonts w:ascii="宋体" w:hAnsi="宋体" w:hint="eastAsia"/>
              </w:rPr>
              <w:t>周楷宁</w:t>
            </w:r>
            <w:r w:rsidR="006F0EB9" w:rsidRPr="006F0EB9">
              <w:rPr>
                <w:rFonts w:ascii="宋体" w:hAnsi="宋体" w:hint="eastAsia"/>
              </w:rPr>
              <w:t>；</w:t>
            </w:r>
            <w:r w:rsidR="00F15BD8" w:rsidRPr="00F15BD8">
              <w:rPr>
                <w:rFonts w:ascii="宋体" w:hAnsi="宋体" w:hint="eastAsia"/>
              </w:rPr>
              <w:t>天风证券</w:t>
            </w:r>
            <w:r w:rsidR="006F0EB9" w:rsidRPr="006F0EB9">
              <w:rPr>
                <w:rFonts w:ascii="宋体" w:hAnsi="宋体" w:hint="eastAsia"/>
              </w:rPr>
              <w:t>-</w:t>
            </w:r>
            <w:r w:rsidR="00F15BD8" w:rsidRPr="00F15BD8">
              <w:rPr>
                <w:rFonts w:ascii="宋体" w:hAnsi="宋体" w:hint="eastAsia"/>
              </w:rPr>
              <w:t>葛婧瑜</w:t>
            </w:r>
            <w:r w:rsidR="006F0EB9" w:rsidRPr="006F0EB9">
              <w:rPr>
                <w:rFonts w:ascii="宋体" w:hAnsi="宋体" w:hint="eastAsia"/>
              </w:rPr>
              <w:t>；</w:t>
            </w:r>
            <w:r w:rsidR="00F15BD8">
              <w:rPr>
                <w:rFonts w:hint="eastAsia"/>
              </w:rPr>
              <w:t>天安财险</w:t>
            </w:r>
            <w:r w:rsidR="006F0EB9" w:rsidRPr="006F0EB9">
              <w:rPr>
                <w:rFonts w:ascii="宋体" w:hAnsi="宋体" w:hint="eastAsia"/>
              </w:rPr>
              <w:t>-</w:t>
            </w:r>
            <w:r w:rsidR="00F15BD8">
              <w:rPr>
                <w:rFonts w:hint="eastAsia"/>
              </w:rPr>
              <w:t>李浩璞</w:t>
            </w:r>
            <w:r w:rsidR="006F0EB9" w:rsidRPr="006F0EB9">
              <w:rPr>
                <w:rFonts w:ascii="宋体" w:hAnsi="宋体" w:hint="eastAsia"/>
              </w:rPr>
              <w:t>；</w:t>
            </w:r>
            <w:r w:rsidR="00F15BD8" w:rsidRPr="00F15BD8">
              <w:rPr>
                <w:rFonts w:ascii="宋体" w:hAnsi="宋体" w:hint="eastAsia"/>
              </w:rPr>
              <w:t>九泰基金</w:t>
            </w:r>
            <w:r w:rsidR="006F0EB9" w:rsidRPr="006F0EB9">
              <w:rPr>
                <w:rFonts w:ascii="宋体" w:hAnsi="宋体" w:hint="eastAsia"/>
              </w:rPr>
              <w:t>-</w:t>
            </w:r>
            <w:r w:rsidR="00F15BD8" w:rsidRPr="00F15BD8">
              <w:rPr>
                <w:rFonts w:ascii="宋体" w:hAnsi="宋体" w:hint="eastAsia"/>
              </w:rPr>
              <w:t>刘越</w:t>
            </w:r>
            <w:r w:rsidR="006F0EB9" w:rsidRPr="006F0EB9">
              <w:rPr>
                <w:rFonts w:ascii="宋体" w:hAnsi="宋体" w:hint="eastAsia"/>
              </w:rPr>
              <w:t>；</w:t>
            </w:r>
            <w:r w:rsidR="00F15BD8" w:rsidRPr="00F15BD8">
              <w:rPr>
                <w:rFonts w:ascii="宋体" w:hAnsi="宋体" w:hint="eastAsia"/>
              </w:rPr>
              <w:t>易知投资</w:t>
            </w:r>
            <w:r w:rsidR="006F0EB9" w:rsidRPr="006F0EB9">
              <w:rPr>
                <w:rFonts w:ascii="宋体" w:hAnsi="宋体" w:hint="eastAsia"/>
              </w:rPr>
              <w:t>-</w:t>
            </w:r>
            <w:r w:rsidR="00F15BD8" w:rsidRPr="00F15BD8">
              <w:rPr>
                <w:rFonts w:ascii="宋体" w:hAnsi="宋体" w:hint="eastAsia"/>
              </w:rPr>
              <w:t>王晓然</w:t>
            </w:r>
            <w:r w:rsidR="006F0EB9" w:rsidRPr="006F0EB9">
              <w:rPr>
                <w:rFonts w:ascii="宋体" w:hAnsi="宋体" w:hint="eastAsia"/>
              </w:rPr>
              <w:t>；</w:t>
            </w:r>
            <w:r w:rsidR="00CE4FFA" w:rsidRPr="00CE4FFA">
              <w:rPr>
                <w:rFonts w:ascii="宋体" w:hAnsi="宋体" w:hint="eastAsia"/>
              </w:rPr>
              <w:t>嘉实基金</w:t>
            </w:r>
            <w:r w:rsidR="006F0EB9" w:rsidRPr="006F0EB9">
              <w:rPr>
                <w:rFonts w:ascii="宋体" w:hAnsi="宋体" w:hint="eastAsia"/>
              </w:rPr>
              <w:t>-</w:t>
            </w:r>
            <w:r w:rsidR="00CE4FFA" w:rsidRPr="00CE4FFA">
              <w:rPr>
                <w:rFonts w:ascii="宋体" w:hAnsi="宋体" w:hint="eastAsia"/>
              </w:rPr>
              <w:t>陈涛</w:t>
            </w:r>
            <w:r w:rsidR="006F0EB9" w:rsidRPr="006F0EB9">
              <w:rPr>
                <w:rFonts w:ascii="宋体" w:hAnsi="宋体" w:hint="eastAsia"/>
              </w:rPr>
              <w:t>；</w:t>
            </w:r>
            <w:r w:rsidR="008F746D" w:rsidRPr="008F746D">
              <w:rPr>
                <w:rFonts w:ascii="宋体" w:hAnsi="宋体" w:hint="eastAsia"/>
              </w:rPr>
              <w:t>中关村并购母基金</w:t>
            </w:r>
            <w:r w:rsidR="006F0EB9" w:rsidRPr="006F0EB9">
              <w:rPr>
                <w:rFonts w:ascii="宋体" w:hAnsi="宋体" w:hint="eastAsia"/>
              </w:rPr>
              <w:t>-</w:t>
            </w:r>
            <w:r w:rsidR="008F746D" w:rsidRPr="008F746D">
              <w:rPr>
                <w:rFonts w:ascii="宋体" w:hAnsi="宋体" w:hint="eastAsia"/>
              </w:rPr>
              <w:t>余强刚</w:t>
            </w:r>
            <w:r w:rsidR="006F0EB9" w:rsidRPr="006F0EB9">
              <w:rPr>
                <w:rFonts w:ascii="宋体" w:hAnsi="宋体" w:hint="eastAsia"/>
              </w:rPr>
              <w:t>；</w:t>
            </w:r>
            <w:r w:rsidR="008F746D" w:rsidRPr="008F746D">
              <w:rPr>
                <w:rFonts w:ascii="宋体" w:hAnsi="宋体" w:hint="eastAsia"/>
              </w:rPr>
              <w:t>安信自营</w:t>
            </w:r>
            <w:r w:rsidR="006F0EB9" w:rsidRPr="006F0EB9">
              <w:rPr>
                <w:rFonts w:ascii="宋体" w:hAnsi="宋体" w:hint="eastAsia"/>
              </w:rPr>
              <w:t>-</w:t>
            </w:r>
            <w:r w:rsidR="008F746D" w:rsidRPr="008F746D">
              <w:rPr>
                <w:rFonts w:ascii="宋体" w:hAnsi="宋体" w:hint="eastAsia"/>
              </w:rPr>
              <w:t>胡之杰</w:t>
            </w:r>
            <w:r w:rsidR="006F0EB9" w:rsidRPr="006F0EB9">
              <w:rPr>
                <w:rFonts w:ascii="宋体" w:hAnsi="宋体" w:hint="eastAsia"/>
              </w:rPr>
              <w:t>；</w:t>
            </w:r>
            <w:r w:rsidR="008F746D" w:rsidRPr="008F746D">
              <w:rPr>
                <w:rFonts w:ascii="宋体" w:hAnsi="宋体" w:hint="eastAsia"/>
              </w:rPr>
              <w:t>彬元资本</w:t>
            </w:r>
            <w:r w:rsidR="006F0EB9" w:rsidRPr="006F0EB9">
              <w:rPr>
                <w:rFonts w:ascii="宋体" w:hAnsi="宋体" w:hint="eastAsia"/>
              </w:rPr>
              <w:t>-</w:t>
            </w:r>
            <w:r w:rsidR="008F746D" w:rsidRPr="008F746D">
              <w:rPr>
                <w:rFonts w:ascii="宋体" w:hAnsi="宋体" w:hint="eastAsia"/>
              </w:rPr>
              <w:t>邱梦晨</w:t>
            </w:r>
            <w:r w:rsidR="006F0EB9" w:rsidRPr="006F0EB9">
              <w:rPr>
                <w:rFonts w:ascii="宋体" w:hAnsi="宋体" w:hint="eastAsia"/>
              </w:rPr>
              <w:t>；</w:t>
            </w:r>
            <w:r w:rsidR="008F746D" w:rsidRPr="008F746D">
              <w:rPr>
                <w:rFonts w:ascii="宋体" w:hAnsi="宋体" w:hint="eastAsia"/>
              </w:rPr>
              <w:t>中国人寿资产</w:t>
            </w:r>
            <w:r w:rsidR="006F0EB9" w:rsidRPr="006F0EB9">
              <w:rPr>
                <w:rFonts w:ascii="宋体" w:hAnsi="宋体" w:hint="eastAsia"/>
              </w:rPr>
              <w:t>-</w:t>
            </w:r>
            <w:r w:rsidR="008F746D" w:rsidRPr="008F746D">
              <w:rPr>
                <w:rFonts w:ascii="宋体" w:hAnsi="宋体" w:hint="eastAsia"/>
              </w:rPr>
              <w:t>鲍竞</w:t>
            </w:r>
            <w:r w:rsidR="006F0EB9" w:rsidRPr="006F0EB9">
              <w:rPr>
                <w:rFonts w:ascii="宋体" w:hAnsi="宋体" w:hint="eastAsia"/>
              </w:rPr>
              <w:t>；</w:t>
            </w:r>
            <w:r w:rsidR="008F746D" w:rsidRPr="008F746D">
              <w:rPr>
                <w:rFonts w:ascii="宋体" w:hAnsi="宋体" w:hint="eastAsia"/>
              </w:rPr>
              <w:t>北信瑞丰</w:t>
            </w:r>
            <w:r w:rsidR="006F0EB9" w:rsidRPr="006F0EB9">
              <w:rPr>
                <w:rFonts w:ascii="宋体" w:hAnsi="宋体" w:hint="eastAsia"/>
              </w:rPr>
              <w:t>-</w:t>
            </w:r>
            <w:r w:rsidR="008F746D" w:rsidRPr="008F746D">
              <w:rPr>
                <w:rFonts w:ascii="宋体" w:hAnsi="宋体" w:hint="eastAsia"/>
              </w:rPr>
              <w:t>吴克伦</w:t>
            </w:r>
            <w:r w:rsidR="006F0EB9" w:rsidRPr="006F0EB9">
              <w:rPr>
                <w:rFonts w:ascii="宋体" w:hAnsi="宋体" w:hint="eastAsia"/>
              </w:rPr>
              <w:t>；</w:t>
            </w:r>
            <w:r w:rsidR="008F746D" w:rsidRPr="008F746D">
              <w:rPr>
                <w:rFonts w:ascii="宋体" w:hAnsi="宋体" w:hint="eastAsia"/>
              </w:rPr>
              <w:t>民生证券</w:t>
            </w:r>
            <w:r w:rsidR="006F0EB9" w:rsidRPr="006F0EB9">
              <w:rPr>
                <w:rFonts w:ascii="宋体" w:hAnsi="宋体" w:hint="eastAsia"/>
              </w:rPr>
              <w:t>-</w:t>
            </w:r>
            <w:r w:rsidR="008F746D" w:rsidRPr="008F746D">
              <w:rPr>
                <w:rFonts w:ascii="宋体" w:hAnsi="宋体" w:hint="eastAsia"/>
              </w:rPr>
              <w:t>杨思睿</w:t>
            </w:r>
            <w:r w:rsidR="006F0EB9" w:rsidRPr="006F0EB9">
              <w:rPr>
                <w:rFonts w:ascii="宋体" w:hAnsi="宋体" w:hint="eastAsia"/>
              </w:rPr>
              <w:t>；</w:t>
            </w:r>
            <w:r w:rsidR="008F746D" w:rsidRPr="008F746D">
              <w:rPr>
                <w:rFonts w:ascii="宋体" w:hAnsi="宋体" w:hint="eastAsia"/>
              </w:rPr>
              <w:t>上海盛宇基金</w:t>
            </w:r>
            <w:r w:rsidR="006F0EB9" w:rsidRPr="006F0EB9">
              <w:rPr>
                <w:rFonts w:ascii="宋体" w:hAnsi="宋体" w:hint="eastAsia"/>
              </w:rPr>
              <w:t>-</w:t>
            </w:r>
            <w:r w:rsidR="008F746D" w:rsidRPr="008F746D">
              <w:rPr>
                <w:rFonts w:ascii="宋体" w:hAnsi="宋体" w:hint="eastAsia"/>
              </w:rPr>
              <w:t>祝凯伦</w:t>
            </w:r>
            <w:r w:rsidR="006F0EB9" w:rsidRPr="006F0EB9">
              <w:rPr>
                <w:rFonts w:ascii="宋体" w:hAnsi="宋体" w:hint="eastAsia"/>
              </w:rPr>
              <w:t>；</w:t>
            </w:r>
            <w:r w:rsidR="008F746D" w:rsidRPr="008F746D">
              <w:rPr>
                <w:rFonts w:ascii="宋体" w:hAnsi="宋体" w:hint="eastAsia"/>
              </w:rPr>
              <w:t>中航基金</w:t>
            </w:r>
            <w:r w:rsidR="006F0EB9" w:rsidRPr="006F0EB9">
              <w:rPr>
                <w:rFonts w:ascii="宋体" w:hAnsi="宋体" w:hint="eastAsia"/>
              </w:rPr>
              <w:t>-</w:t>
            </w:r>
            <w:r w:rsidR="008F746D" w:rsidRPr="008F746D">
              <w:rPr>
                <w:rFonts w:ascii="宋体" w:hAnsi="宋体" w:hint="eastAsia"/>
              </w:rPr>
              <w:t>杨文娟</w:t>
            </w:r>
            <w:r w:rsidR="006F0EB9" w:rsidRPr="006F0EB9">
              <w:rPr>
                <w:rFonts w:ascii="宋体" w:hAnsi="宋体" w:hint="eastAsia"/>
              </w:rPr>
              <w:t>；</w:t>
            </w:r>
            <w:r w:rsidR="008F746D" w:rsidRPr="008F746D">
              <w:rPr>
                <w:rFonts w:ascii="宋体" w:hAnsi="宋体" w:hint="eastAsia"/>
              </w:rPr>
              <w:t>中金公司</w:t>
            </w:r>
            <w:r w:rsidR="006F0EB9" w:rsidRPr="006F0EB9">
              <w:rPr>
                <w:rFonts w:ascii="宋体" w:hAnsi="宋体" w:hint="eastAsia"/>
              </w:rPr>
              <w:t>-</w:t>
            </w:r>
            <w:r w:rsidR="008F746D" w:rsidRPr="008F746D">
              <w:rPr>
                <w:rFonts w:ascii="宋体" w:hAnsi="宋体" w:hint="eastAsia"/>
              </w:rPr>
              <w:t>黄丙延</w:t>
            </w:r>
            <w:r w:rsidR="006F0EB9" w:rsidRPr="006F0EB9">
              <w:rPr>
                <w:rFonts w:ascii="宋体" w:hAnsi="宋体" w:hint="eastAsia"/>
              </w:rPr>
              <w:t>；</w:t>
            </w:r>
            <w:r w:rsidR="008F746D" w:rsidRPr="008F746D">
              <w:rPr>
                <w:rFonts w:ascii="宋体" w:hAnsi="宋体" w:hint="eastAsia"/>
              </w:rPr>
              <w:t>华金证券</w:t>
            </w:r>
            <w:r w:rsidR="006F0EB9" w:rsidRPr="006F0EB9">
              <w:rPr>
                <w:rFonts w:ascii="宋体" w:hAnsi="宋体" w:hint="eastAsia"/>
              </w:rPr>
              <w:t>-</w:t>
            </w:r>
            <w:r w:rsidR="008F746D" w:rsidRPr="008F746D">
              <w:rPr>
                <w:rFonts w:ascii="宋体" w:hAnsi="宋体" w:hint="eastAsia"/>
              </w:rPr>
              <w:t>胡朗</w:t>
            </w:r>
            <w:r w:rsidR="006F0EB9" w:rsidRPr="006F0EB9">
              <w:rPr>
                <w:rFonts w:ascii="宋体" w:hAnsi="宋体" w:hint="eastAsia"/>
              </w:rPr>
              <w:t>；</w:t>
            </w:r>
            <w:r w:rsidR="008F746D" w:rsidRPr="008F746D">
              <w:rPr>
                <w:rFonts w:ascii="宋体" w:hAnsi="宋体" w:hint="eastAsia"/>
              </w:rPr>
              <w:t>长城证券</w:t>
            </w:r>
            <w:r w:rsidR="006F0EB9" w:rsidRPr="006F0EB9">
              <w:rPr>
                <w:rFonts w:ascii="宋体" w:hAnsi="宋体" w:hint="eastAsia"/>
              </w:rPr>
              <w:t>-</w:t>
            </w:r>
            <w:r w:rsidR="008F746D" w:rsidRPr="008F746D">
              <w:rPr>
                <w:rFonts w:ascii="宋体" w:hAnsi="宋体" w:hint="eastAsia"/>
              </w:rPr>
              <w:t>刘彬</w:t>
            </w:r>
            <w:r w:rsidR="006F0EB9" w:rsidRPr="006F0EB9">
              <w:rPr>
                <w:rFonts w:ascii="宋体" w:hAnsi="宋体" w:hint="eastAsia"/>
              </w:rPr>
              <w:t>；</w:t>
            </w:r>
            <w:r w:rsidR="008F746D" w:rsidRPr="008F746D">
              <w:rPr>
                <w:rFonts w:ascii="宋体" w:hAnsi="宋体" w:hint="eastAsia"/>
              </w:rPr>
              <w:t>露鸣投资管理有限公司</w:t>
            </w:r>
            <w:r w:rsidR="006F0EB9" w:rsidRPr="006F0EB9">
              <w:rPr>
                <w:rFonts w:ascii="宋体" w:hAnsi="宋体" w:hint="eastAsia"/>
              </w:rPr>
              <w:t>-</w:t>
            </w:r>
            <w:r w:rsidR="008F746D" w:rsidRPr="008F746D">
              <w:rPr>
                <w:rFonts w:ascii="宋体" w:hAnsi="宋体" w:hint="eastAsia"/>
              </w:rPr>
              <w:t>李华飞</w:t>
            </w:r>
            <w:r w:rsidR="006F0EB9" w:rsidRPr="006F0EB9">
              <w:rPr>
                <w:rFonts w:ascii="宋体" w:hAnsi="宋体" w:hint="eastAsia"/>
              </w:rPr>
              <w:t>；</w:t>
            </w:r>
            <w:r w:rsidR="008F746D" w:rsidRPr="008F746D">
              <w:rPr>
                <w:rFonts w:ascii="宋体" w:hAnsi="宋体" w:hint="eastAsia"/>
              </w:rPr>
              <w:t>长石投资</w:t>
            </w:r>
            <w:r w:rsidR="006F0EB9" w:rsidRPr="006F0EB9">
              <w:rPr>
                <w:rFonts w:ascii="宋体" w:hAnsi="宋体" w:hint="eastAsia"/>
              </w:rPr>
              <w:t>-</w:t>
            </w:r>
            <w:r w:rsidR="008F746D" w:rsidRPr="008F746D">
              <w:rPr>
                <w:rFonts w:ascii="宋体" w:hAnsi="宋体" w:hint="eastAsia"/>
              </w:rPr>
              <w:t>李国华</w:t>
            </w:r>
            <w:r w:rsidR="006F0EB9" w:rsidRPr="006F0EB9">
              <w:rPr>
                <w:rFonts w:ascii="宋体" w:hAnsi="宋体" w:hint="eastAsia"/>
              </w:rPr>
              <w:t>；</w:t>
            </w:r>
            <w:r w:rsidR="008F746D" w:rsidRPr="008F746D">
              <w:rPr>
                <w:rFonts w:ascii="宋体" w:hAnsi="宋体" w:hint="eastAsia"/>
              </w:rPr>
              <w:t>北京锦润投资</w:t>
            </w:r>
            <w:r w:rsidR="006F0EB9" w:rsidRPr="006F0EB9">
              <w:rPr>
                <w:rFonts w:ascii="宋体" w:hAnsi="宋体" w:hint="eastAsia"/>
              </w:rPr>
              <w:t>-</w:t>
            </w:r>
            <w:r w:rsidR="008F746D" w:rsidRPr="008F746D">
              <w:rPr>
                <w:rFonts w:ascii="宋体" w:hAnsi="宋体" w:hint="eastAsia"/>
              </w:rPr>
              <w:t>赵群涛</w:t>
            </w:r>
            <w:r w:rsidR="006F0EB9" w:rsidRPr="006F0EB9">
              <w:rPr>
                <w:rFonts w:ascii="宋体" w:hAnsi="宋体" w:hint="eastAsia"/>
              </w:rPr>
              <w:t>；</w:t>
            </w:r>
            <w:r w:rsidR="008F746D" w:rsidRPr="008F746D">
              <w:rPr>
                <w:rFonts w:ascii="宋体" w:hAnsi="宋体" w:hint="eastAsia"/>
              </w:rPr>
              <w:t>天风证券</w:t>
            </w:r>
            <w:r w:rsidR="006F0EB9" w:rsidRPr="006F0EB9">
              <w:rPr>
                <w:rFonts w:ascii="宋体" w:hAnsi="宋体" w:hint="eastAsia"/>
              </w:rPr>
              <w:t>-</w:t>
            </w:r>
            <w:r w:rsidR="008F746D" w:rsidRPr="008F746D">
              <w:rPr>
                <w:rFonts w:ascii="宋体" w:hAnsi="宋体" w:hint="eastAsia"/>
              </w:rPr>
              <w:t>陈伟</w:t>
            </w:r>
            <w:r w:rsidR="006F0EB9" w:rsidRPr="006F0EB9">
              <w:rPr>
                <w:rFonts w:ascii="宋体" w:hAnsi="宋体" w:hint="eastAsia"/>
              </w:rPr>
              <w:t>；</w:t>
            </w:r>
            <w:r w:rsidR="00833A46" w:rsidRPr="00833A46">
              <w:rPr>
                <w:rFonts w:ascii="宋体" w:hAnsi="宋体" w:hint="eastAsia"/>
              </w:rPr>
              <w:t>国兵建元投资管理</w:t>
            </w:r>
            <w:r w:rsidR="006F0EB9" w:rsidRPr="006F0EB9">
              <w:rPr>
                <w:rFonts w:ascii="宋体" w:hAnsi="宋体" w:hint="eastAsia"/>
              </w:rPr>
              <w:t>-</w:t>
            </w:r>
            <w:r w:rsidR="00833A46" w:rsidRPr="00833A46">
              <w:rPr>
                <w:rFonts w:ascii="宋体" w:hAnsi="宋体" w:hint="eastAsia"/>
              </w:rPr>
              <w:t>高海音</w:t>
            </w:r>
            <w:r w:rsidR="006F0EB9" w:rsidRPr="006F0EB9">
              <w:rPr>
                <w:rFonts w:ascii="宋体" w:hAnsi="宋体" w:hint="eastAsia"/>
              </w:rPr>
              <w:t>；</w:t>
            </w:r>
            <w:r w:rsidR="00833A46" w:rsidRPr="00833A46">
              <w:rPr>
                <w:rFonts w:ascii="宋体" w:hAnsi="宋体" w:hint="eastAsia"/>
              </w:rPr>
              <w:t>北京久银投资</w:t>
            </w:r>
            <w:r w:rsidR="006F0EB9" w:rsidRPr="006F0EB9">
              <w:rPr>
                <w:rFonts w:ascii="宋体" w:hAnsi="宋体" w:hint="eastAsia"/>
              </w:rPr>
              <w:t>-</w:t>
            </w:r>
            <w:r w:rsidR="00833A46" w:rsidRPr="00833A46">
              <w:rPr>
                <w:rFonts w:ascii="宋体" w:hAnsi="宋体" w:hint="eastAsia"/>
              </w:rPr>
              <w:t>李青</w:t>
            </w:r>
            <w:r w:rsidR="006F0EB9" w:rsidRPr="006F0EB9">
              <w:rPr>
                <w:rFonts w:ascii="宋体" w:hAnsi="宋体" w:hint="eastAsia"/>
              </w:rPr>
              <w:t>；</w:t>
            </w:r>
            <w:r w:rsidR="00833A46" w:rsidRPr="00833A46">
              <w:rPr>
                <w:rFonts w:ascii="宋体" w:hAnsi="宋体" w:hint="eastAsia"/>
              </w:rPr>
              <w:t>国元证券自营</w:t>
            </w:r>
            <w:r w:rsidR="006F0EB9" w:rsidRPr="006F0EB9">
              <w:rPr>
                <w:rFonts w:ascii="宋体" w:hAnsi="宋体" w:hint="eastAsia"/>
              </w:rPr>
              <w:t>-</w:t>
            </w:r>
            <w:r w:rsidR="00833A46" w:rsidRPr="00833A46">
              <w:rPr>
                <w:rFonts w:ascii="宋体" w:hAnsi="宋体" w:hint="eastAsia"/>
              </w:rPr>
              <w:t>周雷</w:t>
            </w:r>
          </w:p>
        </w:tc>
      </w:tr>
      <w:tr w:rsidR="00651E0B" w:rsidRPr="00510E6C" w:rsidTr="001B78AB">
        <w:tc>
          <w:tcPr>
            <w:tcW w:w="1985" w:type="dxa"/>
          </w:tcPr>
          <w:p w:rsidR="00651E0B" w:rsidRPr="00510E6C" w:rsidRDefault="00651E0B" w:rsidP="001B78AB">
            <w:pPr>
              <w:spacing w:line="480" w:lineRule="atLeast"/>
              <w:rPr>
                <w:rFonts w:ascii="宋体" w:hAnsi="宋体"/>
                <w:b/>
                <w:bCs/>
                <w:iCs/>
                <w:color w:val="000000"/>
                <w:sz w:val="24"/>
              </w:rPr>
            </w:pPr>
            <w:r w:rsidRPr="00510E6C">
              <w:rPr>
                <w:rFonts w:ascii="宋体" w:hAnsi="宋体" w:hint="eastAsia"/>
                <w:b/>
                <w:bCs/>
                <w:iCs/>
                <w:color w:val="000000"/>
                <w:sz w:val="24"/>
              </w:rPr>
              <w:t>时间</w:t>
            </w:r>
          </w:p>
        </w:tc>
        <w:tc>
          <w:tcPr>
            <w:tcW w:w="8364" w:type="dxa"/>
            <w:vAlign w:val="center"/>
          </w:tcPr>
          <w:p w:rsidR="00651E0B" w:rsidRPr="00AC79F0" w:rsidRDefault="00651E0B" w:rsidP="00651E0B">
            <w:pPr>
              <w:rPr>
                <w:rFonts w:ascii="宋体" w:hAnsi="宋体"/>
              </w:rPr>
            </w:pPr>
            <w:r w:rsidRPr="00AC79F0">
              <w:rPr>
                <w:rFonts w:ascii="宋体" w:hAnsi="宋体" w:hint="eastAsia"/>
              </w:rPr>
              <w:t>10：00</w:t>
            </w:r>
            <w:r w:rsidRPr="00AC79F0">
              <w:rPr>
                <w:rFonts w:ascii="宋体" w:hAnsi="宋体"/>
              </w:rPr>
              <w:t>—</w:t>
            </w:r>
            <w:r w:rsidRPr="00AC79F0">
              <w:rPr>
                <w:rFonts w:ascii="宋体" w:hAnsi="宋体" w:hint="eastAsia"/>
              </w:rPr>
              <w:t>1</w:t>
            </w:r>
            <w:r>
              <w:rPr>
                <w:rFonts w:ascii="宋体" w:hAnsi="宋体" w:hint="eastAsia"/>
              </w:rPr>
              <w:t>2</w:t>
            </w:r>
            <w:r w:rsidRPr="00AC79F0">
              <w:rPr>
                <w:rFonts w:ascii="宋体" w:hAnsi="宋体" w:hint="eastAsia"/>
              </w:rPr>
              <w:t>：</w:t>
            </w:r>
            <w:r>
              <w:rPr>
                <w:rFonts w:ascii="宋体" w:hAnsi="宋体" w:hint="eastAsia"/>
              </w:rPr>
              <w:t>0</w:t>
            </w:r>
            <w:r w:rsidRPr="00AC79F0">
              <w:rPr>
                <w:rFonts w:ascii="宋体" w:hAnsi="宋体" w:hint="eastAsia"/>
              </w:rPr>
              <w:t>0</w:t>
            </w:r>
          </w:p>
        </w:tc>
      </w:tr>
      <w:tr w:rsidR="00651E0B" w:rsidRPr="00510E6C" w:rsidTr="001B78AB">
        <w:tc>
          <w:tcPr>
            <w:tcW w:w="1985" w:type="dxa"/>
          </w:tcPr>
          <w:p w:rsidR="00651E0B" w:rsidRPr="00510E6C" w:rsidRDefault="00651E0B" w:rsidP="001B78AB">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vAlign w:val="center"/>
          </w:tcPr>
          <w:p w:rsidR="00651E0B" w:rsidRPr="00AC79F0" w:rsidRDefault="00651E0B" w:rsidP="003634CF">
            <w:pPr>
              <w:rPr>
                <w:rFonts w:ascii="宋体" w:hAnsi="宋体"/>
              </w:rPr>
            </w:pPr>
            <w:r w:rsidRPr="00AC79F0">
              <w:rPr>
                <w:rFonts w:ascii="宋体" w:hAnsi="宋体" w:hint="eastAsia"/>
              </w:rPr>
              <w:t>北京市海淀区东北旺西路8号中关村软件园21号楼启明星辰大厦会议室</w:t>
            </w:r>
          </w:p>
        </w:tc>
      </w:tr>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vAlign w:val="center"/>
          </w:tcPr>
          <w:p w:rsidR="00AB04E3" w:rsidRPr="00AC79F0" w:rsidRDefault="00B70FB6" w:rsidP="00AC79F0">
            <w:pPr>
              <w:rPr>
                <w:rFonts w:ascii="宋体" w:hAnsi="宋体"/>
              </w:rPr>
            </w:pPr>
            <w:r>
              <w:rPr>
                <w:rFonts w:ascii="宋体" w:hAnsi="宋体" w:hint="eastAsia"/>
              </w:rPr>
              <w:t>王佳</w:t>
            </w:r>
            <w:r w:rsidR="003C63E5" w:rsidRPr="00AC79F0">
              <w:rPr>
                <w:rFonts w:ascii="宋体" w:hAnsi="宋体" w:hint="eastAsia"/>
              </w:rPr>
              <w:t>、</w:t>
            </w:r>
            <w:r w:rsidR="00600B52" w:rsidRPr="00AC79F0">
              <w:rPr>
                <w:rFonts w:ascii="宋体" w:hAnsi="宋体" w:hint="eastAsia"/>
              </w:rPr>
              <w:t>张媛</w:t>
            </w:r>
            <w:r w:rsidR="00D94BFC" w:rsidRPr="00AC79F0">
              <w:rPr>
                <w:rFonts w:ascii="宋体" w:hAnsi="宋体" w:hint="eastAsia"/>
              </w:rPr>
              <w:t>、</w:t>
            </w:r>
            <w:r w:rsidR="00AB71FA" w:rsidRPr="00AC79F0">
              <w:rPr>
                <w:rFonts w:ascii="宋体" w:hAnsi="宋体" w:hint="eastAsia"/>
              </w:rPr>
              <w:t>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lastRenderedPageBreak/>
              <w:br w:type="page"/>
            </w:r>
          </w:p>
        </w:tc>
        <w:tc>
          <w:tcPr>
            <w:tcW w:w="8364" w:type="dxa"/>
          </w:tcPr>
          <w:p w:rsidR="001B78AB" w:rsidRPr="009E0709" w:rsidRDefault="009E0709" w:rsidP="009E0709">
            <w:pPr>
              <w:widowControl/>
              <w:spacing w:line="368" w:lineRule="atLeast"/>
              <w:jc w:val="left"/>
              <w:rPr>
                <w:rFonts w:ascii="宋体" w:hAnsi="宋体"/>
                <w:b/>
              </w:rPr>
            </w:pPr>
            <w:r w:rsidRPr="009E0709">
              <w:rPr>
                <w:rFonts w:ascii="宋体" w:hAnsi="宋体"/>
                <w:b/>
              </w:rPr>
              <w:t>安方高科</w:t>
            </w:r>
            <w:r>
              <w:rPr>
                <w:rFonts w:ascii="宋体" w:hAnsi="宋体" w:hint="eastAsia"/>
                <w:b/>
              </w:rPr>
              <w:t>事项说明</w:t>
            </w:r>
            <w:r w:rsidR="001B78AB" w:rsidRPr="00FA0F14">
              <w:rPr>
                <w:rFonts w:ascii="宋体" w:hAnsi="宋体"/>
                <w:b/>
              </w:rPr>
              <w:t>：</w:t>
            </w:r>
          </w:p>
          <w:p w:rsidR="00EA077C" w:rsidRDefault="00617E8C" w:rsidP="00A55DF0">
            <w:pPr>
              <w:widowControl/>
              <w:spacing w:line="368" w:lineRule="atLeast"/>
              <w:jc w:val="left"/>
              <w:rPr>
                <w:rFonts w:ascii="宋体" w:hAnsi="宋体" w:hint="eastAsia"/>
              </w:rPr>
            </w:pPr>
            <w:r>
              <w:rPr>
                <w:rFonts w:ascii="宋体" w:hAnsi="宋体" w:hint="eastAsia"/>
              </w:rPr>
              <w:t xml:space="preserve">    </w:t>
            </w:r>
            <w:r w:rsidR="00A55DF0" w:rsidRPr="00A55DF0">
              <w:rPr>
                <w:rFonts w:ascii="宋体" w:hAnsi="宋体" w:hint="eastAsia"/>
              </w:rPr>
              <w:t>首先为安方高科未完成业绩承诺的事项向大家诚恳道歉，公司一直本着特别负责任的态度，帮助安方高科规范管理，加强应收账款回收等方面的工作。安方高科从我们收购的时点到现在，由于军改和政策变动的原因，其业务的市场准入门槛降低，由原来只有几家公司能做，扩展到30家公司都可以做，导致竞争加剧、毛利率下降。我们一直在积极努力推动相关事项的解决，虽然他们沒有完成业绩承诺，安方高科已经按照与上市公司的约定进行补偿，后续公司也会积极推动回购，争取最终尽量不给上市公司带来损失。</w:t>
            </w:r>
          </w:p>
          <w:p w:rsidR="00A55DF0" w:rsidRPr="00A55DF0" w:rsidRDefault="00EA077C" w:rsidP="00A55DF0">
            <w:pPr>
              <w:widowControl/>
              <w:spacing w:line="368" w:lineRule="atLeast"/>
              <w:jc w:val="left"/>
              <w:rPr>
                <w:rFonts w:ascii="宋体" w:hAnsi="宋体" w:hint="eastAsia"/>
              </w:rPr>
            </w:pPr>
            <w:r>
              <w:rPr>
                <w:rFonts w:ascii="宋体" w:hAnsi="宋体" w:hint="eastAsia"/>
              </w:rPr>
              <w:t xml:space="preserve">    </w:t>
            </w:r>
            <w:r w:rsidR="00A55DF0" w:rsidRPr="00A55DF0">
              <w:rPr>
                <w:rFonts w:ascii="宋体" w:hAnsi="宋体" w:hint="eastAsia"/>
              </w:rPr>
              <w:t>公司2017年净利润为4.51亿，其中安方高科补偿的影响有6千万，扣除这个影响后我们的利润在3.86-3.87亿的水平。同时，财报中营业外收入有1.1亿的收入，这个是收到安方高科补偿款的影响，由于他们的利润没达标，我们在经营利润的补偿之上又加了商誉减值的补偿。收入来讲，安方高科的营业外收入不会影响我们主营业务的收入，去年我们主营业务收入的增长是18%，经营情况还是比较平稳、健康的。</w:t>
            </w:r>
          </w:p>
          <w:p w:rsidR="001B78AB" w:rsidRDefault="00A55DF0" w:rsidP="00A55DF0">
            <w:pPr>
              <w:widowControl/>
              <w:spacing w:line="368" w:lineRule="atLeast"/>
              <w:jc w:val="left"/>
              <w:rPr>
                <w:rFonts w:ascii="宋体" w:hAnsi="宋体"/>
              </w:rPr>
            </w:pPr>
            <w:r w:rsidRPr="00A55DF0">
              <w:rPr>
                <w:rFonts w:ascii="宋体" w:hAnsi="宋体" w:hint="eastAsia"/>
              </w:rPr>
              <w:t xml:space="preserve">   补偿款方面，目前公司已经收到了1.11亿的补偿款，已经弥补了给上市公司带来的损失，我们也在和原股东积极的协商回购计划，希望未来不给上市公司带来更多不好的影响，如果回购成功还是一个比较好的处理方式。即便他们回购成功，也不会影响我们在这个领域的业务发展，我们仍然可以通过合作开展业务。</w:t>
            </w:r>
          </w:p>
          <w:p w:rsidR="00617E8C" w:rsidRPr="00FA0F14" w:rsidRDefault="00617E8C" w:rsidP="002D681E">
            <w:pPr>
              <w:widowControl/>
              <w:spacing w:line="368" w:lineRule="atLeast"/>
              <w:jc w:val="left"/>
              <w:rPr>
                <w:rFonts w:ascii="宋体" w:hAnsi="宋体"/>
              </w:rPr>
            </w:pPr>
          </w:p>
          <w:p w:rsidR="001B78AB" w:rsidRPr="00A55DF0" w:rsidRDefault="00985093" w:rsidP="00985093">
            <w:pPr>
              <w:widowControl/>
              <w:spacing w:line="368" w:lineRule="atLeast"/>
              <w:jc w:val="left"/>
              <w:rPr>
                <w:rFonts w:ascii="宋体" w:hAnsi="宋体"/>
                <w:b/>
              </w:rPr>
            </w:pPr>
            <w:r w:rsidRPr="00A55DF0">
              <w:rPr>
                <w:rFonts w:ascii="宋体" w:hAnsi="宋体"/>
                <w:b/>
              </w:rPr>
              <w:t>公司未来1-2年的战略规划</w:t>
            </w:r>
            <w:r w:rsidR="001B78AB" w:rsidRPr="00A55DF0">
              <w:rPr>
                <w:rFonts w:ascii="宋体" w:hAnsi="宋体"/>
                <w:b/>
              </w:rPr>
              <w:t>：</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一、现有主营业务：</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我们的主要产品很多项都是市场占有率第一（比如UTM、IDS、网闸、堡垒机、SOC、数据库审计等）或者第二（如IPS、WAF、漏扫等），我们今年建立了新的激励机制，对于还不是第一的我们会冲击第一，今年年底到明年我们传统专业的网络安全产品会有更多的市场第一。</w:t>
            </w:r>
          </w:p>
          <w:p w:rsidR="00985093" w:rsidRPr="00985093" w:rsidRDefault="00A55DF0" w:rsidP="00A55DF0">
            <w:pPr>
              <w:widowControl/>
              <w:spacing w:line="368" w:lineRule="atLeast"/>
              <w:jc w:val="left"/>
              <w:rPr>
                <w:rFonts w:ascii="宋体" w:hAnsi="宋体"/>
              </w:rPr>
            </w:pPr>
            <w:r w:rsidRPr="00A55DF0">
              <w:rPr>
                <w:rFonts w:ascii="宋体" w:hAnsi="宋体" w:hint="eastAsia"/>
              </w:rPr>
              <w:t>二、新业务布局：</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现在新技术涌动的时代，单是依赖传统网络安全还是不够的。</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1）去年公司设立了DBG，负责开展运维业务，也就是建立覆盖全国各地的智慧城市网络安全运营中心。我们今年会和各地数据资源对接，实施24小时网络监控、数据分析，通过在各地落地，希望全国能够连成一张网，希望能够做成国家网络安全基础设施的一个组成部分。</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2）关键信息基础设施保护（关保平台），这个平台在全国很多地方就要进行试点，我们刚刚中标了一个省公安的关保项目，马上会在即将召开的上合组织峰会期间运用。公安部门会实现部、省、市的三级联网，重保单位也会进行建设，最终形成中国自己的三级爱因斯坦网络。</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3）还有创新业务群组IBG，我们在互联网、移动互联网、物联网等方向的业务开拓都由IBG负责。去年完成了几项重要工作：上线了启明星辰基于云服务的为中小微企业提供的安全解决方案，迄今已经服务了千余家企业，我们会大力推广SaaS平台，争取今年能够为上万家企业做平台服务；去年我们基于腾讯杀毒技术平台开发的景云防病毒软件通过了</w:t>
            </w:r>
            <w:r w:rsidRPr="00A55DF0">
              <w:rPr>
                <w:rFonts w:ascii="宋体" w:hAnsi="宋体" w:hint="eastAsia"/>
              </w:rPr>
              <w:lastRenderedPageBreak/>
              <w:t>保密局国产化的测试，通过这个测试的只有3家，开始在涉密行业进行试点，防病毒和终端安全的整体解决方案今年争取有百万级部署；前年和去年在物联网安全也做了很多技术储备，我们投资了西雅图一个公司擎天科技，今年正式推广物联网安全解决方案，建立物联网安全成功案例，在运营商、汽车制造、家电等领域设立物联网安全中心。今后我们会进一步深化和腾讯在技术和市场上的合作，加强我们在大数据方面解决方案的能力，为客户创造更多的价值。4月26日我们有一个战略的宣贯会，就IBG整体规划有详细的说明，也会有业务负责人和合作伙伴到场。</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4）工业互联网安全方面，目前的形势是，研究安全的公司都知道在工业互联网安全存在市场需求，我们在17年完成了3000多万的销量，过去几年我们累计销量过亿，在行业里是第一梯队，我们认为公司在工业互联网安全方面的客户都是国内最有价值、最高端的客户。我们在18年争取实现业绩的翻番，至少翻一番。公司会积极落实工业互联网新的业务示范项目，未来会有更多成熟的业务。</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5）启明星辰是一个脚踏实地的公司，对于新技术应用公司都会积极跟进，比如AI、区块链我们都有布局。我们已经应用了人工智能技术进行漏洞的挖掘，建立人工智能、算法方面的模型来提升安全产品的效率。请相信，新技术的安全风险在哪里，启明星辰必然就会在哪里。</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三、行业市场：</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我们在行业市场方面，去年电信、金融、能源、军队军工、环保教育事业部都有很多进展。我们也会配合政府机构的改革，对我们的事业部进行相应调整，更好地跟进行业市场。特別说一下两个行业：</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（1）军队行业过去两年因军改原因项目有滞后，今年大家会看到一个比较满意的增长。</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2）海外市场去年是下滑的，今年会有进步。去年末我们成立了香港子公司和新加坡子公司，新加坡子公司是一个非常有实力的团队，我们希望在新加坡、马来西亚、印尼等地推广我们的产品。我们去年投资的长沙智为，在电信运营商和东南亚市场销售很好，存在比较大的提升空间。</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四、其他：</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 xml:space="preserve">   整体层面，今年我们进一步优化了激励机制，年初我们讲过未来连续三年30%左右的增长，我们的信心来源于网络安全行业各种国家的政策推进和投入，也包括关键基础设施的投入，也包括整个社会越来越多的企业甚至个人对信息安全重视程度的加大。我们对自己的团队也很有信心，我们希望未来持续高增长。</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 xml:space="preserve">   我们今年会有全新的渠道体系，17年进行了一年的试点，今年会在全公司推广，争取覆盖到更多的中端客户。</w:t>
            </w:r>
          </w:p>
          <w:p w:rsidR="008B6A48" w:rsidRPr="008B6A48" w:rsidRDefault="00A55DF0" w:rsidP="00A55DF0">
            <w:pPr>
              <w:widowControl/>
              <w:spacing w:line="368" w:lineRule="atLeast"/>
              <w:jc w:val="left"/>
              <w:rPr>
                <w:rFonts w:ascii="宋体" w:hAnsi="宋体"/>
              </w:rPr>
            </w:pPr>
            <w:r w:rsidRPr="00A55DF0">
              <w:rPr>
                <w:rFonts w:ascii="宋体" w:hAnsi="宋体" w:hint="eastAsia"/>
              </w:rPr>
              <w:t xml:space="preserve">   安全生态方面，我们和腾讯、华为、中兴、阿里、浪潮、联想都建立了合作关系。</w:t>
            </w:r>
          </w:p>
          <w:p w:rsidR="001B78AB" w:rsidRPr="008B6A48" w:rsidRDefault="001B78AB" w:rsidP="00617E8C">
            <w:pPr>
              <w:widowControl/>
              <w:spacing w:line="368" w:lineRule="atLeast"/>
              <w:jc w:val="left"/>
              <w:rPr>
                <w:rFonts w:ascii="宋体" w:hAnsi="宋体"/>
              </w:rPr>
            </w:pPr>
          </w:p>
          <w:p w:rsidR="001B78AB" w:rsidRPr="00FA0F14" w:rsidRDefault="001B78AB" w:rsidP="00930853">
            <w:pPr>
              <w:widowControl/>
              <w:spacing w:line="368" w:lineRule="atLeast"/>
              <w:jc w:val="left"/>
              <w:rPr>
                <w:rFonts w:ascii="宋体" w:hAnsi="宋体"/>
                <w:b/>
              </w:rPr>
            </w:pPr>
            <w:r w:rsidRPr="00FA0F14">
              <w:rPr>
                <w:rFonts w:ascii="宋体" w:hAnsi="宋体"/>
                <w:b/>
              </w:rPr>
              <w:t>交流环节：</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1、公司IBG的战略对于我们未来差异化的竞争，和未来产品的协同有没有具体的帮助？</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答：IBG覆盖中小微企业用户，覆盖物联网、人工智能、移动互联网方面的业务，我们在</w:t>
            </w:r>
            <w:r w:rsidRPr="00A55DF0">
              <w:rPr>
                <w:rFonts w:ascii="宋体" w:hAnsi="宋体" w:hint="eastAsia"/>
              </w:rPr>
              <w:lastRenderedPageBreak/>
              <w:t>这方面投入了很多。我们和腾讯合作，和北信源合资成立子公司，收购川陀大匠，等等。我们还投资了一家海外的域名服务解析公司，可以支持到我们的抗D业务。</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云的覆盖范围很广，但是我们不能放弃终端，我们在骨干网上早有布局，就是恒安嘉新。</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还要有数据量，一个公司能做的有限，需要整体行业形成联动。</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2、运维是一个卡位的概念吗，一旦一个城市使用我们的运维别人就很难进来了，启明星辰怎么做布局？</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我们不会试图去绑定客户，我们站在客户的角度去解决问题，这个思维本身就是我们的竞争力。这是我们的情怀。安全行业到现阶段，趋于规范和良性，客戶开始重视安全的效果，而非纯粹的价格竞争，可供客户选择的有资格竞争的公司已经不多了。现在客户趋向选择更负责任的公司。现在具备做运维服务能力的公司很少，我们未来会在全国各地建立运营中心，通过多种形式与地方形成紧密合作关系，我们的综合实力、责任心、情怀等各方面都能胜出。</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3、去年毛利率有所下降，具体原因是什么？</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毛利率有所下降有两方面的因素，一方面是市场竞争的影响，通用产品在竞争过程中价格有所下降，另一方面原因是服务类的比重在上升，服务的毛利比产品低，但是好处是粘性强，我们认为服务类的提升是一个好的趋势。我们各地推的DBG业务也是安全服务的方式。还有就是集成类的项目多了一些，也会影响毛利。总体来说，保持在65%的毛利水平，仍然在一个理想的范围内。</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4、我们30%的目标增长，能不能拆解一下？</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答：DBG的目标是达到5000-6000万利润水平，这个取决于我们在当地的投入和订单的量，当然这个只是运维服务本身，并没有计算带动的产品销售，这是相互联动的。</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在工控方面目标是能够做到8000万-1亿的量，在关键的点做布局。</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IBG我们已经参与了示范工程和成功案例，但是盈利模式还是不确定，但也意味着更多的可能性。我们云方面如果能服务上万家企业，腾讯产品落地，物联网成功案例落实，以后的预期会很好。</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关保今年必须是中国的第一梯队，希望我们能够占到30%的市场占有。</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5、中小微企业收费困难问题？</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答：我们目前在中小微企业还没有开始收费，但是我们现在还在看能够提供的价值是什么，IBG的业务模式可能有新的利润模式产生。</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6、网御星云今年的利润下滑？</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答：报表上主要是安防高科的减值影响，去年我们把安方高科转到了网御星云下，这个减值计入到了网御星云里面。对于集团来说，网御星云和启明星辰是整合在一起的，深度融</w:t>
            </w:r>
            <w:r w:rsidRPr="00A55DF0">
              <w:rPr>
                <w:rFonts w:ascii="宋体" w:hAnsi="宋体" w:hint="eastAsia"/>
              </w:rPr>
              <w:lastRenderedPageBreak/>
              <w:t>合，不分你我。</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7、怎么看阿里的安全模块的竞争？</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答：竞争中有合作的关系，比如有的客户选择阿里云，但会用我们的安全方案。我们的建议是客户把安全和云分开放，尤其对于大型企业，安全和大数据/云分开考虑是更好的。</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8、应收账款有所增长，有没有未来对应收的把控？</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答：我们应收账款的管理一直都有控制，我们有专门的信控部门，还有专门的团队进行跟进，是一个成熟的体系。剔除并表因素，我们应收账款10%多的增长，比较稳健。</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 xml:space="preserve">9、DBG我们以合资公司的方式运营，是不是意味着未来轻资产是主流？ </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答：各个地方不一样，我们得因地制宜，目前存在几种模式，一个是在当地有物业投入，第二个是与合作伙伴合作，第三个是和当地成立合资公司。建立和当地政府互动沟通是我们认为最重要的。</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10、2018年订单会有较高增长吗？</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答：一季度我们的大订单有延后，军队订单的恢复较大可能是在下半年。</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11、标准化产品毛利下滑情况？</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答：下降并不大，我们认为是年度波动，非趋势性。</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12、合众数据承诺期满后未来的打算？</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答：合众数据整个团队和我们融合非常好，网闸业务合并，大数据业务也融合到公司的整体业务中。</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13、请介绍一下恒安嘉新的情况？</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恒安嘉新是我们投资的企业，占比14.21%，恒安嘉新这几年发展非常快，有红杉资本领投，腾讯、联通投资基金的投资，最近有一个互联网基金又要追加投资。去年开始考虑独立上市，双方经协商做出一些安排，都是为便于恒安嘉新更加顺利地上市。</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14、存货高是不是意味着价格战要开始了？</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和价格战没有特别大的联系。存货的问题是计提了存货损失，我们存货有我们计提的规则，还有时间的维度，还有原材料产成品，相应的情况会做计提，16年存货比较低的原因是以前我们计提过了，转销之后对利润又有正影响，所以对16年利润有正影响。我们计提900万还是比较低的。</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15、所得税税率比较低？</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lastRenderedPageBreak/>
              <w:t>答：减值补偿不用交所得税。</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16、17年订单的增长情况？</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答：总体25%的增长，电信、金融、能源都增长不错，卫生也增长不错。</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17、三个I的解释？</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答：Independance、Intelligence、Interconnect，有两个解释方式</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如果从智慧城市安全数据运维的方面来讲，我们是一个独立的角色，不管用什么云，我们都是独立提供安全；另外所有独立的角色都可以互联，形成大数据的数据来源，最后做到智能，通过对大数据的挖掘分析，得到自动化的结果。</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从企业发展的阶段，我们要做独立自主的品牌，我们要做平台，我们平台是一个互联的概念，有不同的触角，把信息收集上来之后有完整的布控，可以告诉客户到底在发生什么事情。</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这三个I也是我们认为网络安全未来的趋势，只不过具体的技术随着互联网发展而不同。我们现在是产品供应商，服务供应商，未来是一个数据供应商。</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18、智慧城市安全业务发展未来方向会不会是PPP形式？</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答：和智慧城市PPP有相关性，但是不属于PPP项目。网络安全是绝对的刚需，有点像一把手工程，当地智慧城市的安全，当地政府领导要直接负责。</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19、关于两位高管齐舰和刘科全的减持？</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答：齐舰总一直是我们副董事长，是我们董事会成员，他对我们业务是深度参与，在投资方面也很有经验，也是我们的党委副书记。刘总之前因为身体不是特别好，现在在二线做顾问。减持是个人需求。</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20、工控安全和工业互联网安全有没有差异性？怎么看工业互联网安全？</w:t>
            </w:r>
          </w:p>
          <w:p w:rsidR="00A55DF0" w:rsidRPr="00A55DF0" w:rsidRDefault="00A55DF0" w:rsidP="00A55DF0">
            <w:pPr>
              <w:widowControl/>
              <w:spacing w:line="368" w:lineRule="atLeast"/>
              <w:jc w:val="left"/>
              <w:rPr>
                <w:rFonts w:ascii="宋体" w:hAnsi="宋体" w:hint="eastAsia"/>
              </w:rPr>
            </w:pPr>
            <w:r w:rsidRPr="00A55DF0">
              <w:rPr>
                <w:rFonts w:ascii="宋体" w:hAnsi="宋体" w:hint="eastAsia"/>
              </w:rPr>
              <w:t>答：我们今年把工控安全扩大为工业互联网安全，工业互联网的范畴比工控深一些。我们一直在工业互联网方面和车联网方面在研究，自主发现的工业互联网、工控漏洞超过200个。我们在电力、石油、化工、先进制造、轨道交通、烟草已经进行了试点，在车联网等领域会有新的投入，我们在这几个行业的应用场景会有无缝的连接。</w:t>
            </w:r>
          </w:p>
          <w:p w:rsidR="00A55DF0" w:rsidRPr="00A55DF0" w:rsidRDefault="00A55DF0" w:rsidP="00A55DF0">
            <w:pPr>
              <w:widowControl/>
              <w:spacing w:line="368" w:lineRule="atLeast"/>
              <w:jc w:val="left"/>
              <w:rPr>
                <w:rFonts w:ascii="宋体" w:hAnsi="宋体"/>
              </w:rPr>
            </w:pPr>
            <w:r w:rsidRPr="00A55DF0">
              <w:rPr>
                <w:rFonts w:ascii="宋体" w:hAnsi="宋体"/>
              </w:rPr>
              <w:t xml:space="preserve"> </w:t>
            </w:r>
          </w:p>
          <w:p w:rsidR="00A55DF0" w:rsidRPr="00A55DF0" w:rsidRDefault="00A55DF0" w:rsidP="00A55DF0">
            <w:pPr>
              <w:widowControl/>
              <w:spacing w:line="368" w:lineRule="atLeast"/>
              <w:jc w:val="left"/>
              <w:rPr>
                <w:rFonts w:ascii="宋体" w:hAnsi="宋体" w:hint="eastAsia"/>
                <w:b/>
              </w:rPr>
            </w:pPr>
            <w:r w:rsidRPr="00A55DF0">
              <w:rPr>
                <w:rFonts w:ascii="宋体" w:hAnsi="宋体" w:hint="eastAsia"/>
                <w:b/>
              </w:rPr>
              <w:t>21、架构上的部门，稍微解释下？</w:t>
            </w:r>
          </w:p>
          <w:p w:rsidR="007F48CA" w:rsidRPr="007F48CA" w:rsidRDefault="00A55DF0" w:rsidP="00A55DF0">
            <w:pPr>
              <w:widowControl/>
              <w:spacing w:line="368" w:lineRule="atLeast"/>
              <w:jc w:val="left"/>
              <w:rPr>
                <w:rFonts w:ascii="Helvetica" w:hAnsi="Helvetica" w:cs="Helvetica"/>
                <w:color w:val="393939"/>
                <w:kern w:val="0"/>
                <w:szCs w:val="21"/>
              </w:rPr>
            </w:pPr>
            <w:r w:rsidRPr="00A55DF0">
              <w:rPr>
                <w:rFonts w:ascii="宋体" w:hAnsi="宋体" w:hint="eastAsia"/>
              </w:rPr>
              <w:t>答：DBG是我们的运维服务，未来会有EBG，会是教育培训，网络安全教育的市场也是很重要的空间，IBG是我们新的移动互联的群组。</w:t>
            </w:r>
          </w:p>
        </w:tc>
      </w:tr>
      <w:tr w:rsidR="00AB04E3" w:rsidRPr="00510E6C" w:rsidTr="000A75BD">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lastRenderedPageBreak/>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AC79F0">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vAlign w:val="center"/>
          </w:tcPr>
          <w:p w:rsidR="00AB04E3" w:rsidRPr="00AC79F0" w:rsidRDefault="004B709C" w:rsidP="00651E0B">
            <w:pPr>
              <w:rPr>
                <w:rFonts w:ascii="宋体" w:hAnsi="宋体"/>
              </w:rPr>
            </w:pPr>
            <w:r w:rsidRPr="00AC79F0">
              <w:rPr>
                <w:rFonts w:ascii="宋体" w:hAnsi="宋体"/>
              </w:rPr>
              <w:t>201</w:t>
            </w:r>
            <w:r w:rsidR="001B78AB">
              <w:rPr>
                <w:rFonts w:ascii="宋体" w:hAnsi="宋体" w:hint="eastAsia"/>
              </w:rPr>
              <w:t>8</w:t>
            </w:r>
            <w:r w:rsidRPr="00AC79F0">
              <w:rPr>
                <w:rFonts w:ascii="宋体" w:hAnsi="宋体"/>
              </w:rPr>
              <w:t>年</w:t>
            </w:r>
            <w:r w:rsidR="00651E0B">
              <w:rPr>
                <w:rFonts w:ascii="宋体" w:hAnsi="宋体" w:hint="eastAsia"/>
              </w:rPr>
              <w:t>3</w:t>
            </w:r>
            <w:r w:rsidRPr="00AC79F0">
              <w:rPr>
                <w:rFonts w:ascii="宋体" w:hAnsi="宋体"/>
              </w:rPr>
              <w:t>月</w:t>
            </w:r>
            <w:r w:rsidR="00651E0B">
              <w:rPr>
                <w:rFonts w:ascii="宋体" w:hAnsi="宋体" w:hint="eastAsia"/>
              </w:rPr>
              <w:t>28</w:t>
            </w:r>
            <w:r w:rsidRPr="00AC79F0">
              <w:rPr>
                <w:rFonts w:ascii="宋体" w:hAnsi="宋体"/>
              </w:rPr>
              <w:t>日</w:t>
            </w:r>
          </w:p>
        </w:tc>
      </w:tr>
    </w:tbl>
    <w:p w:rsidR="00AB04E3" w:rsidRPr="006763DD" w:rsidRDefault="00AB04E3" w:rsidP="00A55DF0">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6A" w:rsidRDefault="00FC3F6A"/>
  </w:endnote>
  <w:endnote w:type="continuationSeparator" w:id="1">
    <w:p w:rsidR="00FC3F6A" w:rsidRDefault="00FC3F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6A" w:rsidRDefault="00FC3F6A"/>
  </w:footnote>
  <w:footnote w:type="continuationSeparator" w:id="1">
    <w:p w:rsidR="00FC3F6A" w:rsidRDefault="00FC3F6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A83"/>
    <w:rsid w:val="00007B8A"/>
    <w:rsid w:val="00010BD3"/>
    <w:rsid w:val="00011CFE"/>
    <w:rsid w:val="000127B8"/>
    <w:rsid w:val="000133D6"/>
    <w:rsid w:val="000146CC"/>
    <w:rsid w:val="0001642E"/>
    <w:rsid w:val="000174CC"/>
    <w:rsid w:val="00017FB2"/>
    <w:rsid w:val="00020207"/>
    <w:rsid w:val="00021CEA"/>
    <w:rsid w:val="00023853"/>
    <w:rsid w:val="00025184"/>
    <w:rsid w:val="00026484"/>
    <w:rsid w:val="0002684B"/>
    <w:rsid w:val="00026A38"/>
    <w:rsid w:val="00026FC3"/>
    <w:rsid w:val="00032A6A"/>
    <w:rsid w:val="00032C68"/>
    <w:rsid w:val="00034CA0"/>
    <w:rsid w:val="00036024"/>
    <w:rsid w:val="00036D2D"/>
    <w:rsid w:val="00037D3E"/>
    <w:rsid w:val="0004240F"/>
    <w:rsid w:val="0004379E"/>
    <w:rsid w:val="00045499"/>
    <w:rsid w:val="00045C3D"/>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6943"/>
    <w:rsid w:val="0007114F"/>
    <w:rsid w:val="00071C32"/>
    <w:rsid w:val="00072394"/>
    <w:rsid w:val="00073F93"/>
    <w:rsid w:val="00075251"/>
    <w:rsid w:val="00075B15"/>
    <w:rsid w:val="00076042"/>
    <w:rsid w:val="00076978"/>
    <w:rsid w:val="000808EE"/>
    <w:rsid w:val="00081BB9"/>
    <w:rsid w:val="00083255"/>
    <w:rsid w:val="000838F3"/>
    <w:rsid w:val="00083C2E"/>
    <w:rsid w:val="00085663"/>
    <w:rsid w:val="0008698B"/>
    <w:rsid w:val="00090641"/>
    <w:rsid w:val="00092FAE"/>
    <w:rsid w:val="00095114"/>
    <w:rsid w:val="000966C6"/>
    <w:rsid w:val="00096B9D"/>
    <w:rsid w:val="0009740C"/>
    <w:rsid w:val="00097E3B"/>
    <w:rsid w:val="000A0309"/>
    <w:rsid w:val="000A06A3"/>
    <w:rsid w:val="000A07B2"/>
    <w:rsid w:val="000A0B38"/>
    <w:rsid w:val="000A1238"/>
    <w:rsid w:val="000A3776"/>
    <w:rsid w:val="000A3D53"/>
    <w:rsid w:val="000A4E26"/>
    <w:rsid w:val="000A5240"/>
    <w:rsid w:val="000A6B30"/>
    <w:rsid w:val="000A75BD"/>
    <w:rsid w:val="000B07EF"/>
    <w:rsid w:val="000B10F6"/>
    <w:rsid w:val="000B1792"/>
    <w:rsid w:val="000B2E34"/>
    <w:rsid w:val="000B4E28"/>
    <w:rsid w:val="000B53B7"/>
    <w:rsid w:val="000B631E"/>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0303"/>
    <w:rsid w:val="000F13CB"/>
    <w:rsid w:val="000F15E2"/>
    <w:rsid w:val="000F33FC"/>
    <w:rsid w:val="000F57C4"/>
    <w:rsid w:val="000F6195"/>
    <w:rsid w:val="000F6243"/>
    <w:rsid w:val="000F7D64"/>
    <w:rsid w:val="0010231B"/>
    <w:rsid w:val="001023D9"/>
    <w:rsid w:val="0010546B"/>
    <w:rsid w:val="00106BE6"/>
    <w:rsid w:val="0010766B"/>
    <w:rsid w:val="00110A88"/>
    <w:rsid w:val="00111345"/>
    <w:rsid w:val="00113B85"/>
    <w:rsid w:val="00115CA9"/>
    <w:rsid w:val="00115E3C"/>
    <w:rsid w:val="0011776B"/>
    <w:rsid w:val="00117871"/>
    <w:rsid w:val="00120A5C"/>
    <w:rsid w:val="00120CE6"/>
    <w:rsid w:val="00121064"/>
    <w:rsid w:val="00122672"/>
    <w:rsid w:val="00124F2E"/>
    <w:rsid w:val="001256AE"/>
    <w:rsid w:val="00125729"/>
    <w:rsid w:val="00126D20"/>
    <w:rsid w:val="00127C85"/>
    <w:rsid w:val="00127ED4"/>
    <w:rsid w:val="00130FAE"/>
    <w:rsid w:val="00131079"/>
    <w:rsid w:val="0013109F"/>
    <w:rsid w:val="001314E1"/>
    <w:rsid w:val="00131F55"/>
    <w:rsid w:val="00135BA1"/>
    <w:rsid w:val="00137985"/>
    <w:rsid w:val="00140588"/>
    <w:rsid w:val="001409EF"/>
    <w:rsid w:val="00140B6A"/>
    <w:rsid w:val="001411CD"/>
    <w:rsid w:val="0014238A"/>
    <w:rsid w:val="0014319F"/>
    <w:rsid w:val="00144EE5"/>
    <w:rsid w:val="00146680"/>
    <w:rsid w:val="00146948"/>
    <w:rsid w:val="00146A1B"/>
    <w:rsid w:val="00150ABF"/>
    <w:rsid w:val="00151A75"/>
    <w:rsid w:val="00152FDD"/>
    <w:rsid w:val="001550A0"/>
    <w:rsid w:val="00156C46"/>
    <w:rsid w:val="00156EA1"/>
    <w:rsid w:val="0016198D"/>
    <w:rsid w:val="00161DCE"/>
    <w:rsid w:val="00161E8B"/>
    <w:rsid w:val="0016241F"/>
    <w:rsid w:val="00162F01"/>
    <w:rsid w:val="00163399"/>
    <w:rsid w:val="00164107"/>
    <w:rsid w:val="001643A3"/>
    <w:rsid w:val="00165E7F"/>
    <w:rsid w:val="0016722A"/>
    <w:rsid w:val="00167650"/>
    <w:rsid w:val="00167C04"/>
    <w:rsid w:val="00170197"/>
    <w:rsid w:val="00170F19"/>
    <w:rsid w:val="0017105C"/>
    <w:rsid w:val="00171B0C"/>
    <w:rsid w:val="00172091"/>
    <w:rsid w:val="001728AC"/>
    <w:rsid w:val="00173185"/>
    <w:rsid w:val="001734E9"/>
    <w:rsid w:val="00173B44"/>
    <w:rsid w:val="00173EC9"/>
    <w:rsid w:val="00175006"/>
    <w:rsid w:val="00175215"/>
    <w:rsid w:val="00176E0A"/>
    <w:rsid w:val="00176E1D"/>
    <w:rsid w:val="001778A6"/>
    <w:rsid w:val="00180C24"/>
    <w:rsid w:val="001829D9"/>
    <w:rsid w:val="00185131"/>
    <w:rsid w:val="00185563"/>
    <w:rsid w:val="0018586E"/>
    <w:rsid w:val="00187020"/>
    <w:rsid w:val="00187909"/>
    <w:rsid w:val="00187A5E"/>
    <w:rsid w:val="00187CF7"/>
    <w:rsid w:val="0019562E"/>
    <w:rsid w:val="001957C7"/>
    <w:rsid w:val="001A0DA7"/>
    <w:rsid w:val="001A1401"/>
    <w:rsid w:val="001A1D36"/>
    <w:rsid w:val="001A1E66"/>
    <w:rsid w:val="001A2593"/>
    <w:rsid w:val="001A2F74"/>
    <w:rsid w:val="001B02BF"/>
    <w:rsid w:val="001B050A"/>
    <w:rsid w:val="001B09FF"/>
    <w:rsid w:val="001B2833"/>
    <w:rsid w:val="001B422D"/>
    <w:rsid w:val="001B4E79"/>
    <w:rsid w:val="001B5668"/>
    <w:rsid w:val="001B6AF6"/>
    <w:rsid w:val="001B7385"/>
    <w:rsid w:val="001B78AB"/>
    <w:rsid w:val="001B78E3"/>
    <w:rsid w:val="001C01C0"/>
    <w:rsid w:val="001C2306"/>
    <w:rsid w:val="001C2384"/>
    <w:rsid w:val="001C282C"/>
    <w:rsid w:val="001C336E"/>
    <w:rsid w:val="001C4A3F"/>
    <w:rsid w:val="001C4EE9"/>
    <w:rsid w:val="001C5F9C"/>
    <w:rsid w:val="001C700F"/>
    <w:rsid w:val="001D0F06"/>
    <w:rsid w:val="001D1863"/>
    <w:rsid w:val="001D2A90"/>
    <w:rsid w:val="001D2EE9"/>
    <w:rsid w:val="001D3E07"/>
    <w:rsid w:val="001D43EC"/>
    <w:rsid w:val="001E2100"/>
    <w:rsid w:val="001E25CF"/>
    <w:rsid w:val="001E3312"/>
    <w:rsid w:val="001E4E59"/>
    <w:rsid w:val="001E5E34"/>
    <w:rsid w:val="001F4568"/>
    <w:rsid w:val="001F5F09"/>
    <w:rsid w:val="001F652A"/>
    <w:rsid w:val="001F68CB"/>
    <w:rsid w:val="001F6C18"/>
    <w:rsid w:val="001F70F4"/>
    <w:rsid w:val="001F7981"/>
    <w:rsid w:val="001F7B96"/>
    <w:rsid w:val="001F7F66"/>
    <w:rsid w:val="00201338"/>
    <w:rsid w:val="00201590"/>
    <w:rsid w:val="00201B7D"/>
    <w:rsid w:val="00201BCD"/>
    <w:rsid w:val="00203BEB"/>
    <w:rsid w:val="002060F6"/>
    <w:rsid w:val="00213065"/>
    <w:rsid w:val="002204B7"/>
    <w:rsid w:val="002205B7"/>
    <w:rsid w:val="0022197B"/>
    <w:rsid w:val="002222DD"/>
    <w:rsid w:val="00223B46"/>
    <w:rsid w:val="00224BDD"/>
    <w:rsid w:val="00224C6F"/>
    <w:rsid w:val="002254B9"/>
    <w:rsid w:val="00225624"/>
    <w:rsid w:val="002262AC"/>
    <w:rsid w:val="0022711D"/>
    <w:rsid w:val="00231FEE"/>
    <w:rsid w:val="00232808"/>
    <w:rsid w:val="002328E9"/>
    <w:rsid w:val="00234853"/>
    <w:rsid w:val="0023619F"/>
    <w:rsid w:val="002371A3"/>
    <w:rsid w:val="002372F7"/>
    <w:rsid w:val="0023757E"/>
    <w:rsid w:val="0024284D"/>
    <w:rsid w:val="00242B40"/>
    <w:rsid w:val="002435A0"/>
    <w:rsid w:val="0024380A"/>
    <w:rsid w:val="00244E5C"/>
    <w:rsid w:val="002454F9"/>
    <w:rsid w:val="0024564A"/>
    <w:rsid w:val="00246190"/>
    <w:rsid w:val="002462ED"/>
    <w:rsid w:val="0025097F"/>
    <w:rsid w:val="00250D2B"/>
    <w:rsid w:val="002511C6"/>
    <w:rsid w:val="00251A0C"/>
    <w:rsid w:val="00251B75"/>
    <w:rsid w:val="00253287"/>
    <w:rsid w:val="002538D7"/>
    <w:rsid w:val="002544DC"/>
    <w:rsid w:val="00257AC4"/>
    <w:rsid w:val="00261B33"/>
    <w:rsid w:val="00264906"/>
    <w:rsid w:val="00264BC6"/>
    <w:rsid w:val="002651BC"/>
    <w:rsid w:val="00267D5F"/>
    <w:rsid w:val="002701B1"/>
    <w:rsid w:val="00272945"/>
    <w:rsid w:val="002729DF"/>
    <w:rsid w:val="00273201"/>
    <w:rsid w:val="00275246"/>
    <w:rsid w:val="002836AB"/>
    <w:rsid w:val="00284597"/>
    <w:rsid w:val="00284818"/>
    <w:rsid w:val="0028495E"/>
    <w:rsid w:val="00287617"/>
    <w:rsid w:val="002909CA"/>
    <w:rsid w:val="002933D8"/>
    <w:rsid w:val="00293D28"/>
    <w:rsid w:val="0029643B"/>
    <w:rsid w:val="0029694F"/>
    <w:rsid w:val="002A0D7C"/>
    <w:rsid w:val="002A1EB3"/>
    <w:rsid w:val="002A2C0A"/>
    <w:rsid w:val="002A2E0F"/>
    <w:rsid w:val="002A32D6"/>
    <w:rsid w:val="002A6EC4"/>
    <w:rsid w:val="002A713A"/>
    <w:rsid w:val="002A7835"/>
    <w:rsid w:val="002B27C2"/>
    <w:rsid w:val="002B3640"/>
    <w:rsid w:val="002B43AC"/>
    <w:rsid w:val="002B676D"/>
    <w:rsid w:val="002B68BC"/>
    <w:rsid w:val="002C03D8"/>
    <w:rsid w:val="002C0968"/>
    <w:rsid w:val="002C0FD2"/>
    <w:rsid w:val="002C1080"/>
    <w:rsid w:val="002C5BB4"/>
    <w:rsid w:val="002C5F6E"/>
    <w:rsid w:val="002C60ED"/>
    <w:rsid w:val="002C6A08"/>
    <w:rsid w:val="002C76F9"/>
    <w:rsid w:val="002D04BE"/>
    <w:rsid w:val="002D2329"/>
    <w:rsid w:val="002D24A1"/>
    <w:rsid w:val="002D3697"/>
    <w:rsid w:val="002D4914"/>
    <w:rsid w:val="002D56ED"/>
    <w:rsid w:val="002D681E"/>
    <w:rsid w:val="002D7845"/>
    <w:rsid w:val="002D7F00"/>
    <w:rsid w:val="002E0398"/>
    <w:rsid w:val="002E03C1"/>
    <w:rsid w:val="002E0790"/>
    <w:rsid w:val="002E254B"/>
    <w:rsid w:val="002E2A77"/>
    <w:rsid w:val="002E2E04"/>
    <w:rsid w:val="002E350A"/>
    <w:rsid w:val="002E3C55"/>
    <w:rsid w:val="002E53F9"/>
    <w:rsid w:val="002E6C80"/>
    <w:rsid w:val="002E79B5"/>
    <w:rsid w:val="002E7C73"/>
    <w:rsid w:val="002F0A99"/>
    <w:rsid w:val="002F0DAA"/>
    <w:rsid w:val="002F16A1"/>
    <w:rsid w:val="002F1B53"/>
    <w:rsid w:val="002F2225"/>
    <w:rsid w:val="002F4AAE"/>
    <w:rsid w:val="002F58F2"/>
    <w:rsid w:val="002F5B98"/>
    <w:rsid w:val="002F65C4"/>
    <w:rsid w:val="002F7347"/>
    <w:rsid w:val="003007A2"/>
    <w:rsid w:val="003012C1"/>
    <w:rsid w:val="0030157A"/>
    <w:rsid w:val="003021FD"/>
    <w:rsid w:val="0030372A"/>
    <w:rsid w:val="00303B0D"/>
    <w:rsid w:val="003046F4"/>
    <w:rsid w:val="00304D95"/>
    <w:rsid w:val="00304FAB"/>
    <w:rsid w:val="00307B6E"/>
    <w:rsid w:val="003109E9"/>
    <w:rsid w:val="00311A79"/>
    <w:rsid w:val="00314A71"/>
    <w:rsid w:val="00314A98"/>
    <w:rsid w:val="00315E48"/>
    <w:rsid w:val="00316536"/>
    <w:rsid w:val="003168D5"/>
    <w:rsid w:val="00317270"/>
    <w:rsid w:val="00321729"/>
    <w:rsid w:val="00321A4C"/>
    <w:rsid w:val="00322A60"/>
    <w:rsid w:val="003234C6"/>
    <w:rsid w:val="00323DF1"/>
    <w:rsid w:val="003248E0"/>
    <w:rsid w:val="00327964"/>
    <w:rsid w:val="003301E8"/>
    <w:rsid w:val="00330935"/>
    <w:rsid w:val="00330A0F"/>
    <w:rsid w:val="00331780"/>
    <w:rsid w:val="0033220A"/>
    <w:rsid w:val="00332238"/>
    <w:rsid w:val="00333DFA"/>
    <w:rsid w:val="003353D0"/>
    <w:rsid w:val="003374EB"/>
    <w:rsid w:val="003377BD"/>
    <w:rsid w:val="00340031"/>
    <w:rsid w:val="00342D6F"/>
    <w:rsid w:val="00346790"/>
    <w:rsid w:val="003504DE"/>
    <w:rsid w:val="00351A45"/>
    <w:rsid w:val="00353FBF"/>
    <w:rsid w:val="00354352"/>
    <w:rsid w:val="00355FE0"/>
    <w:rsid w:val="00356718"/>
    <w:rsid w:val="003621D6"/>
    <w:rsid w:val="003634CF"/>
    <w:rsid w:val="00364292"/>
    <w:rsid w:val="00365120"/>
    <w:rsid w:val="00366C6E"/>
    <w:rsid w:val="003674A8"/>
    <w:rsid w:val="003677B2"/>
    <w:rsid w:val="00371BBB"/>
    <w:rsid w:val="00373FB5"/>
    <w:rsid w:val="00374103"/>
    <w:rsid w:val="0037562A"/>
    <w:rsid w:val="00375D8A"/>
    <w:rsid w:val="00380138"/>
    <w:rsid w:val="00383549"/>
    <w:rsid w:val="003842A6"/>
    <w:rsid w:val="003844D5"/>
    <w:rsid w:val="00385822"/>
    <w:rsid w:val="00390324"/>
    <w:rsid w:val="00390342"/>
    <w:rsid w:val="00390641"/>
    <w:rsid w:val="0039117F"/>
    <w:rsid w:val="00391256"/>
    <w:rsid w:val="00391FD5"/>
    <w:rsid w:val="0039215F"/>
    <w:rsid w:val="00393A96"/>
    <w:rsid w:val="00394001"/>
    <w:rsid w:val="0039573D"/>
    <w:rsid w:val="00395BF5"/>
    <w:rsid w:val="003966BD"/>
    <w:rsid w:val="003972A6"/>
    <w:rsid w:val="003A018C"/>
    <w:rsid w:val="003A1C72"/>
    <w:rsid w:val="003A26DE"/>
    <w:rsid w:val="003A3388"/>
    <w:rsid w:val="003A3433"/>
    <w:rsid w:val="003A56EF"/>
    <w:rsid w:val="003A632C"/>
    <w:rsid w:val="003A6430"/>
    <w:rsid w:val="003B03DC"/>
    <w:rsid w:val="003B0AE2"/>
    <w:rsid w:val="003B7122"/>
    <w:rsid w:val="003C09F4"/>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9E5"/>
    <w:rsid w:val="003D64C3"/>
    <w:rsid w:val="003D6608"/>
    <w:rsid w:val="003D6777"/>
    <w:rsid w:val="003D72B0"/>
    <w:rsid w:val="003D7A1C"/>
    <w:rsid w:val="003D7D32"/>
    <w:rsid w:val="003E01D0"/>
    <w:rsid w:val="003E0440"/>
    <w:rsid w:val="003E2BAD"/>
    <w:rsid w:val="003E3311"/>
    <w:rsid w:val="003E3B46"/>
    <w:rsid w:val="003E421F"/>
    <w:rsid w:val="003E50CB"/>
    <w:rsid w:val="003E5774"/>
    <w:rsid w:val="003E6822"/>
    <w:rsid w:val="003E69E9"/>
    <w:rsid w:val="003F16ED"/>
    <w:rsid w:val="003F1CA9"/>
    <w:rsid w:val="003F1DE8"/>
    <w:rsid w:val="003F2D0B"/>
    <w:rsid w:val="003F30CA"/>
    <w:rsid w:val="003F40D3"/>
    <w:rsid w:val="003F46FA"/>
    <w:rsid w:val="003F58B6"/>
    <w:rsid w:val="003F619C"/>
    <w:rsid w:val="003F635E"/>
    <w:rsid w:val="004040F7"/>
    <w:rsid w:val="004041E8"/>
    <w:rsid w:val="00404971"/>
    <w:rsid w:val="00405102"/>
    <w:rsid w:val="0040539F"/>
    <w:rsid w:val="004053DA"/>
    <w:rsid w:val="004055C2"/>
    <w:rsid w:val="00405C50"/>
    <w:rsid w:val="00410930"/>
    <w:rsid w:val="004116BE"/>
    <w:rsid w:val="00411F3E"/>
    <w:rsid w:val="00412024"/>
    <w:rsid w:val="004139EB"/>
    <w:rsid w:val="004141AE"/>
    <w:rsid w:val="00414D66"/>
    <w:rsid w:val="00414FE6"/>
    <w:rsid w:val="0041552A"/>
    <w:rsid w:val="00415ED7"/>
    <w:rsid w:val="00417079"/>
    <w:rsid w:val="00417EAD"/>
    <w:rsid w:val="0042082E"/>
    <w:rsid w:val="00421597"/>
    <w:rsid w:val="00421A69"/>
    <w:rsid w:val="00421E9B"/>
    <w:rsid w:val="004231ED"/>
    <w:rsid w:val="00425183"/>
    <w:rsid w:val="00425727"/>
    <w:rsid w:val="00426AB0"/>
    <w:rsid w:val="004270A2"/>
    <w:rsid w:val="004270C8"/>
    <w:rsid w:val="00427A06"/>
    <w:rsid w:val="00427C20"/>
    <w:rsid w:val="0043003F"/>
    <w:rsid w:val="00430115"/>
    <w:rsid w:val="00430AEA"/>
    <w:rsid w:val="00431482"/>
    <w:rsid w:val="00431865"/>
    <w:rsid w:val="004335B8"/>
    <w:rsid w:val="00435471"/>
    <w:rsid w:val="00435869"/>
    <w:rsid w:val="00436741"/>
    <w:rsid w:val="004376B7"/>
    <w:rsid w:val="00441857"/>
    <w:rsid w:val="00441934"/>
    <w:rsid w:val="0044244D"/>
    <w:rsid w:val="00443A28"/>
    <w:rsid w:val="00444301"/>
    <w:rsid w:val="00445855"/>
    <w:rsid w:val="00451585"/>
    <w:rsid w:val="00451CAC"/>
    <w:rsid w:val="00452703"/>
    <w:rsid w:val="004557D3"/>
    <w:rsid w:val="00455B83"/>
    <w:rsid w:val="00460864"/>
    <w:rsid w:val="004623D9"/>
    <w:rsid w:val="00464056"/>
    <w:rsid w:val="0046571C"/>
    <w:rsid w:val="00465A26"/>
    <w:rsid w:val="004661F1"/>
    <w:rsid w:val="00471EF7"/>
    <w:rsid w:val="0047363E"/>
    <w:rsid w:val="00474F89"/>
    <w:rsid w:val="00475103"/>
    <w:rsid w:val="00476EA6"/>
    <w:rsid w:val="00477F7A"/>
    <w:rsid w:val="00480592"/>
    <w:rsid w:val="00483275"/>
    <w:rsid w:val="00483652"/>
    <w:rsid w:val="00484014"/>
    <w:rsid w:val="0048541D"/>
    <w:rsid w:val="00485F36"/>
    <w:rsid w:val="00486020"/>
    <w:rsid w:val="00491D9A"/>
    <w:rsid w:val="0049369C"/>
    <w:rsid w:val="004975D9"/>
    <w:rsid w:val="004A0036"/>
    <w:rsid w:val="004A027D"/>
    <w:rsid w:val="004A53ED"/>
    <w:rsid w:val="004A5E04"/>
    <w:rsid w:val="004B1060"/>
    <w:rsid w:val="004B29A2"/>
    <w:rsid w:val="004B2F4E"/>
    <w:rsid w:val="004B3C29"/>
    <w:rsid w:val="004B709C"/>
    <w:rsid w:val="004B778F"/>
    <w:rsid w:val="004B7B2A"/>
    <w:rsid w:val="004C0393"/>
    <w:rsid w:val="004C2C90"/>
    <w:rsid w:val="004C4241"/>
    <w:rsid w:val="004C426F"/>
    <w:rsid w:val="004C502E"/>
    <w:rsid w:val="004C583A"/>
    <w:rsid w:val="004C663F"/>
    <w:rsid w:val="004C6B72"/>
    <w:rsid w:val="004C6BC8"/>
    <w:rsid w:val="004C7235"/>
    <w:rsid w:val="004C7BA1"/>
    <w:rsid w:val="004D26A4"/>
    <w:rsid w:val="004D2C75"/>
    <w:rsid w:val="004D360D"/>
    <w:rsid w:val="004D72AC"/>
    <w:rsid w:val="004E0B3D"/>
    <w:rsid w:val="004E0D3E"/>
    <w:rsid w:val="004E264A"/>
    <w:rsid w:val="004E3EDF"/>
    <w:rsid w:val="004E4321"/>
    <w:rsid w:val="004E4E5C"/>
    <w:rsid w:val="004E6075"/>
    <w:rsid w:val="004E7799"/>
    <w:rsid w:val="004F1502"/>
    <w:rsid w:val="004F25B8"/>
    <w:rsid w:val="004F295A"/>
    <w:rsid w:val="004F613E"/>
    <w:rsid w:val="004F71FE"/>
    <w:rsid w:val="0050136E"/>
    <w:rsid w:val="00501C73"/>
    <w:rsid w:val="00503288"/>
    <w:rsid w:val="00504288"/>
    <w:rsid w:val="005047FA"/>
    <w:rsid w:val="0050543D"/>
    <w:rsid w:val="0050764B"/>
    <w:rsid w:val="00510454"/>
    <w:rsid w:val="005105AC"/>
    <w:rsid w:val="00510E5F"/>
    <w:rsid w:val="005125E8"/>
    <w:rsid w:val="00512848"/>
    <w:rsid w:val="00514FDB"/>
    <w:rsid w:val="00516B0F"/>
    <w:rsid w:val="00521596"/>
    <w:rsid w:val="00521A4F"/>
    <w:rsid w:val="00524ED6"/>
    <w:rsid w:val="00525398"/>
    <w:rsid w:val="005253AC"/>
    <w:rsid w:val="005272FD"/>
    <w:rsid w:val="00527891"/>
    <w:rsid w:val="00530D09"/>
    <w:rsid w:val="00530ECE"/>
    <w:rsid w:val="00534CEE"/>
    <w:rsid w:val="005403A8"/>
    <w:rsid w:val="005417B1"/>
    <w:rsid w:val="0054204E"/>
    <w:rsid w:val="005440B2"/>
    <w:rsid w:val="00551165"/>
    <w:rsid w:val="005519DF"/>
    <w:rsid w:val="00552C18"/>
    <w:rsid w:val="005532CE"/>
    <w:rsid w:val="00554997"/>
    <w:rsid w:val="0056002C"/>
    <w:rsid w:val="0056024B"/>
    <w:rsid w:val="0056086C"/>
    <w:rsid w:val="00563E4B"/>
    <w:rsid w:val="0056688C"/>
    <w:rsid w:val="00567563"/>
    <w:rsid w:val="00573090"/>
    <w:rsid w:val="00575C58"/>
    <w:rsid w:val="00576A1C"/>
    <w:rsid w:val="00580A82"/>
    <w:rsid w:val="00580DD1"/>
    <w:rsid w:val="005818D7"/>
    <w:rsid w:val="00581EDF"/>
    <w:rsid w:val="0058281F"/>
    <w:rsid w:val="00583D1A"/>
    <w:rsid w:val="00590938"/>
    <w:rsid w:val="00592257"/>
    <w:rsid w:val="00592AF5"/>
    <w:rsid w:val="00593476"/>
    <w:rsid w:val="00593CA2"/>
    <w:rsid w:val="00593EE3"/>
    <w:rsid w:val="005947AF"/>
    <w:rsid w:val="005976B3"/>
    <w:rsid w:val="005A0195"/>
    <w:rsid w:val="005A050F"/>
    <w:rsid w:val="005A111D"/>
    <w:rsid w:val="005A16CE"/>
    <w:rsid w:val="005A1D7B"/>
    <w:rsid w:val="005A4F84"/>
    <w:rsid w:val="005A5B23"/>
    <w:rsid w:val="005A64D7"/>
    <w:rsid w:val="005B0145"/>
    <w:rsid w:val="005B07A7"/>
    <w:rsid w:val="005B12FD"/>
    <w:rsid w:val="005B187C"/>
    <w:rsid w:val="005B1A51"/>
    <w:rsid w:val="005B42A3"/>
    <w:rsid w:val="005B540F"/>
    <w:rsid w:val="005B5A3D"/>
    <w:rsid w:val="005B64BF"/>
    <w:rsid w:val="005B789B"/>
    <w:rsid w:val="005C0381"/>
    <w:rsid w:val="005C0E39"/>
    <w:rsid w:val="005C23E5"/>
    <w:rsid w:val="005C2D23"/>
    <w:rsid w:val="005C4C73"/>
    <w:rsid w:val="005C5977"/>
    <w:rsid w:val="005C5AED"/>
    <w:rsid w:val="005D13D5"/>
    <w:rsid w:val="005D291B"/>
    <w:rsid w:val="005D301E"/>
    <w:rsid w:val="005D3AFB"/>
    <w:rsid w:val="005D3BC8"/>
    <w:rsid w:val="005D54D8"/>
    <w:rsid w:val="005D5C64"/>
    <w:rsid w:val="005D6BC2"/>
    <w:rsid w:val="005D7A68"/>
    <w:rsid w:val="005E00A1"/>
    <w:rsid w:val="005E0554"/>
    <w:rsid w:val="005E2B7B"/>
    <w:rsid w:val="005E2BA0"/>
    <w:rsid w:val="005E4202"/>
    <w:rsid w:val="005E434C"/>
    <w:rsid w:val="005E5726"/>
    <w:rsid w:val="005E5D25"/>
    <w:rsid w:val="005E5E3F"/>
    <w:rsid w:val="005F3CAC"/>
    <w:rsid w:val="005F4AC7"/>
    <w:rsid w:val="005F534F"/>
    <w:rsid w:val="005F564A"/>
    <w:rsid w:val="005F6048"/>
    <w:rsid w:val="005F6EDA"/>
    <w:rsid w:val="005F703E"/>
    <w:rsid w:val="00600AD3"/>
    <w:rsid w:val="00600B52"/>
    <w:rsid w:val="006024F2"/>
    <w:rsid w:val="006031BB"/>
    <w:rsid w:val="0060385E"/>
    <w:rsid w:val="0060428E"/>
    <w:rsid w:val="00604D37"/>
    <w:rsid w:val="00607F37"/>
    <w:rsid w:val="006115AE"/>
    <w:rsid w:val="006142A1"/>
    <w:rsid w:val="00614DD1"/>
    <w:rsid w:val="00615574"/>
    <w:rsid w:val="006159DA"/>
    <w:rsid w:val="006165DF"/>
    <w:rsid w:val="00616EAA"/>
    <w:rsid w:val="00617E8C"/>
    <w:rsid w:val="00622FD3"/>
    <w:rsid w:val="00623452"/>
    <w:rsid w:val="00625086"/>
    <w:rsid w:val="00625B92"/>
    <w:rsid w:val="0063131D"/>
    <w:rsid w:val="006339DB"/>
    <w:rsid w:val="00633A5A"/>
    <w:rsid w:val="00635293"/>
    <w:rsid w:val="00635A82"/>
    <w:rsid w:val="00635DE9"/>
    <w:rsid w:val="00636FB8"/>
    <w:rsid w:val="00637EE1"/>
    <w:rsid w:val="0064004D"/>
    <w:rsid w:val="00640173"/>
    <w:rsid w:val="006409F9"/>
    <w:rsid w:val="00640BF8"/>
    <w:rsid w:val="006420F3"/>
    <w:rsid w:val="006430EA"/>
    <w:rsid w:val="00643893"/>
    <w:rsid w:val="006447A2"/>
    <w:rsid w:val="006455BF"/>
    <w:rsid w:val="00646778"/>
    <w:rsid w:val="00651C2E"/>
    <w:rsid w:val="00651E0B"/>
    <w:rsid w:val="006529BD"/>
    <w:rsid w:val="00653A0C"/>
    <w:rsid w:val="00655CAC"/>
    <w:rsid w:val="00662CC8"/>
    <w:rsid w:val="00663FBE"/>
    <w:rsid w:val="00664C79"/>
    <w:rsid w:val="00670676"/>
    <w:rsid w:val="00670D06"/>
    <w:rsid w:val="0067193F"/>
    <w:rsid w:val="00671CF0"/>
    <w:rsid w:val="00671E31"/>
    <w:rsid w:val="00673B6A"/>
    <w:rsid w:val="00673EAC"/>
    <w:rsid w:val="00675734"/>
    <w:rsid w:val="00675D5C"/>
    <w:rsid w:val="00682165"/>
    <w:rsid w:val="006829E2"/>
    <w:rsid w:val="006833CF"/>
    <w:rsid w:val="00683A21"/>
    <w:rsid w:val="00684357"/>
    <w:rsid w:val="00684A07"/>
    <w:rsid w:val="00684D10"/>
    <w:rsid w:val="00686FAA"/>
    <w:rsid w:val="00693667"/>
    <w:rsid w:val="0069396F"/>
    <w:rsid w:val="00693BC6"/>
    <w:rsid w:val="00693D61"/>
    <w:rsid w:val="006957CD"/>
    <w:rsid w:val="00697A71"/>
    <w:rsid w:val="006A00D0"/>
    <w:rsid w:val="006A1CAF"/>
    <w:rsid w:val="006A306C"/>
    <w:rsid w:val="006A3293"/>
    <w:rsid w:val="006A42B6"/>
    <w:rsid w:val="006A4642"/>
    <w:rsid w:val="006A6A3C"/>
    <w:rsid w:val="006A6C8F"/>
    <w:rsid w:val="006B132E"/>
    <w:rsid w:val="006B1DAE"/>
    <w:rsid w:val="006B250D"/>
    <w:rsid w:val="006B34C3"/>
    <w:rsid w:val="006B3C9A"/>
    <w:rsid w:val="006B4DDB"/>
    <w:rsid w:val="006B4F93"/>
    <w:rsid w:val="006B5483"/>
    <w:rsid w:val="006B656C"/>
    <w:rsid w:val="006B740F"/>
    <w:rsid w:val="006C0ACA"/>
    <w:rsid w:val="006C0B8E"/>
    <w:rsid w:val="006C1DEE"/>
    <w:rsid w:val="006C6612"/>
    <w:rsid w:val="006C6724"/>
    <w:rsid w:val="006C6EA5"/>
    <w:rsid w:val="006C739B"/>
    <w:rsid w:val="006D092D"/>
    <w:rsid w:val="006D1969"/>
    <w:rsid w:val="006D312F"/>
    <w:rsid w:val="006D4384"/>
    <w:rsid w:val="006D59F2"/>
    <w:rsid w:val="006D5D75"/>
    <w:rsid w:val="006D65FF"/>
    <w:rsid w:val="006E0D68"/>
    <w:rsid w:val="006E39B9"/>
    <w:rsid w:val="006E43F7"/>
    <w:rsid w:val="006E51BC"/>
    <w:rsid w:val="006E727E"/>
    <w:rsid w:val="006F0C35"/>
    <w:rsid w:val="006F0EB9"/>
    <w:rsid w:val="006F17E4"/>
    <w:rsid w:val="006F40AD"/>
    <w:rsid w:val="006F4435"/>
    <w:rsid w:val="006F454E"/>
    <w:rsid w:val="006F4CA2"/>
    <w:rsid w:val="006F564D"/>
    <w:rsid w:val="006F5E46"/>
    <w:rsid w:val="006F647C"/>
    <w:rsid w:val="006F7059"/>
    <w:rsid w:val="00700174"/>
    <w:rsid w:val="00700599"/>
    <w:rsid w:val="00701749"/>
    <w:rsid w:val="00703024"/>
    <w:rsid w:val="007037DF"/>
    <w:rsid w:val="007041B0"/>
    <w:rsid w:val="00705246"/>
    <w:rsid w:val="0070642E"/>
    <w:rsid w:val="00711333"/>
    <w:rsid w:val="00713EBC"/>
    <w:rsid w:val="007145CD"/>
    <w:rsid w:val="00714A7E"/>
    <w:rsid w:val="00714B8E"/>
    <w:rsid w:val="007154A2"/>
    <w:rsid w:val="00716D0D"/>
    <w:rsid w:val="00720D66"/>
    <w:rsid w:val="00723048"/>
    <w:rsid w:val="0072374F"/>
    <w:rsid w:val="007245A1"/>
    <w:rsid w:val="007253CB"/>
    <w:rsid w:val="0072635E"/>
    <w:rsid w:val="00727461"/>
    <w:rsid w:val="0072798B"/>
    <w:rsid w:val="00730A71"/>
    <w:rsid w:val="007319A4"/>
    <w:rsid w:val="00732B13"/>
    <w:rsid w:val="007340A5"/>
    <w:rsid w:val="007408DF"/>
    <w:rsid w:val="00740F83"/>
    <w:rsid w:val="007412A2"/>
    <w:rsid w:val="007416D0"/>
    <w:rsid w:val="0074372C"/>
    <w:rsid w:val="00745637"/>
    <w:rsid w:val="0074571A"/>
    <w:rsid w:val="0074593F"/>
    <w:rsid w:val="00746E96"/>
    <w:rsid w:val="00751063"/>
    <w:rsid w:val="0075143A"/>
    <w:rsid w:val="00751509"/>
    <w:rsid w:val="00751FED"/>
    <w:rsid w:val="00752389"/>
    <w:rsid w:val="007558E2"/>
    <w:rsid w:val="00757503"/>
    <w:rsid w:val="0076076D"/>
    <w:rsid w:val="00760919"/>
    <w:rsid w:val="007624A8"/>
    <w:rsid w:val="00763B7C"/>
    <w:rsid w:val="00763D95"/>
    <w:rsid w:val="00764714"/>
    <w:rsid w:val="00764C51"/>
    <w:rsid w:val="00764F2D"/>
    <w:rsid w:val="00765035"/>
    <w:rsid w:val="00767D81"/>
    <w:rsid w:val="00770633"/>
    <w:rsid w:val="00772B17"/>
    <w:rsid w:val="00773FAE"/>
    <w:rsid w:val="00776415"/>
    <w:rsid w:val="007772B6"/>
    <w:rsid w:val="007776EC"/>
    <w:rsid w:val="00777DC2"/>
    <w:rsid w:val="0078033B"/>
    <w:rsid w:val="00780EEE"/>
    <w:rsid w:val="0078407F"/>
    <w:rsid w:val="007843FD"/>
    <w:rsid w:val="00784C7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975"/>
    <w:rsid w:val="007A5A3F"/>
    <w:rsid w:val="007A6F3E"/>
    <w:rsid w:val="007B0BD8"/>
    <w:rsid w:val="007B42C4"/>
    <w:rsid w:val="007B6393"/>
    <w:rsid w:val="007C16EC"/>
    <w:rsid w:val="007C1E17"/>
    <w:rsid w:val="007C1F4F"/>
    <w:rsid w:val="007C3062"/>
    <w:rsid w:val="007C315B"/>
    <w:rsid w:val="007C6E01"/>
    <w:rsid w:val="007C763B"/>
    <w:rsid w:val="007D1518"/>
    <w:rsid w:val="007D2862"/>
    <w:rsid w:val="007D2E04"/>
    <w:rsid w:val="007D3669"/>
    <w:rsid w:val="007D3B54"/>
    <w:rsid w:val="007D3E27"/>
    <w:rsid w:val="007D460E"/>
    <w:rsid w:val="007D6C1E"/>
    <w:rsid w:val="007E0268"/>
    <w:rsid w:val="007E0678"/>
    <w:rsid w:val="007E4735"/>
    <w:rsid w:val="007E4932"/>
    <w:rsid w:val="007E57C7"/>
    <w:rsid w:val="007E5DE3"/>
    <w:rsid w:val="007E7E2C"/>
    <w:rsid w:val="007F0394"/>
    <w:rsid w:val="007F0E7C"/>
    <w:rsid w:val="007F1CEC"/>
    <w:rsid w:val="007F225F"/>
    <w:rsid w:val="007F48CA"/>
    <w:rsid w:val="007F4A16"/>
    <w:rsid w:val="007F4D64"/>
    <w:rsid w:val="007F5913"/>
    <w:rsid w:val="007F5A8B"/>
    <w:rsid w:val="007F5B25"/>
    <w:rsid w:val="007F6449"/>
    <w:rsid w:val="007F7542"/>
    <w:rsid w:val="007F772F"/>
    <w:rsid w:val="00800FB9"/>
    <w:rsid w:val="00802C1C"/>
    <w:rsid w:val="00803AC2"/>
    <w:rsid w:val="00804F59"/>
    <w:rsid w:val="00805E2C"/>
    <w:rsid w:val="0080795E"/>
    <w:rsid w:val="00807C74"/>
    <w:rsid w:val="00810181"/>
    <w:rsid w:val="00810243"/>
    <w:rsid w:val="0081328D"/>
    <w:rsid w:val="00822E7E"/>
    <w:rsid w:val="0082316C"/>
    <w:rsid w:val="00823732"/>
    <w:rsid w:val="00823C64"/>
    <w:rsid w:val="00823D04"/>
    <w:rsid w:val="008244EA"/>
    <w:rsid w:val="008250AB"/>
    <w:rsid w:val="00826D7A"/>
    <w:rsid w:val="00827B54"/>
    <w:rsid w:val="00830F70"/>
    <w:rsid w:val="00831C1D"/>
    <w:rsid w:val="008324C4"/>
    <w:rsid w:val="00832FD8"/>
    <w:rsid w:val="00833A46"/>
    <w:rsid w:val="00834091"/>
    <w:rsid w:val="008341E1"/>
    <w:rsid w:val="008366FC"/>
    <w:rsid w:val="00836FE2"/>
    <w:rsid w:val="00837678"/>
    <w:rsid w:val="00840A55"/>
    <w:rsid w:val="008411A4"/>
    <w:rsid w:val="008412D2"/>
    <w:rsid w:val="008447DB"/>
    <w:rsid w:val="008449E9"/>
    <w:rsid w:val="00846748"/>
    <w:rsid w:val="0084747D"/>
    <w:rsid w:val="00850944"/>
    <w:rsid w:val="00853ED2"/>
    <w:rsid w:val="00855768"/>
    <w:rsid w:val="008557DB"/>
    <w:rsid w:val="008558E9"/>
    <w:rsid w:val="0085593A"/>
    <w:rsid w:val="00862907"/>
    <w:rsid w:val="0086390A"/>
    <w:rsid w:val="0086562E"/>
    <w:rsid w:val="008661BF"/>
    <w:rsid w:val="00867006"/>
    <w:rsid w:val="008701E2"/>
    <w:rsid w:val="008712A5"/>
    <w:rsid w:val="00871FAF"/>
    <w:rsid w:val="00872DD5"/>
    <w:rsid w:val="00873340"/>
    <w:rsid w:val="00874BD5"/>
    <w:rsid w:val="00877B09"/>
    <w:rsid w:val="008814D5"/>
    <w:rsid w:val="00881FE1"/>
    <w:rsid w:val="00884EC1"/>
    <w:rsid w:val="0088790F"/>
    <w:rsid w:val="00887DF9"/>
    <w:rsid w:val="00890427"/>
    <w:rsid w:val="008907C1"/>
    <w:rsid w:val="00893AC9"/>
    <w:rsid w:val="00895927"/>
    <w:rsid w:val="008A2FB4"/>
    <w:rsid w:val="008A3061"/>
    <w:rsid w:val="008A4295"/>
    <w:rsid w:val="008A6021"/>
    <w:rsid w:val="008A7400"/>
    <w:rsid w:val="008A778D"/>
    <w:rsid w:val="008B306D"/>
    <w:rsid w:val="008B3FE2"/>
    <w:rsid w:val="008B642C"/>
    <w:rsid w:val="008B6A48"/>
    <w:rsid w:val="008B7B2C"/>
    <w:rsid w:val="008C0FFF"/>
    <w:rsid w:val="008C2665"/>
    <w:rsid w:val="008C3CD2"/>
    <w:rsid w:val="008C48FC"/>
    <w:rsid w:val="008C6059"/>
    <w:rsid w:val="008C6245"/>
    <w:rsid w:val="008C6BD1"/>
    <w:rsid w:val="008C6D06"/>
    <w:rsid w:val="008C7FE6"/>
    <w:rsid w:val="008D018E"/>
    <w:rsid w:val="008D1739"/>
    <w:rsid w:val="008D213E"/>
    <w:rsid w:val="008D297F"/>
    <w:rsid w:val="008D2DD3"/>
    <w:rsid w:val="008D41BA"/>
    <w:rsid w:val="008D4573"/>
    <w:rsid w:val="008D5D8E"/>
    <w:rsid w:val="008D6C76"/>
    <w:rsid w:val="008D7B42"/>
    <w:rsid w:val="008E1C46"/>
    <w:rsid w:val="008E2198"/>
    <w:rsid w:val="008E2C4B"/>
    <w:rsid w:val="008E3277"/>
    <w:rsid w:val="008E405B"/>
    <w:rsid w:val="008E44AC"/>
    <w:rsid w:val="008E4AB4"/>
    <w:rsid w:val="008E704D"/>
    <w:rsid w:val="008F0027"/>
    <w:rsid w:val="008F0E05"/>
    <w:rsid w:val="008F100A"/>
    <w:rsid w:val="008F356A"/>
    <w:rsid w:val="008F3CC9"/>
    <w:rsid w:val="008F3FDA"/>
    <w:rsid w:val="008F410B"/>
    <w:rsid w:val="008F5459"/>
    <w:rsid w:val="008F5585"/>
    <w:rsid w:val="008F715F"/>
    <w:rsid w:val="008F746D"/>
    <w:rsid w:val="00900632"/>
    <w:rsid w:val="00901744"/>
    <w:rsid w:val="009024BF"/>
    <w:rsid w:val="009032C4"/>
    <w:rsid w:val="00907494"/>
    <w:rsid w:val="00907710"/>
    <w:rsid w:val="00912C5F"/>
    <w:rsid w:val="00914B2F"/>
    <w:rsid w:val="00915662"/>
    <w:rsid w:val="009164B8"/>
    <w:rsid w:val="00916629"/>
    <w:rsid w:val="009179A0"/>
    <w:rsid w:val="00917D63"/>
    <w:rsid w:val="00917DBE"/>
    <w:rsid w:val="00920515"/>
    <w:rsid w:val="00921B3C"/>
    <w:rsid w:val="009227EE"/>
    <w:rsid w:val="00922B40"/>
    <w:rsid w:val="00922FAB"/>
    <w:rsid w:val="009251DD"/>
    <w:rsid w:val="009252D6"/>
    <w:rsid w:val="009259BC"/>
    <w:rsid w:val="0092637A"/>
    <w:rsid w:val="00926F5C"/>
    <w:rsid w:val="0092756A"/>
    <w:rsid w:val="0092773F"/>
    <w:rsid w:val="00927804"/>
    <w:rsid w:val="00927E54"/>
    <w:rsid w:val="00930853"/>
    <w:rsid w:val="00931450"/>
    <w:rsid w:val="0093713E"/>
    <w:rsid w:val="00941FF2"/>
    <w:rsid w:val="00945BFF"/>
    <w:rsid w:val="00945CC1"/>
    <w:rsid w:val="009474EC"/>
    <w:rsid w:val="00947666"/>
    <w:rsid w:val="00950160"/>
    <w:rsid w:val="0095144C"/>
    <w:rsid w:val="0095233E"/>
    <w:rsid w:val="00953926"/>
    <w:rsid w:val="0095520C"/>
    <w:rsid w:val="009554D5"/>
    <w:rsid w:val="0095573E"/>
    <w:rsid w:val="0095593B"/>
    <w:rsid w:val="009601E2"/>
    <w:rsid w:val="00960800"/>
    <w:rsid w:val="0096169B"/>
    <w:rsid w:val="009618BA"/>
    <w:rsid w:val="0096258C"/>
    <w:rsid w:val="00962682"/>
    <w:rsid w:val="00962C2C"/>
    <w:rsid w:val="00963F2D"/>
    <w:rsid w:val="00964B3E"/>
    <w:rsid w:val="00964EB9"/>
    <w:rsid w:val="00967053"/>
    <w:rsid w:val="00970575"/>
    <w:rsid w:val="00970900"/>
    <w:rsid w:val="00970FC0"/>
    <w:rsid w:val="009736A2"/>
    <w:rsid w:val="0097408B"/>
    <w:rsid w:val="009747B6"/>
    <w:rsid w:val="009756AB"/>
    <w:rsid w:val="00976411"/>
    <w:rsid w:val="009769B5"/>
    <w:rsid w:val="00976D34"/>
    <w:rsid w:val="009774ED"/>
    <w:rsid w:val="00977535"/>
    <w:rsid w:val="009801E8"/>
    <w:rsid w:val="00981B3E"/>
    <w:rsid w:val="009825C9"/>
    <w:rsid w:val="0098361D"/>
    <w:rsid w:val="00983B22"/>
    <w:rsid w:val="00985093"/>
    <w:rsid w:val="00987714"/>
    <w:rsid w:val="00990309"/>
    <w:rsid w:val="00990412"/>
    <w:rsid w:val="00990656"/>
    <w:rsid w:val="009923B5"/>
    <w:rsid w:val="00994A75"/>
    <w:rsid w:val="00995591"/>
    <w:rsid w:val="009967C4"/>
    <w:rsid w:val="009968AD"/>
    <w:rsid w:val="00996FEE"/>
    <w:rsid w:val="0099776D"/>
    <w:rsid w:val="009A1C37"/>
    <w:rsid w:val="009A5494"/>
    <w:rsid w:val="009A7609"/>
    <w:rsid w:val="009A78F7"/>
    <w:rsid w:val="009A7CE4"/>
    <w:rsid w:val="009A7ECE"/>
    <w:rsid w:val="009B04B6"/>
    <w:rsid w:val="009B0BFA"/>
    <w:rsid w:val="009B1AC8"/>
    <w:rsid w:val="009B2C66"/>
    <w:rsid w:val="009B33BB"/>
    <w:rsid w:val="009B481B"/>
    <w:rsid w:val="009B4CFB"/>
    <w:rsid w:val="009B56B1"/>
    <w:rsid w:val="009B6193"/>
    <w:rsid w:val="009C0576"/>
    <w:rsid w:val="009C19B5"/>
    <w:rsid w:val="009C3EA0"/>
    <w:rsid w:val="009C40D0"/>
    <w:rsid w:val="009C42A3"/>
    <w:rsid w:val="009C45ED"/>
    <w:rsid w:val="009C69C6"/>
    <w:rsid w:val="009C6F94"/>
    <w:rsid w:val="009C784F"/>
    <w:rsid w:val="009D125A"/>
    <w:rsid w:val="009D225E"/>
    <w:rsid w:val="009D338B"/>
    <w:rsid w:val="009D417B"/>
    <w:rsid w:val="009D5F73"/>
    <w:rsid w:val="009D7F32"/>
    <w:rsid w:val="009E0520"/>
    <w:rsid w:val="009E0709"/>
    <w:rsid w:val="009E147D"/>
    <w:rsid w:val="009E28B8"/>
    <w:rsid w:val="009E3681"/>
    <w:rsid w:val="009E579F"/>
    <w:rsid w:val="009E6254"/>
    <w:rsid w:val="009E6A6D"/>
    <w:rsid w:val="009E711C"/>
    <w:rsid w:val="009E73F2"/>
    <w:rsid w:val="009E73FC"/>
    <w:rsid w:val="009F0509"/>
    <w:rsid w:val="009F1C06"/>
    <w:rsid w:val="009F2450"/>
    <w:rsid w:val="009F28B0"/>
    <w:rsid w:val="009F3227"/>
    <w:rsid w:val="009F6FB9"/>
    <w:rsid w:val="009F7DCC"/>
    <w:rsid w:val="00A01ADE"/>
    <w:rsid w:val="00A034EF"/>
    <w:rsid w:val="00A043A8"/>
    <w:rsid w:val="00A043DA"/>
    <w:rsid w:val="00A04768"/>
    <w:rsid w:val="00A0644C"/>
    <w:rsid w:val="00A10894"/>
    <w:rsid w:val="00A11448"/>
    <w:rsid w:val="00A11A85"/>
    <w:rsid w:val="00A11E55"/>
    <w:rsid w:val="00A140DF"/>
    <w:rsid w:val="00A15F4D"/>
    <w:rsid w:val="00A170C3"/>
    <w:rsid w:val="00A17592"/>
    <w:rsid w:val="00A20383"/>
    <w:rsid w:val="00A21580"/>
    <w:rsid w:val="00A2179A"/>
    <w:rsid w:val="00A23D05"/>
    <w:rsid w:val="00A2498D"/>
    <w:rsid w:val="00A24E86"/>
    <w:rsid w:val="00A2575E"/>
    <w:rsid w:val="00A26522"/>
    <w:rsid w:val="00A27087"/>
    <w:rsid w:val="00A27BFA"/>
    <w:rsid w:val="00A3072D"/>
    <w:rsid w:val="00A31B6F"/>
    <w:rsid w:val="00A34B4D"/>
    <w:rsid w:val="00A35AC5"/>
    <w:rsid w:val="00A3613B"/>
    <w:rsid w:val="00A364C8"/>
    <w:rsid w:val="00A404C3"/>
    <w:rsid w:val="00A40874"/>
    <w:rsid w:val="00A408DB"/>
    <w:rsid w:val="00A414A4"/>
    <w:rsid w:val="00A437CD"/>
    <w:rsid w:val="00A45CD3"/>
    <w:rsid w:val="00A46276"/>
    <w:rsid w:val="00A503A6"/>
    <w:rsid w:val="00A505FF"/>
    <w:rsid w:val="00A51457"/>
    <w:rsid w:val="00A540AC"/>
    <w:rsid w:val="00A547D7"/>
    <w:rsid w:val="00A55DF0"/>
    <w:rsid w:val="00A56B88"/>
    <w:rsid w:val="00A61E88"/>
    <w:rsid w:val="00A62938"/>
    <w:rsid w:val="00A63BDE"/>
    <w:rsid w:val="00A65E3B"/>
    <w:rsid w:val="00A665F9"/>
    <w:rsid w:val="00A679DC"/>
    <w:rsid w:val="00A71069"/>
    <w:rsid w:val="00A7336B"/>
    <w:rsid w:val="00A74215"/>
    <w:rsid w:val="00A7632C"/>
    <w:rsid w:val="00A802E0"/>
    <w:rsid w:val="00A80F82"/>
    <w:rsid w:val="00A834DA"/>
    <w:rsid w:val="00A835DF"/>
    <w:rsid w:val="00A83635"/>
    <w:rsid w:val="00A837B4"/>
    <w:rsid w:val="00A85AAA"/>
    <w:rsid w:val="00A861E2"/>
    <w:rsid w:val="00A91C9C"/>
    <w:rsid w:val="00A9453F"/>
    <w:rsid w:val="00A9696F"/>
    <w:rsid w:val="00AA0278"/>
    <w:rsid w:val="00AA21C3"/>
    <w:rsid w:val="00AA23C0"/>
    <w:rsid w:val="00AA2A0F"/>
    <w:rsid w:val="00AA4F53"/>
    <w:rsid w:val="00AA5184"/>
    <w:rsid w:val="00AA5BA1"/>
    <w:rsid w:val="00AB04E3"/>
    <w:rsid w:val="00AB12D8"/>
    <w:rsid w:val="00AB1A73"/>
    <w:rsid w:val="00AB1D05"/>
    <w:rsid w:val="00AB26BD"/>
    <w:rsid w:val="00AB2C55"/>
    <w:rsid w:val="00AB2FC0"/>
    <w:rsid w:val="00AB4B8C"/>
    <w:rsid w:val="00AB56E6"/>
    <w:rsid w:val="00AB5818"/>
    <w:rsid w:val="00AB600F"/>
    <w:rsid w:val="00AB69AE"/>
    <w:rsid w:val="00AB71FA"/>
    <w:rsid w:val="00AC1370"/>
    <w:rsid w:val="00AC2722"/>
    <w:rsid w:val="00AC3121"/>
    <w:rsid w:val="00AC68E2"/>
    <w:rsid w:val="00AC7297"/>
    <w:rsid w:val="00AC79F0"/>
    <w:rsid w:val="00AD1D88"/>
    <w:rsid w:val="00AD2301"/>
    <w:rsid w:val="00AD2DEE"/>
    <w:rsid w:val="00AD309C"/>
    <w:rsid w:val="00AD56F1"/>
    <w:rsid w:val="00AD649E"/>
    <w:rsid w:val="00AD6A95"/>
    <w:rsid w:val="00AE22D1"/>
    <w:rsid w:val="00AE2B30"/>
    <w:rsid w:val="00AE2D22"/>
    <w:rsid w:val="00AE2FB2"/>
    <w:rsid w:val="00AE4D88"/>
    <w:rsid w:val="00AF0355"/>
    <w:rsid w:val="00AF14A7"/>
    <w:rsid w:val="00AF1550"/>
    <w:rsid w:val="00AF328D"/>
    <w:rsid w:val="00AF48E6"/>
    <w:rsid w:val="00AF4910"/>
    <w:rsid w:val="00AF56E3"/>
    <w:rsid w:val="00B02011"/>
    <w:rsid w:val="00B02C06"/>
    <w:rsid w:val="00B102EB"/>
    <w:rsid w:val="00B10D7A"/>
    <w:rsid w:val="00B10EAE"/>
    <w:rsid w:val="00B11B94"/>
    <w:rsid w:val="00B11F47"/>
    <w:rsid w:val="00B12CA7"/>
    <w:rsid w:val="00B13B36"/>
    <w:rsid w:val="00B13ED3"/>
    <w:rsid w:val="00B1620A"/>
    <w:rsid w:val="00B16928"/>
    <w:rsid w:val="00B204BB"/>
    <w:rsid w:val="00B21FD8"/>
    <w:rsid w:val="00B2318F"/>
    <w:rsid w:val="00B24690"/>
    <w:rsid w:val="00B268F7"/>
    <w:rsid w:val="00B26C7C"/>
    <w:rsid w:val="00B27269"/>
    <w:rsid w:val="00B273A0"/>
    <w:rsid w:val="00B27C13"/>
    <w:rsid w:val="00B30427"/>
    <w:rsid w:val="00B32BB9"/>
    <w:rsid w:val="00B3506E"/>
    <w:rsid w:val="00B3543D"/>
    <w:rsid w:val="00B40F72"/>
    <w:rsid w:val="00B440B4"/>
    <w:rsid w:val="00B44DA7"/>
    <w:rsid w:val="00B46060"/>
    <w:rsid w:val="00B46CF4"/>
    <w:rsid w:val="00B50F91"/>
    <w:rsid w:val="00B5165B"/>
    <w:rsid w:val="00B520C5"/>
    <w:rsid w:val="00B520D9"/>
    <w:rsid w:val="00B5249F"/>
    <w:rsid w:val="00B55973"/>
    <w:rsid w:val="00B611D3"/>
    <w:rsid w:val="00B617B5"/>
    <w:rsid w:val="00B6191F"/>
    <w:rsid w:val="00B62596"/>
    <w:rsid w:val="00B675A0"/>
    <w:rsid w:val="00B70FB6"/>
    <w:rsid w:val="00B71063"/>
    <w:rsid w:val="00B723BC"/>
    <w:rsid w:val="00B73AE0"/>
    <w:rsid w:val="00B74974"/>
    <w:rsid w:val="00B75E5D"/>
    <w:rsid w:val="00B814BE"/>
    <w:rsid w:val="00B81AC4"/>
    <w:rsid w:val="00B83C27"/>
    <w:rsid w:val="00B85DE6"/>
    <w:rsid w:val="00B8718E"/>
    <w:rsid w:val="00B87379"/>
    <w:rsid w:val="00B90211"/>
    <w:rsid w:val="00B906A5"/>
    <w:rsid w:val="00B91E56"/>
    <w:rsid w:val="00B934A7"/>
    <w:rsid w:val="00B93A93"/>
    <w:rsid w:val="00B9697C"/>
    <w:rsid w:val="00B974FF"/>
    <w:rsid w:val="00B97931"/>
    <w:rsid w:val="00BA029F"/>
    <w:rsid w:val="00BA18B5"/>
    <w:rsid w:val="00BA1E9F"/>
    <w:rsid w:val="00BA3471"/>
    <w:rsid w:val="00BA34C3"/>
    <w:rsid w:val="00BA3873"/>
    <w:rsid w:val="00BA3BF8"/>
    <w:rsid w:val="00BA4C60"/>
    <w:rsid w:val="00BA6F03"/>
    <w:rsid w:val="00BB11C5"/>
    <w:rsid w:val="00BB154F"/>
    <w:rsid w:val="00BB290F"/>
    <w:rsid w:val="00BB2DD4"/>
    <w:rsid w:val="00BC1F5A"/>
    <w:rsid w:val="00BC4D62"/>
    <w:rsid w:val="00BC601B"/>
    <w:rsid w:val="00BC6511"/>
    <w:rsid w:val="00BC6CEC"/>
    <w:rsid w:val="00BD02E6"/>
    <w:rsid w:val="00BD048F"/>
    <w:rsid w:val="00BD141B"/>
    <w:rsid w:val="00BD24C8"/>
    <w:rsid w:val="00BD27C9"/>
    <w:rsid w:val="00BD293B"/>
    <w:rsid w:val="00BD4F0C"/>
    <w:rsid w:val="00BD5799"/>
    <w:rsid w:val="00BD5D8C"/>
    <w:rsid w:val="00BD7367"/>
    <w:rsid w:val="00BD7C18"/>
    <w:rsid w:val="00BE09ED"/>
    <w:rsid w:val="00BE0B92"/>
    <w:rsid w:val="00BE0BE2"/>
    <w:rsid w:val="00BE4758"/>
    <w:rsid w:val="00BE4B47"/>
    <w:rsid w:val="00BE598B"/>
    <w:rsid w:val="00BE7D41"/>
    <w:rsid w:val="00BF159E"/>
    <w:rsid w:val="00BF216C"/>
    <w:rsid w:val="00BF3135"/>
    <w:rsid w:val="00BF3692"/>
    <w:rsid w:val="00BF547A"/>
    <w:rsid w:val="00BF5993"/>
    <w:rsid w:val="00BF7A28"/>
    <w:rsid w:val="00C0112E"/>
    <w:rsid w:val="00C01AF3"/>
    <w:rsid w:val="00C029EC"/>
    <w:rsid w:val="00C039E7"/>
    <w:rsid w:val="00C03EC4"/>
    <w:rsid w:val="00C0452F"/>
    <w:rsid w:val="00C05039"/>
    <w:rsid w:val="00C0797D"/>
    <w:rsid w:val="00C07F71"/>
    <w:rsid w:val="00C1032D"/>
    <w:rsid w:val="00C10CCA"/>
    <w:rsid w:val="00C12C8C"/>
    <w:rsid w:val="00C16CD7"/>
    <w:rsid w:val="00C16D1F"/>
    <w:rsid w:val="00C174C1"/>
    <w:rsid w:val="00C17DC3"/>
    <w:rsid w:val="00C21ECD"/>
    <w:rsid w:val="00C24191"/>
    <w:rsid w:val="00C24C1E"/>
    <w:rsid w:val="00C262FC"/>
    <w:rsid w:val="00C2697E"/>
    <w:rsid w:val="00C32A67"/>
    <w:rsid w:val="00C336D8"/>
    <w:rsid w:val="00C33A72"/>
    <w:rsid w:val="00C3542A"/>
    <w:rsid w:val="00C35802"/>
    <w:rsid w:val="00C3772F"/>
    <w:rsid w:val="00C415D6"/>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64F"/>
    <w:rsid w:val="00C62769"/>
    <w:rsid w:val="00C6276A"/>
    <w:rsid w:val="00C62D37"/>
    <w:rsid w:val="00C65670"/>
    <w:rsid w:val="00C65F31"/>
    <w:rsid w:val="00C6630B"/>
    <w:rsid w:val="00C66504"/>
    <w:rsid w:val="00C667B9"/>
    <w:rsid w:val="00C6681E"/>
    <w:rsid w:val="00C70A8E"/>
    <w:rsid w:val="00C71091"/>
    <w:rsid w:val="00C71F61"/>
    <w:rsid w:val="00C71FCE"/>
    <w:rsid w:val="00C7232D"/>
    <w:rsid w:val="00C72BD1"/>
    <w:rsid w:val="00C72DCE"/>
    <w:rsid w:val="00C733B6"/>
    <w:rsid w:val="00C745F4"/>
    <w:rsid w:val="00C75B1C"/>
    <w:rsid w:val="00C801EB"/>
    <w:rsid w:val="00C80EA3"/>
    <w:rsid w:val="00C82435"/>
    <w:rsid w:val="00C82BE3"/>
    <w:rsid w:val="00C82E91"/>
    <w:rsid w:val="00C84619"/>
    <w:rsid w:val="00C87796"/>
    <w:rsid w:val="00C92F0B"/>
    <w:rsid w:val="00C939E6"/>
    <w:rsid w:val="00C94B9A"/>
    <w:rsid w:val="00C951B4"/>
    <w:rsid w:val="00CA033D"/>
    <w:rsid w:val="00CA061C"/>
    <w:rsid w:val="00CA347E"/>
    <w:rsid w:val="00CA5DC7"/>
    <w:rsid w:val="00CB129F"/>
    <w:rsid w:val="00CB154A"/>
    <w:rsid w:val="00CB241D"/>
    <w:rsid w:val="00CB3A9F"/>
    <w:rsid w:val="00CB43AE"/>
    <w:rsid w:val="00CB454D"/>
    <w:rsid w:val="00CB6529"/>
    <w:rsid w:val="00CB73F4"/>
    <w:rsid w:val="00CC0C87"/>
    <w:rsid w:val="00CC1B5C"/>
    <w:rsid w:val="00CC5805"/>
    <w:rsid w:val="00CC6439"/>
    <w:rsid w:val="00CD02F3"/>
    <w:rsid w:val="00CD1587"/>
    <w:rsid w:val="00CD2E10"/>
    <w:rsid w:val="00CD46B9"/>
    <w:rsid w:val="00CD71FE"/>
    <w:rsid w:val="00CD72C7"/>
    <w:rsid w:val="00CD7D97"/>
    <w:rsid w:val="00CE0804"/>
    <w:rsid w:val="00CE4107"/>
    <w:rsid w:val="00CE4FFA"/>
    <w:rsid w:val="00CE678D"/>
    <w:rsid w:val="00CE7288"/>
    <w:rsid w:val="00CF03F4"/>
    <w:rsid w:val="00CF0C18"/>
    <w:rsid w:val="00CF2438"/>
    <w:rsid w:val="00CF4600"/>
    <w:rsid w:val="00CF4EEF"/>
    <w:rsid w:val="00CF68BE"/>
    <w:rsid w:val="00CF73A2"/>
    <w:rsid w:val="00D0137A"/>
    <w:rsid w:val="00D01E3A"/>
    <w:rsid w:val="00D02C78"/>
    <w:rsid w:val="00D02C9C"/>
    <w:rsid w:val="00D07E31"/>
    <w:rsid w:val="00D10922"/>
    <w:rsid w:val="00D10F6C"/>
    <w:rsid w:val="00D11A5D"/>
    <w:rsid w:val="00D12798"/>
    <w:rsid w:val="00D1292A"/>
    <w:rsid w:val="00D13750"/>
    <w:rsid w:val="00D15715"/>
    <w:rsid w:val="00D1686D"/>
    <w:rsid w:val="00D17B63"/>
    <w:rsid w:val="00D217A0"/>
    <w:rsid w:val="00D21907"/>
    <w:rsid w:val="00D21910"/>
    <w:rsid w:val="00D21942"/>
    <w:rsid w:val="00D2396F"/>
    <w:rsid w:val="00D248F9"/>
    <w:rsid w:val="00D258EA"/>
    <w:rsid w:val="00D25FD1"/>
    <w:rsid w:val="00D31C30"/>
    <w:rsid w:val="00D35A93"/>
    <w:rsid w:val="00D37D18"/>
    <w:rsid w:val="00D4076C"/>
    <w:rsid w:val="00D4192A"/>
    <w:rsid w:val="00D427BE"/>
    <w:rsid w:val="00D44593"/>
    <w:rsid w:val="00D5010F"/>
    <w:rsid w:val="00D52468"/>
    <w:rsid w:val="00D528E1"/>
    <w:rsid w:val="00D528F2"/>
    <w:rsid w:val="00D539A2"/>
    <w:rsid w:val="00D53AD2"/>
    <w:rsid w:val="00D54FAE"/>
    <w:rsid w:val="00D55C06"/>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77AA9"/>
    <w:rsid w:val="00D80BE0"/>
    <w:rsid w:val="00D813C9"/>
    <w:rsid w:val="00D8194F"/>
    <w:rsid w:val="00D8251C"/>
    <w:rsid w:val="00D83768"/>
    <w:rsid w:val="00D84F09"/>
    <w:rsid w:val="00D87CC8"/>
    <w:rsid w:val="00D90205"/>
    <w:rsid w:val="00D90DA7"/>
    <w:rsid w:val="00D92ADB"/>
    <w:rsid w:val="00D9397D"/>
    <w:rsid w:val="00D94BFC"/>
    <w:rsid w:val="00D95BF5"/>
    <w:rsid w:val="00D97F9E"/>
    <w:rsid w:val="00DA0D6C"/>
    <w:rsid w:val="00DA1B04"/>
    <w:rsid w:val="00DA1D2C"/>
    <w:rsid w:val="00DA2625"/>
    <w:rsid w:val="00DA2B05"/>
    <w:rsid w:val="00DA3378"/>
    <w:rsid w:val="00DA4F67"/>
    <w:rsid w:val="00DA646A"/>
    <w:rsid w:val="00DB0628"/>
    <w:rsid w:val="00DB0BF4"/>
    <w:rsid w:val="00DB1494"/>
    <w:rsid w:val="00DB1F3F"/>
    <w:rsid w:val="00DB2750"/>
    <w:rsid w:val="00DB3FA1"/>
    <w:rsid w:val="00DB40A0"/>
    <w:rsid w:val="00DB741B"/>
    <w:rsid w:val="00DC0C3C"/>
    <w:rsid w:val="00DC10D8"/>
    <w:rsid w:val="00DC2E2B"/>
    <w:rsid w:val="00DC3783"/>
    <w:rsid w:val="00DC3DC9"/>
    <w:rsid w:val="00DC4453"/>
    <w:rsid w:val="00DC525F"/>
    <w:rsid w:val="00DC66D1"/>
    <w:rsid w:val="00DC6DCF"/>
    <w:rsid w:val="00DC77D5"/>
    <w:rsid w:val="00DD2855"/>
    <w:rsid w:val="00DD47DB"/>
    <w:rsid w:val="00DD491B"/>
    <w:rsid w:val="00DD77CB"/>
    <w:rsid w:val="00DE08B2"/>
    <w:rsid w:val="00DE2D38"/>
    <w:rsid w:val="00DE3040"/>
    <w:rsid w:val="00DE3CBA"/>
    <w:rsid w:val="00DE4353"/>
    <w:rsid w:val="00DE6459"/>
    <w:rsid w:val="00DE6AE5"/>
    <w:rsid w:val="00DE740D"/>
    <w:rsid w:val="00DF0448"/>
    <w:rsid w:val="00DF0879"/>
    <w:rsid w:val="00DF1A50"/>
    <w:rsid w:val="00DF31D8"/>
    <w:rsid w:val="00DF3DB9"/>
    <w:rsid w:val="00DF4777"/>
    <w:rsid w:val="00DF627C"/>
    <w:rsid w:val="00DF7381"/>
    <w:rsid w:val="00E00142"/>
    <w:rsid w:val="00E00961"/>
    <w:rsid w:val="00E009C6"/>
    <w:rsid w:val="00E01805"/>
    <w:rsid w:val="00E03AA9"/>
    <w:rsid w:val="00E03C11"/>
    <w:rsid w:val="00E05A12"/>
    <w:rsid w:val="00E06BCA"/>
    <w:rsid w:val="00E10D6C"/>
    <w:rsid w:val="00E11202"/>
    <w:rsid w:val="00E1120C"/>
    <w:rsid w:val="00E116E4"/>
    <w:rsid w:val="00E13FFF"/>
    <w:rsid w:val="00E14227"/>
    <w:rsid w:val="00E1734E"/>
    <w:rsid w:val="00E20B48"/>
    <w:rsid w:val="00E217CC"/>
    <w:rsid w:val="00E22925"/>
    <w:rsid w:val="00E22F24"/>
    <w:rsid w:val="00E26721"/>
    <w:rsid w:val="00E27DBA"/>
    <w:rsid w:val="00E27E0D"/>
    <w:rsid w:val="00E27F12"/>
    <w:rsid w:val="00E3022D"/>
    <w:rsid w:val="00E31038"/>
    <w:rsid w:val="00E31759"/>
    <w:rsid w:val="00E335EF"/>
    <w:rsid w:val="00E34221"/>
    <w:rsid w:val="00E34B69"/>
    <w:rsid w:val="00E34EA6"/>
    <w:rsid w:val="00E37838"/>
    <w:rsid w:val="00E3784B"/>
    <w:rsid w:val="00E37EAA"/>
    <w:rsid w:val="00E4020A"/>
    <w:rsid w:val="00E403C8"/>
    <w:rsid w:val="00E42E8D"/>
    <w:rsid w:val="00E43182"/>
    <w:rsid w:val="00E43F5B"/>
    <w:rsid w:val="00E44695"/>
    <w:rsid w:val="00E45B47"/>
    <w:rsid w:val="00E45C24"/>
    <w:rsid w:val="00E45C5C"/>
    <w:rsid w:val="00E4600F"/>
    <w:rsid w:val="00E461EF"/>
    <w:rsid w:val="00E51628"/>
    <w:rsid w:val="00E51A4C"/>
    <w:rsid w:val="00E52378"/>
    <w:rsid w:val="00E525EC"/>
    <w:rsid w:val="00E528FA"/>
    <w:rsid w:val="00E5397E"/>
    <w:rsid w:val="00E552E8"/>
    <w:rsid w:val="00E55EF9"/>
    <w:rsid w:val="00E56999"/>
    <w:rsid w:val="00E56FE2"/>
    <w:rsid w:val="00E60710"/>
    <w:rsid w:val="00E607E3"/>
    <w:rsid w:val="00E61643"/>
    <w:rsid w:val="00E61ADE"/>
    <w:rsid w:val="00E62621"/>
    <w:rsid w:val="00E645B2"/>
    <w:rsid w:val="00E65A9B"/>
    <w:rsid w:val="00E66C93"/>
    <w:rsid w:val="00E67021"/>
    <w:rsid w:val="00E67801"/>
    <w:rsid w:val="00E67B92"/>
    <w:rsid w:val="00E702ED"/>
    <w:rsid w:val="00E704F3"/>
    <w:rsid w:val="00E729BC"/>
    <w:rsid w:val="00E74951"/>
    <w:rsid w:val="00E75E56"/>
    <w:rsid w:val="00E771F9"/>
    <w:rsid w:val="00E775B9"/>
    <w:rsid w:val="00E77CE7"/>
    <w:rsid w:val="00E80F3C"/>
    <w:rsid w:val="00E81647"/>
    <w:rsid w:val="00E816F1"/>
    <w:rsid w:val="00E823E3"/>
    <w:rsid w:val="00E85390"/>
    <w:rsid w:val="00E87408"/>
    <w:rsid w:val="00E90B52"/>
    <w:rsid w:val="00E91F37"/>
    <w:rsid w:val="00E925BA"/>
    <w:rsid w:val="00E94B62"/>
    <w:rsid w:val="00E95527"/>
    <w:rsid w:val="00E969D3"/>
    <w:rsid w:val="00E975DE"/>
    <w:rsid w:val="00EA028A"/>
    <w:rsid w:val="00EA077C"/>
    <w:rsid w:val="00EA1469"/>
    <w:rsid w:val="00EA1857"/>
    <w:rsid w:val="00EA1D69"/>
    <w:rsid w:val="00EA2B45"/>
    <w:rsid w:val="00EA32C5"/>
    <w:rsid w:val="00EA3640"/>
    <w:rsid w:val="00EA4666"/>
    <w:rsid w:val="00EA49FC"/>
    <w:rsid w:val="00EA4F15"/>
    <w:rsid w:val="00EA592D"/>
    <w:rsid w:val="00EA65C1"/>
    <w:rsid w:val="00EB0A1A"/>
    <w:rsid w:val="00EB221E"/>
    <w:rsid w:val="00EB3416"/>
    <w:rsid w:val="00EB342C"/>
    <w:rsid w:val="00EB3F8E"/>
    <w:rsid w:val="00EB59D2"/>
    <w:rsid w:val="00EB7091"/>
    <w:rsid w:val="00EC0EAB"/>
    <w:rsid w:val="00EC2D24"/>
    <w:rsid w:val="00EC4A40"/>
    <w:rsid w:val="00EC4DC7"/>
    <w:rsid w:val="00EC5290"/>
    <w:rsid w:val="00EC5FF8"/>
    <w:rsid w:val="00ED09D5"/>
    <w:rsid w:val="00ED0A48"/>
    <w:rsid w:val="00ED1929"/>
    <w:rsid w:val="00ED2022"/>
    <w:rsid w:val="00ED2ED8"/>
    <w:rsid w:val="00ED39FC"/>
    <w:rsid w:val="00ED517B"/>
    <w:rsid w:val="00ED5DDD"/>
    <w:rsid w:val="00EE0010"/>
    <w:rsid w:val="00EE02DB"/>
    <w:rsid w:val="00EE02F9"/>
    <w:rsid w:val="00EE0FB6"/>
    <w:rsid w:val="00EE2297"/>
    <w:rsid w:val="00EE3DE9"/>
    <w:rsid w:val="00EE528B"/>
    <w:rsid w:val="00EE6800"/>
    <w:rsid w:val="00EE6E9A"/>
    <w:rsid w:val="00EF0F84"/>
    <w:rsid w:val="00EF2181"/>
    <w:rsid w:val="00EF2472"/>
    <w:rsid w:val="00EF351F"/>
    <w:rsid w:val="00EF3C32"/>
    <w:rsid w:val="00EF4821"/>
    <w:rsid w:val="00EF513C"/>
    <w:rsid w:val="00EF7E3E"/>
    <w:rsid w:val="00F00776"/>
    <w:rsid w:val="00F00B7A"/>
    <w:rsid w:val="00F03804"/>
    <w:rsid w:val="00F04512"/>
    <w:rsid w:val="00F05963"/>
    <w:rsid w:val="00F1077E"/>
    <w:rsid w:val="00F10AB7"/>
    <w:rsid w:val="00F11191"/>
    <w:rsid w:val="00F11CAE"/>
    <w:rsid w:val="00F127B1"/>
    <w:rsid w:val="00F13E48"/>
    <w:rsid w:val="00F14449"/>
    <w:rsid w:val="00F148EA"/>
    <w:rsid w:val="00F152F4"/>
    <w:rsid w:val="00F15BD8"/>
    <w:rsid w:val="00F168F8"/>
    <w:rsid w:val="00F16988"/>
    <w:rsid w:val="00F17AD4"/>
    <w:rsid w:val="00F20209"/>
    <w:rsid w:val="00F21984"/>
    <w:rsid w:val="00F219E3"/>
    <w:rsid w:val="00F2242D"/>
    <w:rsid w:val="00F2385F"/>
    <w:rsid w:val="00F23EF3"/>
    <w:rsid w:val="00F248C3"/>
    <w:rsid w:val="00F25294"/>
    <w:rsid w:val="00F270F9"/>
    <w:rsid w:val="00F278BC"/>
    <w:rsid w:val="00F310F0"/>
    <w:rsid w:val="00F31E5F"/>
    <w:rsid w:val="00F32775"/>
    <w:rsid w:val="00F353EA"/>
    <w:rsid w:val="00F354ED"/>
    <w:rsid w:val="00F358AA"/>
    <w:rsid w:val="00F35A26"/>
    <w:rsid w:val="00F364C9"/>
    <w:rsid w:val="00F374F7"/>
    <w:rsid w:val="00F406EB"/>
    <w:rsid w:val="00F40F3B"/>
    <w:rsid w:val="00F411DB"/>
    <w:rsid w:val="00F413B7"/>
    <w:rsid w:val="00F434EB"/>
    <w:rsid w:val="00F45526"/>
    <w:rsid w:val="00F47F5E"/>
    <w:rsid w:val="00F506AB"/>
    <w:rsid w:val="00F514BA"/>
    <w:rsid w:val="00F53A36"/>
    <w:rsid w:val="00F541A1"/>
    <w:rsid w:val="00F54393"/>
    <w:rsid w:val="00F54C11"/>
    <w:rsid w:val="00F60C61"/>
    <w:rsid w:val="00F63225"/>
    <w:rsid w:val="00F70E36"/>
    <w:rsid w:val="00F70F1D"/>
    <w:rsid w:val="00F73D4A"/>
    <w:rsid w:val="00F74695"/>
    <w:rsid w:val="00F75333"/>
    <w:rsid w:val="00F7543D"/>
    <w:rsid w:val="00F75640"/>
    <w:rsid w:val="00F77121"/>
    <w:rsid w:val="00F80268"/>
    <w:rsid w:val="00F8057C"/>
    <w:rsid w:val="00F81D53"/>
    <w:rsid w:val="00F830B3"/>
    <w:rsid w:val="00F8538B"/>
    <w:rsid w:val="00F864FB"/>
    <w:rsid w:val="00F874AD"/>
    <w:rsid w:val="00F90EDD"/>
    <w:rsid w:val="00F9127C"/>
    <w:rsid w:val="00F913F1"/>
    <w:rsid w:val="00F92552"/>
    <w:rsid w:val="00F92B79"/>
    <w:rsid w:val="00F937D1"/>
    <w:rsid w:val="00F9467B"/>
    <w:rsid w:val="00F96393"/>
    <w:rsid w:val="00F96F35"/>
    <w:rsid w:val="00FA0B22"/>
    <w:rsid w:val="00FA0F14"/>
    <w:rsid w:val="00FA173B"/>
    <w:rsid w:val="00FA19F1"/>
    <w:rsid w:val="00FA27BD"/>
    <w:rsid w:val="00FA31D3"/>
    <w:rsid w:val="00FA3A10"/>
    <w:rsid w:val="00FA3ADF"/>
    <w:rsid w:val="00FA5082"/>
    <w:rsid w:val="00FA6161"/>
    <w:rsid w:val="00FA6A3C"/>
    <w:rsid w:val="00FA6D6F"/>
    <w:rsid w:val="00FA75A0"/>
    <w:rsid w:val="00FA7B2E"/>
    <w:rsid w:val="00FA7EEF"/>
    <w:rsid w:val="00FB1750"/>
    <w:rsid w:val="00FB4511"/>
    <w:rsid w:val="00FB51CB"/>
    <w:rsid w:val="00FB5BE0"/>
    <w:rsid w:val="00FB5DB2"/>
    <w:rsid w:val="00FB6722"/>
    <w:rsid w:val="00FB7D83"/>
    <w:rsid w:val="00FC230E"/>
    <w:rsid w:val="00FC3F6A"/>
    <w:rsid w:val="00FC404E"/>
    <w:rsid w:val="00FC49E0"/>
    <w:rsid w:val="00FC6271"/>
    <w:rsid w:val="00FC750F"/>
    <w:rsid w:val="00FD1AA4"/>
    <w:rsid w:val="00FD3EEA"/>
    <w:rsid w:val="00FD3F75"/>
    <w:rsid w:val="00FD5FF7"/>
    <w:rsid w:val="00FD761D"/>
    <w:rsid w:val="00FE1CB4"/>
    <w:rsid w:val="00FE25D7"/>
    <w:rsid w:val="00FE412F"/>
    <w:rsid w:val="00FE45DA"/>
    <w:rsid w:val="00FE4820"/>
    <w:rsid w:val="00FE5212"/>
    <w:rsid w:val="00FE6A03"/>
    <w:rsid w:val="00FE70D5"/>
    <w:rsid w:val="00FE727E"/>
    <w:rsid w:val="00FF0418"/>
    <w:rsid w:val="00FF115A"/>
    <w:rsid w:val="00FF216F"/>
    <w:rsid w:val="00FF2F69"/>
    <w:rsid w:val="00FF3D7F"/>
    <w:rsid w:val="00FF3E35"/>
    <w:rsid w:val="00FF6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paragraph" w:styleId="4">
    <w:name w:val="heading 4"/>
    <w:basedOn w:val="a"/>
    <w:link w:val="4Char"/>
    <w:uiPriority w:val="9"/>
    <w:qFormat/>
    <w:rsid w:val="0018702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 w:type="character" w:customStyle="1" w:styleId="apple-converted-space">
    <w:name w:val="apple-converted-space"/>
    <w:basedOn w:val="a0"/>
    <w:rsid w:val="00C6681E"/>
  </w:style>
  <w:style w:type="character" w:customStyle="1" w:styleId="4Char">
    <w:name w:val="标题 4 Char"/>
    <w:basedOn w:val="a0"/>
    <w:link w:val="4"/>
    <w:uiPriority w:val="9"/>
    <w:rsid w:val="00187020"/>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6018038">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06134573">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01684592">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463080053">
      <w:bodyDiv w:val="1"/>
      <w:marLeft w:val="0"/>
      <w:marRight w:val="0"/>
      <w:marTop w:val="0"/>
      <w:marBottom w:val="0"/>
      <w:divBdr>
        <w:top w:val="none" w:sz="0" w:space="0" w:color="auto"/>
        <w:left w:val="none" w:sz="0" w:space="0" w:color="auto"/>
        <w:bottom w:val="none" w:sz="0" w:space="0" w:color="auto"/>
        <w:right w:val="none" w:sz="0" w:space="0" w:color="auto"/>
      </w:divBdr>
      <w:divsChild>
        <w:div w:id="1120299586">
          <w:marLeft w:val="0"/>
          <w:marRight w:val="0"/>
          <w:marTop w:val="0"/>
          <w:marBottom w:val="0"/>
          <w:divBdr>
            <w:top w:val="none" w:sz="0" w:space="0" w:color="auto"/>
            <w:left w:val="none" w:sz="0" w:space="0" w:color="auto"/>
            <w:bottom w:val="none" w:sz="0" w:space="0" w:color="auto"/>
            <w:right w:val="none" w:sz="0" w:space="0" w:color="auto"/>
          </w:divBdr>
        </w:div>
      </w:divsChild>
    </w:div>
    <w:div w:id="485709271">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36546599">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6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01698518">
          <w:marLeft w:val="0"/>
          <w:marRight w:val="0"/>
          <w:marTop w:val="0"/>
          <w:marBottom w:val="0"/>
          <w:divBdr>
            <w:top w:val="none" w:sz="0" w:space="0" w:color="auto"/>
            <w:left w:val="none" w:sz="0" w:space="0" w:color="auto"/>
            <w:bottom w:val="none" w:sz="0" w:space="0" w:color="auto"/>
            <w:right w:val="none" w:sz="0" w:space="0" w:color="auto"/>
          </w:divBdr>
        </w:div>
      </w:divsChild>
    </w:div>
    <w:div w:id="578175864">
      <w:bodyDiv w:val="1"/>
      <w:marLeft w:val="0"/>
      <w:marRight w:val="0"/>
      <w:marTop w:val="0"/>
      <w:marBottom w:val="0"/>
      <w:divBdr>
        <w:top w:val="none" w:sz="0" w:space="0" w:color="auto"/>
        <w:left w:val="none" w:sz="0" w:space="0" w:color="auto"/>
        <w:bottom w:val="none" w:sz="0" w:space="0" w:color="auto"/>
        <w:right w:val="none" w:sz="0" w:space="0" w:color="auto"/>
      </w:divBdr>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595794598">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658">
      <w:bodyDiv w:val="1"/>
      <w:marLeft w:val="0"/>
      <w:marRight w:val="0"/>
      <w:marTop w:val="0"/>
      <w:marBottom w:val="0"/>
      <w:divBdr>
        <w:top w:val="none" w:sz="0" w:space="0" w:color="auto"/>
        <w:left w:val="none" w:sz="0" w:space="0" w:color="auto"/>
        <w:bottom w:val="none" w:sz="0" w:space="0" w:color="auto"/>
        <w:right w:val="none" w:sz="0" w:space="0" w:color="auto"/>
      </w:divBdr>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12450060">
      <w:bodyDiv w:val="1"/>
      <w:marLeft w:val="0"/>
      <w:marRight w:val="0"/>
      <w:marTop w:val="0"/>
      <w:marBottom w:val="0"/>
      <w:divBdr>
        <w:top w:val="none" w:sz="0" w:space="0" w:color="auto"/>
        <w:left w:val="none" w:sz="0" w:space="0" w:color="auto"/>
        <w:bottom w:val="none" w:sz="0" w:space="0" w:color="auto"/>
        <w:right w:val="none" w:sz="0" w:space="0" w:color="auto"/>
      </w:divBdr>
      <w:divsChild>
        <w:div w:id="2088258979">
          <w:marLeft w:val="0"/>
          <w:marRight w:val="0"/>
          <w:marTop w:val="0"/>
          <w:marBottom w:val="0"/>
          <w:divBdr>
            <w:top w:val="none" w:sz="0" w:space="0" w:color="auto"/>
            <w:left w:val="none" w:sz="0" w:space="0" w:color="auto"/>
            <w:bottom w:val="none" w:sz="0" w:space="0" w:color="auto"/>
            <w:right w:val="none" w:sz="0" w:space="0" w:color="auto"/>
          </w:divBdr>
        </w:div>
        <w:div w:id="200947044">
          <w:marLeft w:val="0"/>
          <w:marRight w:val="0"/>
          <w:marTop w:val="0"/>
          <w:marBottom w:val="0"/>
          <w:divBdr>
            <w:top w:val="none" w:sz="0" w:space="0" w:color="auto"/>
            <w:left w:val="none" w:sz="0" w:space="0" w:color="auto"/>
            <w:bottom w:val="none" w:sz="0" w:space="0" w:color="auto"/>
            <w:right w:val="none" w:sz="0" w:space="0" w:color="auto"/>
          </w:divBdr>
        </w:div>
        <w:div w:id="1669749931">
          <w:marLeft w:val="0"/>
          <w:marRight w:val="0"/>
          <w:marTop w:val="0"/>
          <w:marBottom w:val="0"/>
          <w:divBdr>
            <w:top w:val="none" w:sz="0" w:space="0" w:color="auto"/>
            <w:left w:val="none" w:sz="0" w:space="0" w:color="auto"/>
            <w:bottom w:val="none" w:sz="0" w:space="0" w:color="auto"/>
            <w:right w:val="none" w:sz="0" w:space="0" w:color="auto"/>
          </w:divBdr>
        </w:div>
        <w:div w:id="1089278073">
          <w:marLeft w:val="0"/>
          <w:marRight w:val="0"/>
          <w:marTop w:val="0"/>
          <w:marBottom w:val="0"/>
          <w:divBdr>
            <w:top w:val="none" w:sz="0" w:space="0" w:color="auto"/>
            <w:left w:val="none" w:sz="0" w:space="0" w:color="auto"/>
            <w:bottom w:val="none" w:sz="0" w:space="0" w:color="auto"/>
            <w:right w:val="none" w:sz="0" w:space="0" w:color="auto"/>
          </w:divBdr>
        </w:div>
        <w:div w:id="1983775152">
          <w:marLeft w:val="0"/>
          <w:marRight w:val="0"/>
          <w:marTop w:val="0"/>
          <w:marBottom w:val="0"/>
          <w:divBdr>
            <w:top w:val="none" w:sz="0" w:space="0" w:color="auto"/>
            <w:left w:val="none" w:sz="0" w:space="0" w:color="auto"/>
            <w:bottom w:val="none" w:sz="0" w:space="0" w:color="auto"/>
            <w:right w:val="none" w:sz="0" w:space="0" w:color="auto"/>
          </w:divBdr>
        </w:div>
        <w:div w:id="941452537">
          <w:marLeft w:val="0"/>
          <w:marRight w:val="0"/>
          <w:marTop w:val="0"/>
          <w:marBottom w:val="0"/>
          <w:divBdr>
            <w:top w:val="none" w:sz="0" w:space="0" w:color="auto"/>
            <w:left w:val="none" w:sz="0" w:space="0" w:color="auto"/>
            <w:bottom w:val="none" w:sz="0" w:space="0" w:color="auto"/>
            <w:right w:val="none" w:sz="0" w:space="0" w:color="auto"/>
          </w:divBdr>
        </w:div>
      </w:divsChild>
    </w:div>
    <w:div w:id="815030248">
      <w:bodyDiv w:val="1"/>
      <w:marLeft w:val="0"/>
      <w:marRight w:val="0"/>
      <w:marTop w:val="0"/>
      <w:marBottom w:val="0"/>
      <w:divBdr>
        <w:top w:val="none" w:sz="0" w:space="0" w:color="auto"/>
        <w:left w:val="none" w:sz="0" w:space="0" w:color="auto"/>
        <w:bottom w:val="none" w:sz="0" w:space="0" w:color="auto"/>
        <w:right w:val="none" w:sz="0" w:space="0" w:color="auto"/>
      </w:divBdr>
      <w:divsChild>
        <w:div w:id="1011444921">
          <w:marLeft w:val="0"/>
          <w:marRight w:val="0"/>
          <w:marTop w:val="0"/>
          <w:marBottom w:val="0"/>
          <w:divBdr>
            <w:top w:val="none" w:sz="0" w:space="0" w:color="auto"/>
            <w:left w:val="none" w:sz="0" w:space="0" w:color="auto"/>
            <w:bottom w:val="none" w:sz="0" w:space="0" w:color="auto"/>
            <w:right w:val="none" w:sz="0" w:space="0" w:color="auto"/>
          </w:divBdr>
        </w:div>
      </w:divsChild>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876088661">
      <w:bodyDiv w:val="1"/>
      <w:marLeft w:val="0"/>
      <w:marRight w:val="0"/>
      <w:marTop w:val="0"/>
      <w:marBottom w:val="0"/>
      <w:divBdr>
        <w:top w:val="none" w:sz="0" w:space="0" w:color="auto"/>
        <w:left w:val="none" w:sz="0" w:space="0" w:color="auto"/>
        <w:bottom w:val="none" w:sz="0" w:space="0" w:color="auto"/>
        <w:right w:val="none" w:sz="0" w:space="0" w:color="auto"/>
      </w:divBdr>
    </w:div>
    <w:div w:id="884952492">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79967243">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084571022">
      <w:bodyDiv w:val="1"/>
      <w:marLeft w:val="0"/>
      <w:marRight w:val="0"/>
      <w:marTop w:val="0"/>
      <w:marBottom w:val="0"/>
      <w:divBdr>
        <w:top w:val="none" w:sz="0" w:space="0" w:color="auto"/>
        <w:left w:val="none" w:sz="0" w:space="0" w:color="auto"/>
        <w:bottom w:val="none" w:sz="0" w:space="0" w:color="auto"/>
        <w:right w:val="none" w:sz="0" w:space="0" w:color="auto"/>
      </w:divBdr>
      <w:divsChild>
        <w:div w:id="1133407158">
          <w:marLeft w:val="0"/>
          <w:marRight w:val="0"/>
          <w:marTop w:val="0"/>
          <w:marBottom w:val="0"/>
          <w:divBdr>
            <w:top w:val="none" w:sz="0" w:space="0" w:color="auto"/>
            <w:left w:val="none" w:sz="0" w:space="0" w:color="auto"/>
            <w:bottom w:val="none" w:sz="0" w:space="0" w:color="auto"/>
            <w:right w:val="none" w:sz="0" w:space="0" w:color="auto"/>
          </w:divBdr>
        </w:div>
      </w:divsChild>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85501458">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34605070">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05452169">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683245190">
      <w:bodyDiv w:val="1"/>
      <w:marLeft w:val="0"/>
      <w:marRight w:val="0"/>
      <w:marTop w:val="0"/>
      <w:marBottom w:val="0"/>
      <w:divBdr>
        <w:top w:val="none" w:sz="0" w:space="0" w:color="auto"/>
        <w:left w:val="none" w:sz="0" w:space="0" w:color="auto"/>
        <w:bottom w:val="none" w:sz="0" w:space="0" w:color="auto"/>
        <w:right w:val="none" w:sz="0" w:space="0" w:color="auto"/>
      </w:divBdr>
      <w:divsChild>
        <w:div w:id="90902735">
          <w:marLeft w:val="0"/>
          <w:marRight w:val="0"/>
          <w:marTop w:val="0"/>
          <w:marBottom w:val="0"/>
          <w:divBdr>
            <w:top w:val="none" w:sz="0" w:space="0" w:color="auto"/>
            <w:left w:val="none" w:sz="0" w:space="0" w:color="auto"/>
            <w:bottom w:val="none" w:sz="0" w:space="0" w:color="auto"/>
            <w:right w:val="none" w:sz="0" w:space="0" w:color="auto"/>
          </w:divBdr>
        </w:div>
        <w:div w:id="102389246">
          <w:marLeft w:val="0"/>
          <w:marRight w:val="0"/>
          <w:marTop w:val="0"/>
          <w:marBottom w:val="0"/>
          <w:divBdr>
            <w:top w:val="none" w:sz="0" w:space="0" w:color="auto"/>
            <w:left w:val="none" w:sz="0" w:space="0" w:color="auto"/>
            <w:bottom w:val="none" w:sz="0" w:space="0" w:color="auto"/>
            <w:right w:val="none" w:sz="0" w:space="0" w:color="auto"/>
          </w:divBdr>
        </w:div>
        <w:div w:id="107626239">
          <w:marLeft w:val="0"/>
          <w:marRight w:val="0"/>
          <w:marTop w:val="0"/>
          <w:marBottom w:val="0"/>
          <w:divBdr>
            <w:top w:val="none" w:sz="0" w:space="0" w:color="auto"/>
            <w:left w:val="none" w:sz="0" w:space="0" w:color="auto"/>
            <w:bottom w:val="none" w:sz="0" w:space="0" w:color="auto"/>
            <w:right w:val="none" w:sz="0" w:space="0" w:color="auto"/>
          </w:divBdr>
        </w:div>
        <w:div w:id="135924060">
          <w:marLeft w:val="0"/>
          <w:marRight w:val="0"/>
          <w:marTop w:val="0"/>
          <w:marBottom w:val="0"/>
          <w:divBdr>
            <w:top w:val="none" w:sz="0" w:space="0" w:color="auto"/>
            <w:left w:val="none" w:sz="0" w:space="0" w:color="auto"/>
            <w:bottom w:val="none" w:sz="0" w:space="0" w:color="auto"/>
            <w:right w:val="none" w:sz="0" w:space="0" w:color="auto"/>
          </w:divBdr>
        </w:div>
        <w:div w:id="400638731">
          <w:marLeft w:val="0"/>
          <w:marRight w:val="0"/>
          <w:marTop w:val="0"/>
          <w:marBottom w:val="0"/>
          <w:divBdr>
            <w:top w:val="none" w:sz="0" w:space="0" w:color="auto"/>
            <w:left w:val="none" w:sz="0" w:space="0" w:color="auto"/>
            <w:bottom w:val="none" w:sz="0" w:space="0" w:color="auto"/>
            <w:right w:val="none" w:sz="0" w:space="0" w:color="auto"/>
          </w:divBdr>
        </w:div>
        <w:div w:id="442456943">
          <w:marLeft w:val="0"/>
          <w:marRight w:val="0"/>
          <w:marTop w:val="0"/>
          <w:marBottom w:val="0"/>
          <w:divBdr>
            <w:top w:val="none" w:sz="0" w:space="0" w:color="auto"/>
            <w:left w:val="none" w:sz="0" w:space="0" w:color="auto"/>
            <w:bottom w:val="none" w:sz="0" w:space="0" w:color="auto"/>
            <w:right w:val="none" w:sz="0" w:space="0" w:color="auto"/>
          </w:divBdr>
        </w:div>
        <w:div w:id="485632682">
          <w:marLeft w:val="0"/>
          <w:marRight w:val="0"/>
          <w:marTop w:val="0"/>
          <w:marBottom w:val="0"/>
          <w:divBdr>
            <w:top w:val="none" w:sz="0" w:space="0" w:color="auto"/>
            <w:left w:val="none" w:sz="0" w:space="0" w:color="auto"/>
            <w:bottom w:val="none" w:sz="0" w:space="0" w:color="auto"/>
            <w:right w:val="none" w:sz="0" w:space="0" w:color="auto"/>
          </w:divBdr>
        </w:div>
        <w:div w:id="607808456">
          <w:marLeft w:val="0"/>
          <w:marRight w:val="0"/>
          <w:marTop w:val="0"/>
          <w:marBottom w:val="0"/>
          <w:divBdr>
            <w:top w:val="none" w:sz="0" w:space="0" w:color="auto"/>
            <w:left w:val="none" w:sz="0" w:space="0" w:color="auto"/>
            <w:bottom w:val="none" w:sz="0" w:space="0" w:color="auto"/>
            <w:right w:val="none" w:sz="0" w:space="0" w:color="auto"/>
          </w:divBdr>
        </w:div>
        <w:div w:id="609900586">
          <w:marLeft w:val="0"/>
          <w:marRight w:val="0"/>
          <w:marTop w:val="0"/>
          <w:marBottom w:val="0"/>
          <w:divBdr>
            <w:top w:val="none" w:sz="0" w:space="0" w:color="auto"/>
            <w:left w:val="none" w:sz="0" w:space="0" w:color="auto"/>
            <w:bottom w:val="none" w:sz="0" w:space="0" w:color="auto"/>
            <w:right w:val="none" w:sz="0" w:space="0" w:color="auto"/>
          </w:divBdr>
        </w:div>
        <w:div w:id="684282907">
          <w:marLeft w:val="0"/>
          <w:marRight w:val="0"/>
          <w:marTop w:val="0"/>
          <w:marBottom w:val="0"/>
          <w:divBdr>
            <w:top w:val="none" w:sz="0" w:space="0" w:color="auto"/>
            <w:left w:val="none" w:sz="0" w:space="0" w:color="auto"/>
            <w:bottom w:val="none" w:sz="0" w:space="0" w:color="auto"/>
            <w:right w:val="none" w:sz="0" w:space="0" w:color="auto"/>
          </w:divBdr>
        </w:div>
        <w:div w:id="929267543">
          <w:marLeft w:val="0"/>
          <w:marRight w:val="0"/>
          <w:marTop w:val="0"/>
          <w:marBottom w:val="0"/>
          <w:divBdr>
            <w:top w:val="none" w:sz="0" w:space="0" w:color="auto"/>
            <w:left w:val="none" w:sz="0" w:space="0" w:color="auto"/>
            <w:bottom w:val="none" w:sz="0" w:space="0" w:color="auto"/>
            <w:right w:val="none" w:sz="0" w:space="0" w:color="auto"/>
          </w:divBdr>
        </w:div>
        <w:div w:id="1029720034">
          <w:marLeft w:val="0"/>
          <w:marRight w:val="0"/>
          <w:marTop w:val="0"/>
          <w:marBottom w:val="0"/>
          <w:divBdr>
            <w:top w:val="none" w:sz="0" w:space="0" w:color="auto"/>
            <w:left w:val="none" w:sz="0" w:space="0" w:color="auto"/>
            <w:bottom w:val="none" w:sz="0" w:space="0" w:color="auto"/>
            <w:right w:val="none" w:sz="0" w:space="0" w:color="auto"/>
          </w:divBdr>
        </w:div>
        <w:div w:id="1081174684">
          <w:marLeft w:val="0"/>
          <w:marRight w:val="0"/>
          <w:marTop w:val="0"/>
          <w:marBottom w:val="0"/>
          <w:divBdr>
            <w:top w:val="none" w:sz="0" w:space="0" w:color="auto"/>
            <w:left w:val="none" w:sz="0" w:space="0" w:color="auto"/>
            <w:bottom w:val="none" w:sz="0" w:space="0" w:color="auto"/>
            <w:right w:val="none" w:sz="0" w:space="0" w:color="auto"/>
          </w:divBdr>
        </w:div>
        <w:div w:id="1199396196">
          <w:marLeft w:val="0"/>
          <w:marRight w:val="0"/>
          <w:marTop w:val="0"/>
          <w:marBottom w:val="0"/>
          <w:divBdr>
            <w:top w:val="none" w:sz="0" w:space="0" w:color="auto"/>
            <w:left w:val="none" w:sz="0" w:space="0" w:color="auto"/>
            <w:bottom w:val="none" w:sz="0" w:space="0" w:color="auto"/>
            <w:right w:val="none" w:sz="0" w:space="0" w:color="auto"/>
          </w:divBdr>
        </w:div>
        <w:div w:id="1211963380">
          <w:marLeft w:val="0"/>
          <w:marRight w:val="0"/>
          <w:marTop w:val="0"/>
          <w:marBottom w:val="0"/>
          <w:divBdr>
            <w:top w:val="none" w:sz="0" w:space="0" w:color="auto"/>
            <w:left w:val="none" w:sz="0" w:space="0" w:color="auto"/>
            <w:bottom w:val="none" w:sz="0" w:space="0" w:color="auto"/>
            <w:right w:val="none" w:sz="0" w:space="0" w:color="auto"/>
          </w:divBdr>
        </w:div>
        <w:div w:id="1321927700">
          <w:marLeft w:val="0"/>
          <w:marRight w:val="0"/>
          <w:marTop w:val="0"/>
          <w:marBottom w:val="0"/>
          <w:divBdr>
            <w:top w:val="none" w:sz="0" w:space="0" w:color="auto"/>
            <w:left w:val="none" w:sz="0" w:space="0" w:color="auto"/>
            <w:bottom w:val="none" w:sz="0" w:space="0" w:color="auto"/>
            <w:right w:val="none" w:sz="0" w:space="0" w:color="auto"/>
          </w:divBdr>
        </w:div>
        <w:div w:id="1340619967">
          <w:marLeft w:val="0"/>
          <w:marRight w:val="0"/>
          <w:marTop w:val="0"/>
          <w:marBottom w:val="0"/>
          <w:divBdr>
            <w:top w:val="none" w:sz="0" w:space="0" w:color="auto"/>
            <w:left w:val="none" w:sz="0" w:space="0" w:color="auto"/>
            <w:bottom w:val="none" w:sz="0" w:space="0" w:color="auto"/>
            <w:right w:val="none" w:sz="0" w:space="0" w:color="auto"/>
          </w:divBdr>
        </w:div>
        <w:div w:id="1413234511">
          <w:marLeft w:val="0"/>
          <w:marRight w:val="0"/>
          <w:marTop w:val="0"/>
          <w:marBottom w:val="0"/>
          <w:divBdr>
            <w:top w:val="none" w:sz="0" w:space="0" w:color="auto"/>
            <w:left w:val="none" w:sz="0" w:space="0" w:color="auto"/>
            <w:bottom w:val="none" w:sz="0" w:space="0" w:color="auto"/>
            <w:right w:val="none" w:sz="0" w:space="0" w:color="auto"/>
          </w:divBdr>
        </w:div>
        <w:div w:id="1499080869">
          <w:marLeft w:val="0"/>
          <w:marRight w:val="0"/>
          <w:marTop w:val="0"/>
          <w:marBottom w:val="0"/>
          <w:divBdr>
            <w:top w:val="none" w:sz="0" w:space="0" w:color="auto"/>
            <w:left w:val="none" w:sz="0" w:space="0" w:color="auto"/>
            <w:bottom w:val="none" w:sz="0" w:space="0" w:color="auto"/>
            <w:right w:val="none" w:sz="0" w:space="0" w:color="auto"/>
          </w:divBdr>
        </w:div>
        <w:div w:id="1512451197">
          <w:marLeft w:val="0"/>
          <w:marRight w:val="0"/>
          <w:marTop w:val="0"/>
          <w:marBottom w:val="0"/>
          <w:divBdr>
            <w:top w:val="none" w:sz="0" w:space="0" w:color="auto"/>
            <w:left w:val="none" w:sz="0" w:space="0" w:color="auto"/>
            <w:bottom w:val="none" w:sz="0" w:space="0" w:color="auto"/>
            <w:right w:val="none" w:sz="0" w:space="0" w:color="auto"/>
          </w:divBdr>
        </w:div>
        <w:div w:id="1586108406">
          <w:marLeft w:val="0"/>
          <w:marRight w:val="0"/>
          <w:marTop w:val="0"/>
          <w:marBottom w:val="0"/>
          <w:divBdr>
            <w:top w:val="none" w:sz="0" w:space="0" w:color="auto"/>
            <w:left w:val="none" w:sz="0" w:space="0" w:color="auto"/>
            <w:bottom w:val="none" w:sz="0" w:space="0" w:color="auto"/>
            <w:right w:val="none" w:sz="0" w:space="0" w:color="auto"/>
          </w:divBdr>
        </w:div>
        <w:div w:id="1666860516">
          <w:marLeft w:val="0"/>
          <w:marRight w:val="0"/>
          <w:marTop w:val="0"/>
          <w:marBottom w:val="0"/>
          <w:divBdr>
            <w:top w:val="none" w:sz="0" w:space="0" w:color="auto"/>
            <w:left w:val="none" w:sz="0" w:space="0" w:color="auto"/>
            <w:bottom w:val="none" w:sz="0" w:space="0" w:color="auto"/>
            <w:right w:val="none" w:sz="0" w:space="0" w:color="auto"/>
          </w:divBdr>
        </w:div>
        <w:div w:id="1766002505">
          <w:marLeft w:val="0"/>
          <w:marRight w:val="0"/>
          <w:marTop w:val="0"/>
          <w:marBottom w:val="0"/>
          <w:divBdr>
            <w:top w:val="none" w:sz="0" w:space="0" w:color="auto"/>
            <w:left w:val="none" w:sz="0" w:space="0" w:color="auto"/>
            <w:bottom w:val="none" w:sz="0" w:space="0" w:color="auto"/>
            <w:right w:val="none" w:sz="0" w:space="0" w:color="auto"/>
          </w:divBdr>
        </w:div>
        <w:div w:id="1773092037">
          <w:marLeft w:val="0"/>
          <w:marRight w:val="0"/>
          <w:marTop w:val="0"/>
          <w:marBottom w:val="0"/>
          <w:divBdr>
            <w:top w:val="none" w:sz="0" w:space="0" w:color="auto"/>
            <w:left w:val="none" w:sz="0" w:space="0" w:color="auto"/>
            <w:bottom w:val="none" w:sz="0" w:space="0" w:color="auto"/>
            <w:right w:val="none" w:sz="0" w:space="0" w:color="auto"/>
          </w:divBdr>
        </w:div>
        <w:div w:id="1830517625">
          <w:marLeft w:val="0"/>
          <w:marRight w:val="0"/>
          <w:marTop w:val="0"/>
          <w:marBottom w:val="0"/>
          <w:divBdr>
            <w:top w:val="none" w:sz="0" w:space="0" w:color="auto"/>
            <w:left w:val="none" w:sz="0" w:space="0" w:color="auto"/>
            <w:bottom w:val="none" w:sz="0" w:space="0" w:color="auto"/>
            <w:right w:val="none" w:sz="0" w:space="0" w:color="auto"/>
          </w:divBdr>
        </w:div>
        <w:div w:id="1836988277">
          <w:marLeft w:val="0"/>
          <w:marRight w:val="0"/>
          <w:marTop w:val="0"/>
          <w:marBottom w:val="0"/>
          <w:divBdr>
            <w:top w:val="none" w:sz="0" w:space="0" w:color="auto"/>
            <w:left w:val="none" w:sz="0" w:space="0" w:color="auto"/>
            <w:bottom w:val="none" w:sz="0" w:space="0" w:color="auto"/>
            <w:right w:val="none" w:sz="0" w:space="0" w:color="auto"/>
          </w:divBdr>
        </w:div>
        <w:div w:id="1853186066">
          <w:marLeft w:val="0"/>
          <w:marRight w:val="0"/>
          <w:marTop w:val="0"/>
          <w:marBottom w:val="0"/>
          <w:divBdr>
            <w:top w:val="none" w:sz="0" w:space="0" w:color="auto"/>
            <w:left w:val="none" w:sz="0" w:space="0" w:color="auto"/>
            <w:bottom w:val="none" w:sz="0" w:space="0" w:color="auto"/>
            <w:right w:val="none" w:sz="0" w:space="0" w:color="auto"/>
          </w:divBdr>
        </w:div>
        <w:div w:id="1858619470">
          <w:marLeft w:val="0"/>
          <w:marRight w:val="0"/>
          <w:marTop w:val="0"/>
          <w:marBottom w:val="0"/>
          <w:divBdr>
            <w:top w:val="none" w:sz="0" w:space="0" w:color="auto"/>
            <w:left w:val="none" w:sz="0" w:space="0" w:color="auto"/>
            <w:bottom w:val="none" w:sz="0" w:space="0" w:color="auto"/>
            <w:right w:val="none" w:sz="0" w:space="0" w:color="auto"/>
          </w:divBdr>
        </w:div>
        <w:div w:id="1905987851">
          <w:marLeft w:val="0"/>
          <w:marRight w:val="0"/>
          <w:marTop w:val="0"/>
          <w:marBottom w:val="0"/>
          <w:divBdr>
            <w:top w:val="none" w:sz="0" w:space="0" w:color="auto"/>
            <w:left w:val="none" w:sz="0" w:space="0" w:color="auto"/>
            <w:bottom w:val="none" w:sz="0" w:space="0" w:color="auto"/>
            <w:right w:val="none" w:sz="0" w:space="0" w:color="auto"/>
          </w:divBdr>
        </w:div>
        <w:div w:id="1924683482">
          <w:marLeft w:val="0"/>
          <w:marRight w:val="0"/>
          <w:marTop w:val="0"/>
          <w:marBottom w:val="0"/>
          <w:divBdr>
            <w:top w:val="none" w:sz="0" w:space="0" w:color="auto"/>
            <w:left w:val="none" w:sz="0" w:space="0" w:color="auto"/>
            <w:bottom w:val="none" w:sz="0" w:space="0" w:color="auto"/>
            <w:right w:val="none" w:sz="0" w:space="0" w:color="auto"/>
          </w:divBdr>
        </w:div>
        <w:div w:id="2039238679">
          <w:marLeft w:val="0"/>
          <w:marRight w:val="0"/>
          <w:marTop w:val="0"/>
          <w:marBottom w:val="0"/>
          <w:divBdr>
            <w:top w:val="none" w:sz="0" w:space="0" w:color="auto"/>
            <w:left w:val="none" w:sz="0" w:space="0" w:color="auto"/>
            <w:bottom w:val="none" w:sz="0" w:space="0" w:color="auto"/>
            <w:right w:val="none" w:sz="0" w:space="0" w:color="auto"/>
          </w:divBdr>
        </w:div>
        <w:div w:id="2123842835">
          <w:marLeft w:val="0"/>
          <w:marRight w:val="0"/>
          <w:marTop w:val="0"/>
          <w:marBottom w:val="0"/>
          <w:divBdr>
            <w:top w:val="none" w:sz="0" w:space="0" w:color="auto"/>
            <w:left w:val="none" w:sz="0" w:space="0" w:color="auto"/>
            <w:bottom w:val="none" w:sz="0" w:space="0" w:color="auto"/>
            <w:right w:val="none" w:sz="0" w:space="0" w:color="auto"/>
          </w:divBdr>
        </w:div>
      </w:divsChild>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2748612">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843353964">
      <w:bodyDiv w:val="1"/>
      <w:marLeft w:val="0"/>
      <w:marRight w:val="0"/>
      <w:marTop w:val="0"/>
      <w:marBottom w:val="0"/>
      <w:divBdr>
        <w:top w:val="none" w:sz="0" w:space="0" w:color="auto"/>
        <w:left w:val="none" w:sz="0" w:space="0" w:color="auto"/>
        <w:bottom w:val="none" w:sz="0" w:space="0" w:color="auto"/>
        <w:right w:val="none" w:sz="0" w:space="0" w:color="auto"/>
      </w:divBdr>
    </w:div>
    <w:div w:id="1881162925">
      <w:bodyDiv w:val="1"/>
      <w:marLeft w:val="0"/>
      <w:marRight w:val="0"/>
      <w:marTop w:val="0"/>
      <w:marBottom w:val="0"/>
      <w:divBdr>
        <w:top w:val="none" w:sz="0" w:space="0" w:color="auto"/>
        <w:left w:val="none" w:sz="0" w:space="0" w:color="auto"/>
        <w:bottom w:val="none" w:sz="0" w:space="0" w:color="auto"/>
        <w:right w:val="none" w:sz="0" w:space="0" w:color="auto"/>
      </w:divBdr>
    </w:div>
    <w:div w:id="1941647451">
      <w:bodyDiv w:val="1"/>
      <w:marLeft w:val="0"/>
      <w:marRight w:val="0"/>
      <w:marTop w:val="0"/>
      <w:marBottom w:val="0"/>
      <w:divBdr>
        <w:top w:val="none" w:sz="0" w:space="0" w:color="auto"/>
        <w:left w:val="none" w:sz="0" w:space="0" w:color="auto"/>
        <w:bottom w:val="none" w:sz="0" w:space="0" w:color="auto"/>
        <w:right w:val="none" w:sz="0" w:space="0" w:color="auto"/>
      </w:divBdr>
    </w:div>
    <w:div w:id="1944146101">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097">
      <w:bodyDiv w:val="1"/>
      <w:marLeft w:val="0"/>
      <w:marRight w:val="0"/>
      <w:marTop w:val="0"/>
      <w:marBottom w:val="0"/>
      <w:divBdr>
        <w:top w:val="none" w:sz="0" w:space="0" w:color="auto"/>
        <w:left w:val="none" w:sz="0" w:space="0" w:color="auto"/>
        <w:bottom w:val="none" w:sz="0" w:space="0" w:color="auto"/>
        <w:right w:val="none" w:sz="0" w:space="0" w:color="auto"/>
      </w:divBdr>
    </w:div>
    <w:div w:id="2107342244">
      <w:bodyDiv w:val="1"/>
      <w:marLeft w:val="0"/>
      <w:marRight w:val="0"/>
      <w:marTop w:val="0"/>
      <w:marBottom w:val="0"/>
      <w:divBdr>
        <w:top w:val="none" w:sz="0" w:space="0" w:color="auto"/>
        <w:left w:val="none" w:sz="0" w:space="0" w:color="auto"/>
        <w:bottom w:val="none" w:sz="0" w:space="0" w:color="auto"/>
        <w:right w:val="none" w:sz="0" w:space="0" w:color="auto"/>
      </w:divBdr>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C833-48AA-4132-B867-FAA381A2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Pages>
  <Words>934</Words>
  <Characters>5327</Characters>
  <Application>Microsoft Office Word</Application>
  <DocSecurity>0</DocSecurity>
  <Lines>44</Lines>
  <Paragraphs>12</Paragraphs>
  <ScaleCrop>false</ScaleCrop>
  <Company>BeiJing</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emily</cp:lastModifiedBy>
  <cp:revision>144</cp:revision>
  <cp:lastPrinted>2018-03-30T06:10:00Z</cp:lastPrinted>
  <dcterms:created xsi:type="dcterms:W3CDTF">2017-10-26T04:00:00Z</dcterms:created>
  <dcterms:modified xsi:type="dcterms:W3CDTF">2018-03-30T06:10:00Z</dcterms:modified>
</cp:coreProperties>
</file>