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7CB" w:rsidRDefault="00F527CB" w:rsidP="00FE6732">
      <w:pPr>
        <w:spacing w:beforeLines="50" w:before="156" w:afterLines="50" w:after="156" w:line="400" w:lineRule="exact"/>
        <w:ind w:firstLineChars="300" w:firstLine="720"/>
        <w:rPr>
          <w:rFonts w:ascii="宋体" w:hAnsi="宋体"/>
          <w:bCs/>
          <w:iCs/>
          <w:color w:val="000000"/>
          <w:sz w:val="24"/>
        </w:rPr>
      </w:pPr>
      <w:r>
        <w:rPr>
          <w:rFonts w:ascii="宋体" w:hAnsi="宋体" w:hint="eastAsia"/>
          <w:bCs/>
          <w:iCs/>
          <w:color w:val="000000"/>
          <w:sz w:val="24"/>
        </w:rPr>
        <w:t>证券代码：00</w:t>
      </w:r>
      <w:r w:rsidR="00FB0CAE">
        <w:rPr>
          <w:rFonts w:ascii="宋体" w:hAnsi="宋体" w:hint="eastAsia"/>
          <w:bCs/>
          <w:iCs/>
          <w:color w:val="000000"/>
          <w:sz w:val="24"/>
        </w:rPr>
        <w:t>0032</w:t>
      </w:r>
      <w:r>
        <w:rPr>
          <w:rFonts w:ascii="宋体" w:hAnsi="宋体" w:hint="eastAsia"/>
          <w:bCs/>
          <w:iCs/>
          <w:color w:val="000000"/>
          <w:sz w:val="24"/>
        </w:rPr>
        <w:t xml:space="preserve">                          证券简称：</w:t>
      </w:r>
      <w:r w:rsidR="00FB0CAE">
        <w:rPr>
          <w:rFonts w:ascii="宋体" w:hAnsi="宋体" w:hint="eastAsia"/>
          <w:bCs/>
          <w:iCs/>
          <w:color w:val="000000"/>
          <w:sz w:val="24"/>
        </w:rPr>
        <w:t>深桑达A</w:t>
      </w:r>
    </w:p>
    <w:p w:rsidR="00F527CB" w:rsidRDefault="00F527CB" w:rsidP="00FE6732">
      <w:pPr>
        <w:spacing w:beforeLines="50" w:before="156" w:afterLines="50" w:after="156" w:line="400" w:lineRule="exact"/>
        <w:ind w:firstLineChars="300" w:firstLine="720"/>
        <w:rPr>
          <w:rFonts w:ascii="宋体" w:hAnsi="宋体"/>
          <w:bCs/>
          <w:iCs/>
          <w:color w:val="000000"/>
          <w:sz w:val="24"/>
        </w:rPr>
      </w:pPr>
    </w:p>
    <w:p w:rsidR="00F527CB" w:rsidRDefault="00F527CB" w:rsidP="00FE6732">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深圳市</w:t>
      </w:r>
      <w:r w:rsidR="00647252">
        <w:rPr>
          <w:rFonts w:ascii="宋体" w:hAnsi="宋体" w:hint="eastAsia"/>
          <w:b/>
          <w:bCs/>
          <w:iCs/>
          <w:color w:val="000000"/>
          <w:sz w:val="32"/>
          <w:szCs w:val="32"/>
        </w:rPr>
        <w:t>桑达实业股份有限公司</w:t>
      </w:r>
    </w:p>
    <w:p w:rsidR="00F527CB" w:rsidRDefault="00F527CB" w:rsidP="00FE6732">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rsidR="00F527CB" w:rsidRDefault="00F527CB" w:rsidP="00F527CB">
      <w:pPr>
        <w:spacing w:line="400" w:lineRule="exact"/>
        <w:rPr>
          <w:rFonts w:ascii="宋体" w:hAnsi="宋体"/>
          <w:bCs/>
          <w:iCs/>
          <w:color w:val="000000"/>
          <w:sz w:val="24"/>
        </w:rPr>
      </w:pPr>
      <w:r>
        <w:rPr>
          <w:rFonts w:ascii="宋体" w:hAnsi="宋体" w:hint="eastAsia"/>
          <w:bCs/>
          <w:iCs/>
          <w:color w:val="000000"/>
          <w:sz w:val="24"/>
        </w:rPr>
        <w:t xml:space="preserve">                                                  编号：201</w:t>
      </w:r>
      <w:r w:rsidR="00854C67">
        <w:rPr>
          <w:rFonts w:ascii="宋体" w:hAnsi="宋体"/>
          <w:bCs/>
          <w:iCs/>
          <w:color w:val="000000"/>
          <w:sz w:val="24"/>
        </w:rPr>
        <w:t>8</w:t>
      </w:r>
      <w:r w:rsidR="000C6585">
        <w:rPr>
          <w:rFonts w:ascii="宋体" w:hAnsi="宋体" w:hint="eastAsia"/>
          <w:bCs/>
          <w:iCs/>
          <w:color w:val="000000"/>
          <w:sz w:val="24"/>
        </w:rPr>
        <w:t>—06-001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6407"/>
      </w:tblGrid>
      <w:tr w:rsidR="00F527CB" w:rsidTr="00F527CB">
        <w:tc>
          <w:tcPr>
            <w:tcW w:w="1908" w:type="dxa"/>
            <w:tcBorders>
              <w:top w:val="single" w:sz="4" w:space="0" w:color="auto"/>
              <w:left w:val="single" w:sz="4" w:space="0" w:color="auto"/>
              <w:bottom w:val="single" w:sz="4" w:space="0" w:color="auto"/>
              <w:right w:val="single" w:sz="4" w:space="0" w:color="auto"/>
            </w:tcBorders>
          </w:tcPr>
          <w:p w:rsidR="00F527CB" w:rsidRDefault="00F527CB">
            <w:pPr>
              <w:spacing w:line="480" w:lineRule="atLeast"/>
              <w:rPr>
                <w:rFonts w:ascii="宋体" w:hAnsi="宋体"/>
                <w:b/>
                <w:bCs/>
                <w:iCs/>
                <w:color w:val="000000"/>
                <w:sz w:val="24"/>
              </w:rPr>
            </w:pPr>
            <w:r>
              <w:rPr>
                <w:rFonts w:ascii="宋体" w:hAnsi="宋体" w:hint="eastAsia"/>
                <w:b/>
                <w:bCs/>
                <w:iCs/>
                <w:color w:val="000000"/>
                <w:sz w:val="24"/>
              </w:rPr>
              <w:t>投资者关系活动类别</w:t>
            </w:r>
          </w:p>
          <w:p w:rsidR="00F527CB" w:rsidRDefault="00F527CB">
            <w:pPr>
              <w:spacing w:line="480" w:lineRule="atLeast"/>
              <w:rPr>
                <w:rFonts w:ascii="宋体" w:hAnsi="宋体"/>
                <w:b/>
                <w:bCs/>
                <w:iCs/>
                <w:color w:val="000000"/>
                <w:sz w:val="24"/>
              </w:rPr>
            </w:pPr>
          </w:p>
        </w:tc>
        <w:tc>
          <w:tcPr>
            <w:tcW w:w="6480" w:type="dxa"/>
            <w:tcBorders>
              <w:top w:val="single" w:sz="4" w:space="0" w:color="auto"/>
              <w:left w:val="single" w:sz="4" w:space="0" w:color="auto"/>
              <w:bottom w:val="single" w:sz="4" w:space="0" w:color="auto"/>
              <w:right w:val="single" w:sz="4" w:space="0" w:color="auto"/>
            </w:tcBorders>
            <w:hideMark/>
          </w:tcPr>
          <w:p w:rsidR="00F527CB" w:rsidRDefault="00F527CB" w:rsidP="00015BCC">
            <w:pPr>
              <w:spacing w:line="40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特定对象调研        </w:t>
            </w:r>
            <w:r>
              <w:rPr>
                <w:rFonts w:ascii="宋体" w:hAnsi="宋体" w:hint="eastAsia"/>
                <w:bCs/>
                <w:iCs/>
                <w:color w:val="000000"/>
                <w:sz w:val="24"/>
              </w:rPr>
              <w:t>□</w:t>
            </w:r>
            <w:r>
              <w:rPr>
                <w:rFonts w:ascii="宋体" w:hAnsi="宋体" w:hint="eastAsia"/>
                <w:sz w:val="28"/>
                <w:szCs w:val="28"/>
              </w:rPr>
              <w:t>分析师会议</w:t>
            </w:r>
          </w:p>
          <w:p w:rsidR="00F527CB" w:rsidRDefault="00F527CB" w:rsidP="00015BCC">
            <w:pPr>
              <w:spacing w:line="40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媒体采访            </w:t>
            </w:r>
            <w:r>
              <w:rPr>
                <w:rFonts w:ascii="宋体" w:hAnsi="宋体" w:hint="eastAsia"/>
                <w:bCs/>
                <w:iCs/>
                <w:color w:val="000000"/>
                <w:sz w:val="24"/>
              </w:rPr>
              <w:t>□</w:t>
            </w:r>
            <w:r>
              <w:rPr>
                <w:rFonts w:ascii="宋体" w:hAnsi="宋体" w:hint="eastAsia"/>
                <w:sz w:val="28"/>
                <w:szCs w:val="28"/>
              </w:rPr>
              <w:t>业绩说明会</w:t>
            </w:r>
          </w:p>
          <w:p w:rsidR="00F527CB" w:rsidRDefault="00F527CB" w:rsidP="00015BCC">
            <w:pPr>
              <w:spacing w:line="40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新闻发布会          </w:t>
            </w:r>
            <w:r>
              <w:rPr>
                <w:rFonts w:ascii="宋体" w:hAnsi="宋体" w:hint="eastAsia"/>
                <w:bCs/>
                <w:iCs/>
                <w:color w:val="000000"/>
                <w:sz w:val="24"/>
              </w:rPr>
              <w:t>□</w:t>
            </w:r>
            <w:r>
              <w:rPr>
                <w:rFonts w:ascii="宋体" w:hAnsi="宋体" w:hint="eastAsia"/>
                <w:sz w:val="28"/>
                <w:szCs w:val="28"/>
              </w:rPr>
              <w:t>路演活动</w:t>
            </w:r>
          </w:p>
          <w:p w:rsidR="00F527CB" w:rsidRDefault="00F527CB" w:rsidP="00015BCC">
            <w:pPr>
              <w:tabs>
                <w:tab w:val="left" w:pos="3045"/>
                <w:tab w:val="center" w:pos="3199"/>
              </w:tabs>
              <w:spacing w:line="40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现场参观</w:t>
            </w:r>
            <w:r>
              <w:rPr>
                <w:rFonts w:ascii="宋体" w:hAnsi="宋体" w:hint="eastAsia"/>
                <w:bCs/>
                <w:iCs/>
                <w:color w:val="000000"/>
                <w:sz w:val="24"/>
              </w:rPr>
              <w:tab/>
            </w:r>
          </w:p>
          <w:p w:rsidR="00F527CB" w:rsidRDefault="00F527CB" w:rsidP="00015BCC">
            <w:pPr>
              <w:tabs>
                <w:tab w:val="center" w:pos="3199"/>
              </w:tabs>
              <w:spacing w:line="40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其他 （</w:t>
            </w:r>
            <w:r>
              <w:rPr>
                <w:rFonts w:ascii="宋体" w:hAnsi="宋体" w:hint="eastAsia"/>
                <w:sz w:val="28"/>
                <w:szCs w:val="28"/>
                <w:u w:val="single"/>
              </w:rPr>
              <w:t>请文字说明其他活动内容）</w:t>
            </w:r>
          </w:p>
        </w:tc>
      </w:tr>
      <w:tr w:rsidR="00F527CB" w:rsidTr="00D04E98">
        <w:tc>
          <w:tcPr>
            <w:tcW w:w="1908" w:type="dxa"/>
            <w:tcBorders>
              <w:top w:val="single" w:sz="4" w:space="0" w:color="auto"/>
              <w:left w:val="single" w:sz="4" w:space="0" w:color="auto"/>
              <w:bottom w:val="single" w:sz="4" w:space="0" w:color="auto"/>
              <w:right w:val="single" w:sz="4" w:space="0" w:color="auto"/>
            </w:tcBorders>
            <w:hideMark/>
          </w:tcPr>
          <w:p w:rsidR="00F527CB" w:rsidRDefault="00F527CB">
            <w:pPr>
              <w:spacing w:line="480" w:lineRule="atLeast"/>
              <w:rPr>
                <w:rFonts w:ascii="宋体" w:hAnsi="宋体"/>
                <w:b/>
                <w:bCs/>
                <w:iCs/>
                <w:color w:val="000000"/>
                <w:sz w:val="24"/>
              </w:rPr>
            </w:pPr>
            <w:r>
              <w:rPr>
                <w:rFonts w:ascii="宋体" w:hAnsi="宋体" w:hint="eastAsia"/>
                <w:b/>
                <w:bCs/>
                <w:iCs/>
                <w:color w:val="000000"/>
                <w:sz w:val="24"/>
              </w:rPr>
              <w:t>参与单位名称及人员姓名</w:t>
            </w:r>
          </w:p>
        </w:tc>
        <w:tc>
          <w:tcPr>
            <w:tcW w:w="6480" w:type="dxa"/>
            <w:tcBorders>
              <w:top w:val="single" w:sz="4" w:space="0" w:color="auto"/>
              <w:left w:val="single" w:sz="4" w:space="0" w:color="auto"/>
              <w:bottom w:val="single" w:sz="4" w:space="0" w:color="auto"/>
              <w:right w:val="single" w:sz="4" w:space="0" w:color="auto"/>
            </w:tcBorders>
          </w:tcPr>
          <w:p w:rsidR="00854C67" w:rsidRDefault="00854C67" w:rsidP="00F70339">
            <w:pPr>
              <w:spacing w:line="480" w:lineRule="atLeast"/>
              <w:rPr>
                <w:rFonts w:ascii="宋体" w:hAnsi="宋体"/>
                <w:snapToGrid w:val="0"/>
                <w:kern w:val="28"/>
                <w:sz w:val="24"/>
                <w:szCs w:val="20"/>
              </w:rPr>
            </w:pPr>
            <w:r>
              <w:rPr>
                <w:rFonts w:ascii="宋体" w:hAnsi="宋体" w:hint="eastAsia"/>
                <w:snapToGrid w:val="0"/>
                <w:kern w:val="28"/>
                <w:sz w:val="24"/>
                <w:szCs w:val="20"/>
              </w:rPr>
              <w:t>国信证券机构业务总部；华银精治资产管理有限公司</w:t>
            </w:r>
          </w:p>
          <w:p w:rsidR="00B03728" w:rsidRDefault="00CF6CFF" w:rsidP="00F70339">
            <w:pPr>
              <w:spacing w:line="480" w:lineRule="atLeast"/>
              <w:rPr>
                <w:rFonts w:ascii="宋体" w:hAnsi="宋体"/>
                <w:bCs/>
                <w:iCs/>
                <w:color w:val="000000"/>
                <w:sz w:val="24"/>
              </w:rPr>
            </w:pPr>
            <w:r>
              <w:rPr>
                <w:rFonts w:ascii="宋体" w:hAnsi="宋体" w:hint="eastAsia"/>
                <w:snapToGrid w:val="0"/>
                <w:kern w:val="28"/>
                <w:sz w:val="24"/>
                <w:szCs w:val="20"/>
              </w:rPr>
              <w:t>杨桦，牛恒，熊峰，</w:t>
            </w:r>
          </w:p>
        </w:tc>
      </w:tr>
      <w:tr w:rsidR="00F527CB" w:rsidTr="00F527CB">
        <w:tc>
          <w:tcPr>
            <w:tcW w:w="1908" w:type="dxa"/>
            <w:tcBorders>
              <w:top w:val="single" w:sz="4" w:space="0" w:color="auto"/>
              <w:left w:val="single" w:sz="4" w:space="0" w:color="auto"/>
              <w:bottom w:val="single" w:sz="4" w:space="0" w:color="auto"/>
              <w:right w:val="single" w:sz="4" w:space="0" w:color="auto"/>
            </w:tcBorders>
            <w:hideMark/>
          </w:tcPr>
          <w:p w:rsidR="00F527CB" w:rsidRDefault="00F527CB">
            <w:pPr>
              <w:spacing w:line="480" w:lineRule="atLeast"/>
              <w:rPr>
                <w:rFonts w:ascii="宋体" w:hAnsi="宋体"/>
                <w:b/>
                <w:bCs/>
                <w:iCs/>
                <w:color w:val="000000"/>
                <w:sz w:val="24"/>
              </w:rPr>
            </w:pPr>
            <w:r>
              <w:rPr>
                <w:rFonts w:ascii="宋体" w:hAnsi="宋体" w:hint="eastAsia"/>
                <w:b/>
                <w:bCs/>
                <w:iCs/>
                <w:color w:val="000000"/>
                <w:sz w:val="24"/>
              </w:rPr>
              <w:t>时间</w:t>
            </w:r>
          </w:p>
        </w:tc>
        <w:tc>
          <w:tcPr>
            <w:tcW w:w="6480" w:type="dxa"/>
            <w:tcBorders>
              <w:top w:val="single" w:sz="4" w:space="0" w:color="auto"/>
              <w:left w:val="single" w:sz="4" w:space="0" w:color="auto"/>
              <w:bottom w:val="single" w:sz="4" w:space="0" w:color="auto"/>
              <w:right w:val="single" w:sz="4" w:space="0" w:color="auto"/>
            </w:tcBorders>
            <w:hideMark/>
          </w:tcPr>
          <w:p w:rsidR="00F527CB" w:rsidRDefault="00854C67" w:rsidP="002F1356">
            <w:pPr>
              <w:spacing w:line="480" w:lineRule="atLeast"/>
              <w:rPr>
                <w:rFonts w:ascii="宋体" w:hAnsi="宋体"/>
                <w:bCs/>
                <w:iCs/>
                <w:color w:val="000000"/>
                <w:sz w:val="24"/>
              </w:rPr>
            </w:pPr>
            <w:r>
              <w:rPr>
                <w:rFonts w:ascii="宋体" w:hAnsi="宋体"/>
                <w:bCs/>
                <w:iCs/>
                <w:color w:val="000000"/>
                <w:sz w:val="24"/>
              </w:rPr>
              <w:t>2018</w:t>
            </w:r>
            <w:r w:rsidR="00A91AAB">
              <w:rPr>
                <w:rFonts w:ascii="宋体" w:hAnsi="宋体" w:hint="eastAsia"/>
                <w:bCs/>
                <w:iCs/>
                <w:color w:val="000000"/>
                <w:sz w:val="24"/>
              </w:rPr>
              <w:t>年</w:t>
            </w:r>
            <w:r>
              <w:rPr>
                <w:rFonts w:ascii="宋体" w:hAnsi="宋体" w:hint="eastAsia"/>
                <w:bCs/>
                <w:iCs/>
                <w:color w:val="000000"/>
                <w:sz w:val="24"/>
              </w:rPr>
              <w:t>6</w:t>
            </w:r>
            <w:r w:rsidR="00A91AAB">
              <w:rPr>
                <w:rFonts w:ascii="宋体" w:hAnsi="宋体" w:hint="eastAsia"/>
                <w:bCs/>
                <w:iCs/>
                <w:color w:val="000000"/>
                <w:sz w:val="24"/>
              </w:rPr>
              <w:t>月</w:t>
            </w:r>
            <w:r>
              <w:rPr>
                <w:rFonts w:ascii="宋体" w:hAnsi="宋体" w:hint="eastAsia"/>
                <w:bCs/>
                <w:iCs/>
                <w:color w:val="000000"/>
                <w:sz w:val="24"/>
              </w:rPr>
              <w:t>12</w:t>
            </w:r>
            <w:r w:rsidR="00A91AAB">
              <w:rPr>
                <w:rFonts w:ascii="宋体" w:hAnsi="宋体" w:hint="eastAsia"/>
                <w:bCs/>
                <w:iCs/>
                <w:color w:val="000000"/>
                <w:sz w:val="24"/>
              </w:rPr>
              <w:t xml:space="preserve">日 </w:t>
            </w:r>
            <w:r>
              <w:rPr>
                <w:rFonts w:ascii="宋体" w:hAnsi="宋体"/>
                <w:bCs/>
                <w:iCs/>
                <w:color w:val="000000"/>
                <w:sz w:val="24"/>
              </w:rPr>
              <w:t>15</w:t>
            </w:r>
            <w:r>
              <w:rPr>
                <w:rFonts w:ascii="宋体" w:hAnsi="宋体" w:hint="eastAsia"/>
                <w:bCs/>
                <w:iCs/>
                <w:color w:val="000000"/>
                <w:sz w:val="24"/>
              </w:rPr>
              <w:t>:3</w:t>
            </w:r>
            <w:r w:rsidR="00F527CB">
              <w:rPr>
                <w:rFonts w:ascii="宋体" w:hAnsi="宋体" w:hint="eastAsia"/>
                <w:bCs/>
                <w:iCs/>
                <w:color w:val="000000"/>
                <w:sz w:val="24"/>
              </w:rPr>
              <w:t>0-1</w:t>
            </w:r>
            <w:r>
              <w:rPr>
                <w:rFonts w:ascii="宋体" w:hAnsi="宋体"/>
                <w:bCs/>
                <w:iCs/>
                <w:color w:val="000000"/>
                <w:sz w:val="24"/>
              </w:rPr>
              <w:t>6</w:t>
            </w:r>
            <w:r w:rsidR="00F527CB">
              <w:rPr>
                <w:rFonts w:ascii="宋体" w:hAnsi="宋体" w:hint="eastAsia"/>
                <w:bCs/>
                <w:iCs/>
                <w:color w:val="000000"/>
                <w:sz w:val="24"/>
              </w:rPr>
              <w:t>：</w:t>
            </w:r>
            <w:r>
              <w:rPr>
                <w:rFonts w:ascii="宋体" w:hAnsi="宋体"/>
                <w:bCs/>
                <w:iCs/>
                <w:color w:val="000000"/>
                <w:sz w:val="24"/>
              </w:rPr>
              <w:t>3</w:t>
            </w:r>
            <w:r w:rsidR="002F1356">
              <w:rPr>
                <w:rFonts w:ascii="宋体" w:hAnsi="宋体" w:hint="eastAsia"/>
                <w:bCs/>
                <w:iCs/>
                <w:color w:val="000000"/>
                <w:sz w:val="24"/>
              </w:rPr>
              <w:t>0</w:t>
            </w:r>
          </w:p>
        </w:tc>
      </w:tr>
      <w:tr w:rsidR="00F527CB" w:rsidTr="00F527CB">
        <w:tc>
          <w:tcPr>
            <w:tcW w:w="1908" w:type="dxa"/>
            <w:tcBorders>
              <w:top w:val="single" w:sz="4" w:space="0" w:color="auto"/>
              <w:left w:val="single" w:sz="4" w:space="0" w:color="auto"/>
              <w:bottom w:val="single" w:sz="4" w:space="0" w:color="auto"/>
              <w:right w:val="single" w:sz="4" w:space="0" w:color="auto"/>
            </w:tcBorders>
            <w:hideMark/>
          </w:tcPr>
          <w:p w:rsidR="00F527CB" w:rsidRDefault="00F527CB">
            <w:pPr>
              <w:spacing w:line="480" w:lineRule="atLeast"/>
              <w:rPr>
                <w:rFonts w:ascii="宋体" w:hAnsi="宋体"/>
                <w:b/>
                <w:bCs/>
                <w:iCs/>
                <w:color w:val="000000"/>
                <w:sz w:val="24"/>
              </w:rPr>
            </w:pPr>
            <w:r>
              <w:rPr>
                <w:rFonts w:ascii="宋体" w:hAnsi="宋体" w:hint="eastAsia"/>
                <w:b/>
                <w:bCs/>
                <w:iCs/>
                <w:color w:val="000000"/>
                <w:sz w:val="24"/>
              </w:rPr>
              <w:t>地点</w:t>
            </w:r>
          </w:p>
        </w:tc>
        <w:tc>
          <w:tcPr>
            <w:tcW w:w="6480" w:type="dxa"/>
            <w:tcBorders>
              <w:top w:val="single" w:sz="4" w:space="0" w:color="auto"/>
              <w:left w:val="single" w:sz="4" w:space="0" w:color="auto"/>
              <w:bottom w:val="single" w:sz="4" w:space="0" w:color="auto"/>
              <w:right w:val="single" w:sz="4" w:space="0" w:color="auto"/>
            </w:tcBorders>
            <w:hideMark/>
          </w:tcPr>
          <w:p w:rsidR="00F527CB" w:rsidRDefault="00F527CB" w:rsidP="00AB2581">
            <w:pPr>
              <w:spacing w:line="480" w:lineRule="atLeast"/>
              <w:rPr>
                <w:rFonts w:ascii="宋体" w:hAnsi="宋体"/>
                <w:bCs/>
                <w:iCs/>
                <w:color w:val="000000"/>
                <w:sz w:val="24"/>
              </w:rPr>
            </w:pPr>
            <w:r>
              <w:rPr>
                <w:rFonts w:ascii="宋体" w:hAnsi="宋体" w:hint="eastAsia"/>
                <w:bCs/>
                <w:iCs/>
                <w:color w:val="000000"/>
                <w:sz w:val="24"/>
              </w:rPr>
              <w:t>公司</w:t>
            </w:r>
            <w:r w:rsidR="00AB2581">
              <w:rPr>
                <w:rFonts w:ascii="宋体" w:hAnsi="宋体" w:hint="eastAsia"/>
                <w:bCs/>
                <w:iCs/>
                <w:color w:val="000000"/>
                <w:sz w:val="24"/>
              </w:rPr>
              <w:t>十六楼</w:t>
            </w:r>
            <w:r>
              <w:rPr>
                <w:rFonts w:ascii="宋体" w:hAnsi="宋体" w:hint="eastAsia"/>
                <w:bCs/>
                <w:iCs/>
                <w:color w:val="000000"/>
                <w:sz w:val="24"/>
              </w:rPr>
              <w:t>会议室</w:t>
            </w:r>
          </w:p>
        </w:tc>
      </w:tr>
      <w:tr w:rsidR="00F527CB" w:rsidTr="00F527CB">
        <w:tc>
          <w:tcPr>
            <w:tcW w:w="1908" w:type="dxa"/>
            <w:tcBorders>
              <w:top w:val="single" w:sz="4" w:space="0" w:color="auto"/>
              <w:left w:val="single" w:sz="4" w:space="0" w:color="auto"/>
              <w:bottom w:val="single" w:sz="4" w:space="0" w:color="auto"/>
              <w:right w:val="single" w:sz="4" w:space="0" w:color="auto"/>
            </w:tcBorders>
            <w:hideMark/>
          </w:tcPr>
          <w:p w:rsidR="00F527CB" w:rsidRDefault="00F527CB">
            <w:pPr>
              <w:spacing w:line="480" w:lineRule="atLeast"/>
              <w:rPr>
                <w:rFonts w:ascii="宋体" w:hAnsi="宋体"/>
                <w:b/>
                <w:bCs/>
                <w:iCs/>
                <w:color w:val="000000"/>
                <w:sz w:val="24"/>
              </w:rPr>
            </w:pPr>
            <w:r>
              <w:rPr>
                <w:rFonts w:ascii="宋体" w:hAnsi="宋体" w:hint="eastAsia"/>
                <w:b/>
                <w:bCs/>
                <w:iCs/>
                <w:color w:val="000000"/>
                <w:sz w:val="24"/>
              </w:rPr>
              <w:t>上市公司接待人员姓名</w:t>
            </w:r>
          </w:p>
        </w:tc>
        <w:tc>
          <w:tcPr>
            <w:tcW w:w="6480" w:type="dxa"/>
            <w:tcBorders>
              <w:top w:val="single" w:sz="4" w:space="0" w:color="auto"/>
              <w:left w:val="single" w:sz="4" w:space="0" w:color="auto"/>
              <w:bottom w:val="single" w:sz="4" w:space="0" w:color="auto"/>
              <w:right w:val="single" w:sz="4" w:space="0" w:color="auto"/>
            </w:tcBorders>
            <w:hideMark/>
          </w:tcPr>
          <w:p w:rsidR="00FA122F" w:rsidRDefault="00CF6CFF">
            <w:pPr>
              <w:spacing w:line="480" w:lineRule="atLeast"/>
              <w:rPr>
                <w:rFonts w:ascii="宋体" w:hAnsi="宋体"/>
                <w:bCs/>
                <w:iCs/>
                <w:color w:val="000000"/>
                <w:sz w:val="24"/>
              </w:rPr>
            </w:pPr>
            <w:r>
              <w:rPr>
                <w:rFonts w:ascii="宋体" w:hAnsi="宋体" w:hint="eastAsia"/>
                <w:bCs/>
                <w:iCs/>
                <w:color w:val="000000"/>
                <w:sz w:val="24"/>
              </w:rPr>
              <w:t>董事会秘书:钟彦</w:t>
            </w:r>
          </w:p>
          <w:p w:rsidR="00F527CB" w:rsidRDefault="00FA122F">
            <w:pPr>
              <w:spacing w:line="480" w:lineRule="atLeast"/>
              <w:rPr>
                <w:rFonts w:ascii="宋体" w:hAnsi="宋体"/>
                <w:bCs/>
                <w:iCs/>
                <w:color w:val="000000"/>
                <w:sz w:val="24"/>
              </w:rPr>
            </w:pPr>
            <w:r>
              <w:rPr>
                <w:rFonts w:ascii="宋体" w:hAnsi="宋体" w:hint="eastAsia"/>
                <w:bCs/>
                <w:iCs/>
                <w:color w:val="000000"/>
                <w:sz w:val="24"/>
              </w:rPr>
              <w:t>证券事务</w:t>
            </w:r>
            <w:r>
              <w:rPr>
                <w:rFonts w:ascii="宋体" w:hAnsi="宋体"/>
                <w:bCs/>
                <w:iCs/>
                <w:color w:val="000000"/>
                <w:sz w:val="24"/>
              </w:rPr>
              <w:t>代表：</w:t>
            </w:r>
            <w:r w:rsidR="0041634B">
              <w:rPr>
                <w:rFonts w:ascii="宋体" w:hAnsi="宋体" w:hint="eastAsia"/>
                <w:bCs/>
                <w:iCs/>
                <w:color w:val="000000"/>
                <w:sz w:val="24"/>
              </w:rPr>
              <w:t>李红梅</w:t>
            </w:r>
          </w:p>
          <w:p w:rsidR="00AA1E12" w:rsidRDefault="00AA1E12">
            <w:pPr>
              <w:spacing w:line="480" w:lineRule="atLeast"/>
              <w:rPr>
                <w:rFonts w:ascii="宋体" w:hAnsi="宋体"/>
                <w:bCs/>
                <w:iCs/>
                <w:color w:val="000000"/>
                <w:sz w:val="24"/>
              </w:rPr>
            </w:pPr>
          </w:p>
        </w:tc>
      </w:tr>
      <w:tr w:rsidR="00F527CB" w:rsidTr="00F527CB">
        <w:trPr>
          <w:trHeight w:val="1757"/>
        </w:trPr>
        <w:tc>
          <w:tcPr>
            <w:tcW w:w="1908" w:type="dxa"/>
            <w:tcBorders>
              <w:top w:val="single" w:sz="4" w:space="0" w:color="auto"/>
              <w:left w:val="single" w:sz="4" w:space="0" w:color="auto"/>
              <w:bottom w:val="single" w:sz="4" w:space="0" w:color="auto"/>
              <w:right w:val="single" w:sz="4" w:space="0" w:color="auto"/>
            </w:tcBorders>
            <w:vAlign w:val="center"/>
          </w:tcPr>
          <w:p w:rsidR="00F527CB" w:rsidRDefault="00F527CB">
            <w:pPr>
              <w:spacing w:line="480" w:lineRule="atLeast"/>
              <w:rPr>
                <w:rFonts w:ascii="宋体" w:hAnsi="宋体"/>
                <w:b/>
                <w:bCs/>
                <w:iCs/>
                <w:color w:val="000000"/>
                <w:sz w:val="24"/>
              </w:rPr>
            </w:pPr>
            <w:r>
              <w:rPr>
                <w:rFonts w:ascii="宋体" w:hAnsi="宋体" w:hint="eastAsia"/>
                <w:b/>
                <w:bCs/>
                <w:iCs/>
                <w:color w:val="000000"/>
                <w:sz w:val="24"/>
              </w:rPr>
              <w:t>投资者关系活动主要内容介绍</w:t>
            </w:r>
          </w:p>
          <w:p w:rsidR="00F527CB" w:rsidRDefault="00F527CB">
            <w:pPr>
              <w:spacing w:line="480" w:lineRule="atLeast"/>
              <w:rPr>
                <w:rFonts w:ascii="宋体" w:hAnsi="宋体"/>
                <w:b/>
                <w:bCs/>
                <w:iCs/>
                <w:color w:val="000000"/>
                <w:sz w:val="24"/>
              </w:rPr>
            </w:pPr>
          </w:p>
        </w:tc>
        <w:tc>
          <w:tcPr>
            <w:tcW w:w="6480" w:type="dxa"/>
            <w:tcBorders>
              <w:top w:val="single" w:sz="4" w:space="0" w:color="auto"/>
              <w:left w:val="single" w:sz="4" w:space="0" w:color="auto"/>
              <w:bottom w:val="single" w:sz="4" w:space="0" w:color="auto"/>
              <w:right w:val="single" w:sz="4" w:space="0" w:color="auto"/>
            </w:tcBorders>
            <w:hideMark/>
          </w:tcPr>
          <w:p w:rsidR="00A908ED" w:rsidRDefault="00CF6CFF" w:rsidP="000D543F">
            <w:pPr>
              <w:pStyle w:val="A3"/>
              <w:rPr>
                <w:rFonts w:hAnsi="宋体"/>
                <w:color w:val="000000"/>
                <w:sz w:val="24"/>
                <w:szCs w:val="24"/>
              </w:rPr>
            </w:pPr>
            <w:r>
              <w:rPr>
                <w:rFonts w:hAnsi="宋体" w:hint="eastAsia"/>
                <w:color w:val="000000"/>
                <w:sz w:val="24"/>
                <w:szCs w:val="24"/>
              </w:rPr>
              <w:t>董事会秘书钟彦</w:t>
            </w:r>
            <w:r w:rsidR="009474F8">
              <w:rPr>
                <w:rFonts w:hAnsi="宋体" w:hint="eastAsia"/>
                <w:color w:val="000000"/>
                <w:sz w:val="24"/>
                <w:szCs w:val="24"/>
              </w:rPr>
              <w:t>、</w:t>
            </w:r>
            <w:bookmarkStart w:id="0" w:name="_GoBack"/>
            <w:bookmarkEnd w:id="0"/>
            <w:r w:rsidR="009474F8">
              <w:rPr>
                <w:rFonts w:hAnsi="宋体" w:hint="eastAsia"/>
                <w:bCs/>
                <w:iCs/>
                <w:color w:val="000000"/>
                <w:sz w:val="24"/>
              </w:rPr>
              <w:t>证券事务</w:t>
            </w:r>
            <w:r w:rsidR="009474F8">
              <w:rPr>
                <w:rFonts w:hAnsi="宋体"/>
                <w:bCs/>
                <w:iCs/>
                <w:color w:val="000000"/>
                <w:sz w:val="24"/>
              </w:rPr>
              <w:t>代表</w:t>
            </w:r>
            <w:r w:rsidR="009474F8">
              <w:rPr>
                <w:rFonts w:hAnsi="宋体" w:hint="eastAsia"/>
                <w:bCs/>
                <w:iCs/>
                <w:color w:val="000000"/>
                <w:sz w:val="24"/>
              </w:rPr>
              <w:t>李红梅</w:t>
            </w:r>
            <w:r w:rsidR="00A908ED" w:rsidRPr="00A908ED">
              <w:rPr>
                <w:rFonts w:hAnsi="宋体" w:hint="eastAsia"/>
                <w:color w:val="000000"/>
                <w:sz w:val="24"/>
                <w:szCs w:val="24"/>
              </w:rPr>
              <w:t>与来访</w:t>
            </w:r>
            <w:r w:rsidR="00CE230D">
              <w:rPr>
                <w:rFonts w:hAnsi="宋体" w:hint="eastAsia"/>
                <w:color w:val="000000"/>
                <w:sz w:val="24"/>
                <w:szCs w:val="24"/>
              </w:rPr>
              <w:t>人员</w:t>
            </w:r>
            <w:r w:rsidR="00A908ED" w:rsidRPr="00A908ED">
              <w:rPr>
                <w:rFonts w:hAnsi="宋体" w:hint="eastAsia"/>
                <w:color w:val="000000"/>
                <w:sz w:val="24"/>
                <w:szCs w:val="24"/>
              </w:rPr>
              <w:t>就下列内容进行了交流：</w:t>
            </w:r>
          </w:p>
          <w:p w:rsidR="00F4762D" w:rsidRPr="000C6585" w:rsidRDefault="00F4762D" w:rsidP="00F4762D">
            <w:pPr>
              <w:pStyle w:val="A3"/>
              <w:spacing w:beforeLines="50" w:before="156" w:afterLines="50" w:after="156"/>
              <w:rPr>
                <w:rFonts w:ascii="Times New Roman" w:hAnsi="Times New Roman"/>
                <w:kern w:val="2"/>
                <w:sz w:val="21"/>
                <w:szCs w:val="24"/>
              </w:rPr>
            </w:pPr>
            <w:r w:rsidRPr="006A4274">
              <w:rPr>
                <w:rFonts w:hAnsi="宋体" w:hint="eastAsia"/>
                <w:b/>
                <w:color w:val="000000"/>
                <w:sz w:val="24"/>
                <w:szCs w:val="24"/>
              </w:rPr>
              <w:t>1</w:t>
            </w:r>
            <w:r w:rsidRPr="000C6585">
              <w:rPr>
                <w:rFonts w:ascii="Times New Roman" w:hAnsi="Times New Roman" w:hint="eastAsia"/>
                <w:kern w:val="2"/>
                <w:sz w:val="21"/>
                <w:szCs w:val="24"/>
              </w:rPr>
              <w:t>、</w:t>
            </w:r>
            <w:r w:rsidR="00FF2B3E" w:rsidRPr="000C6585">
              <w:rPr>
                <w:rFonts w:ascii="Times New Roman" w:hAnsi="Times New Roman" w:hint="eastAsia"/>
                <w:kern w:val="2"/>
                <w:sz w:val="21"/>
                <w:szCs w:val="24"/>
              </w:rPr>
              <w:t>公司</w:t>
            </w:r>
            <w:r w:rsidR="00D76E9C" w:rsidRPr="000C6585">
              <w:rPr>
                <w:rFonts w:ascii="Times New Roman" w:hAnsi="Times New Roman" w:hint="eastAsia"/>
                <w:kern w:val="2"/>
                <w:sz w:val="21"/>
                <w:szCs w:val="24"/>
              </w:rPr>
              <w:t>未来主要发展方向</w:t>
            </w:r>
          </w:p>
          <w:p w:rsidR="00FF2B3E" w:rsidRDefault="00FF2B3E" w:rsidP="000C6585">
            <w:pPr>
              <w:pStyle w:val="A3"/>
              <w:spacing w:beforeLines="50" w:before="156" w:afterLines="50" w:after="156"/>
              <w:rPr>
                <w:rFonts w:ascii="Times New Roman" w:hAnsi="Times New Roman"/>
                <w:kern w:val="2"/>
                <w:sz w:val="21"/>
                <w:szCs w:val="24"/>
              </w:rPr>
            </w:pPr>
            <w:r w:rsidRPr="000C6585">
              <w:rPr>
                <w:rFonts w:ascii="Times New Roman" w:hAnsi="Times New Roman" w:hint="eastAsia"/>
                <w:kern w:val="2"/>
                <w:sz w:val="21"/>
                <w:szCs w:val="24"/>
              </w:rPr>
              <w:t>公司围绕打造</w:t>
            </w:r>
            <w:r w:rsidRPr="000C6585">
              <w:rPr>
                <w:rFonts w:ascii="Times New Roman" w:hAnsi="Times New Roman"/>
                <w:kern w:val="2"/>
                <w:sz w:val="21"/>
                <w:szCs w:val="24"/>
              </w:rPr>
              <w:t>“</w:t>
            </w:r>
            <w:r w:rsidRPr="000C6585">
              <w:rPr>
                <w:rFonts w:ascii="Times New Roman" w:hAnsi="Times New Roman" w:hint="eastAsia"/>
                <w:kern w:val="2"/>
                <w:sz w:val="21"/>
                <w:szCs w:val="24"/>
              </w:rPr>
              <w:t>城市治理现代化整体解决方案</w:t>
            </w:r>
            <w:r w:rsidRPr="000C6585">
              <w:rPr>
                <w:rFonts w:ascii="Times New Roman" w:hAnsi="Times New Roman"/>
                <w:kern w:val="2"/>
                <w:sz w:val="21"/>
                <w:szCs w:val="24"/>
              </w:rPr>
              <w:t>”</w:t>
            </w:r>
            <w:r w:rsidRPr="000C6585">
              <w:rPr>
                <w:rFonts w:ascii="Times New Roman" w:hAnsi="Times New Roman" w:hint="eastAsia"/>
                <w:kern w:val="2"/>
                <w:sz w:val="21"/>
                <w:szCs w:val="24"/>
              </w:rPr>
              <w:t>和</w:t>
            </w:r>
            <w:r w:rsidRPr="000C6585">
              <w:rPr>
                <w:rFonts w:ascii="Times New Roman" w:hAnsi="Times New Roman"/>
                <w:kern w:val="2"/>
                <w:sz w:val="21"/>
                <w:szCs w:val="24"/>
              </w:rPr>
              <w:t>“</w:t>
            </w:r>
            <w:r w:rsidRPr="000C6585">
              <w:rPr>
                <w:rFonts w:ascii="Times New Roman" w:hAnsi="Times New Roman" w:hint="eastAsia"/>
                <w:kern w:val="2"/>
                <w:sz w:val="21"/>
                <w:szCs w:val="24"/>
              </w:rPr>
              <w:t>智慧产业技术与产品</w:t>
            </w:r>
            <w:r w:rsidRPr="000C6585">
              <w:rPr>
                <w:rFonts w:ascii="Times New Roman" w:hAnsi="Times New Roman"/>
                <w:kern w:val="2"/>
                <w:sz w:val="21"/>
                <w:szCs w:val="24"/>
              </w:rPr>
              <w:t>”</w:t>
            </w:r>
            <w:r w:rsidRPr="000C6585">
              <w:rPr>
                <w:rFonts w:ascii="Times New Roman" w:hAnsi="Times New Roman" w:hint="eastAsia"/>
                <w:kern w:val="2"/>
                <w:sz w:val="21"/>
                <w:szCs w:val="24"/>
              </w:rPr>
              <w:t>核心能力两大主攻方向；通过存量业务内生性增长和资本运作外延式扩张双轮驱动手段，坚持市场化转型，加快本部实体化运营，提升公司管理水平，重塑公司整体核心竞争力，从而推动公司高质量快速发展。</w:t>
            </w:r>
          </w:p>
          <w:p w:rsidR="00CF6CFF" w:rsidRPr="00CF6CFF" w:rsidRDefault="00CF6CFF" w:rsidP="00CF6CFF">
            <w:pPr>
              <w:pStyle w:val="A3"/>
              <w:spacing w:beforeLines="50" w:before="156" w:afterLines="50" w:after="156"/>
              <w:rPr>
                <w:rFonts w:ascii="Times New Roman" w:hAnsi="Times New Roman"/>
                <w:kern w:val="2"/>
                <w:sz w:val="21"/>
                <w:szCs w:val="24"/>
              </w:rPr>
            </w:pPr>
            <w:r w:rsidRPr="00CF6CFF">
              <w:rPr>
                <w:rFonts w:ascii="Times New Roman" w:hAnsi="Times New Roman"/>
                <w:kern w:val="2"/>
                <w:sz w:val="21"/>
                <w:szCs w:val="24"/>
              </w:rPr>
              <w:t>2018</w:t>
            </w:r>
            <w:r w:rsidRPr="00CF6CFF">
              <w:rPr>
                <w:rFonts w:ascii="Times New Roman" w:hAnsi="Times New Roman" w:hint="eastAsia"/>
                <w:kern w:val="2"/>
                <w:sz w:val="21"/>
                <w:szCs w:val="24"/>
              </w:rPr>
              <w:t>年公司主要经营计划</w:t>
            </w:r>
          </w:p>
          <w:p w:rsidR="00CF6CFF" w:rsidRPr="00CF6CFF" w:rsidRDefault="00CF6CFF" w:rsidP="00CF6CFF">
            <w:pPr>
              <w:pStyle w:val="A3"/>
              <w:spacing w:beforeLines="50" w:before="156" w:afterLines="50" w:after="156"/>
              <w:rPr>
                <w:rFonts w:ascii="Times New Roman" w:hAnsi="Times New Roman"/>
                <w:kern w:val="2"/>
                <w:sz w:val="21"/>
                <w:szCs w:val="24"/>
              </w:rPr>
            </w:pPr>
            <w:r w:rsidRPr="00CF6CFF">
              <w:rPr>
                <w:rFonts w:ascii="Times New Roman" w:hAnsi="Times New Roman" w:hint="eastAsia"/>
                <w:kern w:val="2"/>
                <w:sz w:val="21"/>
                <w:szCs w:val="24"/>
              </w:rPr>
              <w:t>（</w:t>
            </w:r>
            <w:r w:rsidRPr="00CF6CFF">
              <w:rPr>
                <w:rFonts w:ascii="Times New Roman" w:hAnsi="Times New Roman"/>
                <w:kern w:val="2"/>
                <w:sz w:val="21"/>
                <w:szCs w:val="24"/>
              </w:rPr>
              <w:t>1</w:t>
            </w:r>
            <w:r w:rsidRPr="00CF6CFF">
              <w:rPr>
                <w:rFonts w:ascii="Times New Roman" w:hAnsi="Times New Roman" w:hint="eastAsia"/>
                <w:kern w:val="2"/>
                <w:sz w:val="21"/>
                <w:szCs w:val="24"/>
              </w:rPr>
              <w:t>）对接上级战略规划，实现公司</w:t>
            </w:r>
            <w:r w:rsidRPr="00CF6CFF">
              <w:rPr>
                <w:rFonts w:ascii="Times New Roman" w:hAnsi="Times New Roman"/>
                <w:kern w:val="2"/>
                <w:sz w:val="21"/>
                <w:szCs w:val="24"/>
              </w:rPr>
              <w:t>“</w:t>
            </w:r>
            <w:r w:rsidRPr="00CF6CFF">
              <w:rPr>
                <w:rFonts w:ascii="Times New Roman" w:hAnsi="Times New Roman" w:hint="eastAsia"/>
                <w:kern w:val="2"/>
                <w:sz w:val="21"/>
                <w:szCs w:val="24"/>
              </w:rPr>
              <w:t>十三五</w:t>
            </w:r>
            <w:r w:rsidRPr="00CF6CFF">
              <w:rPr>
                <w:rFonts w:ascii="Times New Roman" w:hAnsi="Times New Roman"/>
                <w:kern w:val="2"/>
                <w:sz w:val="21"/>
                <w:szCs w:val="24"/>
              </w:rPr>
              <w:t>”</w:t>
            </w:r>
            <w:r w:rsidRPr="00CF6CFF">
              <w:rPr>
                <w:rFonts w:ascii="Times New Roman" w:hAnsi="Times New Roman" w:hint="eastAsia"/>
                <w:kern w:val="2"/>
                <w:sz w:val="21"/>
                <w:szCs w:val="24"/>
              </w:rPr>
              <w:t>发展规划落地。加</w:t>
            </w:r>
            <w:r w:rsidRPr="00CF6CFF">
              <w:rPr>
                <w:rFonts w:ascii="Times New Roman" w:hAnsi="Times New Roman" w:hint="eastAsia"/>
                <w:kern w:val="2"/>
                <w:sz w:val="21"/>
                <w:szCs w:val="24"/>
              </w:rPr>
              <w:lastRenderedPageBreak/>
              <w:t>快本部实体化运营，完成智慧产业创新中心的建设和运行，开展公司智慧产业规划和城市治理现代化顶层设计，围绕大数据的应用及解决方案和轨道交通的产品及解决方案开展相应研究。在智慧产业业务拓展上实现破局，探索一条具有自身特色的城市治理现代化应用生态之路。</w:t>
            </w:r>
          </w:p>
          <w:p w:rsidR="00CF6CFF" w:rsidRPr="000C6585" w:rsidRDefault="00CF6CFF" w:rsidP="00CF6CFF">
            <w:pPr>
              <w:pStyle w:val="A3"/>
              <w:spacing w:beforeLines="50" w:before="156" w:afterLines="50" w:after="156"/>
              <w:rPr>
                <w:rFonts w:ascii="Times New Roman" w:hAnsi="Times New Roman"/>
                <w:kern w:val="2"/>
                <w:sz w:val="21"/>
                <w:szCs w:val="24"/>
              </w:rPr>
            </w:pPr>
            <w:r w:rsidRPr="00CF6CFF">
              <w:rPr>
                <w:rFonts w:ascii="Times New Roman" w:hAnsi="Times New Roman" w:hint="eastAsia"/>
                <w:kern w:val="2"/>
                <w:sz w:val="21"/>
                <w:szCs w:val="24"/>
              </w:rPr>
              <w:t>（</w:t>
            </w:r>
            <w:r w:rsidRPr="00CF6CFF">
              <w:rPr>
                <w:rFonts w:ascii="Times New Roman" w:hAnsi="Times New Roman"/>
                <w:kern w:val="2"/>
                <w:sz w:val="21"/>
                <w:szCs w:val="24"/>
              </w:rPr>
              <w:t>2</w:t>
            </w:r>
            <w:r w:rsidRPr="00CF6CFF">
              <w:rPr>
                <w:rFonts w:ascii="Times New Roman" w:hAnsi="Times New Roman" w:hint="eastAsia"/>
                <w:kern w:val="2"/>
                <w:sz w:val="21"/>
                <w:szCs w:val="24"/>
              </w:rPr>
              <w:t>）发挥资本市场平台作用，运用资本运作手段，加快产业转型升级。实现桑达设备和公司之间的业务融合。为公司转型升级和产业发展注入新的动力。进一步利用资本手段筹措资金、拓展业务，加速企业发展。</w:t>
            </w:r>
          </w:p>
          <w:p w:rsidR="00FF2B3E" w:rsidRPr="000C6585" w:rsidRDefault="00FF2B3E" w:rsidP="000C6585">
            <w:pPr>
              <w:pStyle w:val="A3"/>
              <w:spacing w:beforeLines="50" w:before="156" w:afterLines="50" w:after="156"/>
              <w:rPr>
                <w:rFonts w:ascii="Times New Roman" w:hAnsi="Times New Roman"/>
                <w:kern w:val="2"/>
                <w:sz w:val="21"/>
                <w:szCs w:val="24"/>
              </w:rPr>
            </w:pPr>
            <w:r w:rsidRPr="000C6585">
              <w:rPr>
                <w:rFonts w:ascii="Times New Roman" w:hAnsi="Times New Roman" w:hint="eastAsia"/>
                <w:kern w:val="2"/>
                <w:sz w:val="21"/>
                <w:szCs w:val="24"/>
              </w:rPr>
              <w:t>2</w:t>
            </w:r>
            <w:r w:rsidRPr="000C6585">
              <w:rPr>
                <w:rFonts w:ascii="Times New Roman" w:hAnsi="Times New Roman" w:hint="eastAsia"/>
                <w:kern w:val="2"/>
                <w:sz w:val="21"/>
                <w:szCs w:val="24"/>
              </w:rPr>
              <w:t>、无线公司</w:t>
            </w:r>
            <w:r w:rsidR="000C6585" w:rsidRPr="000C6585">
              <w:rPr>
                <w:rFonts w:ascii="Times New Roman" w:hAnsi="Times New Roman" w:hint="eastAsia"/>
                <w:kern w:val="2"/>
                <w:sz w:val="21"/>
                <w:szCs w:val="24"/>
              </w:rPr>
              <w:t>业务</w:t>
            </w:r>
            <w:r w:rsidR="000C6585">
              <w:rPr>
                <w:rFonts w:ascii="Times New Roman" w:hAnsi="Times New Roman" w:hint="eastAsia"/>
                <w:kern w:val="2"/>
                <w:sz w:val="21"/>
                <w:szCs w:val="24"/>
              </w:rPr>
              <w:t>未来</w:t>
            </w:r>
            <w:r w:rsidR="000C6585" w:rsidRPr="000C6585">
              <w:rPr>
                <w:rFonts w:ascii="Times New Roman" w:hAnsi="Times New Roman" w:hint="eastAsia"/>
                <w:kern w:val="2"/>
                <w:sz w:val="21"/>
                <w:szCs w:val="24"/>
              </w:rPr>
              <w:t>发展</w:t>
            </w:r>
          </w:p>
          <w:p w:rsidR="00FF2B3E" w:rsidRPr="000C6585" w:rsidRDefault="000C6585" w:rsidP="000C6585">
            <w:pPr>
              <w:pStyle w:val="A3"/>
              <w:spacing w:beforeLines="50" w:before="156" w:afterLines="50" w:after="156"/>
              <w:rPr>
                <w:rFonts w:ascii="Times New Roman" w:hAnsi="Times New Roman"/>
                <w:kern w:val="2"/>
                <w:sz w:val="21"/>
                <w:szCs w:val="24"/>
              </w:rPr>
            </w:pPr>
            <w:r>
              <w:rPr>
                <w:rFonts w:ascii="Times New Roman" w:hAnsi="Times New Roman" w:hint="eastAsia"/>
                <w:kern w:val="2"/>
                <w:sz w:val="21"/>
                <w:szCs w:val="24"/>
              </w:rPr>
              <w:t xml:space="preserve"> </w:t>
            </w:r>
            <w:r w:rsidRPr="000C6585">
              <w:rPr>
                <w:rFonts w:ascii="Times New Roman" w:hAnsi="Times New Roman" w:hint="eastAsia"/>
                <w:kern w:val="2"/>
                <w:sz w:val="21"/>
                <w:szCs w:val="24"/>
              </w:rPr>
              <w:t xml:space="preserve"> </w:t>
            </w:r>
            <w:r w:rsidRPr="000C6585">
              <w:rPr>
                <w:rFonts w:ascii="Times New Roman" w:hAnsi="Times New Roman" w:hint="eastAsia"/>
                <w:kern w:val="2"/>
                <w:sz w:val="21"/>
                <w:szCs w:val="24"/>
              </w:rPr>
              <w:t>无线公司将继续</w:t>
            </w:r>
            <w:r w:rsidR="00FF2B3E" w:rsidRPr="000C6585">
              <w:rPr>
                <w:rFonts w:ascii="Times New Roman" w:hAnsi="Times New Roman" w:hint="eastAsia"/>
                <w:kern w:val="2"/>
                <w:sz w:val="21"/>
                <w:szCs w:val="24"/>
              </w:rPr>
              <w:t>巩固国内铁路</w:t>
            </w:r>
            <w:r w:rsidR="00FF2B3E" w:rsidRPr="000C6585">
              <w:rPr>
                <w:rFonts w:ascii="Times New Roman" w:hAnsi="Times New Roman"/>
                <w:kern w:val="2"/>
                <w:sz w:val="21"/>
                <w:szCs w:val="24"/>
              </w:rPr>
              <w:t>GSM-R</w:t>
            </w:r>
            <w:r w:rsidR="00FF2B3E" w:rsidRPr="000C6585">
              <w:rPr>
                <w:rFonts w:ascii="Times New Roman" w:hAnsi="Times New Roman" w:hint="eastAsia"/>
                <w:kern w:val="2"/>
                <w:sz w:val="21"/>
                <w:szCs w:val="24"/>
              </w:rPr>
              <w:t>市场的领先地位。</w:t>
            </w:r>
            <w:r w:rsidRPr="000C6585">
              <w:rPr>
                <w:rFonts w:ascii="Times New Roman" w:hAnsi="Times New Roman" w:hint="eastAsia"/>
                <w:kern w:val="2"/>
                <w:sz w:val="21"/>
                <w:szCs w:val="24"/>
              </w:rPr>
              <w:t>同时</w:t>
            </w:r>
            <w:r w:rsidR="00FF2B3E" w:rsidRPr="000C6585">
              <w:rPr>
                <w:rFonts w:ascii="Times New Roman" w:hAnsi="Times New Roman" w:hint="eastAsia"/>
                <w:kern w:val="2"/>
                <w:sz w:val="21"/>
                <w:szCs w:val="24"/>
              </w:rPr>
              <w:t>加强海外市场体系建设，使海外市场成为公司经营业绩的重要支撑。加强新产品开发力度，完成新一代移动通信网（</w:t>
            </w:r>
            <w:r w:rsidR="00FF2B3E" w:rsidRPr="000C6585">
              <w:rPr>
                <w:rFonts w:ascii="Times New Roman" w:hAnsi="Times New Roman"/>
                <w:kern w:val="2"/>
                <w:sz w:val="21"/>
                <w:szCs w:val="24"/>
              </w:rPr>
              <w:t>LTE-R</w:t>
            </w:r>
            <w:r w:rsidR="00FF2B3E" w:rsidRPr="000C6585">
              <w:rPr>
                <w:rFonts w:ascii="Times New Roman" w:hAnsi="Times New Roman" w:hint="eastAsia"/>
                <w:kern w:val="2"/>
                <w:sz w:val="21"/>
                <w:szCs w:val="24"/>
              </w:rPr>
              <w:t>）终端设备开发及上线测试，确立新的技术优势；积极拓展新行业应用，完成地铁车地通信单元产品开发，积极培育新的业绩增长点和核心竞争力。</w:t>
            </w:r>
          </w:p>
          <w:p w:rsidR="000C6585" w:rsidRPr="000C6585" w:rsidRDefault="000C6585" w:rsidP="000C6585">
            <w:pPr>
              <w:pStyle w:val="A3"/>
              <w:spacing w:beforeLines="50" w:before="156" w:afterLines="50" w:after="156"/>
              <w:rPr>
                <w:rFonts w:hAnsi="宋体"/>
                <w:color w:val="000000"/>
                <w:sz w:val="24"/>
                <w:szCs w:val="24"/>
              </w:rPr>
            </w:pPr>
            <w:r w:rsidRPr="000C6585">
              <w:rPr>
                <w:rFonts w:hAnsi="宋体" w:hint="eastAsia"/>
                <w:color w:val="000000"/>
                <w:sz w:val="24"/>
                <w:szCs w:val="24"/>
              </w:rPr>
              <w:t>3、</w:t>
            </w:r>
            <w:r w:rsidR="00FF2B3E" w:rsidRPr="000C6585">
              <w:rPr>
                <w:rFonts w:hAnsi="宋体" w:hint="eastAsia"/>
                <w:color w:val="000000"/>
                <w:sz w:val="24"/>
                <w:szCs w:val="24"/>
              </w:rPr>
              <w:t>电子物流服务</w:t>
            </w:r>
            <w:r w:rsidRPr="000C6585">
              <w:rPr>
                <w:rFonts w:hAnsi="宋体" w:hint="eastAsia"/>
                <w:color w:val="000000"/>
                <w:sz w:val="24"/>
                <w:szCs w:val="24"/>
              </w:rPr>
              <w:t>业务未来发展</w:t>
            </w:r>
          </w:p>
          <w:p w:rsidR="00FF2B3E" w:rsidRPr="000C6585" w:rsidRDefault="00FF2B3E" w:rsidP="000C6585">
            <w:pPr>
              <w:pStyle w:val="A3"/>
              <w:spacing w:beforeLines="50" w:before="156" w:afterLines="50" w:after="156"/>
              <w:rPr>
                <w:rFonts w:hAnsi="宋体"/>
                <w:color w:val="000000"/>
                <w:sz w:val="24"/>
                <w:szCs w:val="24"/>
              </w:rPr>
            </w:pPr>
            <w:r w:rsidRPr="000C6585">
              <w:rPr>
                <w:rFonts w:hAnsi="宋体" w:hint="eastAsia"/>
                <w:color w:val="000000"/>
                <w:sz w:val="24"/>
                <w:szCs w:val="24"/>
              </w:rPr>
              <w:t>捷达公司</w:t>
            </w:r>
            <w:r w:rsidR="000C6585" w:rsidRPr="000C6585">
              <w:rPr>
                <w:rFonts w:hAnsi="宋体" w:hint="eastAsia"/>
                <w:color w:val="000000"/>
                <w:sz w:val="24"/>
                <w:szCs w:val="24"/>
              </w:rPr>
              <w:t>将继续</w:t>
            </w:r>
            <w:r w:rsidRPr="000C6585">
              <w:rPr>
                <w:rFonts w:hAnsi="宋体" w:hint="eastAsia"/>
                <w:color w:val="000000"/>
                <w:sz w:val="24"/>
                <w:szCs w:val="24"/>
              </w:rPr>
              <w:t>做好京东方合肥</w:t>
            </w:r>
            <w:r w:rsidRPr="000C6585">
              <w:rPr>
                <w:rFonts w:hAnsi="宋体"/>
                <w:color w:val="000000"/>
                <w:sz w:val="24"/>
                <w:szCs w:val="24"/>
              </w:rPr>
              <w:t>B9</w:t>
            </w:r>
            <w:r w:rsidRPr="000C6585">
              <w:rPr>
                <w:rFonts w:hAnsi="宋体" w:hint="eastAsia"/>
                <w:color w:val="000000"/>
                <w:sz w:val="24"/>
                <w:szCs w:val="24"/>
              </w:rPr>
              <w:t>、彩虹咸阳</w:t>
            </w:r>
            <w:r w:rsidRPr="000C6585">
              <w:rPr>
                <w:rFonts w:hAnsi="宋体"/>
                <w:color w:val="000000"/>
                <w:sz w:val="24"/>
                <w:szCs w:val="24"/>
              </w:rPr>
              <w:t>8.6</w:t>
            </w:r>
            <w:r w:rsidRPr="000C6585">
              <w:rPr>
                <w:rFonts w:hAnsi="宋体" w:hint="eastAsia"/>
                <w:color w:val="000000"/>
                <w:sz w:val="24"/>
                <w:szCs w:val="24"/>
              </w:rPr>
              <w:t>代线等重点项目；积极参与京东方、华星光电等新的设备运输项目的投标；加大在半导体行业的开拓力度，巩固捷达公司在国内精密运输行业的领跑地位。加大对冷链业务的投入，全面推广</w:t>
            </w:r>
            <w:r w:rsidRPr="000C6585">
              <w:rPr>
                <w:rFonts w:hAnsi="宋体"/>
                <w:color w:val="000000"/>
                <w:sz w:val="24"/>
                <w:szCs w:val="24"/>
              </w:rPr>
              <w:t>WCA</w:t>
            </w:r>
            <w:r w:rsidRPr="000C6585">
              <w:rPr>
                <w:rFonts w:hAnsi="宋体" w:hint="eastAsia"/>
                <w:color w:val="000000"/>
                <w:sz w:val="24"/>
                <w:szCs w:val="24"/>
              </w:rPr>
              <w:t>（世界货物运输联盟）国际货代业务，开辟新的代理航线，为公司寻找新的业务增长点。</w:t>
            </w:r>
          </w:p>
          <w:p w:rsidR="000C6585" w:rsidRPr="000C6585" w:rsidRDefault="000C6585" w:rsidP="000C6585">
            <w:pPr>
              <w:pStyle w:val="A3"/>
              <w:spacing w:beforeLines="50" w:before="156" w:afterLines="50" w:after="156"/>
              <w:rPr>
                <w:rFonts w:hAnsi="宋体"/>
                <w:color w:val="000000"/>
                <w:sz w:val="24"/>
                <w:szCs w:val="24"/>
              </w:rPr>
            </w:pPr>
            <w:r>
              <w:rPr>
                <w:rFonts w:hAnsi="宋体" w:hint="eastAsia"/>
                <w:color w:val="000000"/>
                <w:sz w:val="24"/>
                <w:szCs w:val="24"/>
              </w:rPr>
              <w:t xml:space="preserve"> </w:t>
            </w:r>
            <w:r w:rsidRPr="000C6585">
              <w:rPr>
                <w:rFonts w:hAnsi="宋体" w:hint="eastAsia"/>
                <w:color w:val="000000"/>
                <w:sz w:val="24"/>
                <w:szCs w:val="24"/>
              </w:rPr>
              <w:t>4、智慧照明业务未来发展</w:t>
            </w:r>
          </w:p>
          <w:p w:rsidR="000C6585" w:rsidRPr="000C6585" w:rsidRDefault="000C6585" w:rsidP="000C6585">
            <w:pPr>
              <w:pStyle w:val="A3"/>
              <w:spacing w:beforeLines="50" w:before="156" w:afterLines="50" w:after="156"/>
              <w:rPr>
                <w:rFonts w:hAnsi="宋体"/>
                <w:color w:val="000000"/>
                <w:sz w:val="24"/>
                <w:szCs w:val="24"/>
              </w:rPr>
            </w:pPr>
            <w:r>
              <w:rPr>
                <w:rFonts w:hAnsi="宋体" w:hint="eastAsia"/>
                <w:color w:val="000000"/>
                <w:sz w:val="24"/>
                <w:szCs w:val="24"/>
              </w:rPr>
              <w:t xml:space="preserve"> 中电桑飞将</w:t>
            </w:r>
            <w:r w:rsidRPr="000C6585">
              <w:rPr>
                <w:rFonts w:hAnsi="宋体" w:hint="eastAsia"/>
                <w:color w:val="000000"/>
                <w:sz w:val="24"/>
                <w:szCs w:val="24"/>
              </w:rPr>
              <w:t>继续跟进深圳主干道路灯</w:t>
            </w:r>
            <w:r w:rsidRPr="000C6585">
              <w:rPr>
                <w:rFonts w:hAnsi="宋体"/>
                <w:color w:val="000000"/>
                <w:sz w:val="24"/>
                <w:szCs w:val="24"/>
              </w:rPr>
              <w:t>BT</w:t>
            </w:r>
            <w:r w:rsidRPr="000C6585">
              <w:rPr>
                <w:rFonts w:hAnsi="宋体" w:hint="eastAsia"/>
                <w:color w:val="000000"/>
                <w:sz w:val="24"/>
                <w:szCs w:val="24"/>
              </w:rPr>
              <w:t>改造项目、惠州市照明项目工程标等重点项目，</w:t>
            </w:r>
            <w:r>
              <w:rPr>
                <w:rFonts w:hAnsi="宋体" w:hint="eastAsia"/>
                <w:color w:val="000000"/>
                <w:sz w:val="24"/>
                <w:szCs w:val="24"/>
              </w:rPr>
              <w:t>同时</w:t>
            </w:r>
            <w:r w:rsidRPr="000C6585">
              <w:rPr>
                <w:rFonts w:hAnsi="宋体" w:hint="eastAsia"/>
                <w:color w:val="000000"/>
                <w:sz w:val="24"/>
                <w:szCs w:val="24"/>
              </w:rPr>
              <w:t>拓展道路照明及</w:t>
            </w:r>
            <w:r w:rsidRPr="000C6585">
              <w:rPr>
                <w:rFonts w:hAnsi="宋体"/>
                <w:color w:val="000000"/>
                <w:sz w:val="24"/>
                <w:szCs w:val="24"/>
              </w:rPr>
              <w:t>City-Touch flex</w:t>
            </w:r>
            <w:r w:rsidRPr="000C6585">
              <w:rPr>
                <w:rFonts w:hAnsi="宋体" w:hint="eastAsia"/>
                <w:color w:val="000000"/>
                <w:sz w:val="24"/>
                <w:szCs w:val="24"/>
              </w:rPr>
              <w:t>智能照明控制系统的国内市场。加强与中国电子系统内相关企业、智慧产业领域专业机构的合作，促进智慧照明与智慧产业业务的融合。国际电源公司</w:t>
            </w:r>
            <w:r>
              <w:rPr>
                <w:rFonts w:hAnsi="宋体" w:hint="eastAsia"/>
                <w:color w:val="000000"/>
                <w:sz w:val="24"/>
                <w:szCs w:val="24"/>
              </w:rPr>
              <w:t>将</w:t>
            </w:r>
            <w:r w:rsidRPr="000C6585">
              <w:rPr>
                <w:rFonts w:hAnsi="宋体" w:hint="eastAsia"/>
                <w:color w:val="000000"/>
                <w:sz w:val="24"/>
                <w:szCs w:val="24"/>
              </w:rPr>
              <w:t>加大开</w:t>
            </w:r>
            <w:r w:rsidRPr="000C6585">
              <w:rPr>
                <w:rFonts w:hAnsi="宋体" w:hint="eastAsia"/>
                <w:color w:val="000000"/>
                <w:sz w:val="24"/>
                <w:szCs w:val="24"/>
              </w:rPr>
              <w:lastRenderedPageBreak/>
              <w:t>拓工厂订单。聚焦直流集中供电智慧照明解决方案，进而向直流供配电方向发展，把领先的技术优势转化为市场份额，力争在直流供电领域处于市场领先位置。同时国际电源公司要进一步深化改革转型，加快企业脱困。</w:t>
            </w:r>
          </w:p>
          <w:p w:rsidR="003B69DE" w:rsidRPr="00326178" w:rsidRDefault="006C2015" w:rsidP="00C83EAE">
            <w:pPr>
              <w:pStyle w:val="A3"/>
              <w:spacing w:beforeLines="50" w:before="156" w:afterLines="50" w:after="156"/>
              <w:rPr>
                <w:rFonts w:hAnsi="宋体"/>
                <w:color w:val="000000"/>
                <w:sz w:val="24"/>
                <w:szCs w:val="24"/>
              </w:rPr>
            </w:pPr>
            <w:r w:rsidRPr="006C2015">
              <w:rPr>
                <w:rFonts w:cs="宋体" w:hint="eastAsia"/>
                <w:b/>
                <w:sz w:val="24"/>
              </w:rPr>
              <w:t>公司</w:t>
            </w:r>
            <w:r w:rsidR="00C83EAE">
              <w:rPr>
                <w:rFonts w:cs="宋体" w:hint="eastAsia"/>
                <w:b/>
                <w:sz w:val="24"/>
              </w:rPr>
              <w:t>接待人员</w:t>
            </w:r>
            <w:r w:rsidRPr="006C2015">
              <w:rPr>
                <w:rFonts w:cs="宋体" w:hint="eastAsia"/>
                <w:b/>
                <w:sz w:val="24"/>
              </w:rPr>
              <w:t>与投资者进行了充分的交流与沟通，并严格按照有关制度规定，没有出现未公开重大信息泄露等情况，同时已按深交所要求签署调研《承诺书》。</w:t>
            </w:r>
          </w:p>
        </w:tc>
      </w:tr>
      <w:tr w:rsidR="00F527CB" w:rsidTr="00F527CB">
        <w:tc>
          <w:tcPr>
            <w:tcW w:w="1908" w:type="dxa"/>
            <w:tcBorders>
              <w:top w:val="single" w:sz="4" w:space="0" w:color="auto"/>
              <w:left w:val="single" w:sz="4" w:space="0" w:color="auto"/>
              <w:bottom w:val="single" w:sz="4" w:space="0" w:color="auto"/>
              <w:right w:val="single" w:sz="4" w:space="0" w:color="auto"/>
            </w:tcBorders>
            <w:vAlign w:val="center"/>
            <w:hideMark/>
          </w:tcPr>
          <w:p w:rsidR="00F527CB" w:rsidRDefault="00F527CB">
            <w:pPr>
              <w:spacing w:line="480" w:lineRule="atLeast"/>
              <w:rPr>
                <w:rFonts w:ascii="宋体" w:hAnsi="宋体"/>
                <w:b/>
                <w:bCs/>
                <w:iCs/>
                <w:color w:val="000000"/>
                <w:sz w:val="24"/>
              </w:rPr>
            </w:pPr>
            <w:r>
              <w:rPr>
                <w:rFonts w:ascii="宋体" w:hAnsi="宋体" w:hint="eastAsia"/>
                <w:b/>
                <w:bCs/>
                <w:iCs/>
                <w:color w:val="000000"/>
                <w:sz w:val="24"/>
              </w:rPr>
              <w:lastRenderedPageBreak/>
              <w:t>附件清单（如有）</w:t>
            </w:r>
          </w:p>
        </w:tc>
        <w:tc>
          <w:tcPr>
            <w:tcW w:w="6480" w:type="dxa"/>
            <w:tcBorders>
              <w:top w:val="single" w:sz="4" w:space="0" w:color="auto"/>
              <w:left w:val="single" w:sz="4" w:space="0" w:color="auto"/>
              <w:bottom w:val="single" w:sz="4" w:space="0" w:color="auto"/>
              <w:right w:val="single" w:sz="4" w:space="0" w:color="auto"/>
            </w:tcBorders>
            <w:hideMark/>
          </w:tcPr>
          <w:p w:rsidR="00F527CB" w:rsidRDefault="00F527CB">
            <w:pPr>
              <w:spacing w:line="480" w:lineRule="atLeast"/>
              <w:rPr>
                <w:rFonts w:ascii="宋体" w:hAnsi="宋体"/>
                <w:bCs/>
                <w:iCs/>
                <w:color w:val="000000"/>
                <w:sz w:val="24"/>
              </w:rPr>
            </w:pPr>
            <w:r>
              <w:rPr>
                <w:rFonts w:ascii="宋体" w:hAnsi="宋体" w:hint="eastAsia"/>
                <w:bCs/>
                <w:iCs/>
                <w:color w:val="000000"/>
                <w:sz w:val="24"/>
              </w:rPr>
              <w:t>无</w:t>
            </w:r>
          </w:p>
        </w:tc>
      </w:tr>
      <w:tr w:rsidR="00F527CB" w:rsidTr="00F527CB">
        <w:tc>
          <w:tcPr>
            <w:tcW w:w="1908" w:type="dxa"/>
            <w:tcBorders>
              <w:top w:val="single" w:sz="4" w:space="0" w:color="auto"/>
              <w:left w:val="single" w:sz="4" w:space="0" w:color="auto"/>
              <w:bottom w:val="single" w:sz="4" w:space="0" w:color="auto"/>
              <w:right w:val="single" w:sz="4" w:space="0" w:color="auto"/>
            </w:tcBorders>
            <w:vAlign w:val="center"/>
            <w:hideMark/>
          </w:tcPr>
          <w:p w:rsidR="00F527CB" w:rsidRDefault="00F527CB">
            <w:pPr>
              <w:spacing w:line="480" w:lineRule="atLeast"/>
              <w:rPr>
                <w:rFonts w:ascii="宋体" w:hAnsi="宋体"/>
                <w:b/>
                <w:bCs/>
                <w:iCs/>
                <w:color w:val="000000"/>
                <w:sz w:val="24"/>
              </w:rPr>
            </w:pPr>
            <w:r>
              <w:rPr>
                <w:rFonts w:ascii="宋体" w:hAnsi="宋体" w:hint="eastAsia"/>
                <w:b/>
                <w:bCs/>
                <w:iCs/>
                <w:color w:val="000000"/>
                <w:sz w:val="24"/>
              </w:rPr>
              <w:t>日期</w:t>
            </w:r>
          </w:p>
        </w:tc>
        <w:tc>
          <w:tcPr>
            <w:tcW w:w="6480" w:type="dxa"/>
            <w:tcBorders>
              <w:top w:val="single" w:sz="4" w:space="0" w:color="auto"/>
              <w:left w:val="single" w:sz="4" w:space="0" w:color="auto"/>
              <w:bottom w:val="single" w:sz="4" w:space="0" w:color="auto"/>
              <w:right w:val="single" w:sz="4" w:space="0" w:color="auto"/>
            </w:tcBorders>
            <w:hideMark/>
          </w:tcPr>
          <w:p w:rsidR="00F527CB" w:rsidRDefault="00F527CB" w:rsidP="006A4274">
            <w:pPr>
              <w:spacing w:line="480" w:lineRule="atLeast"/>
              <w:rPr>
                <w:rFonts w:ascii="宋体" w:hAnsi="宋体"/>
                <w:bCs/>
                <w:iCs/>
                <w:color w:val="000000"/>
                <w:sz w:val="24"/>
              </w:rPr>
            </w:pPr>
            <w:r>
              <w:rPr>
                <w:rFonts w:ascii="宋体" w:hAnsi="宋体" w:hint="eastAsia"/>
                <w:bCs/>
                <w:iCs/>
                <w:color w:val="000000"/>
                <w:sz w:val="24"/>
              </w:rPr>
              <w:t>201</w:t>
            </w:r>
            <w:r w:rsidR="00FF2B3E">
              <w:rPr>
                <w:rFonts w:ascii="宋体" w:hAnsi="宋体" w:hint="eastAsia"/>
                <w:bCs/>
                <w:iCs/>
                <w:color w:val="000000"/>
                <w:sz w:val="24"/>
              </w:rPr>
              <w:t>8</w:t>
            </w:r>
            <w:r>
              <w:rPr>
                <w:rFonts w:ascii="宋体" w:hAnsi="宋体" w:hint="eastAsia"/>
                <w:bCs/>
                <w:iCs/>
                <w:color w:val="000000"/>
                <w:sz w:val="24"/>
              </w:rPr>
              <w:t>-</w:t>
            </w:r>
            <w:r w:rsidR="00FF2B3E">
              <w:rPr>
                <w:rFonts w:ascii="宋体" w:hAnsi="宋体" w:hint="eastAsia"/>
                <w:bCs/>
                <w:iCs/>
                <w:color w:val="000000"/>
                <w:sz w:val="24"/>
              </w:rPr>
              <w:t>06</w:t>
            </w:r>
            <w:r>
              <w:rPr>
                <w:rFonts w:ascii="宋体" w:hAnsi="宋体" w:hint="eastAsia"/>
                <w:bCs/>
                <w:iCs/>
                <w:color w:val="000000"/>
                <w:sz w:val="24"/>
              </w:rPr>
              <w:t>-</w:t>
            </w:r>
            <w:r w:rsidR="00FF2B3E">
              <w:rPr>
                <w:rFonts w:ascii="宋体" w:hAnsi="宋体" w:hint="eastAsia"/>
                <w:bCs/>
                <w:iCs/>
                <w:color w:val="000000"/>
                <w:sz w:val="24"/>
              </w:rPr>
              <w:t>12</w:t>
            </w:r>
          </w:p>
        </w:tc>
      </w:tr>
    </w:tbl>
    <w:p w:rsidR="00D04E98" w:rsidRDefault="00D04E98" w:rsidP="00881A9B"/>
    <w:sectPr w:rsidR="00D04E98" w:rsidSect="00302A09">
      <w:pgSz w:w="11906" w:h="16838"/>
      <w:pgMar w:top="1440" w:right="1800" w:bottom="42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88A" w:rsidRDefault="0049588A" w:rsidP="006E3AF3">
      <w:r>
        <w:separator/>
      </w:r>
    </w:p>
  </w:endnote>
  <w:endnote w:type="continuationSeparator" w:id="0">
    <w:p w:rsidR="0049588A" w:rsidRDefault="0049588A" w:rsidP="006E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88A" w:rsidRDefault="0049588A" w:rsidP="006E3AF3">
      <w:r>
        <w:separator/>
      </w:r>
    </w:p>
  </w:footnote>
  <w:footnote w:type="continuationSeparator" w:id="0">
    <w:p w:rsidR="0049588A" w:rsidRDefault="0049588A" w:rsidP="006E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84D97"/>
    <w:multiLevelType w:val="hybridMultilevel"/>
    <w:tmpl w:val="2C365DA2"/>
    <w:lvl w:ilvl="0" w:tplc="AD38D1AC">
      <w:start w:val="1"/>
      <w:numFmt w:val="decimal"/>
      <w:lvlText w:val="%1、"/>
      <w:lvlJc w:val="left"/>
      <w:pPr>
        <w:ind w:left="375" w:hanging="375"/>
      </w:pPr>
      <w:rPr>
        <w:rFonts w:ascii="Times New Roman" w:eastAsia="宋体"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6402756"/>
    <w:multiLevelType w:val="hybridMultilevel"/>
    <w:tmpl w:val="E0C0D800"/>
    <w:lvl w:ilvl="0" w:tplc="77DC8DA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CB"/>
    <w:rsid w:val="0001326F"/>
    <w:rsid w:val="00015BCC"/>
    <w:rsid w:val="00025EC2"/>
    <w:rsid w:val="00033881"/>
    <w:rsid w:val="00053310"/>
    <w:rsid w:val="00055372"/>
    <w:rsid w:val="00065F92"/>
    <w:rsid w:val="00094C61"/>
    <w:rsid w:val="000A731D"/>
    <w:rsid w:val="000B0452"/>
    <w:rsid w:val="000C6585"/>
    <w:rsid w:val="000D543F"/>
    <w:rsid w:val="000E2E61"/>
    <w:rsid w:val="000E5BFB"/>
    <w:rsid w:val="000F09B9"/>
    <w:rsid w:val="001114FF"/>
    <w:rsid w:val="00113B73"/>
    <w:rsid w:val="0012771D"/>
    <w:rsid w:val="00134485"/>
    <w:rsid w:val="0016312E"/>
    <w:rsid w:val="0017188D"/>
    <w:rsid w:val="00175196"/>
    <w:rsid w:val="00195026"/>
    <w:rsid w:val="00195C37"/>
    <w:rsid w:val="001A3E30"/>
    <w:rsid w:val="001D751B"/>
    <w:rsid w:val="001E3F39"/>
    <w:rsid w:val="001E7CAC"/>
    <w:rsid w:val="0022385C"/>
    <w:rsid w:val="00231018"/>
    <w:rsid w:val="00252AB0"/>
    <w:rsid w:val="0026156F"/>
    <w:rsid w:val="00292964"/>
    <w:rsid w:val="0029508E"/>
    <w:rsid w:val="002C3777"/>
    <w:rsid w:val="002E0EF5"/>
    <w:rsid w:val="002F1356"/>
    <w:rsid w:val="002F2FD4"/>
    <w:rsid w:val="002F5DCD"/>
    <w:rsid w:val="00302A09"/>
    <w:rsid w:val="00326178"/>
    <w:rsid w:val="003268AF"/>
    <w:rsid w:val="00350324"/>
    <w:rsid w:val="00375F6A"/>
    <w:rsid w:val="00393450"/>
    <w:rsid w:val="003B0454"/>
    <w:rsid w:val="003B5CB3"/>
    <w:rsid w:val="003B69DE"/>
    <w:rsid w:val="003C3C73"/>
    <w:rsid w:val="003F6080"/>
    <w:rsid w:val="0040404D"/>
    <w:rsid w:val="004047D3"/>
    <w:rsid w:val="0041291C"/>
    <w:rsid w:val="00414D23"/>
    <w:rsid w:val="0041634B"/>
    <w:rsid w:val="00442808"/>
    <w:rsid w:val="00452C86"/>
    <w:rsid w:val="00456D78"/>
    <w:rsid w:val="0047747D"/>
    <w:rsid w:val="00481E06"/>
    <w:rsid w:val="004867EA"/>
    <w:rsid w:val="00490FAC"/>
    <w:rsid w:val="0049588A"/>
    <w:rsid w:val="004A15BD"/>
    <w:rsid w:val="004A6EA2"/>
    <w:rsid w:val="004E6AC1"/>
    <w:rsid w:val="00570F23"/>
    <w:rsid w:val="00572D36"/>
    <w:rsid w:val="00587B5E"/>
    <w:rsid w:val="00594B4A"/>
    <w:rsid w:val="005B3613"/>
    <w:rsid w:val="005C0006"/>
    <w:rsid w:val="005F4333"/>
    <w:rsid w:val="0060302C"/>
    <w:rsid w:val="0061367E"/>
    <w:rsid w:val="00622767"/>
    <w:rsid w:val="006250A4"/>
    <w:rsid w:val="00647252"/>
    <w:rsid w:val="00695CD0"/>
    <w:rsid w:val="006A4274"/>
    <w:rsid w:val="006C2015"/>
    <w:rsid w:val="006C5432"/>
    <w:rsid w:val="006E097B"/>
    <w:rsid w:val="006E3AF3"/>
    <w:rsid w:val="00705738"/>
    <w:rsid w:val="007249D8"/>
    <w:rsid w:val="00747002"/>
    <w:rsid w:val="00753405"/>
    <w:rsid w:val="00756749"/>
    <w:rsid w:val="00757E74"/>
    <w:rsid w:val="00782199"/>
    <w:rsid w:val="007B5ADE"/>
    <w:rsid w:val="007D2091"/>
    <w:rsid w:val="00804BD7"/>
    <w:rsid w:val="00822273"/>
    <w:rsid w:val="00825F94"/>
    <w:rsid w:val="00834D81"/>
    <w:rsid w:val="008377D0"/>
    <w:rsid w:val="00854C67"/>
    <w:rsid w:val="0086796D"/>
    <w:rsid w:val="00881A9B"/>
    <w:rsid w:val="008A270E"/>
    <w:rsid w:val="008A5805"/>
    <w:rsid w:val="008B11A9"/>
    <w:rsid w:val="008C4C36"/>
    <w:rsid w:val="008C50C4"/>
    <w:rsid w:val="008D365A"/>
    <w:rsid w:val="008D76E7"/>
    <w:rsid w:val="008E5567"/>
    <w:rsid w:val="008F1A23"/>
    <w:rsid w:val="008F37B3"/>
    <w:rsid w:val="008F637D"/>
    <w:rsid w:val="00906E8C"/>
    <w:rsid w:val="00912C53"/>
    <w:rsid w:val="009252BE"/>
    <w:rsid w:val="0092611A"/>
    <w:rsid w:val="009269BE"/>
    <w:rsid w:val="009474F8"/>
    <w:rsid w:val="00966790"/>
    <w:rsid w:val="009837F6"/>
    <w:rsid w:val="00993EBB"/>
    <w:rsid w:val="009B72F9"/>
    <w:rsid w:val="009D1BBF"/>
    <w:rsid w:val="009D72AC"/>
    <w:rsid w:val="009E418F"/>
    <w:rsid w:val="00A25D20"/>
    <w:rsid w:val="00A468AB"/>
    <w:rsid w:val="00A64942"/>
    <w:rsid w:val="00A908ED"/>
    <w:rsid w:val="00A91AAB"/>
    <w:rsid w:val="00AA1E12"/>
    <w:rsid w:val="00AB2581"/>
    <w:rsid w:val="00AD39E5"/>
    <w:rsid w:val="00AD611F"/>
    <w:rsid w:val="00AE2270"/>
    <w:rsid w:val="00AE5E98"/>
    <w:rsid w:val="00AE757B"/>
    <w:rsid w:val="00B03728"/>
    <w:rsid w:val="00B320C2"/>
    <w:rsid w:val="00B5547F"/>
    <w:rsid w:val="00B645C2"/>
    <w:rsid w:val="00B648B8"/>
    <w:rsid w:val="00B81DE6"/>
    <w:rsid w:val="00BA4FFE"/>
    <w:rsid w:val="00BC6EF6"/>
    <w:rsid w:val="00BC71EB"/>
    <w:rsid w:val="00BF3998"/>
    <w:rsid w:val="00C201BC"/>
    <w:rsid w:val="00C21429"/>
    <w:rsid w:val="00C33E14"/>
    <w:rsid w:val="00C36094"/>
    <w:rsid w:val="00C81CFA"/>
    <w:rsid w:val="00C83EAE"/>
    <w:rsid w:val="00C9454F"/>
    <w:rsid w:val="00CC4F22"/>
    <w:rsid w:val="00CD3778"/>
    <w:rsid w:val="00CD5056"/>
    <w:rsid w:val="00CE084D"/>
    <w:rsid w:val="00CE230D"/>
    <w:rsid w:val="00CF6CFF"/>
    <w:rsid w:val="00D04E98"/>
    <w:rsid w:val="00D46308"/>
    <w:rsid w:val="00D509E2"/>
    <w:rsid w:val="00D679F5"/>
    <w:rsid w:val="00D70CBA"/>
    <w:rsid w:val="00D729F8"/>
    <w:rsid w:val="00D76E9C"/>
    <w:rsid w:val="00D854A4"/>
    <w:rsid w:val="00D85719"/>
    <w:rsid w:val="00DA1741"/>
    <w:rsid w:val="00DA391F"/>
    <w:rsid w:val="00DB2255"/>
    <w:rsid w:val="00DD0BA7"/>
    <w:rsid w:val="00E00520"/>
    <w:rsid w:val="00E15FB4"/>
    <w:rsid w:val="00E33A95"/>
    <w:rsid w:val="00E37EAE"/>
    <w:rsid w:val="00E44F35"/>
    <w:rsid w:val="00E91251"/>
    <w:rsid w:val="00E9200D"/>
    <w:rsid w:val="00E926EE"/>
    <w:rsid w:val="00EC66B5"/>
    <w:rsid w:val="00EC6AC2"/>
    <w:rsid w:val="00EE1AD9"/>
    <w:rsid w:val="00EE1B27"/>
    <w:rsid w:val="00F074F0"/>
    <w:rsid w:val="00F14AB3"/>
    <w:rsid w:val="00F303D9"/>
    <w:rsid w:val="00F4762D"/>
    <w:rsid w:val="00F51125"/>
    <w:rsid w:val="00F527CB"/>
    <w:rsid w:val="00F70339"/>
    <w:rsid w:val="00F7727C"/>
    <w:rsid w:val="00F923C9"/>
    <w:rsid w:val="00F97F64"/>
    <w:rsid w:val="00FA122F"/>
    <w:rsid w:val="00FA7546"/>
    <w:rsid w:val="00FB079E"/>
    <w:rsid w:val="00FB0CAE"/>
    <w:rsid w:val="00FB14DD"/>
    <w:rsid w:val="00FC247F"/>
    <w:rsid w:val="00FC4FF8"/>
    <w:rsid w:val="00FC52EF"/>
    <w:rsid w:val="00FE6732"/>
    <w:rsid w:val="00FF2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E22C23-0698-447E-8547-DD973B06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7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样式A"/>
    <w:basedOn w:val="a"/>
    <w:rsid w:val="00F527CB"/>
    <w:pPr>
      <w:adjustRightInd w:val="0"/>
      <w:spacing w:line="360" w:lineRule="auto"/>
      <w:ind w:firstLine="567"/>
    </w:pPr>
    <w:rPr>
      <w:rFonts w:ascii="宋体" w:hAnsi="Arial"/>
      <w:kern w:val="0"/>
      <w:sz w:val="28"/>
      <w:szCs w:val="20"/>
    </w:rPr>
  </w:style>
  <w:style w:type="paragraph" w:styleId="a4">
    <w:name w:val="Balloon Text"/>
    <w:basedOn w:val="a"/>
    <w:link w:val="Char"/>
    <w:uiPriority w:val="99"/>
    <w:semiHidden/>
    <w:unhideWhenUsed/>
    <w:rsid w:val="00F527CB"/>
    <w:rPr>
      <w:sz w:val="18"/>
      <w:szCs w:val="18"/>
    </w:rPr>
  </w:style>
  <w:style w:type="character" w:customStyle="1" w:styleId="Char">
    <w:name w:val="批注框文本 Char"/>
    <w:basedOn w:val="a0"/>
    <w:link w:val="a4"/>
    <w:uiPriority w:val="99"/>
    <w:semiHidden/>
    <w:rsid w:val="00F527CB"/>
    <w:rPr>
      <w:rFonts w:ascii="Times New Roman" w:eastAsia="宋体" w:hAnsi="Times New Roman" w:cs="Times New Roman"/>
      <w:sz w:val="18"/>
      <w:szCs w:val="18"/>
    </w:rPr>
  </w:style>
  <w:style w:type="paragraph" w:styleId="a5">
    <w:name w:val="header"/>
    <w:basedOn w:val="a"/>
    <w:link w:val="Char0"/>
    <w:uiPriority w:val="99"/>
    <w:unhideWhenUsed/>
    <w:rsid w:val="006E3A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E3AF3"/>
    <w:rPr>
      <w:rFonts w:ascii="Times New Roman" w:eastAsia="宋体" w:hAnsi="Times New Roman" w:cs="Times New Roman"/>
      <w:sz w:val="18"/>
      <w:szCs w:val="18"/>
    </w:rPr>
  </w:style>
  <w:style w:type="paragraph" w:styleId="a6">
    <w:name w:val="footer"/>
    <w:basedOn w:val="a"/>
    <w:link w:val="Char1"/>
    <w:uiPriority w:val="99"/>
    <w:unhideWhenUsed/>
    <w:rsid w:val="006E3AF3"/>
    <w:pPr>
      <w:tabs>
        <w:tab w:val="center" w:pos="4153"/>
        <w:tab w:val="right" w:pos="8306"/>
      </w:tabs>
      <w:snapToGrid w:val="0"/>
      <w:jc w:val="left"/>
    </w:pPr>
    <w:rPr>
      <w:sz w:val="18"/>
      <w:szCs w:val="18"/>
    </w:rPr>
  </w:style>
  <w:style w:type="character" w:customStyle="1" w:styleId="Char1">
    <w:name w:val="页脚 Char"/>
    <w:basedOn w:val="a0"/>
    <w:link w:val="a6"/>
    <w:uiPriority w:val="99"/>
    <w:rsid w:val="006E3AF3"/>
    <w:rPr>
      <w:rFonts w:ascii="Times New Roman" w:eastAsia="宋体" w:hAnsi="Times New Roman" w:cs="Times New Roman"/>
      <w:sz w:val="18"/>
      <w:szCs w:val="18"/>
    </w:rPr>
  </w:style>
  <w:style w:type="paragraph" w:customStyle="1" w:styleId="1">
    <w:name w:val="列出段落1"/>
    <w:basedOn w:val="a"/>
    <w:next w:val="a7"/>
    <w:uiPriority w:val="34"/>
    <w:qFormat/>
    <w:rsid w:val="00DD0BA7"/>
    <w:pPr>
      <w:ind w:firstLineChars="200" w:firstLine="420"/>
    </w:pPr>
    <w:rPr>
      <w:rFonts w:ascii="Calibri" w:hAnsi="Calibri"/>
      <w:szCs w:val="22"/>
    </w:rPr>
  </w:style>
  <w:style w:type="paragraph" w:styleId="a7">
    <w:name w:val="List Paragraph"/>
    <w:basedOn w:val="a"/>
    <w:uiPriority w:val="34"/>
    <w:qFormat/>
    <w:rsid w:val="00DD0BA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70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0A157-DED3-4213-BBAD-FB9399DF9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221</Words>
  <Characters>1266</Characters>
  <Application>Microsoft Office Word</Application>
  <DocSecurity>0</DocSecurity>
  <Lines>10</Lines>
  <Paragraphs>2</Paragraphs>
  <ScaleCrop>false</ScaleCrop>
  <Company>fp</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wangyu</dc:creator>
  <cp:lastModifiedBy>USER</cp:lastModifiedBy>
  <cp:revision>8</cp:revision>
  <cp:lastPrinted>2016-09-05T03:11:00Z</cp:lastPrinted>
  <dcterms:created xsi:type="dcterms:W3CDTF">2018-06-12T06:09:00Z</dcterms:created>
  <dcterms:modified xsi:type="dcterms:W3CDTF">2018-06-12T08:40:00Z</dcterms:modified>
</cp:coreProperties>
</file>