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8A" w:rsidRDefault="009E268A" w:rsidP="00A00B58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证券代码：300218                                   证券简称：安利股份</w:t>
      </w:r>
    </w:p>
    <w:p w:rsidR="009E268A" w:rsidRDefault="009E268A" w:rsidP="00A00B58">
      <w:pPr>
        <w:spacing w:beforeLines="100" w:afterLines="10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安徽安利材料科技股份有限公司投资者关系活动记录表</w:t>
      </w:r>
    </w:p>
    <w:p w:rsidR="009E268A" w:rsidRDefault="009E268A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3530E4">
        <w:rPr>
          <w:rFonts w:ascii="宋体" w:hAnsi="宋体" w:hint="eastAsia"/>
          <w:bCs/>
          <w:iCs/>
          <w:color w:val="000000"/>
          <w:sz w:val="24"/>
        </w:rPr>
        <w:t>201</w:t>
      </w:r>
      <w:r w:rsidR="00DD26EE">
        <w:rPr>
          <w:rFonts w:ascii="宋体" w:hAnsi="宋体" w:hint="eastAsia"/>
          <w:bCs/>
          <w:iCs/>
          <w:color w:val="000000"/>
          <w:sz w:val="24"/>
        </w:rPr>
        <w:t>8</w:t>
      </w:r>
      <w:r w:rsidR="00681D14">
        <w:rPr>
          <w:rFonts w:ascii="宋体" w:hAnsi="宋体" w:hint="eastAsia"/>
          <w:bCs/>
          <w:iCs/>
          <w:color w:val="000000"/>
          <w:sz w:val="24"/>
        </w:rPr>
        <w:t>-00</w:t>
      </w:r>
      <w:r w:rsidR="001B2D96">
        <w:rPr>
          <w:rFonts w:ascii="宋体" w:hAnsi="宋体" w:hint="eastAsia"/>
          <w:bCs/>
          <w:iCs/>
          <w:color w:val="000000"/>
          <w:sz w:val="24"/>
        </w:rPr>
        <w:t>9</w:t>
      </w:r>
    </w:p>
    <w:tbl>
      <w:tblPr>
        <w:tblW w:w="9106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0"/>
        <w:gridCol w:w="7056"/>
      </w:tblGrid>
      <w:tr w:rsidR="009E268A" w:rsidTr="000230F8">
        <w:trPr>
          <w:trHeight w:val="197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890564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9A33FD">
            <w:pPr>
              <w:spacing w:line="420" w:lineRule="exac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√特定对象调研        □分析师会议</w:t>
            </w:r>
          </w:p>
          <w:p w:rsidR="009E268A" w:rsidRDefault="009E268A" w:rsidP="009A33FD">
            <w:pPr>
              <w:spacing w:line="420" w:lineRule="exac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□媒体采访            □业绩说明会</w:t>
            </w:r>
          </w:p>
          <w:p w:rsidR="009E268A" w:rsidRDefault="009E268A" w:rsidP="009A33FD">
            <w:pPr>
              <w:spacing w:line="420" w:lineRule="exac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          □路演活动</w:t>
            </w:r>
          </w:p>
          <w:p w:rsidR="009E268A" w:rsidRDefault="009E268A" w:rsidP="009A33FD">
            <w:pPr>
              <w:spacing w:line="420" w:lineRule="exac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□现场参观</w:t>
            </w:r>
          </w:p>
          <w:p w:rsidR="009E268A" w:rsidRDefault="009E268A" w:rsidP="009A33FD">
            <w:pPr>
              <w:spacing w:line="420" w:lineRule="exac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□其他 （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请文字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说明其他活动内容）</w:t>
            </w:r>
          </w:p>
        </w:tc>
      </w:tr>
      <w:tr w:rsidR="009E268A" w:rsidTr="00356C37">
        <w:trPr>
          <w:trHeight w:val="105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356C37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E" w:rsidRDefault="001B2D96" w:rsidP="00356C37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广发证券 </w:t>
            </w:r>
            <w:r w:rsidR="004D77D8">
              <w:rPr>
                <w:rFonts w:ascii="宋体" w:hAnsi="宋体" w:hint="eastAsia"/>
                <w:bCs/>
                <w:color w:val="000000"/>
                <w:sz w:val="24"/>
              </w:rPr>
              <w:t>何雄</w:t>
            </w:r>
          </w:p>
          <w:p w:rsidR="004D77D8" w:rsidRDefault="004D77D8" w:rsidP="00356C37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拾贝投资管理有限公司  郑晖</w:t>
            </w:r>
          </w:p>
          <w:p w:rsidR="004D77D8" w:rsidRPr="004D77D8" w:rsidRDefault="004D77D8" w:rsidP="00356C37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泰达宏利基金公司  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24"/>
              </w:rPr>
              <w:t>孟杰</w:t>
            </w:r>
            <w:proofErr w:type="gramEnd"/>
          </w:p>
        </w:tc>
      </w:tr>
      <w:tr w:rsidR="009E268A" w:rsidTr="00B5574C">
        <w:trPr>
          <w:trHeight w:val="42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0C5BAD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4D77D8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C6567D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2B48D5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4D77D8">
              <w:rPr>
                <w:rFonts w:ascii="宋体" w:hAnsi="宋体" w:hint="eastAsia"/>
                <w:bCs/>
                <w:iCs/>
                <w:color w:val="000000"/>
                <w:sz w:val="24"/>
              </w:rPr>
              <w:t>21</w:t>
            </w:r>
            <w:r w:rsidR="004F69C4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4D77D8">
              <w:rPr>
                <w:rFonts w:ascii="宋体" w:hAnsi="宋体" w:hint="eastAsia"/>
                <w:bCs/>
                <w:iCs/>
                <w:color w:val="000000"/>
                <w:sz w:val="24"/>
              </w:rPr>
              <w:t>下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</w:p>
        </w:tc>
      </w:tr>
      <w:tr w:rsidR="009E268A" w:rsidTr="00890564">
        <w:trPr>
          <w:trHeight w:val="47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0C5BAD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29608E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公司行政楼九楼接待室</w:t>
            </w:r>
          </w:p>
        </w:tc>
      </w:tr>
      <w:tr w:rsidR="009E268A" w:rsidTr="00890564">
        <w:trPr>
          <w:trHeight w:val="83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356C37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7D" w:rsidRPr="0039626B" w:rsidRDefault="009E268A" w:rsidP="00356C37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9626B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  刘松霞</w:t>
            </w:r>
            <w:r w:rsidR="006D2423" w:rsidRPr="0039626B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9E268A" w:rsidRPr="0039626B" w:rsidRDefault="0093493B" w:rsidP="00356C37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9626B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  徐红</w:t>
            </w:r>
            <w:r w:rsidR="009E268A" w:rsidRPr="0039626B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</w:tc>
      </w:tr>
      <w:tr w:rsidR="009E268A" w:rsidTr="00890564">
        <w:trPr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DD3EDF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F9" w:rsidRPr="00BD29EC" w:rsidRDefault="009E268A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本次调研的主要内容是就公司生产经营情况进行交流，具体主要内容如下：</w:t>
            </w:r>
          </w:p>
          <w:p w:rsidR="004D77D8" w:rsidRDefault="004D77D8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1、中美贸易战对公司影响如何？</w:t>
            </w:r>
          </w:p>
          <w:p w:rsidR="004D77D8" w:rsidRPr="004D77D8" w:rsidRDefault="004D77D8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2017年，公司</w:t>
            </w:r>
            <w:r w:rsidR="00A00B58">
              <w:rPr>
                <w:rFonts w:ascii="宋体" w:hAnsi="宋体" w:hint="eastAsia"/>
                <w:sz w:val="24"/>
              </w:rPr>
              <w:t>对美直接出口</w:t>
            </w:r>
            <w:r w:rsidR="00A00B58" w:rsidRPr="00A00B58">
              <w:rPr>
                <w:rFonts w:ascii="宋体" w:hAnsi="宋体" w:hint="eastAsia"/>
                <w:sz w:val="24"/>
              </w:rPr>
              <w:t>销售占比不到5%</w:t>
            </w:r>
            <w:r w:rsidR="00A00B58">
              <w:rPr>
                <w:rFonts w:ascii="宋体" w:hAnsi="宋体" w:hint="eastAsia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目前暂未对公司产生较大影响。</w:t>
            </w:r>
          </w:p>
          <w:p w:rsidR="004D77D8" w:rsidRPr="00BD29EC" w:rsidRDefault="004D77D8" w:rsidP="004D77D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Pr="00BD29EC">
              <w:rPr>
                <w:rFonts w:ascii="宋体" w:hAnsi="宋体" w:hint="eastAsia"/>
                <w:sz w:val="24"/>
              </w:rPr>
              <w:t>、公司产品细分领域占比情况如何？</w:t>
            </w:r>
          </w:p>
          <w:p w:rsidR="004D77D8" w:rsidRPr="00BD29EC" w:rsidRDefault="004D77D8" w:rsidP="004D77D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公司鞋用革和沙发家具</w:t>
            </w:r>
            <w:proofErr w:type="gramStart"/>
            <w:r>
              <w:rPr>
                <w:rFonts w:ascii="宋体" w:hAnsi="宋体" w:hint="eastAsia"/>
                <w:sz w:val="24"/>
              </w:rPr>
              <w:t>用革占比</w:t>
            </w:r>
            <w:proofErr w:type="gramEnd"/>
            <w:r>
              <w:rPr>
                <w:rFonts w:ascii="宋体" w:hAnsi="宋体" w:hint="eastAsia"/>
                <w:sz w:val="24"/>
              </w:rPr>
              <w:t>最大，合计销售占比80%左右，</w:t>
            </w:r>
            <w:r w:rsidRPr="00693C4C">
              <w:rPr>
                <w:rFonts w:ascii="宋体" w:hAnsi="宋体" w:hint="eastAsia"/>
                <w:sz w:val="24"/>
              </w:rPr>
              <w:t>箱包手袋</w:t>
            </w:r>
            <w:r>
              <w:rPr>
                <w:rFonts w:ascii="宋体" w:hAnsi="宋体" w:hint="eastAsia"/>
                <w:sz w:val="24"/>
              </w:rPr>
              <w:t>、腰带票夹、</w:t>
            </w:r>
            <w:r w:rsidRPr="00693C4C">
              <w:rPr>
                <w:rFonts w:ascii="宋体" w:hAnsi="宋体" w:hint="eastAsia"/>
                <w:sz w:val="24"/>
              </w:rPr>
              <w:t>电子产品包装、球</w:t>
            </w:r>
            <w:r>
              <w:rPr>
                <w:rFonts w:ascii="宋体" w:hAnsi="宋体" w:hint="eastAsia"/>
                <w:sz w:val="24"/>
              </w:rPr>
              <w:t>、汽车内饰</w:t>
            </w:r>
            <w:r w:rsidRPr="00693C4C">
              <w:rPr>
                <w:rFonts w:ascii="宋体" w:hAnsi="宋体" w:hint="eastAsia"/>
                <w:sz w:val="24"/>
              </w:rPr>
              <w:t>等其他用革，销售比重约20%左右。</w:t>
            </w:r>
          </w:p>
          <w:p w:rsidR="004D77D8" w:rsidRPr="00BD29EC" w:rsidRDefault="004D77D8" w:rsidP="004D77D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Pr="00BD29EC">
              <w:rPr>
                <w:rFonts w:ascii="宋体" w:hAnsi="宋体" w:hint="eastAsia"/>
                <w:sz w:val="24"/>
              </w:rPr>
              <w:t>、公司</w:t>
            </w:r>
            <w:r>
              <w:rPr>
                <w:rFonts w:ascii="宋体" w:hAnsi="宋体" w:hint="eastAsia"/>
                <w:sz w:val="24"/>
              </w:rPr>
              <w:t>在越南是否有工厂，</w:t>
            </w:r>
            <w:r w:rsidRPr="00BD29EC">
              <w:rPr>
                <w:rFonts w:ascii="宋体" w:hAnsi="宋体" w:hint="eastAsia"/>
                <w:sz w:val="24"/>
              </w:rPr>
              <w:t>产能多少，投资额大概多少，建设期多久？</w:t>
            </w:r>
          </w:p>
          <w:p w:rsidR="004D77D8" w:rsidRDefault="004D77D8" w:rsidP="0019269B">
            <w:pPr>
              <w:spacing w:line="360" w:lineRule="auto"/>
              <w:ind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2017年，公司已在越南投资设立安利越南公司，</w:t>
            </w:r>
            <w:r w:rsidRPr="00BD29EC">
              <w:rPr>
                <w:rFonts w:ascii="宋体" w:hAnsi="宋体" w:hint="eastAsia"/>
                <w:sz w:val="24"/>
              </w:rPr>
              <w:t>建设期为18</w:t>
            </w:r>
            <w:r w:rsidRPr="00BD29EC">
              <w:rPr>
                <w:rFonts w:ascii="宋体" w:hAnsi="宋体" w:hint="eastAsia"/>
                <w:sz w:val="24"/>
              </w:rPr>
              <w:lastRenderedPageBreak/>
              <w:t>个月左右，目前正在进行工厂建设规划、设计及施工单位调研等事宜，计划2018年底开工，争取尽快建成投产。安利越南公司规划建设2条干法2条湿法生产线及相关配套设备设施，经营规模为年产1200万米生态功能性人造革、合成革和聚氨酯复合材料，计划分一期、二期投入；投资总额计划为2205万美元，其中一期投资总额计划1600万美元。</w:t>
            </w:r>
          </w:p>
          <w:p w:rsidR="0019269B" w:rsidRDefault="0019269B" w:rsidP="004D77D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4、安利俄罗斯公司产能是多少？</w:t>
            </w:r>
          </w:p>
          <w:p w:rsidR="0019269B" w:rsidRPr="0019269B" w:rsidRDefault="0019269B" w:rsidP="004D77D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安利俄罗斯公司全资子公司契诃夫工厂</w:t>
            </w:r>
            <w:r w:rsidRPr="001C1DED">
              <w:rPr>
                <w:rFonts w:ascii="宋体" w:hAnsi="宋体" w:hint="eastAsia"/>
                <w:sz w:val="24"/>
              </w:rPr>
              <w:t>拥有1条人造革干法线，1条印花线、1条压花线，目前年产人造革合成革约</w:t>
            </w:r>
            <w:r w:rsidR="00A00B58">
              <w:rPr>
                <w:rFonts w:ascii="宋体" w:hAnsi="宋体" w:hint="eastAsia"/>
                <w:sz w:val="24"/>
              </w:rPr>
              <w:t>150</w:t>
            </w:r>
            <w:r w:rsidRPr="001C1DED">
              <w:rPr>
                <w:rFonts w:ascii="宋体" w:hAnsi="宋体" w:hint="eastAsia"/>
                <w:sz w:val="24"/>
              </w:rPr>
              <w:t>万米</w:t>
            </w:r>
            <w:r w:rsidR="00A00B58">
              <w:rPr>
                <w:rFonts w:ascii="宋体" w:hAnsi="宋体" w:hint="eastAsia"/>
                <w:sz w:val="24"/>
              </w:rPr>
              <w:t>左右</w:t>
            </w:r>
            <w:r w:rsidRPr="001C1DED">
              <w:rPr>
                <w:rFonts w:ascii="宋体" w:hAnsi="宋体" w:hint="eastAsia"/>
                <w:sz w:val="24"/>
              </w:rPr>
              <w:t>。</w:t>
            </w:r>
          </w:p>
          <w:p w:rsidR="0019269B" w:rsidRDefault="0019269B" w:rsidP="004D77D8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5、公司在越南、俄罗斯布局处于何种考虑？</w:t>
            </w:r>
          </w:p>
          <w:p w:rsidR="001C1DED" w:rsidRDefault="001C1DED" w:rsidP="0019269B">
            <w:pPr>
              <w:widowControl/>
              <w:spacing w:line="360" w:lineRule="auto"/>
              <w:ind w:firstLineChars="200" w:firstLine="480"/>
              <w:jc w:val="lef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越南区位资源优势显著，人口红利突出，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近年来合成革下游制鞋、沙发、家具、制球、电子等国际一线知名品牌客户纷纷向越南转移，在越南投资建厂，在此趋势背景下，</w:t>
            </w:r>
            <w:r w:rsidRPr="006E5F6A">
              <w:rPr>
                <w:rFonts w:ascii="宋体" w:hAnsi="宋体" w:cs="宋体" w:hint="eastAsia"/>
                <w:color w:val="000000"/>
                <w:kern w:val="0"/>
                <w:sz w:val="24"/>
              </w:rPr>
              <w:t>考虑TPP、东盟等因素，</w:t>
            </w:r>
            <w:r>
              <w:rPr>
                <w:rFonts w:hint="eastAsia"/>
                <w:bCs/>
                <w:color w:val="000000"/>
                <w:sz w:val="24"/>
              </w:rPr>
              <w:t>公司在越南投资设立公司</w:t>
            </w:r>
            <w:r w:rsidRPr="009D4C04">
              <w:rPr>
                <w:rFonts w:hint="eastAsia"/>
                <w:bCs/>
                <w:color w:val="000000"/>
                <w:sz w:val="24"/>
              </w:rPr>
              <w:t>，</w:t>
            </w:r>
            <w:r>
              <w:rPr>
                <w:rFonts w:hint="eastAsia"/>
                <w:bCs/>
                <w:color w:val="000000"/>
                <w:sz w:val="24"/>
              </w:rPr>
              <w:t>有利于充分利用越南当地的丰富资源，实现</w:t>
            </w:r>
            <w:r w:rsidRPr="009D4C04">
              <w:rPr>
                <w:rFonts w:hint="eastAsia"/>
                <w:bCs/>
                <w:color w:val="000000"/>
                <w:sz w:val="24"/>
              </w:rPr>
              <w:t>本地</w:t>
            </w:r>
            <w:r>
              <w:rPr>
                <w:rFonts w:hint="eastAsia"/>
                <w:bCs/>
                <w:color w:val="000000"/>
                <w:sz w:val="24"/>
              </w:rPr>
              <w:t>化制造、本地化采购和本地化用工，</w:t>
            </w:r>
            <w:r>
              <w:rPr>
                <w:rFonts w:ascii="宋体" w:hAnsi="宋体" w:hint="eastAsia"/>
                <w:sz w:val="24"/>
              </w:rPr>
              <w:t>更好地贴近市场、贴近客户，提升市场响应速度和客户服务效率，加快交期，更好地服务国内外品牌客户，</w:t>
            </w:r>
            <w:r w:rsidRPr="00F23184">
              <w:rPr>
                <w:rFonts w:ascii="宋体" w:hAnsi="宋体"/>
                <w:sz w:val="24"/>
              </w:rPr>
              <w:t>提高公司的产品竞争力</w:t>
            </w:r>
            <w:r>
              <w:rPr>
                <w:rFonts w:ascii="宋体" w:hAnsi="宋体" w:hint="eastAsia"/>
                <w:sz w:val="24"/>
              </w:rPr>
              <w:t>，且有利于规避美国、欧盟等针对中国产品的关税风险，</w:t>
            </w:r>
            <w:r>
              <w:rPr>
                <w:rFonts w:hint="eastAsia"/>
                <w:bCs/>
                <w:color w:val="000000"/>
                <w:sz w:val="24"/>
              </w:rPr>
              <w:t>完善公司海外战略布局，提升公司在全球合成革市场上的综合竞争力。</w:t>
            </w:r>
          </w:p>
          <w:p w:rsidR="0019269B" w:rsidRPr="0019269B" w:rsidRDefault="0019269B" w:rsidP="0019269B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1C1DED">
              <w:rPr>
                <w:rFonts w:ascii="宋体" w:hAnsi="宋体" w:hint="eastAsia"/>
                <w:sz w:val="24"/>
              </w:rPr>
              <w:t>俄罗斯拥有约1.5亿人口，对人造革合成革制品的市场需求巨大。随着中俄贸易的进一步发展，投资收购俄罗斯人造革合成革企业，可让公司更加贴近当地消费市场和下游厂商，能够更好的为用户服务，并依托安利股份的品牌、技术和管理等行业领先优势，提升其技术水平和生产效率，将有利于提高安利在俄罗斯及周边市场的竞争力，</w:t>
            </w:r>
            <w:r>
              <w:rPr>
                <w:rFonts w:ascii="宋体" w:hAnsi="宋体" w:hint="eastAsia"/>
                <w:sz w:val="24"/>
              </w:rPr>
              <w:t>进一步稳定和发展客户关系，</w:t>
            </w:r>
            <w:r w:rsidRPr="001C1DED">
              <w:rPr>
                <w:rFonts w:ascii="宋体" w:hAnsi="宋体" w:hint="eastAsia"/>
                <w:sz w:val="24"/>
              </w:rPr>
              <w:t>完善产业布局，拓展海外业务，拓宽</w:t>
            </w:r>
            <w:r>
              <w:rPr>
                <w:rFonts w:ascii="宋体" w:hAnsi="宋体" w:hint="eastAsia"/>
                <w:sz w:val="24"/>
              </w:rPr>
              <w:t>公司的优质生态功能性聚氨酯合成革产品在以俄罗斯</w:t>
            </w:r>
            <w:r w:rsidRPr="001C1DED">
              <w:rPr>
                <w:rFonts w:ascii="宋体" w:hAnsi="宋体" w:hint="eastAsia"/>
                <w:sz w:val="24"/>
              </w:rPr>
              <w:t>为主导的独联体国家以及欧洲市场的营销渠道，扩大安利产品在俄罗</w:t>
            </w:r>
            <w:r w:rsidRPr="001C1DED">
              <w:rPr>
                <w:rFonts w:ascii="宋体" w:hAnsi="宋体" w:hint="eastAsia"/>
                <w:sz w:val="24"/>
              </w:rPr>
              <w:lastRenderedPageBreak/>
              <w:t>斯及周边市场份额，实现更大经济效益。</w:t>
            </w:r>
          </w:p>
          <w:p w:rsidR="001C1DED" w:rsidRPr="00BD29EC" w:rsidRDefault="001C1DED" w:rsidP="001C1DE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6、</w:t>
            </w:r>
            <w:r w:rsidR="007E42FD">
              <w:rPr>
                <w:rFonts w:ascii="宋体" w:hAnsi="宋体" w:hint="eastAsia"/>
                <w:sz w:val="24"/>
              </w:rPr>
              <w:t>公司三季报库存增加主要原因</w:t>
            </w:r>
            <w:r w:rsidRPr="00BD29EC">
              <w:rPr>
                <w:rFonts w:ascii="宋体" w:hAnsi="宋体" w:hint="eastAsia"/>
                <w:sz w:val="24"/>
              </w:rPr>
              <w:t>？</w:t>
            </w:r>
          </w:p>
          <w:p w:rsidR="00A40F64" w:rsidRPr="00BD29EC" w:rsidRDefault="007E42FD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主要是公司为应对冬季天然气限供、涨价等风险，</w:t>
            </w:r>
            <w:r w:rsidR="009B62B9" w:rsidRPr="00BD29EC">
              <w:rPr>
                <w:rFonts w:ascii="宋体" w:hAnsi="宋体" w:hint="eastAsia"/>
                <w:sz w:val="24"/>
              </w:rPr>
              <w:t>提前谋划</w:t>
            </w:r>
            <w:r w:rsidR="00484B7E" w:rsidRPr="00BD29EC">
              <w:rPr>
                <w:rFonts w:ascii="宋体" w:hAnsi="宋体" w:hint="eastAsia"/>
                <w:sz w:val="24"/>
              </w:rPr>
              <w:t>布局</w:t>
            </w:r>
            <w:r w:rsidR="009B62B9" w:rsidRPr="00BD29EC">
              <w:rPr>
                <w:rFonts w:ascii="宋体" w:hAnsi="宋体" w:hint="eastAsia"/>
                <w:sz w:val="24"/>
              </w:rPr>
              <w:t>，错峰生产半成品坯革</w:t>
            </w:r>
            <w:r>
              <w:rPr>
                <w:rFonts w:ascii="宋体" w:hAnsi="宋体" w:hint="eastAsia"/>
                <w:sz w:val="24"/>
              </w:rPr>
              <w:t>所致</w:t>
            </w:r>
            <w:r w:rsidR="009B62B9" w:rsidRPr="00BD29EC">
              <w:rPr>
                <w:rFonts w:ascii="宋体" w:hAnsi="宋体" w:hint="eastAsia"/>
                <w:sz w:val="24"/>
              </w:rPr>
              <w:t>。</w:t>
            </w:r>
          </w:p>
          <w:p w:rsidR="002D7F6A" w:rsidRDefault="007E42FD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 w:rsidR="00537393" w:rsidRPr="00BD29EC">
              <w:rPr>
                <w:rFonts w:ascii="宋体" w:hAnsi="宋体" w:hint="eastAsia"/>
                <w:sz w:val="24"/>
              </w:rPr>
              <w:t>、</w:t>
            </w:r>
            <w:r w:rsidR="002D7F6A">
              <w:rPr>
                <w:rFonts w:ascii="宋体" w:hAnsi="宋体" w:hint="eastAsia"/>
                <w:sz w:val="24"/>
              </w:rPr>
              <w:t>公司合作的汽车品牌客户有哪些，</w:t>
            </w:r>
            <w:r>
              <w:rPr>
                <w:rFonts w:ascii="宋体" w:hAnsi="宋体" w:hint="eastAsia"/>
                <w:sz w:val="24"/>
              </w:rPr>
              <w:t>主要应用哪些汽车产品</w:t>
            </w:r>
            <w:r w:rsidR="002D7F6A" w:rsidRPr="00BD29EC">
              <w:rPr>
                <w:rFonts w:ascii="宋体" w:hAnsi="宋体" w:hint="eastAsia"/>
                <w:sz w:val="24"/>
              </w:rPr>
              <w:t>？</w:t>
            </w:r>
          </w:p>
          <w:p w:rsidR="004A1C77" w:rsidRDefault="002D7F6A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目前公司</w:t>
            </w:r>
            <w:r w:rsidRPr="00831DB8">
              <w:rPr>
                <w:rFonts w:ascii="宋体" w:hAnsi="宋体" w:hint="eastAsia"/>
                <w:sz w:val="24"/>
              </w:rPr>
              <w:t>已和江汽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831DB8">
              <w:rPr>
                <w:rFonts w:ascii="宋体" w:hAnsi="宋体" w:hint="eastAsia"/>
                <w:sz w:val="24"/>
              </w:rPr>
              <w:t>众泰、宇通、五龙</w:t>
            </w:r>
            <w:r>
              <w:rPr>
                <w:rFonts w:ascii="宋体" w:hAnsi="宋体" w:hint="eastAsia"/>
                <w:sz w:val="24"/>
              </w:rPr>
              <w:t>、本田、现代</w:t>
            </w:r>
            <w:r w:rsidRPr="00831DB8">
              <w:rPr>
                <w:rFonts w:ascii="宋体" w:hAnsi="宋体" w:hint="eastAsia"/>
                <w:sz w:val="24"/>
              </w:rPr>
              <w:t>以及</w:t>
            </w:r>
            <w:proofErr w:type="gramStart"/>
            <w:r w:rsidRPr="00831DB8">
              <w:rPr>
                <w:rFonts w:ascii="宋体" w:hAnsi="宋体" w:hint="eastAsia"/>
                <w:sz w:val="24"/>
              </w:rPr>
              <w:t>部分重卡等</w:t>
            </w:r>
            <w:proofErr w:type="gramEnd"/>
            <w:r w:rsidRPr="00831DB8">
              <w:rPr>
                <w:rFonts w:ascii="宋体" w:hAnsi="宋体" w:hint="eastAsia"/>
                <w:sz w:val="24"/>
              </w:rPr>
              <w:t>汽车品牌或其配套供应商正式展开合作，其他品牌尚在沟通协调之中。</w:t>
            </w:r>
            <w:r w:rsidR="007E42FD">
              <w:rPr>
                <w:rFonts w:ascii="宋体" w:hAnsi="宋体" w:hint="eastAsia"/>
                <w:sz w:val="24"/>
              </w:rPr>
              <w:t>公司产品主要</w:t>
            </w:r>
            <w:r w:rsidR="00244601" w:rsidRPr="00BD29EC">
              <w:rPr>
                <w:rFonts w:ascii="宋体" w:hAnsi="宋体" w:hint="eastAsia"/>
                <w:sz w:val="24"/>
              </w:rPr>
              <w:t>用于</w:t>
            </w:r>
            <w:r w:rsidR="007E42FD" w:rsidRPr="00BD29EC">
              <w:rPr>
                <w:rFonts w:ascii="宋体" w:hAnsi="宋体" w:hint="eastAsia"/>
                <w:sz w:val="24"/>
              </w:rPr>
              <w:t>汽车座椅</w:t>
            </w:r>
            <w:r w:rsidR="007E42FD">
              <w:rPr>
                <w:rFonts w:ascii="宋体" w:hAnsi="宋体" w:hint="eastAsia"/>
                <w:sz w:val="24"/>
              </w:rPr>
              <w:t>、</w:t>
            </w:r>
            <w:r w:rsidR="00244601" w:rsidRPr="00BD29EC">
              <w:rPr>
                <w:rFonts w:ascii="宋体" w:hAnsi="宋体" w:hint="eastAsia"/>
                <w:sz w:val="24"/>
              </w:rPr>
              <w:t>门护板、仪表盘、</w:t>
            </w:r>
            <w:r w:rsidR="00BD627C" w:rsidRPr="00BD29EC">
              <w:rPr>
                <w:rFonts w:ascii="宋体" w:hAnsi="宋体" w:hint="eastAsia"/>
                <w:sz w:val="24"/>
              </w:rPr>
              <w:t>排</w:t>
            </w:r>
            <w:r w:rsidR="00244601" w:rsidRPr="00BD29EC">
              <w:rPr>
                <w:rFonts w:ascii="宋体" w:hAnsi="宋体" w:hint="eastAsia"/>
                <w:sz w:val="24"/>
              </w:rPr>
              <w:t>档套等汽车内饰用产品。</w:t>
            </w:r>
          </w:p>
          <w:p w:rsidR="007E42FD" w:rsidRDefault="007E42FD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8、国内合成革行业主要集中在哪些地区？</w:t>
            </w:r>
          </w:p>
          <w:p w:rsidR="007E42FD" w:rsidRPr="00BD29EC" w:rsidRDefault="00476C8C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国内合成革生产企业主要集中在浙江、江苏、广东和福建等地区。</w:t>
            </w:r>
          </w:p>
          <w:p w:rsidR="00530D14" w:rsidRPr="00BD29EC" w:rsidRDefault="00476C8C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="00530D14">
              <w:rPr>
                <w:rFonts w:ascii="宋体" w:hAnsi="宋体" w:hint="eastAsia"/>
                <w:sz w:val="24"/>
              </w:rPr>
              <w:t>、公司扩产项目</w:t>
            </w:r>
            <w:r w:rsidR="00530D14" w:rsidRPr="00BD29EC">
              <w:rPr>
                <w:rFonts w:ascii="宋体" w:hAnsi="宋体" w:hint="eastAsia"/>
                <w:sz w:val="24"/>
              </w:rPr>
              <w:t>生态功能性聚氨酯合成革升级项目规划产能情况如何？</w:t>
            </w:r>
          </w:p>
          <w:p w:rsidR="00530D14" w:rsidRDefault="00530D14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公司生态功能性聚氨酯合成革升级项目建设计划新增</w:t>
            </w:r>
            <w:r w:rsidRPr="00BD29EC">
              <w:rPr>
                <w:rFonts w:ascii="宋体" w:hAnsi="宋体"/>
                <w:sz w:val="24"/>
              </w:rPr>
              <w:t>2条</w:t>
            </w:r>
            <w:r w:rsidRPr="00BD29EC">
              <w:rPr>
                <w:rFonts w:ascii="宋体" w:hAnsi="宋体" w:hint="eastAsia"/>
                <w:sz w:val="24"/>
              </w:rPr>
              <w:t>水</w:t>
            </w:r>
            <w:r w:rsidRPr="00080D65">
              <w:rPr>
                <w:rFonts w:ascii="宋体" w:hAnsi="宋体" w:hint="eastAsia"/>
                <w:sz w:val="24"/>
              </w:rPr>
              <w:t>性及无溶剂型</w:t>
            </w:r>
            <w:r w:rsidRPr="00080D65">
              <w:rPr>
                <w:rFonts w:ascii="宋体" w:hAnsi="宋体"/>
                <w:sz w:val="24"/>
              </w:rPr>
              <w:t>生态功能性聚氨酯合成革生产线等</w:t>
            </w:r>
            <w:r>
              <w:rPr>
                <w:rFonts w:ascii="宋体" w:hAnsi="宋体" w:hint="eastAsia"/>
                <w:sz w:val="24"/>
              </w:rPr>
              <w:t>及相关配套设备</w:t>
            </w:r>
            <w:r w:rsidRPr="00080D65">
              <w:rPr>
                <w:rFonts w:ascii="宋体" w:hAnsi="宋体"/>
                <w:sz w:val="24"/>
              </w:rPr>
              <w:t>设施</w:t>
            </w:r>
            <w:r w:rsidRPr="00080D65">
              <w:rPr>
                <w:rFonts w:ascii="宋体" w:hAnsi="宋体" w:hint="eastAsia"/>
                <w:sz w:val="24"/>
              </w:rPr>
              <w:t>及厂房、仓库等</w:t>
            </w:r>
            <w:r>
              <w:rPr>
                <w:rFonts w:ascii="宋体" w:hAnsi="宋体" w:hint="eastAsia"/>
                <w:sz w:val="24"/>
              </w:rPr>
              <w:t>。</w:t>
            </w:r>
            <w:r w:rsidRPr="00080D65">
              <w:rPr>
                <w:rFonts w:ascii="宋体" w:hAnsi="宋体" w:hint="eastAsia"/>
                <w:sz w:val="24"/>
              </w:rPr>
              <w:t>项目建成达产后</w:t>
            </w:r>
            <w:r>
              <w:rPr>
                <w:rFonts w:ascii="宋体" w:hAnsi="宋体" w:hint="eastAsia"/>
                <w:sz w:val="24"/>
              </w:rPr>
              <w:t>，计划</w:t>
            </w:r>
            <w:r w:rsidRPr="00080D65">
              <w:rPr>
                <w:rFonts w:ascii="宋体" w:hAnsi="宋体" w:hint="eastAsia"/>
                <w:sz w:val="24"/>
              </w:rPr>
              <w:t>新增水性及无溶剂型生态功能性聚氨酯合成革产能</w:t>
            </w:r>
            <w:r w:rsidRPr="00080D65">
              <w:rPr>
                <w:rFonts w:ascii="宋体" w:hAnsi="宋体"/>
                <w:sz w:val="24"/>
              </w:rPr>
              <w:t>850</w:t>
            </w:r>
            <w:r w:rsidRPr="00080D65">
              <w:rPr>
                <w:rFonts w:ascii="宋体" w:hAnsi="宋体" w:hint="eastAsia"/>
                <w:sz w:val="24"/>
              </w:rPr>
              <w:t>万米/年</w:t>
            </w:r>
            <w:r>
              <w:rPr>
                <w:rFonts w:ascii="宋体" w:hAnsi="宋体" w:hint="eastAsia"/>
                <w:sz w:val="24"/>
              </w:rPr>
              <w:t>，将会进一步丰富公司产品结构，提升产品档次，</w:t>
            </w:r>
            <w:r w:rsidRPr="00080D65">
              <w:rPr>
                <w:rFonts w:ascii="宋体" w:hAnsi="宋体" w:hint="eastAsia"/>
                <w:sz w:val="24"/>
              </w:rPr>
              <w:t>参与国际市场竞争，扩大品牌影响力和市场占有率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476C8C" w:rsidRPr="001C1DED" w:rsidRDefault="00476C8C" w:rsidP="00476C8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10、</w:t>
            </w:r>
            <w:r w:rsidRPr="001C1DED">
              <w:rPr>
                <w:rFonts w:ascii="宋体" w:hAnsi="宋体" w:hint="eastAsia"/>
                <w:sz w:val="24"/>
              </w:rPr>
              <w:t>公司老厂区土地处置进展情况如何？</w:t>
            </w:r>
          </w:p>
          <w:p w:rsidR="00476C8C" w:rsidRPr="001C1DED" w:rsidRDefault="00476C8C" w:rsidP="00476C8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1C1DED">
              <w:rPr>
                <w:rFonts w:ascii="宋体" w:hAnsi="宋体" w:hint="eastAsia"/>
                <w:sz w:val="24"/>
              </w:rPr>
              <w:t>目前</w:t>
            </w:r>
            <w:r>
              <w:rPr>
                <w:rFonts w:ascii="宋体" w:hAnsi="宋体" w:hint="eastAsia"/>
                <w:sz w:val="24"/>
              </w:rPr>
              <w:t>公司</w:t>
            </w:r>
            <w:r w:rsidRPr="001C1DED">
              <w:rPr>
                <w:rFonts w:ascii="宋体" w:hAnsi="宋体" w:hint="eastAsia"/>
                <w:sz w:val="24"/>
              </w:rPr>
              <w:t>老厂区土地处置在积极推进之中，处于资产评估阶段，尚未取得实质性进展。</w:t>
            </w:r>
          </w:p>
          <w:p w:rsidR="00BD29EC" w:rsidRPr="00BD29EC" w:rsidRDefault="00530D14" w:rsidP="00D517C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11</w:t>
            </w:r>
            <w:r w:rsidR="00244601" w:rsidRPr="00BD29EC">
              <w:rPr>
                <w:rFonts w:ascii="宋体" w:hAnsi="宋体" w:hint="eastAsia"/>
                <w:sz w:val="24"/>
              </w:rPr>
              <w:t>、</w:t>
            </w:r>
            <w:r w:rsidR="00BD29EC" w:rsidRPr="00BD29EC">
              <w:rPr>
                <w:rFonts w:ascii="宋体" w:hAnsi="宋体" w:hint="eastAsia"/>
                <w:sz w:val="24"/>
              </w:rPr>
              <w:t>公司环保情况如何？</w:t>
            </w:r>
          </w:p>
          <w:p w:rsidR="00BD29EC" w:rsidRPr="00BD29EC" w:rsidRDefault="00BD29EC" w:rsidP="00D517C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公司自成立以来，始终将环境保护工作作为工作重心之一。自觉遵守国家及地方环境保护法律和法规，按照生产与环境协调发展的原则，从源头开始加大污染防治力度，实施了洁净环保的生产工艺，建设了先进的水循环和处理系统、封闭引风系统、尾气喷淋回</w:t>
            </w:r>
            <w:r w:rsidRPr="00BD29EC">
              <w:rPr>
                <w:rFonts w:ascii="宋体" w:hAnsi="宋体" w:hint="eastAsia"/>
                <w:sz w:val="24"/>
              </w:rPr>
              <w:lastRenderedPageBreak/>
              <w:t>收系统、废弃物回收系统等环保处理体系。先后建设安利工业园污水处理一期、二期、三期项目，运用国内领先的工艺技术水平处理生产过程产生的废气、废水，主要污染物排放均达到国家规定标准，生产项目均依法履行了环境影响评价和</w:t>
            </w:r>
            <w:r w:rsidRPr="00BD29EC">
              <w:rPr>
                <w:rFonts w:ascii="宋体" w:hAnsi="宋体"/>
                <w:sz w:val="24"/>
              </w:rPr>
              <w:t>“</w:t>
            </w:r>
            <w:r w:rsidRPr="00BD29EC">
              <w:rPr>
                <w:rFonts w:ascii="宋体" w:hAnsi="宋体" w:hint="eastAsia"/>
                <w:sz w:val="24"/>
              </w:rPr>
              <w:t>三同时</w:t>
            </w:r>
            <w:r w:rsidRPr="00BD29EC">
              <w:rPr>
                <w:rFonts w:ascii="宋体" w:hAnsi="宋体"/>
                <w:sz w:val="24"/>
              </w:rPr>
              <w:t>”</w:t>
            </w:r>
            <w:r w:rsidRPr="00BD29EC">
              <w:rPr>
                <w:rFonts w:ascii="宋体" w:hAnsi="宋体" w:hint="eastAsia"/>
                <w:sz w:val="24"/>
              </w:rPr>
              <w:t>制度，符合国家法律法规和地方政策要求。</w:t>
            </w:r>
            <w:r w:rsidRPr="00BD29EC">
              <w:rPr>
                <w:rFonts w:ascii="宋体" w:hAnsi="宋体"/>
                <w:sz w:val="24"/>
              </w:rPr>
              <w:t>2017</w:t>
            </w:r>
            <w:r w:rsidRPr="00BD29EC">
              <w:rPr>
                <w:rFonts w:ascii="宋体" w:hAnsi="宋体" w:hint="eastAsia"/>
                <w:sz w:val="24"/>
              </w:rPr>
              <w:t>年，公司实施“煤改气”项目，使用天然气锅炉替代燃煤锅炉进行供热，项目有效降低烟尘、</w:t>
            </w:r>
            <w:r w:rsidRPr="00BD29EC">
              <w:rPr>
                <w:rFonts w:ascii="宋体" w:hAnsi="宋体"/>
                <w:sz w:val="24"/>
              </w:rPr>
              <w:t>SO</w:t>
            </w:r>
            <w:r w:rsidR="00C909C2" w:rsidRPr="00C909C2">
              <w:rPr>
                <w:rFonts w:ascii="宋体" w:hAnsi="宋体"/>
                <w:sz w:val="18"/>
              </w:rPr>
              <w:t>2</w:t>
            </w:r>
            <w:r w:rsidRPr="00BD29EC">
              <w:rPr>
                <w:rFonts w:ascii="宋体" w:hAnsi="宋体" w:hint="eastAsia"/>
                <w:sz w:val="24"/>
              </w:rPr>
              <w:t>及氮氧化物等污染物排放。</w:t>
            </w:r>
          </w:p>
          <w:p w:rsidR="001C1DED" w:rsidRPr="001C1DED" w:rsidRDefault="00BD29EC" w:rsidP="00476C8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公司是国家工信部认定的国家级</w:t>
            </w:r>
            <w:r w:rsidRPr="00BD29EC">
              <w:rPr>
                <w:rFonts w:ascii="宋体" w:hAnsi="宋体"/>
                <w:sz w:val="24"/>
              </w:rPr>
              <w:t>“</w:t>
            </w:r>
            <w:r w:rsidRPr="00BD29EC">
              <w:rPr>
                <w:rFonts w:ascii="宋体" w:hAnsi="宋体" w:hint="eastAsia"/>
                <w:sz w:val="24"/>
              </w:rPr>
              <w:t>绿色工厂</w:t>
            </w:r>
            <w:r w:rsidRPr="00BD29EC">
              <w:rPr>
                <w:rFonts w:ascii="宋体" w:hAnsi="宋体"/>
                <w:sz w:val="24"/>
              </w:rPr>
              <w:t>”</w:t>
            </w:r>
            <w:r w:rsidRPr="00BD29EC">
              <w:rPr>
                <w:rFonts w:ascii="宋体" w:hAnsi="宋体" w:hint="eastAsia"/>
                <w:sz w:val="24"/>
              </w:rPr>
              <w:t>，是安徽省</w:t>
            </w:r>
            <w:proofErr w:type="gramStart"/>
            <w:r w:rsidRPr="00BD29EC">
              <w:rPr>
                <w:rFonts w:ascii="宋体" w:hAnsi="宋体" w:hint="eastAsia"/>
                <w:sz w:val="24"/>
              </w:rPr>
              <w:t>经信委认定</w:t>
            </w:r>
            <w:proofErr w:type="gramEnd"/>
            <w:r w:rsidRPr="00BD29EC">
              <w:rPr>
                <w:rFonts w:ascii="宋体" w:hAnsi="宋体" w:hint="eastAsia"/>
                <w:sz w:val="24"/>
              </w:rPr>
              <w:t>的</w:t>
            </w:r>
            <w:r w:rsidRPr="00BD29EC">
              <w:rPr>
                <w:rFonts w:ascii="宋体" w:hAnsi="宋体"/>
                <w:sz w:val="24"/>
              </w:rPr>
              <w:t>“</w:t>
            </w:r>
            <w:r w:rsidRPr="00BD29EC">
              <w:rPr>
                <w:rFonts w:ascii="宋体" w:hAnsi="宋体" w:hint="eastAsia"/>
                <w:sz w:val="24"/>
              </w:rPr>
              <w:t>安徽省清洁生产示范企业</w:t>
            </w:r>
            <w:r w:rsidRPr="00BD29EC">
              <w:rPr>
                <w:rFonts w:ascii="宋体" w:hAnsi="宋体"/>
                <w:sz w:val="24"/>
              </w:rPr>
              <w:t>”</w:t>
            </w:r>
            <w:r w:rsidRPr="00BD29EC">
              <w:rPr>
                <w:rFonts w:ascii="宋体" w:hAnsi="宋体" w:hint="eastAsia"/>
                <w:sz w:val="24"/>
              </w:rPr>
              <w:t>，先后四次被安徽省政府表彰为</w:t>
            </w:r>
            <w:r w:rsidRPr="00BD29EC">
              <w:rPr>
                <w:rFonts w:ascii="宋体" w:hAnsi="宋体"/>
                <w:sz w:val="24"/>
              </w:rPr>
              <w:t>“</w:t>
            </w:r>
            <w:r w:rsidRPr="00BD29EC">
              <w:rPr>
                <w:rFonts w:ascii="宋体" w:hAnsi="宋体" w:hint="eastAsia"/>
                <w:sz w:val="24"/>
              </w:rPr>
              <w:t>安徽省节能先进单位</w:t>
            </w:r>
            <w:r w:rsidRPr="00BD29EC">
              <w:rPr>
                <w:rFonts w:ascii="宋体" w:hAnsi="宋体"/>
                <w:sz w:val="24"/>
              </w:rPr>
              <w:t>”</w:t>
            </w:r>
            <w:r w:rsidRPr="00BD29EC">
              <w:rPr>
                <w:rFonts w:ascii="宋体" w:hAnsi="宋体" w:hint="eastAsia"/>
                <w:sz w:val="24"/>
              </w:rPr>
              <w:t>，是合肥市委、市政府表彰的</w:t>
            </w:r>
            <w:r w:rsidRPr="00BD29EC">
              <w:rPr>
                <w:rFonts w:ascii="宋体" w:hAnsi="宋体"/>
                <w:sz w:val="24"/>
              </w:rPr>
              <w:t>“</w:t>
            </w:r>
            <w:r w:rsidRPr="00BD29EC">
              <w:rPr>
                <w:rFonts w:ascii="宋体" w:hAnsi="宋体" w:hint="eastAsia"/>
                <w:sz w:val="24"/>
              </w:rPr>
              <w:t>合肥市先进单位</w:t>
            </w:r>
            <w:r w:rsidRPr="00BD29EC">
              <w:rPr>
                <w:rFonts w:ascii="宋体" w:hAnsi="宋体"/>
                <w:sz w:val="24"/>
              </w:rPr>
              <w:t>”</w:t>
            </w:r>
            <w:r w:rsidRPr="00BD29EC">
              <w:rPr>
                <w:rFonts w:ascii="宋体" w:hAnsi="宋体" w:hint="eastAsia"/>
                <w:sz w:val="24"/>
              </w:rPr>
              <w:t>，合肥市环保局授予的</w:t>
            </w:r>
            <w:r w:rsidRPr="00BD29EC">
              <w:rPr>
                <w:rFonts w:ascii="宋体" w:hAnsi="宋体"/>
                <w:sz w:val="24"/>
              </w:rPr>
              <w:t>“</w:t>
            </w:r>
            <w:r w:rsidRPr="00BD29EC">
              <w:rPr>
                <w:rFonts w:ascii="宋体" w:hAnsi="宋体" w:hint="eastAsia"/>
                <w:sz w:val="24"/>
              </w:rPr>
              <w:t>合肥市环境保护工作先进单位</w:t>
            </w:r>
            <w:r w:rsidRPr="00BD29EC">
              <w:rPr>
                <w:rFonts w:ascii="宋体" w:hAnsi="宋体"/>
                <w:sz w:val="24"/>
              </w:rPr>
              <w:t>”</w:t>
            </w:r>
            <w:r w:rsidRPr="00BD29EC">
              <w:rPr>
                <w:rFonts w:ascii="宋体" w:hAnsi="宋体" w:hint="eastAsia"/>
                <w:sz w:val="24"/>
              </w:rPr>
              <w:t>和</w:t>
            </w:r>
            <w:r w:rsidRPr="00BD29EC">
              <w:rPr>
                <w:rFonts w:ascii="宋体" w:hAnsi="宋体"/>
                <w:sz w:val="24"/>
              </w:rPr>
              <w:t>“</w:t>
            </w:r>
            <w:r w:rsidRPr="00BD29EC">
              <w:rPr>
                <w:rFonts w:ascii="宋体" w:hAnsi="宋体" w:hint="eastAsia"/>
                <w:sz w:val="24"/>
              </w:rPr>
              <w:t>合肥市环保诚信企业</w:t>
            </w:r>
            <w:r w:rsidRPr="00BD29EC">
              <w:rPr>
                <w:rFonts w:ascii="宋体" w:hAnsi="宋体"/>
                <w:sz w:val="24"/>
              </w:rPr>
              <w:t>”</w:t>
            </w:r>
            <w:r w:rsidRPr="00BD29EC">
              <w:rPr>
                <w:rFonts w:ascii="宋体" w:hAnsi="宋体" w:hint="eastAsia"/>
                <w:sz w:val="24"/>
              </w:rPr>
              <w:t>，肥西县政府表彰的</w:t>
            </w:r>
            <w:r w:rsidRPr="00BD29EC">
              <w:rPr>
                <w:rFonts w:ascii="宋体" w:hAnsi="宋体"/>
                <w:sz w:val="24"/>
              </w:rPr>
              <w:t>“</w:t>
            </w:r>
            <w:r w:rsidRPr="00BD29EC">
              <w:rPr>
                <w:rFonts w:ascii="宋体" w:hAnsi="宋体" w:hint="eastAsia"/>
                <w:sz w:val="24"/>
              </w:rPr>
              <w:t>肥西县绿色企业</w:t>
            </w:r>
            <w:r w:rsidRPr="00BD29EC">
              <w:rPr>
                <w:rFonts w:ascii="宋体" w:hAnsi="宋体"/>
                <w:sz w:val="24"/>
              </w:rPr>
              <w:t>”</w:t>
            </w:r>
            <w:r>
              <w:rPr>
                <w:rFonts w:ascii="宋体" w:hAnsi="宋体" w:hint="eastAsia"/>
                <w:sz w:val="24"/>
              </w:rPr>
              <w:t>等荣誉称号，环保水平和能力具有显著竞争优势。</w:t>
            </w:r>
          </w:p>
          <w:p w:rsidR="00476C8C" w:rsidRDefault="00476C8C" w:rsidP="00476C8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12、公司股东结构情况？</w:t>
            </w:r>
          </w:p>
          <w:p w:rsidR="00476C8C" w:rsidRDefault="00476C8C" w:rsidP="00476C8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公司第一大股东为安徽安利科技投资集团股份有限公司，</w:t>
            </w:r>
            <w:r w:rsidR="00754D5E">
              <w:rPr>
                <w:rFonts w:ascii="宋体" w:hAnsi="宋体" w:hint="eastAsia"/>
                <w:sz w:val="24"/>
              </w:rPr>
              <w:t>为</w:t>
            </w:r>
            <w:r>
              <w:rPr>
                <w:rFonts w:ascii="宋体" w:hAnsi="宋体" w:hint="eastAsia"/>
                <w:sz w:val="24"/>
              </w:rPr>
              <w:t>公司主要经营管理团队</w:t>
            </w:r>
            <w:r w:rsidR="00754D5E">
              <w:rPr>
                <w:rFonts w:ascii="宋体" w:hAnsi="宋体" w:hint="eastAsia"/>
                <w:sz w:val="24"/>
              </w:rPr>
              <w:t>持股，第二大股东为合肥市工业投资控股有限公司，为国有法人持股，第三、四大股东为香港敏丰贸易有限公司</w:t>
            </w:r>
            <w:proofErr w:type="gramStart"/>
            <w:r w:rsidR="00754D5E">
              <w:rPr>
                <w:rFonts w:ascii="宋体" w:hAnsi="宋体" w:hint="eastAsia"/>
                <w:sz w:val="24"/>
              </w:rPr>
              <w:t>和劲达企业</w:t>
            </w:r>
            <w:proofErr w:type="gramEnd"/>
            <w:r w:rsidR="00754D5E">
              <w:rPr>
                <w:rFonts w:ascii="宋体" w:hAnsi="宋体" w:hint="eastAsia"/>
                <w:sz w:val="24"/>
              </w:rPr>
              <w:t>有限公司，为外资股，其他为</w:t>
            </w:r>
            <w:r w:rsidR="00484B7E">
              <w:rPr>
                <w:rFonts w:ascii="宋体" w:hAnsi="宋体" w:hint="eastAsia"/>
                <w:sz w:val="24"/>
              </w:rPr>
              <w:t>社会公众</w:t>
            </w:r>
            <w:r w:rsidR="00754D5E">
              <w:rPr>
                <w:rFonts w:ascii="宋体" w:hAnsi="宋体" w:hint="eastAsia"/>
                <w:sz w:val="24"/>
              </w:rPr>
              <w:t>股。</w:t>
            </w:r>
          </w:p>
          <w:p w:rsidR="00476C8C" w:rsidRDefault="00476C8C" w:rsidP="00476C8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13、</w:t>
            </w:r>
            <w:r w:rsidRPr="001C1DED">
              <w:rPr>
                <w:rFonts w:ascii="宋体" w:hAnsi="宋体" w:hint="eastAsia"/>
                <w:sz w:val="24"/>
              </w:rPr>
              <w:t>公司是否有外延发展的计划？</w:t>
            </w:r>
          </w:p>
          <w:p w:rsidR="00530D14" w:rsidRPr="00476C8C" w:rsidRDefault="00476C8C" w:rsidP="00476C8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1C1DED">
              <w:rPr>
                <w:rFonts w:ascii="宋体" w:hAnsi="宋体" w:hint="eastAsia"/>
                <w:sz w:val="24"/>
              </w:rPr>
              <w:t>公司坚持专业化、特色化、品牌化、规模化发展战略，未来3-5年内，仍将聚焦聚氨酯复合新材料领域，充分发挥企业竞争优势，不断做大做强。</w:t>
            </w:r>
          </w:p>
          <w:p w:rsidR="009E268A" w:rsidRPr="00BD29EC" w:rsidRDefault="009E268A" w:rsidP="00D517C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 xml:space="preserve">接待过程中，公司接待人员与投资者进行了充分的交流与沟通，严格按照有关制度规定，没有出现未公开重大信息泄露等情况，同时已按深交所要求签署调研《承诺书》。    </w:t>
            </w:r>
          </w:p>
        </w:tc>
      </w:tr>
      <w:tr w:rsidR="009E268A" w:rsidTr="00890564">
        <w:trPr>
          <w:trHeight w:val="363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5A783D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794FD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9E268A" w:rsidTr="00890564">
        <w:trPr>
          <w:trHeight w:val="36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5A783D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684849" w:rsidP="00476C8C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1F70A9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29608E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476C8C">
              <w:rPr>
                <w:rFonts w:ascii="宋体" w:hAnsi="宋体" w:hint="eastAsia"/>
                <w:bCs/>
                <w:iCs/>
                <w:color w:val="000000"/>
                <w:sz w:val="24"/>
              </w:rPr>
              <w:t>21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9E268A" w:rsidRDefault="009E268A" w:rsidP="00A4704E"/>
    <w:sectPr w:rsidR="009E268A" w:rsidSect="00932FE2">
      <w:headerReference w:type="default" r:id="rId8"/>
      <w:pgSz w:w="11906" w:h="16838" w:code="9"/>
      <w:pgMar w:top="1701" w:right="1701" w:bottom="1701" w:left="1701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57C" w:rsidRDefault="0059457C">
      <w:r>
        <w:separator/>
      </w:r>
    </w:p>
  </w:endnote>
  <w:endnote w:type="continuationSeparator" w:id="0">
    <w:p w:rsidR="0059457C" w:rsidRDefault="00594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57C" w:rsidRDefault="0059457C">
      <w:r>
        <w:separator/>
      </w:r>
    </w:p>
  </w:footnote>
  <w:footnote w:type="continuationSeparator" w:id="0">
    <w:p w:rsidR="0059457C" w:rsidRDefault="00594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8A" w:rsidRDefault="009E268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655"/>
    <w:multiLevelType w:val="hybridMultilevel"/>
    <w:tmpl w:val="0FE29954"/>
    <w:lvl w:ilvl="0" w:tplc="EA22CB2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721731B"/>
    <w:multiLevelType w:val="singleLevel"/>
    <w:tmpl w:val="5721731B"/>
    <w:lvl w:ilvl="0">
      <w:start w:val="4"/>
      <w:numFmt w:val="decimal"/>
      <w:suff w:val="nothing"/>
      <w:lvlText w:val="%1、"/>
      <w:lvlJc w:val="left"/>
    </w:lvl>
  </w:abstractNum>
  <w:abstractNum w:abstractNumId="2">
    <w:nsid w:val="6356212A"/>
    <w:multiLevelType w:val="hybridMultilevel"/>
    <w:tmpl w:val="F640BA90"/>
    <w:lvl w:ilvl="0" w:tplc="C360D03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DC27ED6"/>
    <w:multiLevelType w:val="hybridMultilevel"/>
    <w:tmpl w:val="5AF03E70"/>
    <w:lvl w:ilvl="0" w:tplc="E98680DE">
      <w:start w:val="5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89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A7D"/>
    <w:rsid w:val="00000533"/>
    <w:rsid w:val="00001831"/>
    <w:rsid w:val="00010D9A"/>
    <w:rsid w:val="000144E2"/>
    <w:rsid w:val="00017B9E"/>
    <w:rsid w:val="00017FCE"/>
    <w:rsid w:val="00020134"/>
    <w:rsid w:val="000230F8"/>
    <w:rsid w:val="0003003E"/>
    <w:rsid w:val="00031D2E"/>
    <w:rsid w:val="0003258E"/>
    <w:rsid w:val="000327A9"/>
    <w:rsid w:val="00034298"/>
    <w:rsid w:val="00034E78"/>
    <w:rsid w:val="0004000D"/>
    <w:rsid w:val="00040947"/>
    <w:rsid w:val="000427CF"/>
    <w:rsid w:val="00043246"/>
    <w:rsid w:val="00051427"/>
    <w:rsid w:val="00051D80"/>
    <w:rsid w:val="0005260D"/>
    <w:rsid w:val="00054165"/>
    <w:rsid w:val="00060E20"/>
    <w:rsid w:val="00061705"/>
    <w:rsid w:val="00067C20"/>
    <w:rsid w:val="00072D4B"/>
    <w:rsid w:val="0007601B"/>
    <w:rsid w:val="000804FC"/>
    <w:rsid w:val="00081E0E"/>
    <w:rsid w:val="000877C3"/>
    <w:rsid w:val="00093E84"/>
    <w:rsid w:val="00096457"/>
    <w:rsid w:val="000A5927"/>
    <w:rsid w:val="000A5D55"/>
    <w:rsid w:val="000A67DB"/>
    <w:rsid w:val="000B0BE4"/>
    <w:rsid w:val="000B485F"/>
    <w:rsid w:val="000B50CA"/>
    <w:rsid w:val="000C25F6"/>
    <w:rsid w:val="000C493A"/>
    <w:rsid w:val="000C5BAD"/>
    <w:rsid w:val="000C7DF4"/>
    <w:rsid w:val="000D5085"/>
    <w:rsid w:val="000E1DBF"/>
    <w:rsid w:val="000E2475"/>
    <w:rsid w:val="000E2A4B"/>
    <w:rsid w:val="000E4FBA"/>
    <w:rsid w:val="000E5E74"/>
    <w:rsid w:val="000E616F"/>
    <w:rsid w:val="000F2538"/>
    <w:rsid w:val="000F5198"/>
    <w:rsid w:val="000F55E8"/>
    <w:rsid w:val="000F5CB0"/>
    <w:rsid w:val="000F6379"/>
    <w:rsid w:val="000F69E6"/>
    <w:rsid w:val="000F6CB4"/>
    <w:rsid w:val="000F7EF3"/>
    <w:rsid w:val="0010054B"/>
    <w:rsid w:val="00100D50"/>
    <w:rsid w:val="001068C1"/>
    <w:rsid w:val="00112FB9"/>
    <w:rsid w:val="00114FA0"/>
    <w:rsid w:val="001150A9"/>
    <w:rsid w:val="00131248"/>
    <w:rsid w:val="001326A9"/>
    <w:rsid w:val="001339A1"/>
    <w:rsid w:val="00136BD2"/>
    <w:rsid w:val="001456B2"/>
    <w:rsid w:val="0014649D"/>
    <w:rsid w:val="00147313"/>
    <w:rsid w:val="00153EBD"/>
    <w:rsid w:val="0016041B"/>
    <w:rsid w:val="00164360"/>
    <w:rsid w:val="001655C5"/>
    <w:rsid w:val="00171719"/>
    <w:rsid w:val="0017432A"/>
    <w:rsid w:val="001745DD"/>
    <w:rsid w:val="00174DB6"/>
    <w:rsid w:val="001752F7"/>
    <w:rsid w:val="001862CC"/>
    <w:rsid w:val="00187E1A"/>
    <w:rsid w:val="00190667"/>
    <w:rsid w:val="0019269B"/>
    <w:rsid w:val="00192AFC"/>
    <w:rsid w:val="001957E5"/>
    <w:rsid w:val="00197407"/>
    <w:rsid w:val="001A21DE"/>
    <w:rsid w:val="001A2378"/>
    <w:rsid w:val="001A5D8F"/>
    <w:rsid w:val="001A64F0"/>
    <w:rsid w:val="001A6570"/>
    <w:rsid w:val="001A75D2"/>
    <w:rsid w:val="001B2D96"/>
    <w:rsid w:val="001B59E4"/>
    <w:rsid w:val="001B7627"/>
    <w:rsid w:val="001C1251"/>
    <w:rsid w:val="001C14A3"/>
    <w:rsid w:val="001C1DED"/>
    <w:rsid w:val="001C2383"/>
    <w:rsid w:val="001C5924"/>
    <w:rsid w:val="001C724D"/>
    <w:rsid w:val="001D13CF"/>
    <w:rsid w:val="001D28D5"/>
    <w:rsid w:val="001D433B"/>
    <w:rsid w:val="001D4410"/>
    <w:rsid w:val="001D4C85"/>
    <w:rsid w:val="001D4EC4"/>
    <w:rsid w:val="001E36B4"/>
    <w:rsid w:val="001E4DCA"/>
    <w:rsid w:val="001F0BA7"/>
    <w:rsid w:val="001F1E1B"/>
    <w:rsid w:val="001F70A9"/>
    <w:rsid w:val="00200BAB"/>
    <w:rsid w:val="00202365"/>
    <w:rsid w:val="00203FCB"/>
    <w:rsid w:val="00204649"/>
    <w:rsid w:val="00205EC4"/>
    <w:rsid w:val="00206BC2"/>
    <w:rsid w:val="00207FE2"/>
    <w:rsid w:val="002100DF"/>
    <w:rsid w:val="00210A2E"/>
    <w:rsid w:val="00210E94"/>
    <w:rsid w:val="0021126D"/>
    <w:rsid w:val="002141F3"/>
    <w:rsid w:val="00214772"/>
    <w:rsid w:val="002147CC"/>
    <w:rsid w:val="00214E1D"/>
    <w:rsid w:val="00215530"/>
    <w:rsid w:val="00216E3E"/>
    <w:rsid w:val="0021715E"/>
    <w:rsid w:val="00220C0B"/>
    <w:rsid w:val="0022394C"/>
    <w:rsid w:val="0022446D"/>
    <w:rsid w:val="00231245"/>
    <w:rsid w:val="002339EA"/>
    <w:rsid w:val="0023767F"/>
    <w:rsid w:val="00241E7B"/>
    <w:rsid w:val="00244601"/>
    <w:rsid w:val="00244C65"/>
    <w:rsid w:val="00247743"/>
    <w:rsid w:val="002477AB"/>
    <w:rsid w:val="0025035E"/>
    <w:rsid w:val="00250F7B"/>
    <w:rsid w:val="00253FB2"/>
    <w:rsid w:val="00254DD4"/>
    <w:rsid w:val="002561E8"/>
    <w:rsid w:val="0025625F"/>
    <w:rsid w:val="002629C4"/>
    <w:rsid w:val="00263623"/>
    <w:rsid w:val="00264C6D"/>
    <w:rsid w:val="0027104C"/>
    <w:rsid w:val="0027269C"/>
    <w:rsid w:val="002748A6"/>
    <w:rsid w:val="002806A4"/>
    <w:rsid w:val="002835DB"/>
    <w:rsid w:val="002864C5"/>
    <w:rsid w:val="00291A3E"/>
    <w:rsid w:val="002959C4"/>
    <w:rsid w:val="0029608E"/>
    <w:rsid w:val="00297BD4"/>
    <w:rsid w:val="002A4C19"/>
    <w:rsid w:val="002A4CFC"/>
    <w:rsid w:val="002A6074"/>
    <w:rsid w:val="002B2498"/>
    <w:rsid w:val="002B48D5"/>
    <w:rsid w:val="002C034B"/>
    <w:rsid w:val="002C1C5D"/>
    <w:rsid w:val="002C2FED"/>
    <w:rsid w:val="002D2419"/>
    <w:rsid w:val="002D3069"/>
    <w:rsid w:val="002D65D8"/>
    <w:rsid w:val="002D6843"/>
    <w:rsid w:val="002D6FC8"/>
    <w:rsid w:val="002D7F6A"/>
    <w:rsid w:val="002E6438"/>
    <w:rsid w:val="002E7625"/>
    <w:rsid w:val="002F5F17"/>
    <w:rsid w:val="00305482"/>
    <w:rsid w:val="003061B3"/>
    <w:rsid w:val="003110DE"/>
    <w:rsid w:val="0031444C"/>
    <w:rsid w:val="003144E6"/>
    <w:rsid w:val="00314C8F"/>
    <w:rsid w:val="003160F9"/>
    <w:rsid w:val="00316F6C"/>
    <w:rsid w:val="00320062"/>
    <w:rsid w:val="003212C8"/>
    <w:rsid w:val="00322897"/>
    <w:rsid w:val="00323844"/>
    <w:rsid w:val="00324AEA"/>
    <w:rsid w:val="00325BE5"/>
    <w:rsid w:val="00325E21"/>
    <w:rsid w:val="00326923"/>
    <w:rsid w:val="003325C4"/>
    <w:rsid w:val="003331AB"/>
    <w:rsid w:val="0033498E"/>
    <w:rsid w:val="0033547F"/>
    <w:rsid w:val="00335620"/>
    <w:rsid w:val="00337C97"/>
    <w:rsid w:val="00341B73"/>
    <w:rsid w:val="0034568B"/>
    <w:rsid w:val="00346193"/>
    <w:rsid w:val="003530E4"/>
    <w:rsid w:val="0035317C"/>
    <w:rsid w:val="00355566"/>
    <w:rsid w:val="00355DF2"/>
    <w:rsid w:val="00356131"/>
    <w:rsid w:val="003562DC"/>
    <w:rsid w:val="00356C37"/>
    <w:rsid w:val="00360934"/>
    <w:rsid w:val="0036132C"/>
    <w:rsid w:val="00361DEE"/>
    <w:rsid w:val="00362A6A"/>
    <w:rsid w:val="003726F4"/>
    <w:rsid w:val="00372E51"/>
    <w:rsid w:val="00374B99"/>
    <w:rsid w:val="00376599"/>
    <w:rsid w:val="00377F5F"/>
    <w:rsid w:val="00380C21"/>
    <w:rsid w:val="003837AF"/>
    <w:rsid w:val="003856A7"/>
    <w:rsid w:val="00386011"/>
    <w:rsid w:val="00386CDE"/>
    <w:rsid w:val="00391562"/>
    <w:rsid w:val="00392B84"/>
    <w:rsid w:val="0039626B"/>
    <w:rsid w:val="00396C75"/>
    <w:rsid w:val="00397417"/>
    <w:rsid w:val="003A3A49"/>
    <w:rsid w:val="003C2057"/>
    <w:rsid w:val="003C30F8"/>
    <w:rsid w:val="003D3D59"/>
    <w:rsid w:val="003D58AF"/>
    <w:rsid w:val="003D64FC"/>
    <w:rsid w:val="003E1DB0"/>
    <w:rsid w:val="003E3BA8"/>
    <w:rsid w:val="003E5780"/>
    <w:rsid w:val="003E59E7"/>
    <w:rsid w:val="003E5C5D"/>
    <w:rsid w:val="003E61AC"/>
    <w:rsid w:val="003F4127"/>
    <w:rsid w:val="003F43C7"/>
    <w:rsid w:val="003F5334"/>
    <w:rsid w:val="003F7498"/>
    <w:rsid w:val="00400F91"/>
    <w:rsid w:val="0040111E"/>
    <w:rsid w:val="00402F4A"/>
    <w:rsid w:val="00405D2D"/>
    <w:rsid w:val="00412A7D"/>
    <w:rsid w:val="00412B6A"/>
    <w:rsid w:val="004166F9"/>
    <w:rsid w:val="0041696E"/>
    <w:rsid w:val="00422F7A"/>
    <w:rsid w:val="00423525"/>
    <w:rsid w:val="00425277"/>
    <w:rsid w:val="00426184"/>
    <w:rsid w:val="00430CAF"/>
    <w:rsid w:val="00432C11"/>
    <w:rsid w:val="00435BDB"/>
    <w:rsid w:val="004372E5"/>
    <w:rsid w:val="00437312"/>
    <w:rsid w:val="00437844"/>
    <w:rsid w:val="004425E2"/>
    <w:rsid w:val="00442DC5"/>
    <w:rsid w:val="00443D95"/>
    <w:rsid w:val="004466BA"/>
    <w:rsid w:val="0045095D"/>
    <w:rsid w:val="00451196"/>
    <w:rsid w:val="0045120D"/>
    <w:rsid w:val="00451425"/>
    <w:rsid w:val="00452D74"/>
    <w:rsid w:val="00453F97"/>
    <w:rsid w:val="00455501"/>
    <w:rsid w:val="00456498"/>
    <w:rsid w:val="0046588D"/>
    <w:rsid w:val="0046613F"/>
    <w:rsid w:val="00466F6B"/>
    <w:rsid w:val="0046783C"/>
    <w:rsid w:val="0047092A"/>
    <w:rsid w:val="00475E3F"/>
    <w:rsid w:val="00476C8C"/>
    <w:rsid w:val="00480097"/>
    <w:rsid w:val="004810E8"/>
    <w:rsid w:val="00481A85"/>
    <w:rsid w:val="004830A1"/>
    <w:rsid w:val="0048406D"/>
    <w:rsid w:val="0048415D"/>
    <w:rsid w:val="00484385"/>
    <w:rsid w:val="00484B7E"/>
    <w:rsid w:val="00490DD8"/>
    <w:rsid w:val="00492D51"/>
    <w:rsid w:val="00492E34"/>
    <w:rsid w:val="0049343B"/>
    <w:rsid w:val="00496BD8"/>
    <w:rsid w:val="00497316"/>
    <w:rsid w:val="00497710"/>
    <w:rsid w:val="004A0DC6"/>
    <w:rsid w:val="004A0E50"/>
    <w:rsid w:val="004A1C77"/>
    <w:rsid w:val="004A3131"/>
    <w:rsid w:val="004A46D6"/>
    <w:rsid w:val="004B07FA"/>
    <w:rsid w:val="004B1D88"/>
    <w:rsid w:val="004B378E"/>
    <w:rsid w:val="004B7D1F"/>
    <w:rsid w:val="004C0A7D"/>
    <w:rsid w:val="004C19A3"/>
    <w:rsid w:val="004C5507"/>
    <w:rsid w:val="004C6641"/>
    <w:rsid w:val="004C7EB7"/>
    <w:rsid w:val="004D3EBD"/>
    <w:rsid w:val="004D66D1"/>
    <w:rsid w:val="004D77D8"/>
    <w:rsid w:val="004E05BD"/>
    <w:rsid w:val="004E0DB1"/>
    <w:rsid w:val="004E6E3B"/>
    <w:rsid w:val="004F38D0"/>
    <w:rsid w:val="004F69C4"/>
    <w:rsid w:val="0050014E"/>
    <w:rsid w:val="00502A92"/>
    <w:rsid w:val="00512A6D"/>
    <w:rsid w:val="0052150B"/>
    <w:rsid w:val="005232BE"/>
    <w:rsid w:val="00526537"/>
    <w:rsid w:val="00526D12"/>
    <w:rsid w:val="00530D14"/>
    <w:rsid w:val="00531EDD"/>
    <w:rsid w:val="00532151"/>
    <w:rsid w:val="00533558"/>
    <w:rsid w:val="00536D35"/>
    <w:rsid w:val="00536DCA"/>
    <w:rsid w:val="00537393"/>
    <w:rsid w:val="0053776F"/>
    <w:rsid w:val="005424B2"/>
    <w:rsid w:val="00542E49"/>
    <w:rsid w:val="005512A7"/>
    <w:rsid w:val="00553A85"/>
    <w:rsid w:val="00556357"/>
    <w:rsid w:val="00556633"/>
    <w:rsid w:val="00557C53"/>
    <w:rsid w:val="005601B5"/>
    <w:rsid w:val="00561777"/>
    <w:rsid w:val="00563744"/>
    <w:rsid w:val="0056484E"/>
    <w:rsid w:val="00566ACB"/>
    <w:rsid w:val="005746D0"/>
    <w:rsid w:val="00575F0D"/>
    <w:rsid w:val="00576BAF"/>
    <w:rsid w:val="00576C08"/>
    <w:rsid w:val="00584935"/>
    <w:rsid w:val="005862CF"/>
    <w:rsid w:val="005870A2"/>
    <w:rsid w:val="00590C13"/>
    <w:rsid w:val="0059457C"/>
    <w:rsid w:val="005947B2"/>
    <w:rsid w:val="0059667B"/>
    <w:rsid w:val="005A0932"/>
    <w:rsid w:val="005A0FDB"/>
    <w:rsid w:val="005A33F8"/>
    <w:rsid w:val="005A61B9"/>
    <w:rsid w:val="005A783D"/>
    <w:rsid w:val="005A7FE4"/>
    <w:rsid w:val="005B130A"/>
    <w:rsid w:val="005B779E"/>
    <w:rsid w:val="005B79E2"/>
    <w:rsid w:val="005C203E"/>
    <w:rsid w:val="005C5BF7"/>
    <w:rsid w:val="005D215B"/>
    <w:rsid w:val="005D3991"/>
    <w:rsid w:val="005D414F"/>
    <w:rsid w:val="005D76A0"/>
    <w:rsid w:val="005D78CD"/>
    <w:rsid w:val="005D7A03"/>
    <w:rsid w:val="005D7A40"/>
    <w:rsid w:val="005E3254"/>
    <w:rsid w:val="005E7DC7"/>
    <w:rsid w:val="00600240"/>
    <w:rsid w:val="00600602"/>
    <w:rsid w:val="00600821"/>
    <w:rsid w:val="006008EF"/>
    <w:rsid w:val="0060265A"/>
    <w:rsid w:val="00602CD8"/>
    <w:rsid w:val="006045E0"/>
    <w:rsid w:val="0061366D"/>
    <w:rsid w:val="006138C8"/>
    <w:rsid w:val="006148BB"/>
    <w:rsid w:val="006148DC"/>
    <w:rsid w:val="00616088"/>
    <w:rsid w:val="00623A9E"/>
    <w:rsid w:val="00624419"/>
    <w:rsid w:val="00624B64"/>
    <w:rsid w:val="00627883"/>
    <w:rsid w:val="00627DE6"/>
    <w:rsid w:val="00631300"/>
    <w:rsid w:val="00632529"/>
    <w:rsid w:val="00633F1A"/>
    <w:rsid w:val="00634EED"/>
    <w:rsid w:val="00634F24"/>
    <w:rsid w:val="00636229"/>
    <w:rsid w:val="00640209"/>
    <w:rsid w:val="00642F21"/>
    <w:rsid w:val="00642FB1"/>
    <w:rsid w:val="006434AE"/>
    <w:rsid w:val="006437A9"/>
    <w:rsid w:val="00643B59"/>
    <w:rsid w:val="00644F67"/>
    <w:rsid w:val="00646204"/>
    <w:rsid w:val="006468C7"/>
    <w:rsid w:val="00647408"/>
    <w:rsid w:val="0064788A"/>
    <w:rsid w:val="00647B8E"/>
    <w:rsid w:val="00647DA1"/>
    <w:rsid w:val="006506E1"/>
    <w:rsid w:val="006559F2"/>
    <w:rsid w:val="006572F7"/>
    <w:rsid w:val="00666824"/>
    <w:rsid w:val="00667FC5"/>
    <w:rsid w:val="00671F66"/>
    <w:rsid w:val="00680B40"/>
    <w:rsid w:val="00681D14"/>
    <w:rsid w:val="00681F33"/>
    <w:rsid w:val="00684849"/>
    <w:rsid w:val="0068588D"/>
    <w:rsid w:val="0069025B"/>
    <w:rsid w:val="0069060C"/>
    <w:rsid w:val="00690B86"/>
    <w:rsid w:val="0069202F"/>
    <w:rsid w:val="00692327"/>
    <w:rsid w:val="00693C4C"/>
    <w:rsid w:val="00696766"/>
    <w:rsid w:val="006A0235"/>
    <w:rsid w:val="006A09A9"/>
    <w:rsid w:val="006A0E21"/>
    <w:rsid w:val="006A1B5A"/>
    <w:rsid w:val="006B0FCB"/>
    <w:rsid w:val="006B2B12"/>
    <w:rsid w:val="006C1862"/>
    <w:rsid w:val="006C6807"/>
    <w:rsid w:val="006C6968"/>
    <w:rsid w:val="006C6A74"/>
    <w:rsid w:val="006D225E"/>
    <w:rsid w:val="006D2423"/>
    <w:rsid w:val="006D2E68"/>
    <w:rsid w:val="006D451A"/>
    <w:rsid w:val="006E0887"/>
    <w:rsid w:val="006E24E7"/>
    <w:rsid w:val="006E6C0F"/>
    <w:rsid w:val="006E75A6"/>
    <w:rsid w:val="006F1407"/>
    <w:rsid w:val="006F36FB"/>
    <w:rsid w:val="006F7815"/>
    <w:rsid w:val="0070035F"/>
    <w:rsid w:val="00701CEB"/>
    <w:rsid w:val="00710486"/>
    <w:rsid w:val="00712023"/>
    <w:rsid w:val="00712698"/>
    <w:rsid w:val="00714102"/>
    <w:rsid w:val="00714741"/>
    <w:rsid w:val="00714AA5"/>
    <w:rsid w:val="00715FA6"/>
    <w:rsid w:val="00716B3B"/>
    <w:rsid w:val="00723468"/>
    <w:rsid w:val="00723FDD"/>
    <w:rsid w:val="007270F5"/>
    <w:rsid w:val="00727474"/>
    <w:rsid w:val="00730B40"/>
    <w:rsid w:val="00730B86"/>
    <w:rsid w:val="007313B8"/>
    <w:rsid w:val="007322AA"/>
    <w:rsid w:val="00732F14"/>
    <w:rsid w:val="00733EFA"/>
    <w:rsid w:val="00734ED0"/>
    <w:rsid w:val="00741AEE"/>
    <w:rsid w:val="00741E65"/>
    <w:rsid w:val="00747AD2"/>
    <w:rsid w:val="007534C1"/>
    <w:rsid w:val="00754D5E"/>
    <w:rsid w:val="00757D4B"/>
    <w:rsid w:val="00762B66"/>
    <w:rsid w:val="00765332"/>
    <w:rsid w:val="00766670"/>
    <w:rsid w:val="0077084B"/>
    <w:rsid w:val="0077107D"/>
    <w:rsid w:val="0077216E"/>
    <w:rsid w:val="00772202"/>
    <w:rsid w:val="0077604F"/>
    <w:rsid w:val="00777512"/>
    <w:rsid w:val="00777FBD"/>
    <w:rsid w:val="007831A9"/>
    <w:rsid w:val="00783721"/>
    <w:rsid w:val="00783EE3"/>
    <w:rsid w:val="00785837"/>
    <w:rsid w:val="00785EFB"/>
    <w:rsid w:val="00794024"/>
    <w:rsid w:val="00794D2D"/>
    <w:rsid w:val="00794FDD"/>
    <w:rsid w:val="007B034A"/>
    <w:rsid w:val="007B1C6E"/>
    <w:rsid w:val="007B29D0"/>
    <w:rsid w:val="007B4F0E"/>
    <w:rsid w:val="007C068D"/>
    <w:rsid w:val="007C342A"/>
    <w:rsid w:val="007C5833"/>
    <w:rsid w:val="007C6E22"/>
    <w:rsid w:val="007D5C5E"/>
    <w:rsid w:val="007E034D"/>
    <w:rsid w:val="007E05E6"/>
    <w:rsid w:val="007E366E"/>
    <w:rsid w:val="007E371C"/>
    <w:rsid w:val="007E42F9"/>
    <w:rsid w:val="007E42FD"/>
    <w:rsid w:val="007F20FE"/>
    <w:rsid w:val="007F5CBA"/>
    <w:rsid w:val="007F7289"/>
    <w:rsid w:val="007F7B13"/>
    <w:rsid w:val="0080470A"/>
    <w:rsid w:val="00806B72"/>
    <w:rsid w:val="00806DBD"/>
    <w:rsid w:val="00811A7D"/>
    <w:rsid w:val="00816806"/>
    <w:rsid w:val="008179AB"/>
    <w:rsid w:val="00820506"/>
    <w:rsid w:val="008208D2"/>
    <w:rsid w:val="0082220B"/>
    <w:rsid w:val="0082388C"/>
    <w:rsid w:val="00825C87"/>
    <w:rsid w:val="0083034C"/>
    <w:rsid w:val="00830392"/>
    <w:rsid w:val="00831DB8"/>
    <w:rsid w:val="00835602"/>
    <w:rsid w:val="00843701"/>
    <w:rsid w:val="008515B8"/>
    <w:rsid w:val="00851C02"/>
    <w:rsid w:val="00854A40"/>
    <w:rsid w:val="00854BFC"/>
    <w:rsid w:val="00855AF3"/>
    <w:rsid w:val="00855D63"/>
    <w:rsid w:val="00862B11"/>
    <w:rsid w:val="00863F2E"/>
    <w:rsid w:val="00874EA5"/>
    <w:rsid w:val="00881560"/>
    <w:rsid w:val="008840F7"/>
    <w:rsid w:val="00885C04"/>
    <w:rsid w:val="008903ED"/>
    <w:rsid w:val="00890564"/>
    <w:rsid w:val="00892AF3"/>
    <w:rsid w:val="00892E35"/>
    <w:rsid w:val="00894D48"/>
    <w:rsid w:val="00895183"/>
    <w:rsid w:val="00897077"/>
    <w:rsid w:val="008A287F"/>
    <w:rsid w:val="008A3FAE"/>
    <w:rsid w:val="008A4AB0"/>
    <w:rsid w:val="008A4AB1"/>
    <w:rsid w:val="008B199C"/>
    <w:rsid w:val="008B2986"/>
    <w:rsid w:val="008B5730"/>
    <w:rsid w:val="008C4321"/>
    <w:rsid w:val="008C5C89"/>
    <w:rsid w:val="008D02E9"/>
    <w:rsid w:val="008D0EBD"/>
    <w:rsid w:val="008D2379"/>
    <w:rsid w:val="008D2482"/>
    <w:rsid w:val="008D2FD9"/>
    <w:rsid w:val="008E360A"/>
    <w:rsid w:val="008E3E7E"/>
    <w:rsid w:val="008E541B"/>
    <w:rsid w:val="008E6EC6"/>
    <w:rsid w:val="008F3E04"/>
    <w:rsid w:val="008F459D"/>
    <w:rsid w:val="008F6B1E"/>
    <w:rsid w:val="008F790F"/>
    <w:rsid w:val="00902C2B"/>
    <w:rsid w:val="00903308"/>
    <w:rsid w:val="00903AE7"/>
    <w:rsid w:val="00903C3E"/>
    <w:rsid w:val="009046D6"/>
    <w:rsid w:val="00905857"/>
    <w:rsid w:val="00907931"/>
    <w:rsid w:val="0090794D"/>
    <w:rsid w:val="0091265F"/>
    <w:rsid w:val="00913289"/>
    <w:rsid w:val="00914165"/>
    <w:rsid w:val="00916C28"/>
    <w:rsid w:val="00917031"/>
    <w:rsid w:val="009173B4"/>
    <w:rsid w:val="00922FA9"/>
    <w:rsid w:val="009236A3"/>
    <w:rsid w:val="009271F4"/>
    <w:rsid w:val="00927CC7"/>
    <w:rsid w:val="00930F93"/>
    <w:rsid w:val="00932115"/>
    <w:rsid w:val="00932FE2"/>
    <w:rsid w:val="0093493B"/>
    <w:rsid w:val="00937935"/>
    <w:rsid w:val="00950A06"/>
    <w:rsid w:val="009520BC"/>
    <w:rsid w:val="00952A6E"/>
    <w:rsid w:val="00955FB0"/>
    <w:rsid w:val="00960ED7"/>
    <w:rsid w:val="00964910"/>
    <w:rsid w:val="009671D4"/>
    <w:rsid w:val="009677E2"/>
    <w:rsid w:val="0097380F"/>
    <w:rsid w:val="009800B9"/>
    <w:rsid w:val="009900CE"/>
    <w:rsid w:val="00992E04"/>
    <w:rsid w:val="00993442"/>
    <w:rsid w:val="009946F0"/>
    <w:rsid w:val="00996251"/>
    <w:rsid w:val="009A0927"/>
    <w:rsid w:val="009A14C5"/>
    <w:rsid w:val="009A33FD"/>
    <w:rsid w:val="009A40DA"/>
    <w:rsid w:val="009B0959"/>
    <w:rsid w:val="009B0DDB"/>
    <w:rsid w:val="009B2A0D"/>
    <w:rsid w:val="009B55FD"/>
    <w:rsid w:val="009B5B55"/>
    <w:rsid w:val="009B62B9"/>
    <w:rsid w:val="009C1EC6"/>
    <w:rsid w:val="009C349D"/>
    <w:rsid w:val="009C4B97"/>
    <w:rsid w:val="009D19F8"/>
    <w:rsid w:val="009D45D1"/>
    <w:rsid w:val="009E268A"/>
    <w:rsid w:val="009E2791"/>
    <w:rsid w:val="009E3382"/>
    <w:rsid w:val="009F6EE3"/>
    <w:rsid w:val="00A00B58"/>
    <w:rsid w:val="00A02FA2"/>
    <w:rsid w:val="00A14C4E"/>
    <w:rsid w:val="00A166E2"/>
    <w:rsid w:val="00A20D2C"/>
    <w:rsid w:val="00A23B23"/>
    <w:rsid w:val="00A313AE"/>
    <w:rsid w:val="00A31FB9"/>
    <w:rsid w:val="00A32404"/>
    <w:rsid w:val="00A32EA2"/>
    <w:rsid w:val="00A335B8"/>
    <w:rsid w:val="00A34DE3"/>
    <w:rsid w:val="00A40F64"/>
    <w:rsid w:val="00A441D4"/>
    <w:rsid w:val="00A4704E"/>
    <w:rsid w:val="00A47783"/>
    <w:rsid w:val="00A51250"/>
    <w:rsid w:val="00A52ACC"/>
    <w:rsid w:val="00A535C6"/>
    <w:rsid w:val="00A55AAC"/>
    <w:rsid w:val="00A608D2"/>
    <w:rsid w:val="00A62407"/>
    <w:rsid w:val="00A658CD"/>
    <w:rsid w:val="00A6592B"/>
    <w:rsid w:val="00A67245"/>
    <w:rsid w:val="00A67ED3"/>
    <w:rsid w:val="00A728A6"/>
    <w:rsid w:val="00A7502E"/>
    <w:rsid w:val="00A81DC2"/>
    <w:rsid w:val="00A865A5"/>
    <w:rsid w:val="00A87324"/>
    <w:rsid w:val="00A87445"/>
    <w:rsid w:val="00A9113D"/>
    <w:rsid w:val="00A93C66"/>
    <w:rsid w:val="00A96100"/>
    <w:rsid w:val="00A96B10"/>
    <w:rsid w:val="00A96CFA"/>
    <w:rsid w:val="00AA11DB"/>
    <w:rsid w:val="00AA7FE9"/>
    <w:rsid w:val="00AB16A9"/>
    <w:rsid w:val="00AB1FA0"/>
    <w:rsid w:val="00AB34B1"/>
    <w:rsid w:val="00AC2449"/>
    <w:rsid w:val="00AC31AE"/>
    <w:rsid w:val="00AC6680"/>
    <w:rsid w:val="00AC6DAA"/>
    <w:rsid w:val="00AC7382"/>
    <w:rsid w:val="00AD1BE6"/>
    <w:rsid w:val="00AD28D2"/>
    <w:rsid w:val="00AD3042"/>
    <w:rsid w:val="00AD4A7D"/>
    <w:rsid w:val="00AD4C3E"/>
    <w:rsid w:val="00AD7B32"/>
    <w:rsid w:val="00AE03EB"/>
    <w:rsid w:val="00AE0421"/>
    <w:rsid w:val="00AE3881"/>
    <w:rsid w:val="00AE4A21"/>
    <w:rsid w:val="00AE6432"/>
    <w:rsid w:val="00AE6840"/>
    <w:rsid w:val="00AE6EAF"/>
    <w:rsid w:val="00AE7242"/>
    <w:rsid w:val="00AE7688"/>
    <w:rsid w:val="00AF038B"/>
    <w:rsid w:val="00AF7187"/>
    <w:rsid w:val="00AF7735"/>
    <w:rsid w:val="00AF79CD"/>
    <w:rsid w:val="00B0031A"/>
    <w:rsid w:val="00B02909"/>
    <w:rsid w:val="00B03FC7"/>
    <w:rsid w:val="00B04942"/>
    <w:rsid w:val="00B05680"/>
    <w:rsid w:val="00B11874"/>
    <w:rsid w:val="00B12419"/>
    <w:rsid w:val="00B15B29"/>
    <w:rsid w:val="00B16C3A"/>
    <w:rsid w:val="00B17113"/>
    <w:rsid w:val="00B21231"/>
    <w:rsid w:val="00B226CD"/>
    <w:rsid w:val="00B22EBB"/>
    <w:rsid w:val="00B26A32"/>
    <w:rsid w:val="00B27CCE"/>
    <w:rsid w:val="00B27CF4"/>
    <w:rsid w:val="00B32D25"/>
    <w:rsid w:val="00B351D2"/>
    <w:rsid w:val="00B441D0"/>
    <w:rsid w:val="00B4420E"/>
    <w:rsid w:val="00B46903"/>
    <w:rsid w:val="00B50A4E"/>
    <w:rsid w:val="00B546B5"/>
    <w:rsid w:val="00B5574C"/>
    <w:rsid w:val="00B610A0"/>
    <w:rsid w:val="00B64280"/>
    <w:rsid w:val="00B67472"/>
    <w:rsid w:val="00B739D4"/>
    <w:rsid w:val="00B7413C"/>
    <w:rsid w:val="00B77629"/>
    <w:rsid w:val="00B80421"/>
    <w:rsid w:val="00B80745"/>
    <w:rsid w:val="00B83DAE"/>
    <w:rsid w:val="00B87C24"/>
    <w:rsid w:val="00B95927"/>
    <w:rsid w:val="00BA0042"/>
    <w:rsid w:val="00BA24A7"/>
    <w:rsid w:val="00BA24AB"/>
    <w:rsid w:val="00BA4D03"/>
    <w:rsid w:val="00BB396D"/>
    <w:rsid w:val="00BB785D"/>
    <w:rsid w:val="00BC46BD"/>
    <w:rsid w:val="00BD1331"/>
    <w:rsid w:val="00BD29EC"/>
    <w:rsid w:val="00BD627C"/>
    <w:rsid w:val="00BD739D"/>
    <w:rsid w:val="00BE0E17"/>
    <w:rsid w:val="00BE51DE"/>
    <w:rsid w:val="00BE6BC1"/>
    <w:rsid w:val="00BF013D"/>
    <w:rsid w:val="00BF2EE3"/>
    <w:rsid w:val="00BF41DB"/>
    <w:rsid w:val="00BF53E0"/>
    <w:rsid w:val="00C0014A"/>
    <w:rsid w:val="00C00BEA"/>
    <w:rsid w:val="00C020DC"/>
    <w:rsid w:val="00C033D3"/>
    <w:rsid w:val="00C036B7"/>
    <w:rsid w:val="00C03F6A"/>
    <w:rsid w:val="00C0488D"/>
    <w:rsid w:val="00C069A6"/>
    <w:rsid w:val="00C0710A"/>
    <w:rsid w:val="00C11B5B"/>
    <w:rsid w:val="00C137B7"/>
    <w:rsid w:val="00C15918"/>
    <w:rsid w:val="00C17CBD"/>
    <w:rsid w:val="00C208AF"/>
    <w:rsid w:val="00C26224"/>
    <w:rsid w:val="00C30094"/>
    <w:rsid w:val="00C31027"/>
    <w:rsid w:val="00C41DC4"/>
    <w:rsid w:val="00C46106"/>
    <w:rsid w:val="00C46A81"/>
    <w:rsid w:val="00C46F5D"/>
    <w:rsid w:val="00C50B83"/>
    <w:rsid w:val="00C52BA6"/>
    <w:rsid w:val="00C54A17"/>
    <w:rsid w:val="00C607C9"/>
    <w:rsid w:val="00C620FF"/>
    <w:rsid w:val="00C6567D"/>
    <w:rsid w:val="00C714B6"/>
    <w:rsid w:val="00C81917"/>
    <w:rsid w:val="00C8198F"/>
    <w:rsid w:val="00C81C2B"/>
    <w:rsid w:val="00C84C2E"/>
    <w:rsid w:val="00C850F2"/>
    <w:rsid w:val="00C909C2"/>
    <w:rsid w:val="00C91D16"/>
    <w:rsid w:val="00C92561"/>
    <w:rsid w:val="00C9339B"/>
    <w:rsid w:val="00CA735E"/>
    <w:rsid w:val="00CA7770"/>
    <w:rsid w:val="00CB000F"/>
    <w:rsid w:val="00CB3888"/>
    <w:rsid w:val="00CB3B23"/>
    <w:rsid w:val="00CB43B2"/>
    <w:rsid w:val="00CB5D45"/>
    <w:rsid w:val="00CC0C2B"/>
    <w:rsid w:val="00CC67CE"/>
    <w:rsid w:val="00CC6BC7"/>
    <w:rsid w:val="00CC6EE8"/>
    <w:rsid w:val="00CD04CF"/>
    <w:rsid w:val="00CD0F6B"/>
    <w:rsid w:val="00CD12EB"/>
    <w:rsid w:val="00CD4A0E"/>
    <w:rsid w:val="00CD56C8"/>
    <w:rsid w:val="00CD6BF0"/>
    <w:rsid w:val="00CE0AD4"/>
    <w:rsid w:val="00CE229A"/>
    <w:rsid w:val="00CE5689"/>
    <w:rsid w:val="00CE6CB3"/>
    <w:rsid w:val="00CF3CEB"/>
    <w:rsid w:val="00CF5789"/>
    <w:rsid w:val="00CF5F8B"/>
    <w:rsid w:val="00CF7896"/>
    <w:rsid w:val="00D016A5"/>
    <w:rsid w:val="00D06FC1"/>
    <w:rsid w:val="00D12E6B"/>
    <w:rsid w:val="00D136A9"/>
    <w:rsid w:val="00D13DFC"/>
    <w:rsid w:val="00D1700E"/>
    <w:rsid w:val="00D2014B"/>
    <w:rsid w:val="00D268E1"/>
    <w:rsid w:val="00D270B2"/>
    <w:rsid w:val="00D270B7"/>
    <w:rsid w:val="00D32141"/>
    <w:rsid w:val="00D331D2"/>
    <w:rsid w:val="00D47CE3"/>
    <w:rsid w:val="00D517C5"/>
    <w:rsid w:val="00D51862"/>
    <w:rsid w:val="00D518D0"/>
    <w:rsid w:val="00D520B6"/>
    <w:rsid w:val="00D53BBB"/>
    <w:rsid w:val="00D57720"/>
    <w:rsid w:val="00D64ECF"/>
    <w:rsid w:val="00D6509A"/>
    <w:rsid w:val="00D6693E"/>
    <w:rsid w:val="00D7176B"/>
    <w:rsid w:val="00D727B9"/>
    <w:rsid w:val="00D80358"/>
    <w:rsid w:val="00D82157"/>
    <w:rsid w:val="00D831A3"/>
    <w:rsid w:val="00D837B5"/>
    <w:rsid w:val="00D8623A"/>
    <w:rsid w:val="00D90CB3"/>
    <w:rsid w:val="00D9192E"/>
    <w:rsid w:val="00D91B51"/>
    <w:rsid w:val="00D92B1E"/>
    <w:rsid w:val="00D93D4B"/>
    <w:rsid w:val="00D941A9"/>
    <w:rsid w:val="00D942B6"/>
    <w:rsid w:val="00D96F70"/>
    <w:rsid w:val="00DA12AC"/>
    <w:rsid w:val="00DB39C1"/>
    <w:rsid w:val="00DB4BB8"/>
    <w:rsid w:val="00DB4C1C"/>
    <w:rsid w:val="00DB77BF"/>
    <w:rsid w:val="00DC17AF"/>
    <w:rsid w:val="00DC3EC1"/>
    <w:rsid w:val="00DD0A2E"/>
    <w:rsid w:val="00DD0FFA"/>
    <w:rsid w:val="00DD1323"/>
    <w:rsid w:val="00DD14B6"/>
    <w:rsid w:val="00DD1563"/>
    <w:rsid w:val="00DD26EE"/>
    <w:rsid w:val="00DD3EDF"/>
    <w:rsid w:val="00DD3FA7"/>
    <w:rsid w:val="00DD440B"/>
    <w:rsid w:val="00DD4A17"/>
    <w:rsid w:val="00DD5FC2"/>
    <w:rsid w:val="00DD691F"/>
    <w:rsid w:val="00DD6A61"/>
    <w:rsid w:val="00DE09A6"/>
    <w:rsid w:val="00DE14DA"/>
    <w:rsid w:val="00DE23FE"/>
    <w:rsid w:val="00DF194E"/>
    <w:rsid w:val="00DF3CA4"/>
    <w:rsid w:val="00DF596B"/>
    <w:rsid w:val="00E00024"/>
    <w:rsid w:val="00E00348"/>
    <w:rsid w:val="00E0044B"/>
    <w:rsid w:val="00E1089E"/>
    <w:rsid w:val="00E139BD"/>
    <w:rsid w:val="00E22BD3"/>
    <w:rsid w:val="00E2425C"/>
    <w:rsid w:val="00E263C1"/>
    <w:rsid w:val="00E2724E"/>
    <w:rsid w:val="00E2731C"/>
    <w:rsid w:val="00E3016E"/>
    <w:rsid w:val="00E30333"/>
    <w:rsid w:val="00E30E65"/>
    <w:rsid w:val="00E33E07"/>
    <w:rsid w:val="00E34553"/>
    <w:rsid w:val="00E34D44"/>
    <w:rsid w:val="00E362DC"/>
    <w:rsid w:val="00E4136D"/>
    <w:rsid w:val="00E43CAE"/>
    <w:rsid w:val="00E44BDA"/>
    <w:rsid w:val="00E50017"/>
    <w:rsid w:val="00E5499D"/>
    <w:rsid w:val="00E5655C"/>
    <w:rsid w:val="00E575B7"/>
    <w:rsid w:val="00E6180E"/>
    <w:rsid w:val="00E6214A"/>
    <w:rsid w:val="00E62856"/>
    <w:rsid w:val="00E66D78"/>
    <w:rsid w:val="00E67372"/>
    <w:rsid w:val="00E7203F"/>
    <w:rsid w:val="00E804CE"/>
    <w:rsid w:val="00E81C50"/>
    <w:rsid w:val="00E81E4E"/>
    <w:rsid w:val="00E835EF"/>
    <w:rsid w:val="00E847F6"/>
    <w:rsid w:val="00E91922"/>
    <w:rsid w:val="00E92107"/>
    <w:rsid w:val="00E95BAD"/>
    <w:rsid w:val="00EB08B4"/>
    <w:rsid w:val="00EB623E"/>
    <w:rsid w:val="00EB779B"/>
    <w:rsid w:val="00EB7CAA"/>
    <w:rsid w:val="00EC05DF"/>
    <w:rsid w:val="00EC39AB"/>
    <w:rsid w:val="00EC7361"/>
    <w:rsid w:val="00EC77F3"/>
    <w:rsid w:val="00ED008B"/>
    <w:rsid w:val="00ED00EC"/>
    <w:rsid w:val="00ED2C10"/>
    <w:rsid w:val="00ED40F1"/>
    <w:rsid w:val="00ED73F5"/>
    <w:rsid w:val="00ED7EDA"/>
    <w:rsid w:val="00EE383C"/>
    <w:rsid w:val="00EE5AC7"/>
    <w:rsid w:val="00EF0883"/>
    <w:rsid w:val="00EF0C1C"/>
    <w:rsid w:val="00EF2481"/>
    <w:rsid w:val="00EF2AF9"/>
    <w:rsid w:val="00EF4A97"/>
    <w:rsid w:val="00EF663A"/>
    <w:rsid w:val="00EF6881"/>
    <w:rsid w:val="00EF78C5"/>
    <w:rsid w:val="00F0431B"/>
    <w:rsid w:val="00F0444D"/>
    <w:rsid w:val="00F10A82"/>
    <w:rsid w:val="00F14954"/>
    <w:rsid w:val="00F157F9"/>
    <w:rsid w:val="00F17EC9"/>
    <w:rsid w:val="00F20106"/>
    <w:rsid w:val="00F208FE"/>
    <w:rsid w:val="00F2594F"/>
    <w:rsid w:val="00F25D0B"/>
    <w:rsid w:val="00F3002D"/>
    <w:rsid w:val="00F32CBA"/>
    <w:rsid w:val="00F33480"/>
    <w:rsid w:val="00F33D69"/>
    <w:rsid w:val="00F3593B"/>
    <w:rsid w:val="00F35ABB"/>
    <w:rsid w:val="00F36357"/>
    <w:rsid w:val="00F36D20"/>
    <w:rsid w:val="00F40450"/>
    <w:rsid w:val="00F431D0"/>
    <w:rsid w:val="00F50806"/>
    <w:rsid w:val="00F516C3"/>
    <w:rsid w:val="00F52E17"/>
    <w:rsid w:val="00F54E57"/>
    <w:rsid w:val="00F55F18"/>
    <w:rsid w:val="00F601F6"/>
    <w:rsid w:val="00F608E9"/>
    <w:rsid w:val="00F61276"/>
    <w:rsid w:val="00F64B8F"/>
    <w:rsid w:val="00F65C3A"/>
    <w:rsid w:val="00F67138"/>
    <w:rsid w:val="00F7232D"/>
    <w:rsid w:val="00F76086"/>
    <w:rsid w:val="00F83F3F"/>
    <w:rsid w:val="00F9480A"/>
    <w:rsid w:val="00F94864"/>
    <w:rsid w:val="00F97E91"/>
    <w:rsid w:val="00FA0A74"/>
    <w:rsid w:val="00FA1198"/>
    <w:rsid w:val="00FA5150"/>
    <w:rsid w:val="00FA5F93"/>
    <w:rsid w:val="00FA77CC"/>
    <w:rsid w:val="00FA7AEA"/>
    <w:rsid w:val="00FB05FE"/>
    <w:rsid w:val="00FB2976"/>
    <w:rsid w:val="00FB4206"/>
    <w:rsid w:val="00FB62CE"/>
    <w:rsid w:val="00FC2FF5"/>
    <w:rsid w:val="00FC32C5"/>
    <w:rsid w:val="00FD2005"/>
    <w:rsid w:val="00FD2617"/>
    <w:rsid w:val="00FD2DBF"/>
    <w:rsid w:val="00FD4FBA"/>
    <w:rsid w:val="00FD67A1"/>
    <w:rsid w:val="00FE1146"/>
    <w:rsid w:val="00FE1D9A"/>
    <w:rsid w:val="00FE240B"/>
    <w:rsid w:val="00FE2DE6"/>
    <w:rsid w:val="00FE32AF"/>
    <w:rsid w:val="00FE3460"/>
    <w:rsid w:val="00FE7BA2"/>
    <w:rsid w:val="00FE7D02"/>
    <w:rsid w:val="00FF0763"/>
    <w:rsid w:val="00FF3006"/>
    <w:rsid w:val="00FF4E05"/>
    <w:rsid w:val="42946D85"/>
    <w:rsid w:val="5FCE1DFE"/>
    <w:rsid w:val="7B06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8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">
    <w:name w:val="默认段落字体 Para Char Char Char Char"/>
    <w:basedOn w:val="a"/>
    <w:rsid w:val="00AE3881"/>
    <w:rPr>
      <w:sz w:val="24"/>
    </w:rPr>
  </w:style>
  <w:style w:type="paragraph" w:styleId="a3">
    <w:name w:val="header"/>
    <w:basedOn w:val="a"/>
    <w:rsid w:val="00AE3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E3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E3881"/>
    <w:rPr>
      <w:sz w:val="18"/>
      <w:szCs w:val="18"/>
    </w:rPr>
  </w:style>
  <w:style w:type="character" w:customStyle="1" w:styleId="apple-converted-space">
    <w:name w:val="apple-converted-space"/>
    <w:basedOn w:val="a0"/>
    <w:rsid w:val="00A67ED3"/>
  </w:style>
  <w:style w:type="paragraph" w:styleId="a6">
    <w:name w:val="List Paragraph"/>
    <w:basedOn w:val="a"/>
    <w:uiPriority w:val="99"/>
    <w:qFormat/>
    <w:rsid w:val="009A14C5"/>
    <w:pPr>
      <w:ind w:firstLineChars="200" w:firstLine="420"/>
    </w:pPr>
  </w:style>
  <w:style w:type="character" w:styleId="a7">
    <w:name w:val="Emphasis"/>
    <w:basedOn w:val="a0"/>
    <w:uiPriority w:val="20"/>
    <w:qFormat/>
    <w:rsid w:val="009B62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D09AB-3E82-46B3-B058-EA8EA8FB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396</Words>
  <Characters>2260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微软中国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证券代码：300218                                   证券简称：安利股份</dc:title>
  <dc:creator>徐红</dc:creator>
  <cp:lastModifiedBy>徐红</cp:lastModifiedBy>
  <cp:revision>9</cp:revision>
  <cp:lastPrinted>2018-06-20T09:23:00Z</cp:lastPrinted>
  <dcterms:created xsi:type="dcterms:W3CDTF">2018-11-22T03:21:00Z</dcterms:created>
  <dcterms:modified xsi:type="dcterms:W3CDTF">2018-11-22T07:51:00Z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