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7C9" w:rsidRPr="00F7661A" w:rsidRDefault="00F637C9" w:rsidP="00AA072D">
      <w:pPr>
        <w:spacing w:beforeLines="50" w:before="156" w:afterLines="50" w:after="156" w:line="400" w:lineRule="exact"/>
        <w:ind w:firstLineChars="300" w:firstLine="720"/>
        <w:rPr>
          <w:rFonts w:ascii="宋体" w:hAnsi="宋体"/>
          <w:bCs/>
          <w:iCs/>
          <w:sz w:val="24"/>
        </w:rPr>
      </w:pPr>
      <w:r w:rsidRPr="00F7661A">
        <w:rPr>
          <w:rFonts w:ascii="宋体" w:hAnsi="宋体" w:hint="eastAsia"/>
          <w:bCs/>
          <w:iCs/>
          <w:sz w:val="24"/>
        </w:rPr>
        <w:t>证券代码：</w:t>
      </w:r>
      <w:r>
        <w:rPr>
          <w:rFonts w:ascii="宋体" w:hAnsi="宋体" w:hint="eastAsia"/>
          <w:bCs/>
          <w:iCs/>
          <w:sz w:val="24"/>
        </w:rPr>
        <w:t xml:space="preserve">002080                        </w:t>
      </w:r>
      <w:r w:rsidRPr="00F7661A">
        <w:rPr>
          <w:rFonts w:ascii="宋体" w:hAnsi="宋体" w:hint="eastAsia"/>
          <w:bCs/>
          <w:iCs/>
          <w:sz w:val="24"/>
        </w:rPr>
        <w:t>证券简称：</w:t>
      </w:r>
      <w:r>
        <w:rPr>
          <w:rFonts w:ascii="宋体" w:hAnsi="宋体" w:hint="eastAsia"/>
          <w:bCs/>
          <w:iCs/>
          <w:sz w:val="24"/>
        </w:rPr>
        <w:t>中材科技</w:t>
      </w:r>
    </w:p>
    <w:p w:rsidR="00F637C9" w:rsidRPr="00F7661A" w:rsidRDefault="00F637C9" w:rsidP="00AA072D">
      <w:pPr>
        <w:spacing w:beforeLines="50" w:before="156" w:afterLines="50" w:after="156" w:line="400" w:lineRule="exact"/>
        <w:jc w:val="center"/>
        <w:rPr>
          <w:rFonts w:ascii="宋体" w:hAnsi="宋体"/>
          <w:b/>
          <w:bCs/>
          <w:iCs/>
          <w:sz w:val="24"/>
          <w:szCs w:val="24"/>
        </w:rPr>
      </w:pPr>
      <w:r>
        <w:rPr>
          <w:rFonts w:ascii="宋体" w:hAnsi="宋体" w:hint="eastAsia"/>
          <w:b/>
          <w:bCs/>
          <w:iCs/>
          <w:sz w:val="24"/>
          <w:szCs w:val="24"/>
        </w:rPr>
        <w:t>中材科技</w:t>
      </w:r>
      <w:r w:rsidRPr="00F7661A">
        <w:rPr>
          <w:rFonts w:ascii="宋体" w:hAnsi="宋体" w:hint="eastAsia"/>
          <w:b/>
          <w:bCs/>
          <w:iCs/>
          <w:sz w:val="24"/>
          <w:szCs w:val="24"/>
        </w:rPr>
        <w:t>股份有限公司投资者关系活动记录表</w:t>
      </w:r>
    </w:p>
    <w:p w:rsidR="00F637C9" w:rsidRPr="00F7661A" w:rsidRDefault="00F637C9" w:rsidP="00F637C9">
      <w:pPr>
        <w:spacing w:line="400" w:lineRule="exact"/>
        <w:rPr>
          <w:rFonts w:ascii="宋体" w:hAnsi="宋体"/>
          <w:bCs/>
          <w:iCs/>
          <w:sz w:val="24"/>
          <w:szCs w:val="24"/>
        </w:rPr>
      </w:pPr>
      <w:r w:rsidRPr="00F7661A">
        <w:rPr>
          <w:rFonts w:ascii="宋体" w:hAnsi="宋体" w:hint="eastAsia"/>
          <w:bCs/>
          <w:iCs/>
          <w:sz w:val="24"/>
          <w:szCs w:val="24"/>
        </w:rPr>
        <w:t xml:space="preserve">                                                      编号：</w:t>
      </w:r>
      <w:r>
        <w:rPr>
          <w:rFonts w:ascii="宋体" w:hAnsi="宋体" w:hint="eastAsia"/>
          <w:bCs/>
          <w:iCs/>
          <w:sz w:val="24"/>
          <w:szCs w:val="24"/>
        </w:rPr>
        <w:t>201</w:t>
      </w:r>
      <w:r w:rsidR="00D17463">
        <w:rPr>
          <w:rFonts w:ascii="宋体" w:hAnsi="宋体"/>
          <w:bCs/>
          <w:iCs/>
          <w:sz w:val="24"/>
          <w:szCs w:val="24"/>
        </w:rPr>
        <w:t>9</w:t>
      </w:r>
      <w:r>
        <w:rPr>
          <w:rFonts w:ascii="宋体" w:hAnsi="宋体" w:hint="eastAsia"/>
          <w:bCs/>
          <w:iCs/>
          <w:sz w:val="24"/>
          <w:szCs w:val="24"/>
        </w:rPr>
        <w:t>-00</w:t>
      </w:r>
      <w:r w:rsidR="009003FE">
        <w:rPr>
          <w:rFonts w:ascii="宋体" w:hAnsi="宋体"/>
          <w:bCs/>
          <w:iCs/>
          <w:sz w:val="24"/>
          <w:szCs w:val="24"/>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614"/>
      </w:tblGrid>
      <w:tr w:rsidR="00F637C9" w:rsidRPr="00F7661A" w:rsidTr="00250A39">
        <w:tc>
          <w:tcPr>
            <w:tcW w:w="1908" w:type="dxa"/>
            <w:shd w:val="clear" w:color="auto" w:fill="auto"/>
          </w:tcPr>
          <w:p w:rsidR="00F637C9" w:rsidRPr="00F7661A" w:rsidRDefault="00F637C9" w:rsidP="00250A39">
            <w:pPr>
              <w:spacing w:line="480" w:lineRule="atLeast"/>
              <w:rPr>
                <w:rFonts w:ascii="宋体" w:hAnsi="宋体"/>
                <w:b/>
                <w:bCs/>
                <w:iCs/>
                <w:sz w:val="24"/>
                <w:szCs w:val="24"/>
              </w:rPr>
            </w:pPr>
            <w:r w:rsidRPr="00F7661A">
              <w:rPr>
                <w:rFonts w:ascii="宋体" w:hAnsi="宋体" w:hint="eastAsia"/>
                <w:b/>
                <w:bCs/>
                <w:iCs/>
                <w:sz w:val="24"/>
                <w:szCs w:val="24"/>
              </w:rPr>
              <w:t>投资者关系活动类别</w:t>
            </w:r>
          </w:p>
          <w:p w:rsidR="00F637C9" w:rsidRPr="00F7661A" w:rsidRDefault="00F637C9" w:rsidP="00250A39">
            <w:pPr>
              <w:spacing w:line="480" w:lineRule="atLeast"/>
              <w:rPr>
                <w:rFonts w:ascii="宋体" w:hAnsi="宋体"/>
                <w:b/>
                <w:bCs/>
                <w:iCs/>
                <w:sz w:val="24"/>
                <w:szCs w:val="24"/>
              </w:rPr>
            </w:pPr>
          </w:p>
        </w:tc>
        <w:tc>
          <w:tcPr>
            <w:tcW w:w="6614" w:type="dxa"/>
            <w:shd w:val="clear" w:color="auto" w:fill="auto"/>
          </w:tcPr>
          <w:p w:rsidR="00F637C9" w:rsidRPr="00F7661A" w:rsidRDefault="0077509A" w:rsidP="00250A39">
            <w:pPr>
              <w:spacing w:line="480" w:lineRule="atLeast"/>
              <w:rPr>
                <w:rFonts w:ascii="宋体" w:hAnsi="宋体"/>
                <w:bCs/>
                <w:iCs/>
                <w:sz w:val="24"/>
                <w:szCs w:val="24"/>
              </w:rPr>
            </w:pPr>
            <w:r w:rsidRPr="00F7661A">
              <w:rPr>
                <w:rFonts w:ascii="宋体" w:hAnsi="宋体" w:hint="eastAsia"/>
                <w:bCs/>
                <w:iCs/>
                <w:sz w:val="24"/>
                <w:szCs w:val="24"/>
              </w:rPr>
              <w:t>□</w:t>
            </w:r>
            <w:r w:rsidR="00F637C9" w:rsidRPr="00F7661A">
              <w:rPr>
                <w:rFonts w:ascii="宋体" w:hAnsi="宋体" w:hint="eastAsia"/>
                <w:sz w:val="24"/>
                <w:szCs w:val="24"/>
              </w:rPr>
              <w:t xml:space="preserve">特定对象调研        </w:t>
            </w:r>
            <w:r w:rsidR="00F637C9" w:rsidRPr="00F7661A">
              <w:rPr>
                <w:rFonts w:ascii="宋体" w:hAnsi="宋体" w:hint="eastAsia"/>
                <w:bCs/>
                <w:iCs/>
                <w:sz w:val="24"/>
                <w:szCs w:val="24"/>
              </w:rPr>
              <w:t>□</w:t>
            </w:r>
            <w:r w:rsidR="00F637C9" w:rsidRPr="00F7661A">
              <w:rPr>
                <w:rFonts w:ascii="宋体" w:hAnsi="宋体" w:hint="eastAsia"/>
                <w:sz w:val="24"/>
                <w:szCs w:val="24"/>
              </w:rPr>
              <w:t>分析师会议</w:t>
            </w:r>
          </w:p>
          <w:p w:rsidR="00F637C9" w:rsidRPr="00F7661A" w:rsidRDefault="00F637C9" w:rsidP="00250A39">
            <w:pPr>
              <w:spacing w:line="480" w:lineRule="atLeast"/>
              <w:rPr>
                <w:rFonts w:ascii="宋体" w:hAnsi="宋体"/>
                <w:bCs/>
                <w:iCs/>
                <w:sz w:val="24"/>
                <w:szCs w:val="24"/>
              </w:rPr>
            </w:pPr>
            <w:r w:rsidRPr="00F7661A">
              <w:rPr>
                <w:rFonts w:ascii="宋体" w:hAnsi="宋体" w:hint="eastAsia"/>
                <w:bCs/>
                <w:iCs/>
                <w:sz w:val="24"/>
                <w:szCs w:val="24"/>
              </w:rPr>
              <w:t>□</w:t>
            </w:r>
            <w:r w:rsidRPr="00F7661A">
              <w:rPr>
                <w:rFonts w:ascii="宋体" w:hAnsi="宋体" w:hint="eastAsia"/>
                <w:sz w:val="24"/>
                <w:szCs w:val="24"/>
              </w:rPr>
              <w:t xml:space="preserve">媒体采访            </w:t>
            </w:r>
            <w:r w:rsidR="0077509A">
              <w:rPr>
                <w:rFonts w:ascii="宋体" w:hAnsi="宋体" w:hint="eastAsia"/>
                <w:bCs/>
                <w:iCs/>
                <w:sz w:val="24"/>
                <w:szCs w:val="24"/>
              </w:rPr>
              <w:t>√</w:t>
            </w:r>
            <w:r w:rsidRPr="00F7661A">
              <w:rPr>
                <w:rFonts w:ascii="宋体" w:hAnsi="宋体" w:hint="eastAsia"/>
                <w:sz w:val="24"/>
                <w:szCs w:val="24"/>
              </w:rPr>
              <w:t>业绩说明会</w:t>
            </w:r>
          </w:p>
          <w:p w:rsidR="00F637C9" w:rsidRPr="00F7661A" w:rsidRDefault="00F637C9" w:rsidP="00250A39">
            <w:pPr>
              <w:spacing w:line="480" w:lineRule="atLeast"/>
              <w:rPr>
                <w:rFonts w:ascii="宋体" w:hAnsi="宋体"/>
                <w:bCs/>
                <w:iCs/>
                <w:sz w:val="24"/>
                <w:szCs w:val="24"/>
              </w:rPr>
            </w:pPr>
            <w:r w:rsidRPr="00F7661A">
              <w:rPr>
                <w:rFonts w:ascii="宋体" w:hAnsi="宋体" w:hint="eastAsia"/>
                <w:bCs/>
                <w:iCs/>
                <w:sz w:val="24"/>
                <w:szCs w:val="24"/>
              </w:rPr>
              <w:t>□</w:t>
            </w:r>
            <w:r w:rsidRPr="00F7661A">
              <w:rPr>
                <w:rFonts w:ascii="宋体" w:hAnsi="宋体" w:hint="eastAsia"/>
                <w:sz w:val="24"/>
                <w:szCs w:val="24"/>
              </w:rPr>
              <w:t xml:space="preserve">新闻发布会          </w:t>
            </w:r>
            <w:r w:rsidRPr="00F7661A">
              <w:rPr>
                <w:rFonts w:ascii="宋体" w:hAnsi="宋体" w:hint="eastAsia"/>
                <w:bCs/>
                <w:iCs/>
                <w:sz w:val="24"/>
                <w:szCs w:val="24"/>
              </w:rPr>
              <w:t>□</w:t>
            </w:r>
            <w:r w:rsidRPr="00F7661A">
              <w:rPr>
                <w:rFonts w:ascii="宋体" w:hAnsi="宋体" w:hint="eastAsia"/>
                <w:sz w:val="24"/>
                <w:szCs w:val="24"/>
              </w:rPr>
              <w:t>路演活动</w:t>
            </w:r>
          </w:p>
          <w:p w:rsidR="00F637C9" w:rsidRPr="00F7661A" w:rsidRDefault="00D55E82" w:rsidP="00250A39">
            <w:pPr>
              <w:tabs>
                <w:tab w:val="left" w:pos="3045"/>
                <w:tab w:val="center" w:pos="3199"/>
              </w:tabs>
              <w:spacing w:line="480" w:lineRule="atLeast"/>
              <w:rPr>
                <w:rFonts w:ascii="宋体" w:hAnsi="宋体"/>
                <w:bCs/>
                <w:iCs/>
                <w:sz w:val="24"/>
                <w:szCs w:val="24"/>
              </w:rPr>
            </w:pPr>
            <w:r w:rsidRPr="00F7661A">
              <w:rPr>
                <w:rFonts w:ascii="宋体" w:hAnsi="宋体" w:hint="eastAsia"/>
                <w:bCs/>
                <w:iCs/>
                <w:sz w:val="24"/>
                <w:szCs w:val="24"/>
              </w:rPr>
              <w:t>□</w:t>
            </w:r>
            <w:r w:rsidR="00F637C9" w:rsidRPr="00F7661A">
              <w:rPr>
                <w:rFonts w:ascii="宋体" w:hAnsi="宋体" w:hint="eastAsia"/>
                <w:sz w:val="24"/>
                <w:szCs w:val="24"/>
              </w:rPr>
              <w:t>现场参观</w:t>
            </w:r>
            <w:r w:rsidR="00F637C9" w:rsidRPr="00F7661A">
              <w:rPr>
                <w:rFonts w:ascii="宋体" w:hAnsi="宋体"/>
                <w:bCs/>
                <w:iCs/>
                <w:sz w:val="24"/>
                <w:szCs w:val="24"/>
              </w:rPr>
              <w:tab/>
            </w:r>
          </w:p>
          <w:p w:rsidR="00F637C9" w:rsidRPr="00F7661A" w:rsidRDefault="00F637C9" w:rsidP="00250A39">
            <w:pPr>
              <w:tabs>
                <w:tab w:val="center" w:pos="3199"/>
              </w:tabs>
              <w:spacing w:line="480" w:lineRule="atLeast"/>
              <w:rPr>
                <w:rFonts w:ascii="宋体" w:hAnsi="宋体"/>
                <w:bCs/>
                <w:iCs/>
                <w:sz w:val="24"/>
                <w:szCs w:val="24"/>
              </w:rPr>
            </w:pPr>
            <w:r w:rsidRPr="00F7661A">
              <w:rPr>
                <w:rFonts w:ascii="宋体" w:hAnsi="宋体" w:hint="eastAsia"/>
                <w:bCs/>
                <w:iCs/>
                <w:sz w:val="24"/>
                <w:szCs w:val="24"/>
              </w:rPr>
              <w:t>□</w:t>
            </w:r>
            <w:r w:rsidRPr="00F7661A">
              <w:rPr>
                <w:rFonts w:ascii="宋体" w:hAnsi="宋体" w:hint="eastAsia"/>
                <w:sz w:val="24"/>
                <w:szCs w:val="24"/>
              </w:rPr>
              <w:t>其他 （</w:t>
            </w:r>
            <w:r w:rsidRPr="00F7661A">
              <w:rPr>
                <w:rFonts w:ascii="宋体" w:hAnsi="宋体" w:hint="eastAsia"/>
                <w:sz w:val="24"/>
                <w:szCs w:val="24"/>
                <w:u w:val="single"/>
              </w:rPr>
              <w:t>请文字说明其他活动内容）</w:t>
            </w:r>
          </w:p>
        </w:tc>
      </w:tr>
      <w:tr w:rsidR="00F637C9" w:rsidRPr="00F7661A" w:rsidTr="00250A39">
        <w:tc>
          <w:tcPr>
            <w:tcW w:w="1908" w:type="dxa"/>
            <w:shd w:val="clear" w:color="auto" w:fill="auto"/>
          </w:tcPr>
          <w:p w:rsidR="00F637C9" w:rsidRPr="00F7661A" w:rsidRDefault="00F637C9" w:rsidP="00250A39">
            <w:pPr>
              <w:spacing w:line="480" w:lineRule="atLeast"/>
              <w:rPr>
                <w:rFonts w:ascii="宋体" w:hAnsi="宋体"/>
                <w:b/>
                <w:bCs/>
                <w:iCs/>
                <w:sz w:val="24"/>
                <w:szCs w:val="24"/>
              </w:rPr>
            </w:pPr>
            <w:r w:rsidRPr="00F7661A">
              <w:rPr>
                <w:rFonts w:ascii="宋体" w:hAnsi="宋体" w:hint="eastAsia"/>
                <w:b/>
                <w:bCs/>
                <w:iCs/>
                <w:sz w:val="24"/>
                <w:szCs w:val="24"/>
              </w:rPr>
              <w:t>参与单位名称及人员姓名</w:t>
            </w:r>
          </w:p>
        </w:tc>
        <w:tc>
          <w:tcPr>
            <w:tcW w:w="6614" w:type="dxa"/>
            <w:shd w:val="clear" w:color="auto" w:fill="auto"/>
          </w:tcPr>
          <w:p w:rsidR="00AE260A" w:rsidRPr="0077509A" w:rsidRDefault="00E93B7B" w:rsidP="00293BCC">
            <w:pPr>
              <w:autoSpaceDE w:val="0"/>
              <w:autoSpaceDN w:val="0"/>
              <w:adjustRightInd w:val="0"/>
              <w:spacing w:line="336" w:lineRule="auto"/>
              <w:jc w:val="left"/>
              <w:rPr>
                <w:rFonts w:ascii="宋体" w:hAnsi="宋体"/>
                <w:sz w:val="24"/>
                <w:szCs w:val="24"/>
              </w:rPr>
            </w:pPr>
            <w:r>
              <w:rPr>
                <w:rFonts w:ascii="宋体" w:hAnsi="宋体" w:hint="eastAsia"/>
                <w:sz w:val="24"/>
                <w:szCs w:val="24"/>
              </w:rPr>
              <w:t>天风</w:t>
            </w:r>
            <w:r>
              <w:rPr>
                <w:rFonts w:ascii="宋体" w:hAnsi="宋体"/>
                <w:sz w:val="24"/>
                <w:szCs w:val="24"/>
              </w:rPr>
              <w:t>证券建材行业盛昌盛</w:t>
            </w:r>
            <w:r w:rsidR="00E2424C">
              <w:rPr>
                <w:rFonts w:ascii="宋体" w:hAnsi="宋体"/>
                <w:sz w:val="24"/>
                <w:szCs w:val="24"/>
              </w:rPr>
              <w:t>等机构投资者</w:t>
            </w:r>
            <w:r>
              <w:rPr>
                <w:rFonts w:ascii="宋体" w:hAnsi="宋体"/>
                <w:sz w:val="24"/>
                <w:szCs w:val="24"/>
              </w:rPr>
              <w:t>80</w:t>
            </w:r>
            <w:r w:rsidR="00E2424C">
              <w:rPr>
                <w:rFonts w:ascii="宋体" w:hAnsi="宋体" w:hint="eastAsia"/>
                <w:sz w:val="24"/>
                <w:szCs w:val="24"/>
              </w:rPr>
              <w:t>余人；</w:t>
            </w:r>
          </w:p>
        </w:tc>
      </w:tr>
      <w:tr w:rsidR="00F637C9" w:rsidRPr="00F7661A" w:rsidTr="00250A39">
        <w:tc>
          <w:tcPr>
            <w:tcW w:w="1908" w:type="dxa"/>
            <w:shd w:val="clear" w:color="auto" w:fill="auto"/>
          </w:tcPr>
          <w:p w:rsidR="00F637C9" w:rsidRPr="00F7661A" w:rsidRDefault="00F637C9" w:rsidP="00250A39">
            <w:pPr>
              <w:spacing w:line="480" w:lineRule="atLeast"/>
              <w:rPr>
                <w:rFonts w:ascii="宋体" w:hAnsi="宋体"/>
                <w:b/>
                <w:bCs/>
                <w:iCs/>
                <w:sz w:val="24"/>
                <w:szCs w:val="24"/>
              </w:rPr>
            </w:pPr>
            <w:r w:rsidRPr="00F7661A">
              <w:rPr>
                <w:rFonts w:ascii="宋体" w:hAnsi="宋体" w:hint="eastAsia"/>
                <w:b/>
                <w:bCs/>
                <w:iCs/>
                <w:sz w:val="24"/>
                <w:szCs w:val="24"/>
              </w:rPr>
              <w:t>时间</w:t>
            </w:r>
          </w:p>
        </w:tc>
        <w:tc>
          <w:tcPr>
            <w:tcW w:w="6614" w:type="dxa"/>
            <w:shd w:val="clear" w:color="auto" w:fill="auto"/>
          </w:tcPr>
          <w:p w:rsidR="00F637C9" w:rsidRPr="00F7661A" w:rsidRDefault="00E93B7B" w:rsidP="00250A39">
            <w:pPr>
              <w:spacing w:line="480" w:lineRule="atLeast"/>
              <w:rPr>
                <w:rFonts w:ascii="宋体" w:hAnsi="宋体"/>
                <w:bCs/>
                <w:iCs/>
                <w:sz w:val="24"/>
                <w:szCs w:val="24"/>
              </w:rPr>
            </w:pPr>
            <w:r>
              <w:rPr>
                <w:rFonts w:ascii="宋体" w:hAnsi="宋体" w:hint="eastAsia"/>
                <w:bCs/>
                <w:iCs/>
                <w:sz w:val="24"/>
                <w:szCs w:val="24"/>
              </w:rPr>
              <w:t>201</w:t>
            </w:r>
            <w:r>
              <w:rPr>
                <w:rFonts w:ascii="宋体" w:hAnsi="宋体"/>
                <w:bCs/>
                <w:iCs/>
                <w:sz w:val="24"/>
                <w:szCs w:val="24"/>
              </w:rPr>
              <w:t>9</w:t>
            </w:r>
            <w:r w:rsidR="00F637C9">
              <w:rPr>
                <w:rFonts w:ascii="宋体" w:hAnsi="宋体" w:hint="eastAsia"/>
                <w:bCs/>
                <w:iCs/>
                <w:sz w:val="24"/>
                <w:szCs w:val="24"/>
              </w:rPr>
              <w:t>年</w:t>
            </w:r>
            <w:r w:rsidR="00C20F83">
              <w:rPr>
                <w:rFonts w:ascii="宋体" w:hAnsi="宋体" w:hint="eastAsia"/>
                <w:bCs/>
                <w:iCs/>
                <w:sz w:val="24"/>
                <w:szCs w:val="24"/>
              </w:rPr>
              <w:t>3</w:t>
            </w:r>
            <w:r w:rsidR="00F637C9">
              <w:rPr>
                <w:rFonts w:ascii="宋体" w:hAnsi="宋体" w:hint="eastAsia"/>
                <w:bCs/>
                <w:iCs/>
                <w:sz w:val="24"/>
                <w:szCs w:val="24"/>
              </w:rPr>
              <w:t>月</w:t>
            </w:r>
            <w:r>
              <w:rPr>
                <w:rFonts w:ascii="宋体" w:hAnsi="宋体" w:hint="eastAsia"/>
                <w:bCs/>
                <w:iCs/>
                <w:sz w:val="24"/>
                <w:szCs w:val="24"/>
              </w:rPr>
              <w:t>2</w:t>
            </w:r>
            <w:r>
              <w:rPr>
                <w:rFonts w:ascii="宋体" w:hAnsi="宋体"/>
                <w:bCs/>
                <w:iCs/>
                <w:sz w:val="24"/>
                <w:szCs w:val="24"/>
              </w:rPr>
              <w:t>0</w:t>
            </w:r>
            <w:r w:rsidR="00F637C9">
              <w:rPr>
                <w:rFonts w:ascii="宋体" w:hAnsi="宋体" w:hint="eastAsia"/>
                <w:bCs/>
                <w:iCs/>
                <w:sz w:val="24"/>
                <w:szCs w:val="24"/>
              </w:rPr>
              <w:t>日</w:t>
            </w:r>
            <w:r w:rsidR="009003FE">
              <w:rPr>
                <w:rFonts w:ascii="宋体" w:hAnsi="宋体" w:hint="eastAsia"/>
                <w:bCs/>
                <w:iCs/>
                <w:sz w:val="24"/>
                <w:szCs w:val="24"/>
              </w:rPr>
              <w:t>下</w:t>
            </w:r>
            <w:r w:rsidR="00A70C43">
              <w:rPr>
                <w:rFonts w:ascii="宋体" w:hAnsi="宋体" w:hint="eastAsia"/>
                <w:bCs/>
                <w:iCs/>
                <w:sz w:val="24"/>
                <w:szCs w:val="24"/>
              </w:rPr>
              <w:t>午</w:t>
            </w:r>
            <w:r w:rsidR="009003FE">
              <w:rPr>
                <w:rFonts w:ascii="宋体" w:hAnsi="宋体" w:hint="eastAsia"/>
                <w:bCs/>
                <w:iCs/>
                <w:sz w:val="24"/>
                <w:szCs w:val="24"/>
              </w:rPr>
              <w:t>15:3</w:t>
            </w:r>
            <w:r w:rsidR="00CE708E">
              <w:rPr>
                <w:rFonts w:ascii="宋体" w:hAnsi="宋体" w:hint="eastAsia"/>
                <w:bCs/>
                <w:iCs/>
                <w:sz w:val="24"/>
                <w:szCs w:val="24"/>
              </w:rPr>
              <w:t>0</w:t>
            </w:r>
            <w:r w:rsidR="009003FE">
              <w:rPr>
                <w:rFonts w:ascii="宋体" w:hAnsi="宋体"/>
                <w:bCs/>
                <w:iCs/>
                <w:sz w:val="24"/>
                <w:szCs w:val="24"/>
              </w:rPr>
              <w:t>-16</w:t>
            </w:r>
            <w:r w:rsidR="009003FE">
              <w:rPr>
                <w:rFonts w:ascii="宋体" w:hAnsi="宋体" w:hint="eastAsia"/>
                <w:bCs/>
                <w:iCs/>
                <w:sz w:val="24"/>
                <w:szCs w:val="24"/>
              </w:rPr>
              <w:t>:50</w:t>
            </w:r>
          </w:p>
        </w:tc>
      </w:tr>
      <w:tr w:rsidR="00F637C9" w:rsidRPr="00F7661A" w:rsidTr="00B76C6E">
        <w:tc>
          <w:tcPr>
            <w:tcW w:w="1908" w:type="dxa"/>
            <w:shd w:val="clear" w:color="auto" w:fill="auto"/>
          </w:tcPr>
          <w:p w:rsidR="00F637C9" w:rsidRPr="00F7661A" w:rsidRDefault="00F637C9" w:rsidP="00250A39">
            <w:pPr>
              <w:spacing w:line="480" w:lineRule="atLeast"/>
              <w:rPr>
                <w:rFonts w:ascii="宋体" w:hAnsi="宋体"/>
                <w:b/>
                <w:bCs/>
                <w:iCs/>
                <w:sz w:val="24"/>
                <w:szCs w:val="24"/>
              </w:rPr>
            </w:pPr>
            <w:r w:rsidRPr="00F7661A">
              <w:rPr>
                <w:rFonts w:ascii="宋体" w:hAnsi="宋体" w:hint="eastAsia"/>
                <w:b/>
                <w:bCs/>
                <w:iCs/>
                <w:sz w:val="24"/>
                <w:szCs w:val="24"/>
              </w:rPr>
              <w:t>地点</w:t>
            </w:r>
          </w:p>
        </w:tc>
        <w:tc>
          <w:tcPr>
            <w:tcW w:w="6614" w:type="dxa"/>
            <w:shd w:val="clear" w:color="auto" w:fill="auto"/>
            <w:vAlign w:val="center"/>
          </w:tcPr>
          <w:p w:rsidR="00F637C9" w:rsidRPr="00CA0665" w:rsidRDefault="00C20F83" w:rsidP="00B76C6E">
            <w:pPr>
              <w:spacing w:line="480" w:lineRule="atLeast"/>
              <w:jc w:val="center"/>
              <w:rPr>
                <w:rFonts w:ascii="宋体" w:hAnsi="宋体"/>
                <w:bCs/>
                <w:iCs/>
                <w:sz w:val="24"/>
                <w:szCs w:val="24"/>
              </w:rPr>
            </w:pPr>
            <w:r>
              <w:rPr>
                <w:rFonts w:ascii="宋体" w:hAnsi="宋体" w:hint="eastAsia"/>
                <w:bCs/>
                <w:iCs/>
                <w:sz w:val="24"/>
                <w:szCs w:val="24"/>
              </w:rPr>
              <w:t>电话会议</w:t>
            </w:r>
          </w:p>
        </w:tc>
      </w:tr>
      <w:tr w:rsidR="00F637C9" w:rsidRPr="00F7661A" w:rsidTr="00B76C6E">
        <w:tc>
          <w:tcPr>
            <w:tcW w:w="1908" w:type="dxa"/>
            <w:shd w:val="clear" w:color="auto" w:fill="auto"/>
          </w:tcPr>
          <w:p w:rsidR="00F637C9" w:rsidRPr="00F7661A" w:rsidRDefault="00F637C9" w:rsidP="00250A39">
            <w:pPr>
              <w:spacing w:line="480" w:lineRule="atLeast"/>
              <w:rPr>
                <w:rFonts w:ascii="宋体" w:hAnsi="宋体"/>
                <w:b/>
                <w:bCs/>
                <w:iCs/>
                <w:sz w:val="24"/>
                <w:szCs w:val="24"/>
              </w:rPr>
            </w:pPr>
            <w:r w:rsidRPr="00F7661A">
              <w:rPr>
                <w:rFonts w:ascii="宋体" w:hAnsi="宋体" w:hint="eastAsia"/>
                <w:b/>
                <w:bCs/>
                <w:iCs/>
                <w:sz w:val="24"/>
                <w:szCs w:val="24"/>
              </w:rPr>
              <w:t>上市公司接待人员姓名</w:t>
            </w:r>
          </w:p>
        </w:tc>
        <w:tc>
          <w:tcPr>
            <w:tcW w:w="6614" w:type="dxa"/>
            <w:shd w:val="clear" w:color="auto" w:fill="auto"/>
            <w:vAlign w:val="center"/>
          </w:tcPr>
          <w:p w:rsidR="00F637C9" w:rsidRPr="009E278E" w:rsidRDefault="009003FE" w:rsidP="00D17463">
            <w:pPr>
              <w:spacing w:line="480" w:lineRule="atLeast"/>
              <w:rPr>
                <w:rFonts w:ascii="宋体" w:hAnsi="宋体"/>
                <w:bCs/>
                <w:iCs/>
                <w:sz w:val="24"/>
                <w:szCs w:val="24"/>
              </w:rPr>
            </w:pPr>
            <w:r>
              <w:rPr>
                <w:rFonts w:ascii="宋体" w:hAnsi="宋体"/>
                <w:bCs/>
                <w:iCs/>
                <w:sz w:val="24"/>
                <w:szCs w:val="24"/>
              </w:rPr>
              <w:t>副总裁</w:t>
            </w:r>
            <w:r>
              <w:rPr>
                <w:rFonts w:ascii="宋体" w:hAnsi="宋体" w:hint="eastAsia"/>
                <w:bCs/>
                <w:iCs/>
                <w:sz w:val="24"/>
                <w:szCs w:val="24"/>
              </w:rPr>
              <w:t>、</w:t>
            </w:r>
            <w:r w:rsidR="00C20F83">
              <w:rPr>
                <w:rFonts w:ascii="宋体" w:hAnsi="宋体" w:hint="eastAsia"/>
                <w:bCs/>
                <w:iCs/>
                <w:sz w:val="24"/>
                <w:szCs w:val="24"/>
              </w:rPr>
              <w:t>中材</w:t>
            </w:r>
            <w:r w:rsidR="00C20F83">
              <w:rPr>
                <w:rFonts w:ascii="宋体" w:hAnsi="宋体"/>
                <w:bCs/>
                <w:iCs/>
                <w:sz w:val="24"/>
                <w:szCs w:val="24"/>
              </w:rPr>
              <w:t>叶片董事长</w:t>
            </w:r>
            <w:r w:rsidR="00C20F83">
              <w:rPr>
                <w:rFonts w:ascii="宋体" w:hAnsi="宋体" w:hint="eastAsia"/>
                <w:bCs/>
                <w:iCs/>
                <w:sz w:val="24"/>
                <w:szCs w:val="24"/>
              </w:rPr>
              <w:t xml:space="preserve"> 黄再满</w:t>
            </w:r>
            <w:r w:rsidR="00C20F83">
              <w:rPr>
                <w:rFonts w:ascii="宋体" w:hAnsi="宋体"/>
                <w:bCs/>
                <w:iCs/>
                <w:sz w:val="24"/>
                <w:szCs w:val="24"/>
              </w:rPr>
              <w:t>；</w:t>
            </w:r>
            <w:r>
              <w:rPr>
                <w:rFonts w:ascii="宋体" w:hAnsi="宋体" w:hint="eastAsia"/>
                <w:bCs/>
                <w:iCs/>
                <w:sz w:val="24"/>
                <w:szCs w:val="24"/>
              </w:rPr>
              <w:t>副总裁、</w:t>
            </w:r>
            <w:r w:rsidR="001B7989">
              <w:rPr>
                <w:rFonts w:ascii="宋体" w:hAnsi="宋体" w:hint="eastAsia"/>
                <w:bCs/>
                <w:iCs/>
                <w:sz w:val="24"/>
                <w:szCs w:val="24"/>
              </w:rPr>
              <w:t>董事会秘书 陈志斌</w:t>
            </w:r>
            <w:r w:rsidR="00D17463">
              <w:rPr>
                <w:rFonts w:ascii="宋体" w:hAnsi="宋体" w:hint="eastAsia"/>
                <w:bCs/>
                <w:iCs/>
                <w:sz w:val="24"/>
                <w:szCs w:val="24"/>
              </w:rPr>
              <w:t>；泰山玻纤国际部部长张波，销售部部长戚德海；证券部部长 贺扬；财务部部长冯淑文；证券事务代表 曾灏锋</w:t>
            </w:r>
          </w:p>
        </w:tc>
      </w:tr>
      <w:tr w:rsidR="00F637C9" w:rsidRPr="00F7661A" w:rsidTr="00250A39">
        <w:trPr>
          <w:trHeight w:val="1757"/>
        </w:trPr>
        <w:tc>
          <w:tcPr>
            <w:tcW w:w="1908" w:type="dxa"/>
            <w:shd w:val="clear" w:color="auto" w:fill="auto"/>
            <w:vAlign w:val="center"/>
          </w:tcPr>
          <w:p w:rsidR="00F637C9" w:rsidRPr="00F7661A" w:rsidRDefault="00F637C9" w:rsidP="00250A39">
            <w:pPr>
              <w:spacing w:line="480" w:lineRule="atLeast"/>
              <w:rPr>
                <w:rFonts w:ascii="宋体" w:hAnsi="宋体"/>
                <w:b/>
                <w:bCs/>
                <w:iCs/>
                <w:sz w:val="24"/>
                <w:szCs w:val="24"/>
              </w:rPr>
            </w:pPr>
            <w:r w:rsidRPr="00F7661A">
              <w:rPr>
                <w:rFonts w:ascii="宋体" w:hAnsi="宋体" w:hint="eastAsia"/>
                <w:b/>
                <w:bCs/>
                <w:iCs/>
                <w:sz w:val="24"/>
                <w:szCs w:val="24"/>
              </w:rPr>
              <w:t>投资者关系活动主要内容介绍</w:t>
            </w:r>
          </w:p>
          <w:p w:rsidR="00F637C9" w:rsidRPr="00F7661A" w:rsidRDefault="00F637C9" w:rsidP="00250A39">
            <w:pPr>
              <w:spacing w:line="480" w:lineRule="atLeast"/>
              <w:rPr>
                <w:rFonts w:ascii="宋体" w:hAnsi="宋体"/>
                <w:b/>
                <w:bCs/>
                <w:iCs/>
                <w:sz w:val="24"/>
                <w:szCs w:val="24"/>
              </w:rPr>
            </w:pPr>
          </w:p>
        </w:tc>
        <w:tc>
          <w:tcPr>
            <w:tcW w:w="6614" w:type="dxa"/>
            <w:shd w:val="clear" w:color="auto" w:fill="auto"/>
          </w:tcPr>
          <w:p w:rsidR="00F637C9" w:rsidRDefault="009003FE" w:rsidP="00753E44">
            <w:pPr>
              <w:ind w:firstLineChars="200" w:firstLine="480"/>
              <w:rPr>
                <w:rFonts w:ascii="华文楷体" w:eastAsia="华文楷体" w:hAnsi="华文楷体"/>
                <w:sz w:val="24"/>
              </w:rPr>
            </w:pPr>
            <w:r>
              <w:rPr>
                <w:rFonts w:ascii="华文楷体" w:eastAsia="华文楷体" w:hAnsi="华文楷体" w:hint="eastAsia"/>
                <w:sz w:val="24"/>
              </w:rPr>
              <w:t>公司于</w:t>
            </w:r>
            <w:r w:rsidR="00E93B7B">
              <w:rPr>
                <w:rFonts w:ascii="华文楷体" w:eastAsia="华文楷体" w:hAnsi="华文楷体" w:hint="eastAsia"/>
                <w:sz w:val="24"/>
              </w:rPr>
              <w:t>201</w:t>
            </w:r>
            <w:r w:rsidR="00E93B7B">
              <w:rPr>
                <w:rFonts w:ascii="华文楷体" w:eastAsia="华文楷体" w:hAnsi="华文楷体"/>
                <w:sz w:val="24"/>
              </w:rPr>
              <w:t>9</w:t>
            </w:r>
            <w:r>
              <w:rPr>
                <w:rFonts w:ascii="华文楷体" w:eastAsia="华文楷体" w:hAnsi="华文楷体" w:hint="eastAsia"/>
                <w:sz w:val="24"/>
              </w:rPr>
              <w:t>年3月</w:t>
            </w:r>
            <w:r w:rsidR="00D17463">
              <w:rPr>
                <w:rFonts w:ascii="华文楷体" w:eastAsia="华文楷体" w:hAnsi="华文楷体" w:hint="eastAsia"/>
                <w:sz w:val="24"/>
              </w:rPr>
              <w:t>2</w:t>
            </w:r>
            <w:r w:rsidR="00D17463">
              <w:rPr>
                <w:rFonts w:ascii="华文楷体" w:eastAsia="华文楷体" w:hAnsi="华文楷体"/>
                <w:sz w:val="24"/>
              </w:rPr>
              <w:t>0</w:t>
            </w:r>
            <w:r>
              <w:rPr>
                <w:rFonts w:ascii="华文楷体" w:eastAsia="华文楷体" w:hAnsi="华文楷体" w:hint="eastAsia"/>
                <w:sz w:val="24"/>
              </w:rPr>
              <w:t>日下午15:30召开了</w:t>
            </w:r>
            <w:r w:rsidR="00D17463">
              <w:rPr>
                <w:rFonts w:ascii="华文楷体" w:eastAsia="华文楷体" w:hAnsi="华文楷体" w:hint="eastAsia"/>
                <w:sz w:val="24"/>
              </w:rPr>
              <w:t>201</w:t>
            </w:r>
            <w:r w:rsidR="00D17463">
              <w:rPr>
                <w:rFonts w:ascii="华文楷体" w:eastAsia="华文楷体" w:hAnsi="华文楷体"/>
                <w:sz w:val="24"/>
              </w:rPr>
              <w:t>8</w:t>
            </w:r>
            <w:r>
              <w:rPr>
                <w:rFonts w:ascii="华文楷体" w:eastAsia="华文楷体" w:hAnsi="华文楷体" w:hint="eastAsia"/>
                <w:sz w:val="24"/>
              </w:rPr>
              <w:t>年度业绩说明电话会议</w:t>
            </w:r>
            <w:r w:rsidR="00E93B7B">
              <w:rPr>
                <w:rFonts w:ascii="华文楷体" w:eastAsia="华文楷体" w:hAnsi="华文楷体" w:hint="eastAsia"/>
                <w:sz w:val="24"/>
              </w:rPr>
              <w:t>，对201</w:t>
            </w:r>
            <w:r w:rsidR="00E93B7B">
              <w:rPr>
                <w:rFonts w:ascii="华文楷体" w:eastAsia="华文楷体" w:hAnsi="华文楷体"/>
                <w:sz w:val="24"/>
              </w:rPr>
              <w:t>8</w:t>
            </w:r>
            <w:r>
              <w:rPr>
                <w:rFonts w:ascii="华文楷体" w:eastAsia="华文楷体" w:hAnsi="华文楷体" w:hint="eastAsia"/>
                <w:sz w:val="24"/>
              </w:rPr>
              <w:t>年度经营发展情况</w:t>
            </w:r>
            <w:r w:rsidR="00E93B7B">
              <w:rPr>
                <w:rFonts w:ascii="华文楷体" w:eastAsia="华文楷体" w:hAnsi="华文楷体" w:hint="eastAsia"/>
                <w:sz w:val="24"/>
              </w:rPr>
              <w:t>以及未来形势</w:t>
            </w:r>
            <w:r>
              <w:rPr>
                <w:rFonts w:ascii="华文楷体" w:eastAsia="华文楷体" w:hAnsi="华文楷体" w:hint="eastAsia"/>
                <w:sz w:val="24"/>
              </w:rPr>
              <w:t>介绍和互动交流。</w:t>
            </w:r>
          </w:p>
          <w:p w:rsidR="00E93B7B" w:rsidRPr="003E6FF0" w:rsidRDefault="00E93B7B" w:rsidP="00E93B7B">
            <w:pPr>
              <w:spacing w:line="360" w:lineRule="auto"/>
              <w:ind w:firstLineChars="200" w:firstLine="480"/>
              <w:rPr>
                <w:rFonts w:ascii="华文楷体" w:eastAsia="华文楷体" w:hAnsi="华文楷体"/>
                <w:b/>
                <w:sz w:val="24"/>
                <w:szCs w:val="24"/>
                <w:lang w:val="zh-CN"/>
              </w:rPr>
            </w:pPr>
            <w:r w:rsidRPr="003E6FF0">
              <w:rPr>
                <w:rFonts w:ascii="华文楷体" w:eastAsia="华文楷体" w:hAnsi="华文楷体" w:hint="eastAsia"/>
                <w:b/>
                <w:sz w:val="24"/>
                <w:szCs w:val="24"/>
              </w:rPr>
              <w:t>1、</w:t>
            </w:r>
            <w:r w:rsidRPr="003E6FF0">
              <w:rPr>
                <w:rFonts w:ascii="华文楷体" w:eastAsia="华文楷体" w:hAnsi="华文楷体" w:hint="eastAsia"/>
                <w:b/>
                <w:sz w:val="24"/>
                <w:szCs w:val="24"/>
                <w:lang w:val="zh-CN"/>
              </w:rPr>
              <w:t>简单总结一下过去2018年度风电行业、中材叶片经营的总体情况，同时预测一下2019年，尤其是随着行业的装机容量，包括叶片的需求、当前的订单和经营情况。</w:t>
            </w:r>
          </w:p>
          <w:p w:rsidR="00E93B7B" w:rsidRPr="003E6FF0" w:rsidRDefault="00E93B7B" w:rsidP="00E93B7B">
            <w:pPr>
              <w:spacing w:line="360" w:lineRule="auto"/>
              <w:ind w:firstLineChars="200" w:firstLine="480"/>
              <w:rPr>
                <w:rFonts w:ascii="华文楷体" w:eastAsia="华文楷体" w:hAnsi="华文楷体"/>
                <w:sz w:val="24"/>
                <w:szCs w:val="24"/>
                <w:lang w:val="zh-CN"/>
              </w:rPr>
            </w:pPr>
            <w:r w:rsidRPr="003E6FF0">
              <w:rPr>
                <w:rFonts w:ascii="华文楷体" w:eastAsia="华文楷体" w:hAnsi="华文楷体" w:hint="eastAsia"/>
                <w:sz w:val="24"/>
                <w:szCs w:val="24"/>
                <w:lang w:val="zh-CN"/>
              </w:rPr>
              <w:t>答：整体来说，中国的风电发展一直处于向上的趋势，这个是确定的，全球的风电预计保持增长态势。我为什么说全球的，因为我们在中国也是面临全球的竞争。另外，中材叶片一直致力于打造全球竞争力的风电叶片企业。所以我们每年的重</w:t>
            </w:r>
            <w:r w:rsidRPr="003E6FF0">
              <w:rPr>
                <w:rFonts w:ascii="华文楷体" w:eastAsia="华文楷体" w:hAnsi="华文楷体" w:hint="eastAsia"/>
                <w:sz w:val="24"/>
                <w:szCs w:val="24"/>
                <w:lang w:val="zh-CN"/>
              </w:rPr>
              <w:lastRenderedPageBreak/>
              <w:t>点工作，生产安排主要是国内，但是研发、市场营销以及管理机制都是全球范围内，所以在去年的业绩说明会上，大家也关注到我们跟海外一流的主机厂的合作情况以及产品出口情况，中材叶片是在参与全球竞争。</w:t>
            </w:r>
          </w:p>
          <w:p w:rsidR="00E93B7B" w:rsidRPr="003E6FF0" w:rsidRDefault="00E93B7B" w:rsidP="00E93B7B">
            <w:pPr>
              <w:spacing w:line="360" w:lineRule="auto"/>
              <w:ind w:firstLineChars="200" w:firstLine="480"/>
              <w:rPr>
                <w:rFonts w:ascii="华文楷体" w:eastAsia="华文楷体" w:hAnsi="华文楷体"/>
                <w:sz w:val="24"/>
                <w:szCs w:val="24"/>
                <w:lang w:val="zh-CN"/>
              </w:rPr>
            </w:pPr>
            <w:r w:rsidRPr="003E6FF0">
              <w:rPr>
                <w:rFonts w:ascii="华文楷体" w:eastAsia="华文楷体" w:hAnsi="华文楷体" w:hint="eastAsia"/>
                <w:sz w:val="24"/>
                <w:szCs w:val="24"/>
                <w:lang w:val="zh-CN"/>
              </w:rPr>
              <w:t>全球风电</w:t>
            </w:r>
            <w:r w:rsidRPr="003E6FF0">
              <w:rPr>
                <w:rFonts w:ascii="华文楷体" w:eastAsia="华文楷体" w:hAnsi="华文楷体" w:hint="eastAsia"/>
                <w:sz w:val="24"/>
                <w:szCs w:val="24"/>
              </w:rPr>
              <w:t>2018年还是有所长，</w:t>
            </w:r>
            <w:r w:rsidRPr="003E6FF0">
              <w:rPr>
                <w:rFonts w:ascii="华文楷体" w:eastAsia="华文楷体" w:hAnsi="华文楷体" w:hint="eastAsia"/>
                <w:sz w:val="24"/>
                <w:szCs w:val="24"/>
                <w:lang w:val="zh-CN"/>
              </w:rPr>
              <w:t>中国的也有所增长，据相关机构数据显示，中国的风电2018年吊装量 22GW左右，较2017年还是有较大增长。公司的出货营收也有较大幅度的增长,市场占有率也在这个过程中进一步的得到了提升。2</w:t>
            </w:r>
            <w:r w:rsidRPr="003E6FF0">
              <w:rPr>
                <w:rFonts w:ascii="华文楷体" w:eastAsia="华文楷体" w:hAnsi="华文楷体"/>
                <w:sz w:val="24"/>
                <w:szCs w:val="24"/>
                <w:lang w:val="zh-CN"/>
              </w:rPr>
              <w:t>018年</w:t>
            </w:r>
            <w:r w:rsidRPr="003E6FF0">
              <w:rPr>
                <w:rFonts w:ascii="华文楷体" w:eastAsia="华文楷体" w:hAnsi="华文楷体" w:hint="eastAsia"/>
                <w:sz w:val="24"/>
                <w:szCs w:val="24"/>
                <w:lang w:val="zh-CN"/>
              </w:rPr>
              <w:t>中材叶片全年出货约5</w:t>
            </w:r>
            <w:r w:rsidRPr="003E6FF0">
              <w:rPr>
                <w:rFonts w:ascii="华文楷体" w:eastAsia="华文楷体" w:hAnsi="华文楷体"/>
                <w:sz w:val="24"/>
                <w:szCs w:val="24"/>
                <w:lang w:val="zh-CN"/>
              </w:rPr>
              <w:t>.6GW</w:t>
            </w:r>
            <w:r w:rsidRPr="003E6FF0">
              <w:rPr>
                <w:rFonts w:ascii="华文楷体" w:eastAsia="华文楷体" w:hAnsi="华文楷体" w:hint="eastAsia"/>
                <w:sz w:val="24"/>
                <w:szCs w:val="24"/>
                <w:lang w:val="zh-CN"/>
              </w:rPr>
              <w:t>，同比增长了</w:t>
            </w:r>
            <w:r w:rsidRPr="003E6FF0">
              <w:rPr>
                <w:rFonts w:ascii="华文楷体" w:eastAsia="华文楷体" w:hAnsi="华文楷体"/>
                <w:sz w:val="24"/>
                <w:szCs w:val="24"/>
                <w:lang w:val="zh-CN"/>
              </w:rPr>
              <w:t>16</w:t>
            </w:r>
            <w:r w:rsidRPr="003E6FF0">
              <w:rPr>
                <w:rFonts w:ascii="华文楷体" w:eastAsia="华文楷体" w:hAnsi="华文楷体" w:hint="eastAsia"/>
                <w:sz w:val="24"/>
                <w:szCs w:val="24"/>
                <w:lang w:val="zh-CN"/>
              </w:rPr>
              <w:t>%，市场占有率继续提升至2</w:t>
            </w:r>
            <w:r w:rsidRPr="003E6FF0">
              <w:rPr>
                <w:rFonts w:ascii="华文楷体" w:eastAsia="华文楷体" w:hAnsi="华文楷体"/>
                <w:sz w:val="24"/>
                <w:szCs w:val="24"/>
                <w:lang w:val="zh-CN"/>
              </w:rPr>
              <w:t>5</w:t>
            </w:r>
            <w:r w:rsidRPr="003E6FF0">
              <w:rPr>
                <w:rFonts w:ascii="华文楷体" w:eastAsia="华文楷体" w:hAnsi="华文楷体" w:hint="eastAsia"/>
                <w:sz w:val="24"/>
                <w:szCs w:val="24"/>
                <w:lang w:val="zh-CN"/>
              </w:rPr>
              <w:t>%</w:t>
            </w:r>
            <w:r w:rsidRPr="003E6FF0">
              <w:rPr>
                <w:rFonts w:ascii="华文楷体" w:eastAsia="华文楷体" w:hAnsi="华文楷体"/>
                <w:sz w:val="24"/>
                <w:szCs w:val="24"/>
                <w:lang w:val="zh-CN"/>
              </w:rPr>
              <w:t>以上</w:t>
            </w:r>
            <w:r w:rsidRPr="003E6FF0">
              <w:rPr>
                <w:rFonts w:ascii="华文楷体" w:eastAsia="华文楷体" w:hAnsi="华文楷体" w:hint="eastAsia"/>
                <w:sz w:val="24"/>
                <w:szCs w:val="24"/>
                <w:lang w:val="zh-CN"/>
              </w:rPr>
              <w:t>。</w:t>
            </w:r>
          </w:p>
          <w:p w:rsidR="00E93B7B" w:rsidRPr="003E6FF0" w:rsidRDefault="00E93B7B" w:rsidP="00E93B7B">
            <w:pPr>
              <w:spacing w:line="360" w:lineRule="auto"/>
              <w:ind w:firstLineChars="200" w:firstLine="480"/>
              <w:rPr>
                <w:rFonts w:ascii="华文楷体" w:eastAsia="华文楷体" w:hAnsi="华文楷体"/>
                <w:sz w:val="24"/>
                <w:szCs w:val="24"/>
                <w:lang w:val="zh-CN"/>
              </w:rPr>
            </w:pPr>
            <w:r w:rsidRPr="003E6FF0">
              <w:rPr>
                <w:rFonts w:ascii="华文楷体" w:eastAsia="华文楷体" w:hAnsi="华文楷体" w:hint="eastAsia"/>
                <w:sz w:val="24"/>
                <w:szCs w:val="24"/>
                <w:lang w:val="zh-CN"/>
              </w:rPr>
              <w:t>我相信各位投资者都非常关注2019年的情况，行业协会也预测了，2019年以来，原来预计在十三五期间，中国风电的装机量保持在年均20GW左右，全球的风电年均增长2.6，2%—3%左右的增长，这是风电行业和国际风电协会的整体预测，从去年四季度以来，整体情况就是中国的风电增量，大家都觉得会超过20GW的范围，最近已经发布了调整的信息，就是这个月，调整到28GW，主要还是看产业链产能的释放情况，产能是否能释放出来。</w:t>
            </w:r>
          </w:p>
          <w:p w:rsidR="00E93B7B" w:rsidRPr="003E6FF0" w:rsidRDefault="00E93B7B" w:rsidP="00E93B7B">
            <w:pPr>
              <w:spacing w:line="360" w:lineRule="auto"/>
              <w:ind w:firstLineChars="200" w:firstLine="480"/>
              <w:rPr>
                <w:rFonts w:ascii="华文楷体" w:eastAsia="华文楷体" w:hAnsi="华文楷体"/>
                <w:sz w:val="24"/>
                <w:szCs w:val="24"/>
                <w:lang w:val="zh-CN"/>
              </w:rPr>
            </w:pPr>
            <w:r w:rsidRPr="003E6FF0">
              <w:rPr>
                <w:rFonts w:ascii="华文楷体" w:eastAsia="华文楷体" w:hAnsi="华文楷体" w:hint="eastAsia"/>
                <w:sz w:val="24"/>
                <w:szCs w:val="24"/>
                <w:lang w:val="zh-CN"/>
              </w:rPr>
              <w:t>叶片行业2019年整体来说市场竞争比较大，公司过去几年做了很多提质增效降本的工作，完成大叶片生产线的扩充工作，我们利用2016、2017、2018三年在市场相对比较平稳的时候，对我们的叶片制造工厂进行全面升级。截止到目前，我们</w:t>
            </w:r>
            <w:r w:rsidRPr="003E6FF0">
              <w:rPr>
                <w:rFonts w:ascii="华文楷体" w:eastAsia="华文楷体" w:hAnsi="华文楷体" w:hint="eastAsia"/>
                <w:sz w:val="24"/>
                <w:szCs w:val="24"/>
                <w:lang w:val="zh-CN"/>
              </w:rPr>
              <w:lastRenderedPageBreak/>
              <w:t>6家工厂已经有</w:t>
            </w:r>
            <w:r w:rsidRPr="003E6FF0">
              <w:rPr>
                <w:rFonts w:ascii="华文楷体" w:eastAsia="华文楷体" w:hAnsi="华文楷体" w:hint="eastAsia"/>
                <w:sz w:val="24"/>
                <w:szCs w:val="24"/>
              </w:rPr>
              <w:t>5</w:t>
            </w:r>
            <w:r>
              <w:rPr>
                <w:rFonts w:ascii="华文楷体" w:eastAsia="华文楷体" w:hAnsi="华文楷体" w:hint="eastAsia"/>
                <w:sz w:val="24"/>
                <w:szCs w:val="24"/>
              </w:rPr>
              <w:t>家</w:t>
            </w:r>
            <w:r w:rsidRPr="003E6FF0">
              <w:rPr>
                <w:rFonts w:ascii="华文楷体" w:eastAsia="华文楷体" w:hAnsi="华文楷体" w:hint="eastAsia"/>
                <w:sz w:val="24"/>
                <w:szCs w:val="24"/>
              </w:rPr>
              <w:t>完成升级，像阜宁、萍乡、邯郸、酒泉、锡林这5家工厂都完成升级。</w:t>
            </w:r>
            <w:r w:rsidRPr="003E6FF0">
              <w:rPr>
                <w:rFonts w:ascii="华文楷体" w:eastAsia="华文楷体" w:hAnsi="华文楷体" w:hint="eastAsia"/>
                <w:sz w:val="24"/>
                <w:szCs w:val="24"/>
                <w:lang w:val="zh-CN"/>
              </w:rPr>
              <w:t>过去风电叶片行业国内整体建设的工厂基本上都是满足50米以内叶片的需要，重量一般在</w:t>
            </w:r>
            <w:r w:rsidRPr="003E6FF0">
              <w:rPr>
                <w:rFonts w:ascii="华文楷体" w:eastAsia="华文楷体" w:hAnsi="华文楷体" w:hint="eastAsia"/>
                <w:sz w:val="24"/>
                <w:szCs w:val="24"/>
              </w:rPr>
              <w:t>5—10吨，</w:t>
            </w:r>
            <w:r w:rsidRPr="003E6FF0">
              <w:rPr>
                <w:rFonts w:ascii="华文楷体" w:eastAsia="华文楷体" w:hAnsi="华文楷体" w:hint="eastAsia"/>
                <w:sz w:val="24"/>
                <w:szCs w:val="24"/>
                <w:lang w:val="zh-CN"/>
              </w:rPr>
              <w:t xml:space="preserve">现在叶片20吨/长度70米很正常。我们利用这三年时间，大量的资金投入，对工厂进行升级改造，现阶段基本都具备生产80米叶片的能力，应该是全中国乃至全球最强的。 </w:t>
            </w:r>
          </w:p>
          <w:p w:rsidR="00E93B7B" w:rsidRPr="003E6FF0" w:rsidRDefault="00E93B7B" w:rsidP="00E93B7B">
            <w:pPr>
              <w:spacing w:line="360" w:lineRule="auto"/>
              <w:ind w:firstLineChars="200" w:firstLine="480"/>
              <w:rPr>
                <w:rFonts w:ascii="华文楷体" w:eastAsia="华文楷体" w:hAnsi="华文楷体"/>
                <w:sz w:val="24"/>
                <w:szCs w:val="24"/>
                <w:lang w:val="zh-CN"/>
              </w:rPr>
            </w:pPr>
            <w:r w:rsidRPr="003E6FF0">
              <w:rPr>
                <w:rFonts w:ascii="华文楷体" w:eastAsia="华文楷体" w:hAnsi="华文楷体"/>
                <w:sz w:val="24"/>
                <w:szCs w:val="24"/>
                <w:lang w:val="zh-CN"/>
              </w:rPr>
              <w:t>此外</w:t>
            </w:r>
            <w:r w:rsidRPr="003E6FF0">
              <w:rPr>
                <w:rFonts w:ascii="华文楷体" w:eastAsia="华文楷体" w:hAnsi="华文楷体" w:hint="eastAsia"/>
                <w:sz w:val="24"/>
                <w:szCs w:val="24"/>
                <w:lang w:val="zh-CN"/>
              </w:rPr>
              <w:t>，</w:t>
            </w:r>
            <w:r w:rsidRPr="003E6FF0">
              <w:rPr>
                <w:rFonts w:ascii="华文楷体" w:eastAsia="华文楷体" w:hAnsi="华文楷体"/>
                <w:sz w:val="24"/>
                <w:szCs w:val="24"/>
                <w:lang w:val="zh-CN"/>
              </w:rPr>
              <w:t>我们较早的跟重点客户沟通</w:t>
            </w:r>
            <w:r w:rsidRPr="003E6FF0">
              <w:rPr>
                <w:rFonts w:ascii="华文楷体" w:eastAsia="华文楷体" w:hAnsi="华文楷体" w:hint="eastAsia"/>
                <w:sz w:val="24"/>
                <w:szCs w:val="24"/>
                <w:lang w:val="zh-CN"/>
              </w:rPr>
              <w:t>，</w:t>
            </w:r>
            <w:r w:rsidRPr="003E6FF0">
              <w:rPr>
                <w:rFonts w:ascii="华文楷体" w:eastAsia="华文楷体" w:hAnsi="华文楷体"/>
                <w:sz w:val="24"/>
                <w:szCs w:val="24"/>
                <w:lang w:val="zh-CN"/>
              </w:rPr>
              <w:t>对产品型号</w:t>
            </w:r>
            <w:r w:rsidRPr="003E6FF0">
              <w:rPr>
                <w:rFonts w:ascii="华文楷体" w:eastAsia="华文楷体" w:hAnsi="华文楷体" w:hint="eastAsia"/>
                <w:sz w:val="24"/>
                <w:szCs w:val="24"/>
                <w:lang w:val="zh-CN"/>
              </w:rPr>
              <w:t>，</w:t>
            </w:r>
            <w:r w:rsidRPr="003E6FF0">
              <w:rPr>
                <w:rFonts w:ascii="华文楷体" w:eastAsia="华文楷体" w:hAnsi="华文楷体"/>
                <w:sz w:val="24"/>
                <w:szCs w:val="24"/>
                <w:lang w:val="zh-CN"/>
              </w:rPr>
              <w:t>大叶型的研发及产能扩张都比市场领先</w:t>
            </w:r>
            <w:r w:rsidRPr="003E6FF0">
              <w:rPr>
                <w:rFonts w:ascii="华文楷体" w:eastAsia="华文楷体" w:hAnsi="华文楷体" w:hint="eastAsia"/>
                <w:sz w:val="24"/>
                <w:szCs w:val="24"/>
                <w:lang w:val="zh-CN"/>
              </w:rPr>
              <w:t>。风电叶片是一个长开发和制造周期的产品，从有需求到能够批量供应，整体周期很长，不同型号需要3-</w:t>
            </w:r>
            <w:r w:rsidRPr="003E6FF0">
              <w:rPr>
                <w:rFonts w:ascii="华文楷体" w:eastAsia="华文楷体" w:hAnsi="华文楷体"/>
                <w:sz w:val="24"/>
                <w:szCs w:val="24"/>
                <w:lang w:val="zh-CN"/>
              </w:rPr>
              <w:t>6个月不等</w:t>
            </w:r>
            <w:r w:rsidRPr="003E6FF0">
              <w:rPr>
                <w:rFonts w:ascii="华文楷体" w:eastAsia="华文楷体" w:hAnsi="华文楷体" w:hint="eastAsia"/>
                <w:sz w:val="24"/>
                <w:szCs w:val="24"/>
                <w:lang w:val="zh-CN"/>
              </w:rPr>
              <w:t>。</w:t>
            </w:r>
            <w:r w:rsidRPr="003E6FF0">
              <w:rPr>
                <w:rFonts w:ascii="华文楷体" w:eastAsia="华文楷体" w:hAnsi="华文楷体" w:hint="eastAsia"/>
                <w:sz w:val="24"/>
                <w:szCs w:val="24"/>
              </w:rPr>
              <w:t>产能释放有爬坡周期，</w:t>
            </w:r>
            <w:r w:rsidRPr="003E6FF0">
              <w:rPr>
                <w:rFonts w:ascii="华文楷体" w:eastAsia="华文楷体" w:hAnsi="华文楷体" w:hint="eastAsia"/>
                <w:sz w:val="24"/>
                <w:szCs w:val="24"/>
                <w:lang w:val="zh-CN"/>
              </w:rPr>
              <w:t>从研发到批产，一般需要6个月以上，需要公司有较强的研发和市场预判能力。中材叶片与客户良好的合作关系，以及对市场把握能力都是极为关键的。所以即使当年整体行业有增长，如果公司没有提前半年做计划，机遇很难把握。公司的客户基本都是中国乃至全球领先的整机厂商，首次订单以及产品投标中标的量均较大。截止目前，订单量需求远远超过我们的生产能力，总体来看，今年依然会延续过去几年的形式，市场需求旺盛的产品是供不应求的，市场不太需求的产品，总体来说是供过于求的，所以风电叶片行业，这几年还是这个趋势，今年会更加凸显。</w:t>
            </w:r>
            <w:r w:rsidRPr="003E6FF0">
              <w:rPr>
                <w:rFonts w:ascii="华文楷体" w:eastAsia="华文楷体" w:hAnsi="华文楷体" w:hint="eastAsia"/>
                <w:sz w:val="24"/>
                <w:szCs w:val="24"/>
              </w:rPr>
              <w:t>公司过去几年产业布局，应该能够较好的满足公司大客户的需求，但整体市场需求较大，</w:t>
            </w:r>
            <w:r w:rsidRPr="00CC2432">
              <w:rPr>
                <w:rFonts w:ascii="华文楷体" w:eastAsia="华文楷体" w:hAnsi="华文楷体" w:hint="eastAsia"/>
                <w:sz w:val="24"/>
                <w:szCs w:val="24"/>
              </w:rPr>
              <w:t>肯能不能</w:t>
            </w:r>
            <w:r w:rsidRPr="003E6FF0">
              <w:rPr>
                <w:rFonts w:ascii="华文楷体" w:eastAsia="华文楷体" w:hAnsi="华文楷体" w:hint="eastAsia"/>
                <w:sz w:val="24"/>
                <w:szCs w:val="24"/>
              </w:rPr>
              <w:t>满足全市场的，以满足重点客户需求为主。</w:t>
            </w:r>
          </w:p>
          <w:p w:rsidR="00E93B7B" w:rsidRPr="003E6FF0" w:rsidRDefault="00E93B7B" w:rsidP="00E93B7B">
            <w:pPr>
              <w:spacing w:line="360" w:lineRule="auto"/>
              <w:ind w:firstLineChars="200" w:firstLine="480"/>
              <w:rPr>
                <w:rFonts w:ascii="华文楷体" w:eastAsia="华文楷体" w:hAnsi="华文楷体"/>
                <w:b/>
                <w:sz w:val="24"/>
                <w:szCs w:val="24"/>
                <w:lang w:val="zh-CN"/>
              </w:rPr>
            </w:pPr>
            <w:r w:rsidRPr="003E6FF0">
              <w:rPr>
                <w:rFonts w:ascii="华文楷体" w:eastAsia="华文楷体" w:hAnsi="华文楷体" w:hint="eastAsia"/>
                <w:b/>
                <w:sz w:val="24"/>
                <w:szCs w:val="24"/>
                <w:lang w:val="zh-CN"/>
              </w:rPr>
              <w:lastRenderedPageBreak/>
              <w:t>2、叶片一季度的情况怎么样？</w:t>
            </w:r>
          </w:p>
          <w:p w:rsidR="00E93B7B" w:rsidRPr="003E6FF0" w:rsidRDefault="00E93B7B" w:rsidP="00E93B7B">
            <w:pPr>
              <w:spacing w:line="360" w:lineRule="auto"/>
              <w:ind w:firstLineChars="200" w:firstLine="480"/>
              <w:rPr>
                <w:rFonts w:ascii="华文楷体" w:eastAsia="华文楷体" w:hAnsi="华文楷体"/>
                <w:sz w:val="24"/>
                <w:szCs w:val="24"/>
                <w:lang w:val="zh-CN"/>
              </w:rPr>
            </w:pPr>
            <w:r w:rsidRPr="003E6FF0">
              <w:rPr>
                <w:rFonts w:ascii="华文楷体" w:eastAsia="华文楷体" w:hAnsi="华文楷体"/>
                <w:sz w:val="24"/>
                <w:szCs w:val="24"/>
                <w:lang w:val="zh-CN"/>
              </w:rPr>
              <w:t>答</w:t>
            </w:r>
            <w:r w:rsidRPr="003E6FF0">
              <w:rPr>
                <w:rFonts w:ascii="华文楷体" w:eastAsia="华文楷体" w:hAnsi="华文楷体" w:hint="eastAsia"/>
                <w:sz w:val="24"/>
                <w:szCs w:val="24"/>
                <w:lang w:val="zh-CN"/>
              </w:rPr>
              <w:t>：</w:t>
            </w:r>
            <w:r w:rsidRPr="003E6FF0">
              <w:rPr>
                <w:rFonts w:ascii="华文楷体" w:eastAsia="华文楷体" w:hAnsi="华文楷体"/>
                <w:sz w:val="24"/>
                <w:szCs w:val="24"/>
                <w:lang w:val="zh-CN"/>
              </w:rPr>
              <w:t>一季度形势较好</w:t>
            </w:r>
            <w:r w:rsidRPr="003E6FF0">
              <w:rPr>
                <w:rFonts w:ascii="华文楷体" w:eastAsia="华文楷体" w:hAnsi="华文楷体" w:hint="eastAsia"/>
                <w:sz w:val="24"/>
                <w:szCs w:val="24"/>
                <w:lang w:val="zh-CN"/>
              </w:rPr>
              <w:t>，</w:t>
            </w:r>
            <w:r w:rsidRPr="003E6FF0">
              <w:rPr>
                <w:rFonts w:ascii="华文楷体" w:eastAsia="华文楷体" w:hAnsi="华文楷体"/>
                <w:sz w:val="24"/>
                <w:szCs w:val="24"/>
                <w:lang w:val="zh-CN"/>
              </w:rPr>
              <w:t>淡季不淡</w:t>
            </w:r>
            <w:r w:rsidRPr="003E6FF0">
              <w:rPr>
                <w:rFonts w:ascii="华文楷体" w:eastAsia="华文楷体" w:hAnsi="华文楷体" w:hint="eastAsia"/>
                <w:sz w:val="24"/>
                <w:szCs w:val="24"/>
                <w:lang w:val="zh-CN"/>
              </w:rPr>
              <w:t>，需求旺盛，单月均能实现盈利。总体来说，</w:t>
            </w:r>
          </w:p>
          <w:p w:rsidR="00E93B7B" w:rsidRPr="003E6FF0" w:rsidRDefault="00E93B7B" w:rsidP="00E93B7B">
            <w:pPr>
              <w:spacing w:line="360" w:lineRule="auto"/>
              <w:ind w:firstLineChars="200" w:firstLine="480"/>
              <w:rPr>
                <w:rFonts w:ascii="华文楷体" w:eastAsia="华文楷体" w:hAnsi="华文楷体"/>
                <w:sz w:val="24"/>
                <w:szCs w:val="24"/>
                <w:lang w:val="zh-CN"/>
              </w:rPr>
            </w:pPr>
            <w:r w:rsidRPr="003E6FF0">
              <w:rPr>
                <w:rFonts w:ascii="华文楷体" w:eastAsia="华文楷体" w:hAnsi="华文楷体" w:hint="eastAsia"/>
                <w:sz w:val="24"/>
                <w:szCs w:val="24"/>
              </w:rPr>
              <w:t>生产任务、提货量、</w:t>
            </w:r>
            <w:r w:rsidRPr="003E6FF0">
              <w:rPr>
                <w:rFonts w:ascii="华文楷体" w:eastAsia="华文楷体" w:hAnsi="华文楷体" w:hint="eastAsia"/>
                <w:sz w:val="24"/>
                <w:szCs w:val="24"/>
                <w:lang w:val="zh-CN"/>
              </w:rPr>
              <w:t>交付量都比往年要多，基本上叶片做出来出来就拉走了。这个形势预计全年都会延续。公司从一月份开始爬坡，一直到年底，其他厂家产能布局尚未完成，需要一段较长时间的爬坡期。风电装备的整体装机量在上半年还是越来越好的形势，到下半年达到平衡之后就是一个高点。但是我们中材叶片的曲线，会比行业的曲线更好一些。</w:t>
            </w:r>
          </w:p>
          <w:p w:rsidR="00E93B7B" w:rsidRPr="003E6FF0" w:rsidRDefault="00E93B7B" w:rsidP="00E93B7B">
            <w:pPr>
              <w:spacing w:line="360" w:lineRule="auto"/>
              <w:ind w:firstLineChars="200" w:firstLine="480"/>
              <w:rPr>
                <w:rFonts w:ascii="华文楷体" w:eastAsia="华文楷体" w:hAnsi="华文楷体"/>
                <w:b/>
                <w:sz w:val="24"/>
                <w:szCs w:val="24"/>
                <w:lang w:val="zh-CN"/>
              </w:rPr>
            </w:pPr>
            <w:r w:rsidRPr="003E6FF0">
              <w:rPr>
                <w:rFonts w:ascii="华文楷体" w:eastAsia="华文楷体" w:hAnsi="华文楷体" w:hint="eastAsia"/>
                <w:b/>
                <w:sz w:val="24"/>
                <w:szCs w:val="24"/>
                <w:lang w:val="zh-CN"/>
              </w:rPr>
              <w:t>3、叶片这几家工厂技改是否全部完成？投资的资金量会不会较大？</w:t>
            </w:r>
          </w:p>
          <w:p w:rsidR="00E93B7B" w:rsidRPr="003E6FF0" w:rsidRDefault="00E93B7B" w:rsidP="00E93B7B">
            <w:pPr>
              <w:spacing w:line="360" w:lineRule="auto"/>
              <w:ind w:firstLineChars="200" w:firstLine="480"/>
              <w:rPr>
                <w:rFonts w:ascii="华文楷体" w:eastAsia="华文楷体" w:hAnsi="华文楷体"/>
                <w:sz w:val="24"/>
                <w:szCs w:val="24"/>
                <w:lang w:val="zh-CN"/>
              </w:rPr>
            </w:pPr>
            <w:r w:rsidRPr="003E6FF0">
              <w:rPr>
                <w:rFonts w:ascii="华文楷体" w:eastAsia="华文楷体" w:hAnsi="华文楷体" w:hint="eastAsia"/>
                <w:sz w:val="24"/>
                <w:szCs w:val="24"/>
                <w:lang w:val="zh-CN"/>
              </w:rPr>
              <w:t>答：目前6家工厂已经完成了5</w:t>
            </w:r>
            <w:r w:rsidRPr="00CC2432">
              <w:rPr>
                <w:rFonts w:ascii="华文楷体" w:eastAsia="华文楷体" w:hAnsi="华文楷体" w:hint="eastAsia"/>
                <w:sz w:val="24"/>
                <w:szCs w:val="24"/>
                <w:lang w:val="zh-CN"/>
              </w:rPr>
              <w:t>家</w:t>
            </w:r>
            <w:r w:rsidRPr="003E6FF0">
              <w:rPr>
                <w:rFonts w:ascii="华文楷体" w:eastAsia="华文楷体" w:hAnsi="华文楷体" w:hint="eastAsia"/>
                <w:sz w:val="24"/>
                <w:szCs w:val="24"/>
                <w:lang w:val="zh-CN"/>
              </w:rPr>
              <w:t>工厂的升级改造了，现在只有白城没有完成。一是实验周期的问题，另外是考虑东北的体量的情况，现在的工厂条件还是能够满足。当然公司已提前做好了白城工程技改方案的策划，整体来说我们抓住这个时间节点，后续会继续投入1-</w:t>
            </w:r>
            <w:r w:rsidRPr="003E6FF0">
              <w:rPr>
                <w:rFonts w:ascii="华文楷体" w:eastAsia="华文楷体" w:hAnsi="华文楷体"/>
                <w:sz w:val="24"/>
                <w:szCs w:val="24"/>
                <w:lang w:val="zh-CN"/>
              </w:rPr>
              <w:t>2千万</w:t>
            </w:r>
            <w:r w:rsidRPr="003E6FF0">
              <w:rPr>
                <w:rFonts w:ascii="华文楷体" w:eastAsia="华文楷体" w:hAnsi="华文楷体" w:hint="eastAsia"/>
                <w:sz w:val="24"/>
                <w:szCs w:val="24"/>
                <w:lang w:val="zh-CN"/>
              </w:rPr>
              <w:t>。为什么我们要做2016</w:t>
            </w:r>
            <w:r w:rsidRPr="003E6FF0">
              <w:rPr>
                <w:rFonts w:ascii="华文楷体" w:eastAsia="华文楷体" w:hAnsi="华文楷体"/>
                <w:sz w:val="24"/>
                <w:szCs w:val="24"/>
                <w:lang w:val="zh-CN"/>
              </w:rPr>
              <w:t>—</w:t>
            </w:r>
            <w:r w:rsidRPr="003E6FF0">
              <w:rPr>
                <w:rFonts w:ascii="华文楷体" w:eastAsia="华文楷体" w:hAnsi="华文楷体" w:hint="eastAsia"/>
                <w:sz w:val="24"/>
                <w:szCs w:val="24"/>
                <w:lang w:val="zh-CN"/>
              </w:rPr>
              <w:t>2018的投资，主要因为2019年的形势，根据我们对行业的认知，是会持续的。整体来说，我们比较看好长期，2019年只是一个开始，2020</w:t>
            </w:r>
            <w:r w:rsidRPr="003E6FF0">
              <w:rPr>
                <w:rFonts w:ascii="华文楷体" w:eastAsia="华文楷体" w:hAnsi="华文楷体"/>
                <w:sz w:val="24"/>
                <w:szCs w:val="24"/>
                <w:lang w:val="zh-CN"/>
              </w:rPr>
              <w:t>—</w:t>
            </w:r>
            <w:r w:rsidRPr="003E6FF0">
              <w:rPr>
                <w:rFonts w:ascii="华文楷体" w:eastAsia="华文楷体" w:hAnsi="华文楷体" w:hint="eastAsia"/>
                <w:sz w:val="24"/>
                <w:szCs w:val="24"/>
                <w:lang w:val="zh-CN"/>
              </w:rPr>
              <w:t>2021整体市场趋势会继续沿着这个向好的方向去。</w:t>
            </w:r>
          </w:p>
          <w:p w:rsidR="00E93B7B" w:rsidRPr="003E6FF0" w:rsidRDefault="00E93B7B" w:rsidP="00E93B7B">
            <w:pPr>
              <w:spacing w:line="360" w:lineRule="auto"/>
              <w:ind w:firstLineChars="200" w:firstLine="480"/>
              <w:rPr>
                <w:rFonts w:ascii="华文楷体" w:eastAsia="华文楷体" w:hAnsi="华文楷体"/>
                <w:b/>
                <w:sz w:val="24"/>
                <w:szCs w:val="24"/>
                <w:lang w:val="zh-CN"/>
              </w:rPr>
            </w:pPr>
            <w:r w:rsidRPr="003E6FF0">
              <w:rPr>
                <w:rFonts w:ascii="华文楷体" w:eastAsia="华文楷体" w:hAnsi="华文楷体" w:hint="eastAsia"/>
                <w:b/>
                <w:sz w:val="24"/>
                <w:szCs w:val="24"/>
                <w:lang w:val="zh-CN"/>
              </w:rPr>
              <w:t>4、对比2</w:t>
            </w:r>
            <w:r w:rsidRPr="003E6FF0">
              <w:rPr>
                <w:rFonts w:ascii="华文楷体" w:eastAsia="华文楷体" w:hAnsi="华文楷体"/>
                <w:b/>
                <w:sz w:val="24"/>
                <w:szCs w:val="24"/>
                <w:lang w:val="zh-CN"/>
              </w:rPr>
              <w:t>015年抢装</w:t>
            </w:r>
            <w:r w:rsidRPr="003E6FF0">
              <w:rPr>
                <w:rFonts w:ascii="华文楷体" w:eastAsia="华文楷体" w:hAnsi="华文楷体" w:hint="eastAsia"/>
                <w:b/>
                <w:sz w:val="24"/>
                <w:szCs w:val="24"/>
                <w:lang w:val="zh-CN"/>
              </w:rPr>
              <w:t>，风电叶片价格是否有弹性？风电叶片的价格年初定一年的，如果明天比今年还好，后续是否会涨</w:t>
            </w:r>
            <w:r w:rsidRPr="003E6FF0">
              <w:rPr>
                <w:rFonts w:ascii="华文楷体" w:eastAsia="华文楷体" w:hAnsi="华文楷体" w:hint="eastAsia"/>
                <w:b/>
                <w:sz w:val="24"/>
                <w:szCs w:val="24"/>
                <w:lang w:val="zh-CN"/>
              </w:rPr>
              <w:lastRenderedPageBreak/>
              <w:t>价？毛利率是否会提升？</w:t>
            </w:r>
          </w:p>
          <w:p w:rsidR="00E93B7B" w:rsidRPr="003E6FF0" w:rsidRDefault="00E93B7B" w:rsidP="00E93B7B">
            <w:pPr>
              <w:spacing w:line="360" w:lineRule="auto"/>
              <w:ind w:firstLineChars="200" w:firstLine="480"/>
              <w:rPr>
                <w:rFonts w:ascii="华文楷体" w:eastAsia="华文楷体" w:hAnsi="华文楷体"/>
                <w:sz w:val="24"/>
                <w:szCs w:val="24"/>
                <w:lang w:val="zh-CN"/>
              </w:rPr>
            </w:pPr>
            <w:r w:rsidRPr="003E6FF0">
              <w:rPr>
                <w:rFonts w:ascii="华文楷体" w:eastAsia="华文楷体" w:hAnsi="华文楷体"/>
                <w:sz w:val="24"/>
                <w:szCs w:val="24"/>
                <w:lang w:val="zh-CN"/>
              </w:rPr>
              <w:t>答</w:t>
            </w:r>
            <w:r w:rsidRPr="003E6FF0">
              <w:rPr>
                <w:rFonts w:ascii="华文楷体" w:eastAsia="华文楷体" w:hAnsi="华文楷体" w:hint="eastAsia"/>
                <w:sz w:val="24"/>
                <w:szCs w:val="24"/>
                <w:lang w:val="zh-CN"/>
              </w:rPr>
              <w:t>：总体来说，这个主要是风电成本和风电市场价值的实现，实际上我们国家要逐步解决弃风限电，现在行业已具备平价能力，而且风电技术包括叶片技术还在一直进步，总体来说市场打开，是一个能够具备完全市场竞争能力的市场。</w:t>
            </w:r>
          </w:p>
          <w:p w:rsidR="00E93B7B" w:rsidRPr="003E6FF0" w:rsidRDefault="00E93B7B" w:rsidP="00E93B7B">
            <w:pPr>
              <w:spacing w:line="360" w:lineRule="auto"/>
              <w:ind w:firstLineChars="200" w:firstLine="480"/>
              <w:rPr>
                <w:rFonts w:ascii="华文楷体" w:eastAsia="华文楷体" w:hAnsi="华文楷体"/>
                <w:sz w:val="24"/>
                <w:szCs w:val="24"/>
                <w:lang w:val="zh-CN"/>
              </w:rPr>
            </w:pPr>
            <w:r w:rsidRPr="003E6FF0">
              <w:rPr>
                <w:rFonts w:ascii="华文楷体" w:eastAsia="华文楷体" w:hAnsi="华文楷体" w:hint="eastAsia"/>
                <w:sz w:val="24"/>
                <w:szCs w:val="24"/>
              </w:rPr>
              <w:t>风电叶片</w:t>
            </w:r>
            <w:r w:rsidRPr="003E6FF0">
              <w:rPr>
                <w:rFonts w:ascii="华文楷体" w:eastAsia="华文楷体" w:hAnsi="华文楷体" w:hint="eastAsia"/>
                <w:sz w:val="24"/>
                <w:szCs w:val="24"/>
                <w:lang w:val="zh-CN"/>
              </w:rPr>
              <w:t>基本说也是定制化的，准备的周期比较长，所以我们需要好的合作伙伴。为什么我们这些年来还是比较稳定的，即使风电吊装总量下降的时候，我们市场占有率逆势增长，风电上升的时候，我们市场占有率还会增长，就是因为我们做了充分的准备，风电叶片的价格和量基本是上年年末今年年初确定。总体来说，风电叶片的价格均处于上升趋势（产品结构调整）。整体来说，我们采用更好的产品交付给客户，价格略高一点，但我们的风电叶片技术提升能够用相同的技术、不同的叶片产生更多的发电量，使得业主能够受益，所以风电叶片总体来说还是要技术领先，有更好的发电量、更高效率。</w:t>
            </w:r>
          </w:p>
          <w:p w:rsidR="00E93B7B" w:rsidRPr="003E6FF0" w:rsidRDefault="00E93B7B" w:rsidP="00E93B7B">
            <w:pPr>
              <w:spacing w:line="360" w:lineRule="auto"/>
              <w:ind w:firstLineChars="200" w:firstLine="480"/>
              <w:rPr>
                <w:rFonts w:ascii="华文楷体" w:eastAsia="华文楷体" w:hAnsi="华文楷体"/>
                <w:sz w:val="24"/>
                <w:szCs w:val="24"/>
                <w:lang w:val="zh-CN"/>
              </w:rPr>
            </w:pPr>
            <w:r w:rsidRPr="003E6FF0">
              <w:rPr>
                <w:rFonts w:ascii="华文楷体" w:eastAsia="华文楷体" w:hAnsi="华文楷体" w:hint="eastAsia"/>
                <w:sz w:val="24"/>
                <w:szCs w:val="24"/>
                <w:lang w:val="zh-CN"/>
              </w:rPr>
              <w:t>所以现在叶片的价格取决于我们风电叶片的产品性，能否给客户带来增值。公司投入了大量的人、项目做技术提升工作，包括增加发电量、降低噪音、提升稳定性、提升耐久性、把我们的技术提升。所以风电叶片重点的价格在于产品的性价比，而不仅仅是这个产品降低和提价。毛利率情况亦会有提升。</w:t>
            </w:r>
          </w:p>
          <w:p w:rsidR="00E93B7B" w:rsidRPr="003E6FF0" w:rsidRDefault="00E93B7B" w:rsidP="00E93B7B">
            <w:pPr>
              <w:spacing w:line="360" w:lineRule="auto"/>
              <w:ind w:firstLineChars="200" w:firstLine="480"/>
              <w:rPr>
                <w:rFonts w:ascii="华文楷体" w:eastAsia="华文楷体" w:hAnsi="华文楷体"/>
                <w:b/>
                <w:sz w:val="24"/>
                <w:szCs w:val="24"/>
                <w:lang w:val="zh-CN"/>
              </w:rPr>
            </w:pPr>
            <w:r w:rsidRPr="003E6FF0">
              <w:rPr>
                <w:rFonts w:ascii="华文楷体" w:eastAsia="华文楷体" w:hAnsi="华文楷体"/>
                <w:b/>
                <w:sz w:val="24"/>
                <w:szCs w:val="24"/>
                <w:lang w:val="zh-CN"/>
              </w:rPr>
              <w:t>5</w:t>
            </w:r>
            <w:r w:rsidRPr="003E6FF0">
              <w:rPr>
                <w:rFonts w:ascii="华文楷体" w:eastAsia="华文楷体" w:hAnsi="华文楷体" w:hint="eastAsia"/>
                <w:b/>
                <w:sz w:val="24"/>
                <w:szCs w:val="24"/>
                <w:lang w:val="zh-CN"/>
              </w:rPr>
              <w:t>、玻纤近期的价格变化情况？对全年的价格还有供需关系的情况预判，包括其他的产品节奏、出口节奏，还有国内产</w:t>
            </w:r>
            <w:r w:rsidRPr="003E6FF0">
              <w:rPr>
                <w:rFonts w:ascii="华文楷体" w:eastAsia="华文楷体" w:hAnsi="华文楷体" w:hint="eastAsia"/>
                <w:b/>
                <w:sz w:val="24"/>
                <w:szCs w:val="24"/>
                <w:lang w:val="zh-CN"/>
              </w:rPr>
              <w:lastRenderedPageBreak/>
              <w:t>能的情况</w:t>
            </w:r>
          </w:p>
          <w:p w:rsidR="00E93B7B" w:rsidRPr="003E6FF0" w:rsidRDefault="00E93B7B" w:rsidP="00E93B7B">
            <w:pPr>
              <w:spacing w:line="360" w:lineRule="auto"/>
              <w:ind w:firstLineChars="200" w:firstLine="480"/>
              <w:rPr>
                <w:rFonts w:ascii="华文楷体" w:eastAsia="华文楷体" w:hAnsi="华文楷体"/>
                <w:noProof/>
                <w:sz w:val="24"/>
                <w:szCs w:val="24"/>
              </w:rPr>
            </w:pPr>
            <w:r w:rsidRPr="003E6FF0">
              <w:rPr>
                <w:rFonts w:ascii="华文楷体" w:eastAsia="华文楷体" w:hAnsi="华文楷体"/>
                <w:sz w:val="24"/>
                <w:szCs w:val="24"/>
                <w:lang w:val="zh-CN"/>
              </w:rPr>
              <w:t>答</w:t>
            </w:r>
            <w:r w:rsidRPr="003E6FF0">
              <w:rPr>
                <w:rFonts w:ascii="华文楷体" w:eastAsia="华文楷体" w:hAnsi="华文楷体" w:hint="eastAsia"/>
                <w:sz w:val="24"/>
                <w:szCs w:val="24"/>
                <w:lang w:val="zh-CN"/>
              </w:rPr>
              <w:t>：2</w:t>
            </w:r>
            <w:r w:rsidRPr="003E6FF0">
              <w:rPr>
                <w:rFonts w:ascii="华文楷体" w:eastAsia="华文楷体" w:hAnsi="华文楷体"/>
                <w:sz w:val="24"/>
                <w:szCs w:val="24"/>
                <w:lang w:val="zh-CN"/>
              </w:rPr>
              <w:t>018年国内玻璃纤维市场行情前面三季度均较好</w:t>
            </w:r>
            <w:r w:rsidRPr="003E6FF0">
              <w:rPr>
                <w:rFonts w:ascii="华文楷体" w:eastAsia="华文楷体" w:hAnsi="华文楷体" w:hint="eastAsia"/>
                <w:sz w:val="24"/>
                <w:szCs w:val="24"/>
                <w:lang w:val="zh-CN"/>
              </w:rPr>
              <w:t>，</w:t>
            </w:r>
            <w:r w:rsidRPr="003E6FF0">
              <w:rPr>
                <w:rFonts w:ascii="华文楷体" w:eastAsia="华文楷体" w:hAnsi="华文楷体"/>
                <w:sz w:val="24"/>
                <w:szCs w:val="24"/>
                <w:lang w:val="zh-CN"/>
              </w:rPr>
              <w:t>进入四季度后</w:t>
            </w:r>
            <w:r w:rsidRPr="003E6FF0">
              <w:rPr>
                <w:rFonts w:ascii="华文楷体" w:eastAsia="华文楷体" w:hAnsi="华文楷体" w:hint="eastAsia"/>
                <w:sz w:val="24"/>
                <w:szCs w:val="24"/>
                <w:lang w:val="zh-CN"/>
              </w:rPr>
              <w:t>，</w:t>
            </w:r>
            <w:r w:rsidRPr="003E6FF0">
              <w:rPr>
                <w:rFonts w:ascii="华文楷体" w:eastAsia="华文楷体" w:hAnsi="华文楷体"/>
                <w:sz w:val="24"/>
                <w:szCs w:val="24"/>
                <w:lang w:val="zh-CN"/>
              </w:rPr>
              <w:t>受行业产能投放影响</w:t>
            </w:r>
            <w:r w:rsidRPr="003E6FF0">
              <w:rPr>
                <w:rFonts w:ascii="华文楷体" w:eastAsia="华文楷体" w:hAnsi="华文楷体" w:hint="eastAsia"/>
                <w:sz w:val="24"/>
                <w:szCs w:val="24"/>
                <w:lang w:val="zh-CN"/>
              </w:rPr>
              <w:t>，</w:t>
            </w:r>
            <w:r w:rsidRPr="003E6FF0">
              <w:rPr>
                <w:rFonts w:ascii="华文楷体" w:eastAsia="华文楷体" w:hAnsi="华文楷体"/>
                <w:sz w:val="24"/>
                <w:szCs w:val="24"/>
                <w:lang w:val="zh-CN"/>
              </w:rPr>
              <w:t>价格有一定压力</w:t>
            </w:r>
            <w:r w:rsidRPr="003E6FF0">
              <w:rPr>
                <w:rFonts w:ascii="华文楷体" w:eastAsia="华文楷体" w:hAnsi="华文楷体" w:hint="eastAsia"/>
                <w:sz w:val="24"/>
                <w:szCs w:val="24"/>
                <w:lang w:val="zh-CN"/>
              </w:rPr>
              <w:t>。从今年一季度情况来看，不同下游情况有所不同。风电行业形势较好，泰玻这边风电纱出货显著增长，价格平稳。电子纱受去年底新增产能以及今年一季度气候（雨季较长，雨量较大）影响，客户备货</w:t>
            </w:r>
            <w:r w:rsidRPr="003E6FF0">
              <w:rPr>
                <w:rFonts w:ascii="华文楷体" w:eastAsia="华文楷体" w:hAnsi="华文楷体"/>
                <w:noProof/>
                <w:sz w:val="24"/>
                <w:szCs w:val="24"/>
              </w:rPr>
              <w:t>意愿有一定减弱</w:t>
            </w:r>
            <w:r w:rsidRPr="003E6FF0">
              <w:rPr>
                <w:rFonts w:ascii="华文楷体" w:eastAsia="华文楷体" w:hAnsi="华文楷体" w:hint="eastAsia"/>
                <w:noProof/>
                <w:sz w:val="24"/>
                <w:szCs w:val="24"/>
              </w:rPr>
              <w:t>，</w:t>
            </w:r>
            <w:r w:rsidRPr="003E6FF0">
              <w:rPr>
                <w:rFonts w:ascii="华文楷体" w:eastAsia="华文楷体" w:hAnsi="华文楷体"/>
                <w:noProof/>
                <w:sz w:val="24"/>
                <w:szCs w:val="24"/>
              </w:rPr>
              <w:t>但下游客户存货储备不多</w:t>
            </w:r>
            <w:r w:rsidRPr="003E6FF0">
              <w:rPr>
                <w:rFonts w:ascii="华文楷体" w:eastAsia="华文楷体" w:hAnsi="华文楷体" w:hint="eastAsia"/>
                <w:noProof/>
                <w:sz w:val="24"/>
                <w:szCs w:val="24"/>
              </w:rPr>
              <w:t>，</w:t>
            </w:r>
            <w:r w:rsidRPr="003E6FF0">
              <w:rPr>
                <w:rFonts w:ascii="华文楷体" w:eastAsia="华文楷体" w:hAnsi="华文楷体"/>
                <w:noProof/>
                <w:sz w:val="24"/>
                <w:szCs w:val="24"/>
              </w:rPr>
              <w:t>后续随着需求好转</w:t>
            </w:r>
            <w:r w:rsidRPr="003E6FF0">
              <w:rPr>
                <w:rFonts w:ascii="华文楷体" w:eastAsia="华文楷体" w:hAnsi="华文楷体" w:hint="eastAsia"/>
                <w:noProof/>
                <w:sz w:val="24"/>
                <w:szCs w:val="24"/>
              </w:rPr>
              <w:t>，</w:t>
            </w:r>
            <w:r w:rsidRPr="003E6FF0">
              <w:rPr>
                <w:rFonts w:ascii="华文楷体" w:eastAsia="华文楷体" w:hAnsi="华文楷体"/>
                <w:noProof/>
                <w:sz w:val="24"/>
                <w:szCs w:val="24"/>
              </w:rPr>
              <w:t>整体量价均会有一定程度恢复</w:t>
            </w:r>
            <w:r w:rsidRPr="003E6FF0">
              <w:rPr>
                <w:rFonts w:ascii="华文楷体" w:eastAsia="华文楷体" w:hAnsi="华文楷体" w:hint="eastAsia"/>
                <w:noProof/>
                <w:sz w:val="24"/>
                <w:szCs w:val="24"/>
              </w:rPr>
              <w:t>。热固产品量价基本保持平稳。</w:t>
            </w:r>
          </w:p>
          <w:p w:rsidR="00E93B7B" w:rsidRPr="003E6FF0" w:rsidRDefault="00E93B7B" w:rsidP="00E93B7B">
            <w:pPr>
              <w:spacing w:line="360" w:lineRule="auto"/>
              <w:ind w:firstLineChars="200" w:firstLine="480"/>
              <w:rPr>
                <w:rFonts w:ascii="华文楷体" w:eastAsia="华文楷体" w:hAnsi="华文楷体"/>
                <w:b/>
                <w:sz w:val="24"/>
                <w:szCs w:val="24"/>
                <w:lang w:val="zh-CN"/>
              </w:rPr>
            </w:pPr>
            <w:r w:rsidRPr="003E6FF0">
              <w:rPr>
                <w:rFonts w:ascii="华文楷体" w:eastAsia="华文楷体" w:hAnsi="华文楷体"/>
                <w:b/>
                <w:noProof/>
                <w:sz w:val="24"/>
                <w:szCs w:val="24"/>
              </w:rPr>
              <w:t>6</w:t>
            </w:r>
            <w:r w:rsidRPr="003E6FF0">
              <w:rPr>
                <w:rFonts w:ascii="华文楷体" w:eastAsia="华文楷体" w:hAnsi="华文楷体" w:hint="eastAsia"/>
                <w:b/>
                <w:noProof/>
                <w:sz w:val="24"/>
                <w:szCs w:val="24"/>
              </w:rPr>
              <w:t>、</w:t>
            </w:r>
            <w:r w:rsidRPr="003E6FF0">
              <w:rPr>
                <w:rFonts w:ascii="华文楷体" w:eastAsia="华文楷体" w:hAnsi="华文楷体" w:hint="eastAsia"/>
                <w:b/>
                <w:sz w:val="24"/>
                <w:szCs w:val="24"/>
                <w:lang w:val="zh-CN"/>
              </w:rPr>
              <w:t>家电下乡这个政策对咱们玻纤这块的影响大吗？主要是对哪个产品的品种影响比较大一点？</w:t>
            </w:r>
          </w:p>
          <w:p w:rsidR="00E93B7B" w:rsidRPr="003E6FF0" w:rsidRDefault="00E93B7B" w:rsidP="00E93B7B">
            <w:pPr>
              <w:spacing w:line="360" w:lineRule="auto"/>
              <w:ind w:firstLineChars="200" w:firstLine="480"/>
              <w:rPr>
                <w:rFonts w:ascii="华文楷体" w:eastAsia="华文楷体" w:hAnsi="华文楷体"/>
                <w:sz w:val="24"/>
                <w:szCs w:val="24"/>
                <w:lang w:val="zh-CN"/>
              </w:rPr>
            </w:pPr>
            <w:r w:rsidRPr="003E6FF0">
              <w:rPr>
                <w:rFonts w:ascii="华文楷体" w:eastAsia="华文楷体" w:hAnsi="华文楷体"/>
                <w:sz w:val="24"/>
                <w:szCs w:val="24"/>
                <w:lang w:val="zh-CN"/>
              </w:rPr>
              <w:t>答</w:t>
            </w:r>
            <w:r w:rsidRPr="003E6FF0">
              <w:rPr>
                <w:rFonts w:ascii="华文楷体" w:eastAsia="华文楷体" w:hAnsi="华文楷体" w:hint="eastAsia"/>
                <w:sz w:val="24"/>
                <w:szCs w:val="24"/>
                <w:lang w:val="zh-CN"/>
              </w:rPr>
              <w:t>：</w:t>
            </w:r>
            <w:r w:rsidRPr="003E6FF0">
              <w:rPr>
                <w:rFonts w:ascii="华文楷体" w:eastAsia="华文楷体" w:hAnsi="华文楷体"/>
                <w:sz w:val="24"/>
                <w:szCs w:val="24"/>
                <w:lang w:val="zh-CN"/>
              </w:rPr>
              <w:t>家电下乡政策对行业影响是非常积极的</w:t>
            </w:r>
            <w:r w:rsidRPr="003E6FF0">
              <w:rPr>
                <w:rFonts w:ascii="华文楷体" w:eastAsia="华文楷体" w:hAnsi="华文楷体" w:hint="eastAsia"/>
                <w:sz w:val="24"/>
                <w:szCs w:val="24"/>
                <w:lang w:val="zh-CN"/>
              </w:rPr>
              <w:t>，能够较大幅度拉动</w:t>
            </w:r>
            <w:r w:rsidRPr="003E6FF0">
              <w:rPr>
                <w:rFonts w:ascii="华文楷体" w:eastAsia="华文楷体" w:hAnsi="华文楷体"/>
                <w:sz w:val="24"/>
                <w:szCs w:val="24"/>
                <w:lang w:val="zh-CN"/>
              </w:rPr>
              <w:t>电子纱和热塑产品需求</w:t>
            </w:r>
            <w:r w:rsidRPr="003E6FF0">
              <w:rPr>
                <w:rFonts w:ascii="华文楷体" w:eastAsia="华文楷体" w:hAnsi="华文楷体" w:hint="eastAsia"/>
                <w:sz w:val="24"/>
                <w:szCs w:val="24"/>
                <w:lang w:val="zh-CN"/>
              </w:rPr>
              <w:t>。</w:t>
            </w:r>
            <w:r w:rsidRPr="003E6FF0">
              <w:rPr>
                <w:rFonts w:ascii="华文楷体" w:eastAsia="华文楷体" w:hAnsi="华文楷体"/>
                <w:sz w:val="24"/>
                <w:szCs w:val="24"/>
                <w:lang w:val="zh-CN"/>
              </w:rPr>
              <w:t>热塑主要应用在</w:t>
            </w:r>
            <w:r w:rsidRPr="003E6FF0">
              <w:rPr>
                <w:rFonts w:ascii="华文楷体" w:eastAsia="华文楷体" w:hAnsi="华文楷体" w:hint="eastAsia"/>
                <w:sz w:val="24"/>
                <w:szCs w:val="24"/>
                <w:lang w:val="zh-CN"/>
              </w:rPr>
              <w:t>冰箱、空调、洗衣机、彩电、厨电等家电行业产品；</w:t>
            </w:r>
            <w:r w:rsidRPr="003E6FF0">
              <w:rPr>
                <w:rFonts w:ascii="华文楷体" w:eastAsia="华文楷体" w:hAnsi="华文楷体"/>
                <w:sz w:val="24"/>
                <w:szCs w:val="24"/>
                <w:lang w:val="zh-CN"/>
              </w:rPr>
              <w:t>而电路板</w:t>
            </w:r>
            <w:r w:rsidRPr="003E6FF0">
              <w:rPr>
                <w:rFonts w:ascii="华文楷体" w:eastAsia="华文楷体" w:hAnsi="华文楷体" w:hint="eastAsia"/>
                <w:sz w:val="24"/>
                <w:szCs w:val="24"/>
                <w:lang w:val="zh-CN"/>
              </w:rPr>
              <w:t>、</w:t>
            </w:r>
            <w:r w:rsidRPr="003E6FF0">
              <w:rPr>
                <w:rFonts w:ascii="华文楷体" w:eastAsia="华文楷体" w:hAnsi="华文楷体"/>
                <w:sz w:val="24"/>
                <w:szCs w:val="24"/>
                <w:lang w:val="zh-CN"/>
              </w:rPr>
              <w:t>覆铜板等需求增加会进一步拉动电子纱需求</w:t>
            </w:r>
            <w:r w:rsidRPr="003E6FF0">
              <w:rPr>
                <w:rFonts w:ascii="华文楷体" w:eastAsia="华文楷体" w:hAnsi="华文楷体" w:hint="eastAsia"/>
                <w:sz w:val="24"/>
                <w:szCs w:val="24"/>
                <w:lang w:val="zh-CN"/>
              </w:rPr>
              <w:t>。</w:t>
            </w:r>
          </w:p>
          <w:p w:rsidR="00E93B7B" w:rsidRPr="003E6FF0" w:rsidRDefault="00E93B7B" w:rsidP="00E93B7B">
            <w:pPr>
              <w:spacing w:line="360" w:lineRule="auto"/>
              <w:ind w:firstLineChars="200" w:firstLine="480"/>
              <w:rPr>
                <w:rFonts w:ascii="华文楷体" w:eastAsia="华文楷体" w:hAnsi="华文楷体"/>
                <w:b/>
                <w:sz w:val="24"/>
                <w:szCs w:val="24"/>
              </w:rPr>
            </w:pPr>
            <w:r w:rsidRPr="003E6FF0">
              <w:rPr>
                <w:rFonts w:ascii="华文楷体" w:eastAsia="华文楷体" w:hAnsi="华文楷体"/>
                <w:b/>
                <w:sz w:val="24"/>
                <w:szCs w:val="24"/>
              </w:rPr>
              <w:t>7</w:t>
            </w:r>
            <w:r w:rsidRPr="003E6FF0">
              <w:rPr>
                <w:rFonts w:ascii="华文楷体" w:eastAsia="华文楷体" w:hAnsi="华文楷体" w:hint="eastAsia"/>
                <w:b/>
                <w:sz w:val="24"/>
                <w:szCs w:val="24"/>
              </w:rPr>
              <w:t>、玻纤出口形势？出口价格情况？</w:t>
            </w:r>
          </w:p>
          <w:p w:rsidR="00E93B7B" w:rsidRPr="003E6FF0" w:rsidRDefault="00E93B7B" w:rsidP="00E93B7B">
            <w:pPr>
              <w:spacing w:line="360" w:lineRule="auto"/>
              <w:ind w:firstLineChars="200" w:firstLine="480"/>
              <w:rPr>
                <w:rFonts w:ascii="华文楷体" w:eastAsia="华文楷体" w:hAnsi="华文楷体"/>
                <w:sz w:val="24"/>
                <w:szCs w:val="24"/>
                <w:lang w:val="zh-CN"/>
              </w:rPr>
            </w:pPr>
            <w:r>
              <w:rPr>
                <w:rFonts w:ascii="华文楷体" w:eastAsia="华文楷体" w:hAnsi="华文楷体"/>
                <w:sz w:val="24"/>
                <w:szCs w:val="24"/>
                <w:lang w:val="zh-CN"/>
              </w:rPr>
              <w:t>答</w:t>
            </w:r>
            <w:r>
              <w:rPr>
                <w:rFonts w:ascii="华文楷体" w:eastAsia="华文楷体" w:hAnsi="华文楷体" w:hint="eastAsia"/>
                <w:sz w:val="24"/>
                <w:szCs w:val="24"/>
                <w:lang w:val="zh-CN"/>
              </w:rPr>
              <w:t>：</w:t>
            </w:r>
            <w:r w:rsidRPr="003E6FF0">
              <w:rPr>
                <w:rFonts w:ascii="华文楷体" w:eastAsia="华文楷体" w:hAnsi="华文楷体"/>
                <w:sz w:val="24"/>
                <w:szCs w:val="24"/>
                <w:lang w:val="zh-CN"/>
              </w:rPr>
              <w:t>整体来说</w:t>
            </w:r>
            <w:r w:rsidRPr="003E6FF0">
              <w:rPr>
                <w:rFonts w:ascii="华文楷体" w:eastAsia="华文楷体" w:hAnsi="华文楷体" w:hint="eastAsia"/>
                <w:sz w:val="24"/>
                <w:szCs w:val="24"/>
                <w:lang w:val="zh-CN"/>
              </w:rPr>
              <w:t>，</w:t>
            </w:r>
            <w:r w:rsidRPr="003E6FF0">
              <w:rPr>
                <w:rFonts w:ascii="华文楷体" w:eastAsia="华文楷体" w:hAnsi="华文楷体"/>
                <w:sz w:val="24"/>
                <w:szCs w:val="24"/>
                <w:lang w:val="zh-CN"/>
              </w:rPr>
              <w:t>出口方面还是有点超预期</w:t>
            </w:r>
            <w:r w:rsidRPr="003E6FF0">
              <w:rPr>
                <w:rFonts w:ascii="华文楷体" w:eastAsia="华文楷体" w:hAnsi="华文楷体" w:hint="eastAsia"/>
                <w:sz w:val="24"/>
                <w:szCs w:val="24"/>
                <w:lang w:val="zh-CN"/>
              </w:rPr>
              <w:t>。</w:t>
            </w:r>
            <w:r w:rsidRPr="003E6FF0">
              <w:rPr>
                <w:rFonts w:ascii="华文楷体" w:eastAsia="华文楷体" w:hAnsi="华文楷体"/>
                <w:sz w:val="24"/>
                <w:szCs w:val="24"/>
                <w:lang w:val="zh-CN"/>
              </w:rPr>
              <w:t>一方面</w:t>
            </w:r>
            <w:r w:rsidRPr="003E6FF0">
              <w:rPr>
                <w:rFonts w:ascii="华文楷体" w:eastAsia="华文楷体" w:hAnsi="华文楷体" w:hint="eastAsia"/>
                <w:sz w:val="24"/>
                <w:szCs w:val="24"/>
                <w:lang w:val="zh-CN"/>
              </w:rPr>
              <w:t>，去年</w:t>
            </w:r>
            <w:r w:rsidRPr="003E6FF0">
              <w:rPr>
                <w:rFonts w:ascii="华文楷体" w:eastAsia="华文楷体" w:hAnsi="华文楷体"/>
                <w:sz w:val="24"/>
                <w:szCs w:val="24"/>
                <w:lang w:val="zh-CN"/>
              </w:rPr>
              <w:t>受中美贸易纠纷影响</w:t>
            </w:r>
            <w:r w:rsidRPr="003E6FF0">
              <w:rPr>
                <w:rFonts w:ascii="华文楷体" w:eastAsia="华文楷体" w:hAnsi="华文楷体" w:hint="eastAsia"/>
                <w:sz w:val="24"/>
                <w:szCs w:val="24"/>
                <w:lang w:val="zh-CN"/>
              </w:rPr>
              <w:t>，四季度出现了一个短期下浮，有些波动，但今年以来，影响在弱化，达成一致可能性较大，客户对额外关税的接受度也在增加；另一方面，中东市场需求旺盛，目前来看，同期基本是翻倍的增长，亦能够有效抵消北美的影响。</w:t>
            </w:r>
          </w:p>
          <w:p w:rsidR="00E93B7B" w:rsidRPr="003E6FF0" w:rsidRDefault="00E93B7B" w:rsidP="00E93B7B">
            <w:pPr>
              <w:spacing w:line="360" w:lineRule="auto"/>
              <w:ind w:firstLineChars="200" w:firstLine="480"/>
              <w:rPr>
                <w:rFonts w:ascii="华文楷体" w:eastAsia="华文楷体" w:hAnsi="华文楷体"/>
                <w:sz w:val="24"/>
                <w:szCs w:val="24"/>
                <w:lang w:val="zh-CN"/>
              </w:rPr>
            </w:pPr>
            <w:r w:rsidRPr="003E6FF0">
              <w:rPr>
                <w:rFonts w:ascii="华文楷体" w:eastAsia="华文楷体" w:hAnsi="华文楷体" w:hint="eastAsia"/>
                <w:sz w:val="24"/>
                <w:szCs w:val="24"/>
              </w:rPr>
              <w:t>价格方面，</w:t>
            </w:r>
            <w:r w:rsidRPr="003E6FF0">
              <w:rPr>
                <w:rFonts w:ascii="华文楷体" w:eastAsia="华文楷体" w:hAnsi="华文楷体" w:hint="eastAsia"/>
                <w:sz w:val="24"/>
                <w:szCs w:val="24"/>
                <w:lang w:val="zh-CN"/>
              </w:rPr>
              <w:t>环比来看</w:t>
            </w:r>
            <w:r w:rsidRPr="003E6FF0">
              <w:rPr>
                <w:rFonts w:ascii="华文楷体" w:eastAsia="华文楷体" w:hAnsi="华文楷体"/>
                <w:sz w:val="24"/>
                <w:szCs w:val="24"/>
                <w:lang w:val="zh-CN"/>
              </w:rPr>
              <w:t>略微走低</w:t>
            </w:r>
            <w:r w:rsidRPr="003E6FF0">
              <w:rPr>
                <w:rFonts w:ascii="华文楷体" w:eastAsia="华文楷体" w:hAnsi="华文楷体" w:hint="eastAsia"/>
                <w:sz w:val="24"/>
                <w:szCs w:val="24"/>
                <w:lang w:val="zh-CN"/>
              </w:rPr>
              <w:t>，但因为出口产品以美元结</w:t>
            </w:r>
            <w:r w:rsidRPr="003E6FF0">
              <w:rPr>
                <w:rFonts w:ascii="华文楷体" w:eastAsia="华文楷体" w:hAnsi="华文楷体" w:hint="eastAsia"/>
                <w:sz w:val="24"/>
                <w:szCs w:val="24"/>
                <w:lang w:val="zh-CN"/>
              </w:rPr>
              <w:lastRenderedPageBreak/>
              <w:t>算，考虑汇率积极影响，总体是平稳的，某些区域会高于国内收益。</w:t>
            </w:r>
          </w:p>
          <w:p w:rsidR="00E93B7B" w:rsidRPr="003E6FF0" w:rsidRDefault="00E93B7B" w:rsidP="00E93B7B">
            <w:pPr>
              <w:spacing w:line="360" w:lineRule="auto"/>
              <w:ind w:firstLineChars="200" w:firstLine="480"/>
              <w:rPr>
                <w:rFonts w:ascii="华文楷体" w:eastAsia="华文楷体" w:hAnsi="华文楷体"/>
                <w:b/>
                <w:sz w:val="24"/>
                <w:szCs w:val="24"/>
              </w:rPr>
            </w:pPr>
            <w:r w:rsidRPr="003E6FF0">
              <w:rPr>
                <w:rFonts w:ascii="华文楷体" w:eastAsia="华文楷体" w:hAnsi="华文楷体" w:hint="eastAsia"/>
                <w:b/>
                <w:sz w:val="24"/>
                <w:szCs w:val="24"/>
              </w:rPr>
              <w:t>8、隔膜业务进展情况？</w:t>
            </w:r>
          </w:p>
          <w:p w:rsidR="00E93B7B" w:rsidRPr="003E6FF0" w:rsidRDefault="00E93B7B" w:rsidP="00E93B7B">
            <w:pPr>
              <w:spacing w:line="360" w:lineRule="auto"/>
              <w:ind w:firstLineChars="200" w:firstLine="480"/>
              <w:rPr>
                <w:rFonts w:ascii="华文楷体" w:eastAsia="华文楷体" w:hAnsi="华文楷体"/>
                <w:sz w:val="24"/>
                <w:szCs w:val="24"/>
                <w:lang w:val="zh-CN"/>
              </w:rPr>
            </w:pPr>
            <w:r w:rsidRPr="003E6FF0">
              <w:rPr>
                <w:rFonts w:ascii="华文楷体" w:eastAsia="华文楷体" w:hAnsi="华文楷体" w:hint="eastAsia"/>
                <w:sz w:val="24"/>
                <w:szCs w:val="24"/>
                <w:lang w:val="zh-CN"/>
              </w:rPr>
              <w:t>答：锂电池隔膜产业是公司重点培育的主导产业，公司在过去几年做了大量工作以做大做强隔膜产业。目前来看，2</w:t>
            </w:r>
            <w:r w:rsidRPr="003E6FF0">
              <w:rPr>
                <w:rFonts w:ascii="华文楷体" w:eastAsia="华文楷体" w:hAnsi="华文楷体"/>
                <w:sz w:val="24"/>
                <w:szCs w:val="24"/>
                <w:lang w:val="zh-CN"/>
              </w:rPr>
              <w:t>018年公司产能建设较为顺利</w:t>
            </w:r>
            <w:r w:rsidRPr="003E6FF0">
              <w:rPr>
                <w:rFonts w:ascii="华文楷体" w:eastAsia="华文楷体" w:hAnsi="华文楷体" w:hint="eastAsia"/>
                <w:sz w:val="24"/>
                <w:szCs w:val="24"/>
                <w:lang w:val="zh-CN"/>
              </w:rPr>
              <w:t>，</w:t>
            </w:r>
            <w:r w:rsidRPr="003E6FF0">
              <w:rPr>
                <w:rFonts w:ascii="华文楷体" w:eastAsia="华文楷体" w:hAnsi="华文楷体"/>
                <w:sz w:val="24"/>
                <w:szCs w:val="24"/>
                <w:lang w:val="zh-CN"/>
              </w:rPr>
              <w:t>产线的调试取得了不错的成效</w:t>
            </w:r>
            <w:r w:rsidRPr="003E6FF0">
              <w:rPr>
                <w:rFonts w:ascii="华文楷体" w:eastAsia="华文楷体" w:hAnsi="华文楷体" w:hint="eastAsia"/>
                <w:sz w:val="24"/>
                <w:szCs w:val="24"/>
                <w:lang w:val="zh-CN"/>
              </w:rPr>
              <w:t>，</w:t>
            </w:r>
            <w:r w:rsidRPr="003E6FF0">
              <w:rPr>
                <w:rFonts w:ascii="华文楷体" w:eastAsia="华文楷体" w:hAnsi="华文楷体"/>
                <w:sz w:val="24"/>
                <w:szCs w:val="24"/>
                <w:lang w:val="zh-CN"/>
              </w:rPr>
              <w:t>产能加速释放</w:t>
            </w:r>
            <w:r w:rsidRPr="003E6FF0">
              <w:rPr>
                <w:rFonts w:ascii="华文楷体" w:eastAsia="华文楷体" w:hAnsi="华文楷体" w:hint="eastAsia"/>
                <w:sz w:val="24"/>
                <w:szCs w:val="24"/>
                <w:lang w:val="zh-CN"/>
              </w:rPr>
              <w:t>，</w:t>
            </w:r>
            <w:r w:rsidRPr="003E6FF0">
              <w:rPr>
                <w:rFonts w:ascii="华文楷体" w:eastAsia="华文楷体" w:hAnsi="华文楷体"/>
                <w:sz w:val="24"/>
                <w:szCs w:val="24"/>
                <w:lang w:val="zh-CN"/>
              </w:rPr>
              <w:t>产线整体处于较好的运行状态</w:t>
            </w:r>
            <w:r w:rsidRPr="003E6FF0">
              <w:rPr>
                <w:rFonts w:ascii="华文楷体" w:eastAsia="华文楷体" w:hAnsi="华文楷体" w:hint="eastAsia"/>
                <w:sz w:val="24"/>
                <w:szCs w:val="24"/>
                <w:lang w:val="zh-CN"/>
              </w:rPr>
              <w:t>。</w:t>
            </w:r>
            <w:r w:rsidRPr="006216EC">
              <w:rPr>
                <w:rFonts w:ascii="华文楷体" w:eastAsia="华文楷体" w:hAnsi="华文楷体" w:hint="eastAsia"/>
                <w:sz w:val="24"/>
                <w:szCs w:val="24"/>
                <w:lang w:val="zh-CN"/>
              </w:rPr>
              <w:t>4#</w:t>
            </w:r>
            <w:r w:rsidRPr="003E6FF0">
              <w:rPr>
                <w:rFonts w:ascii="华文楷体" w:eastAsia="华文楷体" w:hAnsi="华文楷体" w:hint="eastAsia"/>
                <w:sz w:val="24"/>
                <w:szCs w:val="24"/>
                <w:lang w:val="zh-CN"/>
              </w:rPr>
              <w:t>综合良率能达到8</w:t>
            </w:r>
            <w:r w:rsidRPr="003E6FF0">
              <w:rPr>
                <w:rFonts w:ascii="华文楷体" w:eastAsia="华文楷体" w:hAnsi="华文楷体"/>
                <w:sz w:val="24"/>
                <w:szCs w:val="24"/>
                <w:lang w:val="zh-CN"/>
              </w:rPr>
              <w:t>0</w:t>
            </w:r>
            <w:r w:rsidRPr="003E6FF0">
              <w:rPr>
                <w:rFonts w:ascii="华文楷体" w:eastAsia="华文楷体" w:hAnsi="华文楷体" w:hint="eastAsia"/>
                <w:sz w:val="24"/>
                <w:szCs w:val="24"/>
                <w:lang w:val="zh-CN"/>
              </w:rPr>
              <w:t>%</w:t>
            </w:r>
            <w:r w:rsidRPr="003E6FF0">
              <w:rPr>
                <w:rFonts w:ascii="华文楷体" w:eastAsia="华文楷体" w:hAnsi="华文楷体"/>
                <w:sz w:val="24"/>
                <w:szCs w:val="24"/>
                <w:lang w:val="zh-CN"/>
              </w:rPr>
              <w:t>左右</w:t>
            </w:r>
            <w:r w:rsidRPr="003E6FF0">
              <w:rPr>
                <w:rFonts w:ascii="华文楷体" w:eastAsia="华文楷体" w:hAnsi="华文楷体" w:hint="eastAsia"/>
                <w:sz w:val="24"/>
                <w:szCs w:val="24"/>
                <w:lang w:val="zh-CN"/>
              </w:rPr>
              <w:t>，</w:t>
            </w:r>
            <w:r w:rsidRPr="003E6FF0">
              <w:rPr>
                <w:rFonts w:ascii="华文楷体" w:eastAsia="华文楷体" w:hAnsi="华文楷体"/>
                <w:sz w:val="24"/>
                <w:szCs w:val="24"/>
                <w:lang w:val="zh-CN"/>
              </w:rPr>
              <w:t>在行业亦处于领先</w:t>
            </w:r>
            <w:bookmarkStart w:id="0" w:name="_GoBack"/>
            <w:bookmarkEnd w:id="0"/>
            <w:r w:rsidRPr="003E6FF0">
              <w:rPr>
                <w:rFonts w:ascii="华文楷体" w:eastAsia="华文楷体" w:hAnsi="华文楷体"/>
                <w:sz w:val="24"/>
                <w:szCs w:val="24"/>
                <w:lang w:val="zh-CN"/>
              </w:rPr>
              <w:t>水平</w:t>
            </w:r>
            <w:r w:rsidRPr="003E6FF0">
              <w:rPr>
                <w:rFonts w:ascii="华文楷体" w:eastAsia="华文楷体" w:hAnsi="华文楷体" w:hint="eastAsia"/>
                <w:sz w:val="24"/>
                <w:szCs w:val="24"/>
                <w:lang w:val="zh-CN"/>
              </w:rPr>
              <w:t>。另外，在市场方面，我们也</w:t>
            </w:r>
            <w:r w:rsidRPr="003E6FF0">
              <w:rPr>
                <w:rFonts w:ascii="华文楷体" w:eastAsia="华文楷体" w:hAnsi="华文楷体"/>
                <w:sz w:val="24"/>
                <w:szCs w:val="24"/>
                <w:lang w:val="zh-CN"/>
              </w:rPr>
              <w:t>基本完成了</w:t>
            </w:r>
            <w:r w:rsidRPr="003E6FF0">
              <w:rPr>
                <w:rFonts w:ascii="华文楷体" w:eastAsia="华文楷体" w:hAnsi="华文楷体" w:hint="eastAsia"/>
                <w:sz w:val="24"/>
                <w:szCs w:val="24"/>
                <w:lang w:val="zh-CN"/>
              </w:rPr>
              <w:t>行业主流客户的认证，</w:t>
            </w:r>
            <w:r w:rsidRPr="003E6FF0">
              <w:rPr>
                <w:rFonts w:ascii="华文楷体" w:eastAsia="华文楷体" w:hAnsi="华文楷体"/>
                <w:sz w:val="24"/>
                <w:szCs w:val="24"/>
                <w:lang w:val="zh-CN"/>
              </w:rPr>
              <w:t>也对部分客户实现了批量供货</w:t>
            </w:r>
            <w:r w:rsidRPr="003E6FF0">
              <w:rPr>
                <w:rFonts w:ascii="华文楷体" w:eastAsia="华文楷体" w:hAnsi="华文楷体" w:hint="eastAsia"/>
                <w:sz w:val="24"/>
                <w:szCs w:val="24"/>
                <w:lang w:val="zh-CN"/>
              </w:rPr>
              <w:t>。行业前5的企业，我们已经拿到批量订单，每月出货在4</w:t>
            </w:r>
            <w:r w:rsidRPr="003E6FF0">
              <w:rPr>
                <w:rFonts w:ascii="华文楷体" w:eastAsia="华文楷体" w:hAnsi="华文楷体" w:hint="eastAsia"/>
                <w:sz w:val="24"/>
                <w:szCs w:val="24"/>
              </w:rPr>
              <w:t>00</w:t>
            </w:r>
            <w:r w:rsidRPr="003E6FF0">
              <w:rPr>
                <w:rFonts w:ascii="华文楷体" w:eastAsia="华文楷体" w:hAnsi="华文楷体" w:hint="eastAsia"/>
                <w:sz w:val="24"/>
                <w:szCs w:val="24"/>
                <w:lang w:val="zh-CN"/>
              </w:rPr>
              <w:t>、5</w:t>
            </w:r>
            <w:r w:rsidRPr="003E6FF0">
              <w:rPr>
                <w:rFonts w:ascii="华文楷体" w:eastAsia="华文楷体" w:hAnsi="华文楷体" w:hint="eastAsia"/>
                <w:sz w:val="24"/>
                <w:szCs w:val="24"/>
              </w:rPr>
              <w:t>00</w:t>
            </w:r>
            <w:r w:rsidRPr="003E6FF0">
              <w:rPr>
                <w:rFonts w:ascii="华文楷体" w:eastAsia="华文楷体" w:hAnsi="华文楷体" w:hint="eastAsia"/>
                <w:sz w:val="24"/>
                <w:szCs w:val="24"/>
                <w:lang w:val="zh-CN"/>
              </w:rPr>
              <w:t>万平米。另外头部</w:t>
            </w:r>
            <w:r w:rsidRPr="003E6FF0">
              <w:rPr>
                <w:rFonts w:ascii="华文楷体" w:eastAsia="华文楷体" w:hAnsi="华文楷体" w:hint="eastAsia"/>
                <w:sz w:val="24"/>
                <w:szCs w:val="24"/>
              </w:rPr>
              <w:t>1、2家企业，我们整个前期的认证工作完成</w:t>
            </w:r>
            <w:r w:rsidRPr="003E6FF0">
              <w:rPr>
                <w:rFonts w:ascii="华文楷体" w:eastAsia="华文楷体" w:hAnsi="华文楷体" w:hint="eastAsia"/>
                <w:sz w:val="24"/>
                <w:szCs w:val="24"/>
                <w:lang w:val="zh-CN"/>
              </w:rPr>
              <w:t>，整个订单处于释放的状态。</w:t>
            </w:r>
          </w:p>
          <w:p w:rsidR="00E93B7B" w:rsidRPr="003E6FF0" w:rsidRDefault="00E93B7B" w:rsidP="00E93B7B">
            <w:pPr>
              <w:spacing w:line="360" w:lineRule="auto"/>
              <w:ind w:firstLineChars="200" w:firstLine="480"/>
              <w:rPr>
                <w:rFonts w:ascii="华文楷体" w:eastAsia="华文楷体" w:hAnsi="华文楷体"/>
                <w:b/>
                <w:sz w:val="24"/>
                <w:szCs w:val="24"/>
                <w:lang w:val="zh-CN"/>
              </w:rPr>
            </w:pPr>
            <w:r w:rsidRPr="003E6FF0">
              <w:rPr>
                <w:rFonts w:ascii="华文楷体" w:eastAsia="华文楷体" w:hAnsi="华文楷体" w:hint="eastAsia"/>
                <w:b/>
                <w:sz w:val="24"/>
                <w:szCs w:val="24"/>
              </w:rPr>
              <w:t>9、公司</w:t>
            </w:r>
            <w:r w:rsidRPr="003E6FF0">
              <w:rPr>
                <w:rFonts w:ascii="华文楷体" w:eastAsia="华文楷体" w:hAnsi="华文楷体" w:hint="eastAsia"/>
                <w:b/>
                <w:sz w:val="24"/>
                <w:szCs w:val="24"/>
                <w:lang w:val="zh-CN"/>
              </w:rPr>
              <w:t>去年进行了两次计提，一次是2017年进行了5000万，二是2018年将近2个亿的支出，这次计提完之后，应该没有别的计提吧？</w:t>
            </w:r>
          </w:p>
          <w:p w:rsidR="00C05EDA" w:rsidRPr="00E93B7B" w:rsidRDefault="00E93B7B" w:rsidP="00E93B7B">
            <w:pPr>
              <w:spacing w:line="360" w:lineRule="auto"/>
              <w:ind w:firstLineChars="200" w:firstLine="480"/>
              <w:rPr>
                <w:rFonts w:ascii="华文楷体" w:eastAsia="华文楷体" w:hAnsi="华文楷体" w:hint="eastAsia"/>
                <w:sz w:val="24"/>
                <w:szCs w:val="24"/>
              </w:rPr>
            </w:pPr>
            <w:r w:rsidRPr="003E6FF0">
              <w:rPr>
                <w:rFonts w:ascii="华文楷体" w:eastAsia="华文楷体" w:hAnsi="华文楷体"/>
                <w:sz w:val="24"/>
                <w:szCs w:val="24"/>
                <w:lang w:val="zh-CN"/>
              </w:rPr>
              <w:t>答</w:t>
            </w:r>
            <w:r w:rsidRPr="003E6FF0">
              <w:rPr>
                <w:rFonts w:ascii="华文楷体" w:eastAsia="华文楷体" w:hAnsi="华文楷体" w:hint="eastAsia"/>
                <w:sz w:val="24"/>
                <w:szCs w:val="24"/>
                <w:lang w:val="zh-CN"/>
              </w:rPr>
              <w:t>：相关事件公司已发公告，这是个孤立事件，对于争议</w:t>
            </w:r>
            <w:r w:rsidRPr="003E6FF0">
              <w:rPr>
                <w:rFonts w:ascii="华文楷体" w:eastAsia="华文楷体" w:hAnsi="华文楷体"/>
                <w:sz w:val="24"/>
                <w:szCs w:val="24"/>
                <w:lang w:val="zh-CN"/>
              </w:rPr>
              <w:t>和解</w:t>
            </w:r>
            <w:r w:rsidRPr="003E6FF0">
              <w:rPr>
                <w:rFonts w:ascii="华文楷体" w:eastAsia="华文楷体" w:hAnsi="华文楷体" w:hint="eastAsia"/>
                <w:sz w:val="24"/>
                <w:szCs w:val="24"/>
                <w:lang w:val="zh-CN"/>
              </w:rPr>
              <w:t>，大家可以从公告看到，我们在今年支付完</w:t>
            </w:r>
            <w:r w:rsidRPr="003E6FF0">
              <w:rPr>
                <w:rFonts w:ascii="华文楷体" w:eastAsia="华文楷体" w:hAnsi="华文楷体"/>
                <w:sz w:val="24"/>
                <w:szCs w:val="24"/>
                <w:lang w:val="zh-CN"/>
              </w:rPr>
              <w:t>和解款</w:t>
            </w:r>
            <w:r w:rsidRPr="003E6FF0">
              <w:rPr>
                <w:rFonts w:ascii="华文楷体" w:eastAsia="华文楷体" w:hAnsi="华文楷体" w:hint="eastAsia"/>
                <w:sz w:val="24"/>
                <w:szCs w:val="24"/>
                <w:lang w:val="zh-CN"/>
              </w:rPr>
              <w:t>以后，后面没有其他需履约义务，在以后年度不会因为这个事有额外的</w:t>
            </w:r>
            <w:r w:rsidRPr="003E6FF0">
              <w:rPr>
                <w:rFonts w:ascii="华文楷体" w:eastAsia="华文楷体" w:hAnsi="华文楷体"/>
                <w:sz w:val="24"/>
                <w:szCs w:val="24"/>
                <w:lang w:val="zh-CN"/>
              </w:rPr>
              <w:t>责任</w:t>
            </w:r>
            <w:r w:rsidRPr="003E6FF0">
              <w:rPr>
                <w:rFonts w:ascii="华文楷体" w:eastAsia="华文楷体" w:hAnsi="华文楷体" w:hint="eastAsia"/>
                <w:sz w:val="24"/>
                <w:szCs w:val="24"/>
                <w:lang w:val="zh-CN"/>
              </w:rPr>
              <w:t>和损失的影响。</w:t>
            </w:r>
          </w:p>
        </w:tc>
      </w:tr>
      <w:tr w:rsidR="00F637C9" w:rsidRPr="00F7661A" w:rsidTr="00250A39">
        <w:tc>
          <w:tcPr>
            <w:tcW w:w="1908" w:type="dxa"/>
            <w:shd w:val="clear" w:color="auto" w:fill="auto"/>
            <w:vAlign w:val="center"/>
          </w:tcPr>
          <w:p w:rsidR="00F637C9" w:rsidRPr="00F7661A" w:rsidRDefault="00F637C9" w:rsidP="00250A39">
            <w:pPr>
              <w:spacing w:line="480" w:lineRule="atLeast"/>
              <w:rPr>
                <w:rFonts w:ascii="宋体" w:hAnsi="宋体"/>
                <w:b/>
                <w:bCs/>
                <w:iCs/>
                <w:sz w:val="24"/>
                <w:szCs w:val="24"/>
              </w:rPr>
            </w:pPr>
            <w:r w:rsidRPr="00F7661A">
              <w:rPr>
                <w:rFonts w:ascii="宋体" w:hAnsi="宋体" w:hint="eastAsia"/>
                <w:b/>
                <w:bCs/>
                <w:iCs/>
                <w:sz w:val="24"/>
                <w:szCs w:val="24"/>
              </w:rPr>
              <w:lastRenderedPageBreak/>
              <w:t>附件清单（如有）</w:t>
            </w:r>
          </w:p>
        </w:tc>
        <w:tc>
          <w:tcPr>
            <w:tcW w:w="6614" w:type="dxa"/>
            <w:shd w:val="clear" w:color="auto" w:fill="auto"/>
          </w:tcPr>
          <w:p w:rsidR="00F637C9" w:rsidRPr="00F7661A" w:rsidRDefault="00F637C9" w:rsidP="00250A39">
            <w:pPr>
              <w:spacing w:line="480" w:lineRule="atLeast"/>
              <w:rPr>
                <w:rFonts w:ascii="宋体" w:hAnsi="宋体"/>
                <w:bCs/>
                <w:iCs/>
                <w:sz w:val="24"/>
                <w:szCs w:val="24"/>
              </w:rPr>
            </w:pPr>
            <w:r>
              <w:rPr>
                <w:rFonts w:ascii="宋体" w:hAnsi="宋体" w:hint="eastAsia"/>
                <w:bCs/>
                <w:iCs/>
                <w:sz w:val="24"/>
                <w:szCs w:val="24"/>
              </w:rPr>
              <w:t>无</w:t>
            </w:r>
          </w:p>
        </w:tc>
      </w:tr>
      <w:tr w:rsidR="00F637C9" w:rsidRPr="00F7661A" w:rsidTr="00250A39">
        <w:tc>
          <w:tcPr>
            <w:tcW w:w="1908" w:type="dxa"/>
            <w:shd w:val="clear" w:color="auto" w:fill="auto"/>
            <w:vAlign w:val="center"/>
          </w:tcPr>
          <w:p w:rsidR="00F637C9" w:rsidRPr="00F7661A" w:rsidRDefault="00F637C9" w:rsidP="00250A39">
            <w:pPr>
              <w:spacing w:line="480" w:lineRule="atLeast"/>
              <w:rPr>
                <w:rFonts w:ascii="宋体" w:hAnsi="宋体"/>
                <w:b/>
                <w:bCs/>
                <w:iCs/>
                <w:sz w:val="24"/>
                <w:szCs w:val="24"/>
              </w:rPr>
            </w:pPr>
            <w:r w:rsidRPr="00F7661A">
              <w:rPr>
                <w:rFonts w:ascii="宋体" w:hAnsi="宋体" w:hint="eastAsia"/>
                <w:b/>
                <w:bCs/>
                <w:iCs/>
                <w:sz w:val="24"/>
                <w:szCs w:val="24"/>
              </w:rPr>
              <w:t>日期</w:t>
            </w:r>
          </w:p>
        </w:tc>
        <w:tc>
          <w:tcPr>
            <w:tcW w:w="6614" w:type="dxa"/>
            <w:shd w:val="clear" w:color="auto" w:fill="auto"/>
          </w:tcPr>
          <w:p w:rsidR="00F637C9" w:rsidRPr="00F7661A" w:rsidRDefault="00E93B7B" w:rsidP="00250A39">
            <w:pPr>
              <w:spacing w:line="480" w:lineRule="atLeast"/>
              <w:rPr>
                <w:rFonts w:ascii="宋体" w:hAnsi="宋体"/>
                <w:bCs/>
                <w:iCs/>
                <w:sz w:val="24"/>
                <w:szCs w:val="24"/>
              </w:rPr>
            </w:pPr>
            <w:r>
              <w:rPr>
                <w:rFonts w:ascii="宋体" w:hAnsi="宋体" w:hint="eastAsia"/>
                <w:bCs/>
                <w:iCs/>
                <w:sz w:val="24"/>
                <w:szCs w:val="24"/>
              </w:rPr>
              <w:t>201</w:t>
            </w:r>
            <w:r>
              <w:rPr>
                <w:rFonts w:ascii="宋体" w:hAnsi="宋体"/>
                <w:bCs/>
                <w:iCs/>
                <w:sz w:val="24"/>
                <w:szCs w:val="24"/>
              </w:rPr>
              <w:t>9</w:t>
            </w:r>
            <w:r w:rsidR="00F637C9">
              <w:rPr>
                <w:rFonts w:ascii="宋体" w:hAnsi="宋体" w:hint="eastAsia"/>
                <w:bCs/>
                <w:iCs/>
                <w:sz w:val="24"/>
                <w:szCs w:val="24"/>
              </w:rPr>
              <w:t>年</w:t>
            </w:r>
            <w:r w:rsidR="00C20F83">
              <w:rPr>
                <w:rFonts w:ascii="宋体" w:hAnsi="宋体" w:hint="eastAsia"/>
                <w:bCs/>
                <w:iCs/>
                <w:sz w:val="24"/>
                <w:szCs w:val="24"/>
              </w:rPr>
              <w:t>3</w:t>
            </w:r>
            <w:r w:rsidR="00F637C9">
              <w:rPr>
                <w:rFonts w:ascii="宋体" w:hAnsi="宋体" w:hint="eastAsia"/>
                <w:bCs/>
                <w:iCs/>
                <w:sz w:val="24"/>
                <w:szCs w:val="24"/>
              </w:rPr>
              <w:t>月</w:t>
            </w:r>
            <w:r>
              <w:rPr>
                <w:rFonts w:ascii="宋体" w:hAnsi="宋体" w:hint="eastAsia"/>
                <w:bCs/>
                <w:iCs/>
                <w:sz w:val="24"/>
                <w:szCs w:val="24"/>
              </w:rPr>
              <w:t>2</w:t>
            </w:r>
            <w:r>
              <w:rPr>
                <w:rFonts w:ascii="宋体" w:hAnsi="宋体"/>
                <w:bCs/>
                <w:iCs/>
                <w:sz w:val="24"/>
                <w:szCs w:val="24"/>
              </w:rPr>
              <w:t>0</w:t>
            </w:r>
            <w:r w:rsidR="00F637C9">
              <w:rPr>
                <w:rFonts w:ascii="宋体" w:hAnsi="宋体" w:hint="eastAsia"/>
                <w:bCs/>
                <w:iCs/>
                <w:sz w:val="24"/>
                <w:szCs w:val="24"/>
              </w:rPr>
              <w:t>日</w:t>
            </w:r>
          </w:p>
        </w:tc>
      </w:tr>
    </w:tbl>
    <w:p w:rsidR="00F637C9" w:rsidRPr="00F7661A" w:rsidRDefault="00F637C9" w:rsidP="00F637C9">
      <w:pPr>
        <w:ind w:firstLineChars="200" w:firstLine="480"/>
        <w:rPr>
          <w:sz w:val="24"/>
          <w:szCs w:val="24"/>
        </w:rPr>
      </w:pPr>
    </w:p>
    <w:p w:rsidR="00F637C9" w:rsidRDefault="00F637C9" w:rsidP="00F637C9"/>
    <w:p w:rsidR="00556E73" w:rsidRDefault="00556E73"/>
    <w:sectPr w:rsidR="00556E73" w:rsidSect="00A862E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DBB" w:rsidRDefault="003C5DBB" w:rsidP="00F637C9">
      <w:r>
        <w:separator/>
      </w:r>
    </w:p>
  </w:endnote>
  <w:endnote w:type="continuationSeparator" w:id="0">
    <w:p w:rsidR="003C5DBB" w:rsidRDefault="003C5DBB" w:rsidP="00F63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DBB" w:rsidRDefault="003C5DBB" w:rsidP="00F637C9">
      <w:r>
        <w:separator/>
      </w:r>
    </w:p>
  </w:footnote>
  <w:footnote w:type="continuationSeparator" w:id="0">
    <w:p w:rsidR="003C5DBB" w:rsidRDefault="003C5DBB" w:rsidP="00F637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3D481E"/>
    <w:multiLevelType w:val="hybridMultilevel"/>
    <w:tmpl w:val="6F94EE74"/>
    <w:lvl w:ilvl="0" w:tplc="6174167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D2F0DB4"/>
    <w:multiLevelType w:val="hybridMultilevel"/>
    <w:tmpl w:val="773231F2"/>
    <w:lvl w:ilvl="0" w:tplc="6A0472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37B759D"/>
    <w:multiLevelType w:val="hybridMultilevel"/>
    <w:tmpl w:val="80907382"/>
    <w:lvl w:ilvl="0" w:tplc="AA40E7B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80F3C88"/>
    <w:multiLevelType w:val="hybridMultilevel"/>
    <w:tmpl w:val="79784EB8"/>
    <w:lvl w:ilvl="0" w:tplc="21C005A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82C48"/>
    <w:rsid w:val="000167CF"/>
    <w:rsid w:val="00020567"/>
    <w:rsid w:val="00024911"/>
    <w:rsid w:val="00037425"/>
    <w:rsid w:val="000515DD"/>
    <w:rsid w:val="00055B2B"/>
    <w:rsid w:val="000740D7"/>
    <w:rsid w:val="00081718"/>
    <w:rsid w:val="000968FD"/>
    <w:rsid w:val="000A20CA"/>
    <w:rsid w:val="000A7DE0"/>
    <w:rsid w:val="000B2076"/>
    <w:rsid w:val="000B4C52"/>
    <w:rsid w:val="000C22FA"/>
    <w:rsid w:val="000E3FFF"/>
    <w:rsid w:val="000E604A"/>
    <w:rsid w:val="00106453"/>
    <w:rsid w:val="001127A3"/>
    <w:rsid w:val="0011540D"/>
    <w:rsid w:val="00137783"/>
    <w:rsid w:val="001409BF"/>
    <w:rsid w:val="00147A9E"/>
    <w:rsid w:val="0015469D"/>
    <w:rsid w:val="00157BDD"/>
    <w:rsid w:val="00157FC6"/>
    <w:rsid w:val="0016339B"/>
    <w:rsid w:val="00166B20"/>
    <w:rsid w:val="00172A5C"/>
    <w:rsid w:val="00186A6C"/>
    <w:rsid w:val="00190D74"/>
    <w:rsid w:val="00197BFB"/>
    <w:rsid w:val="001A07A3"/>
    <w:rsid w:val="001A0EDB"/>
    <w:rsid w:val="001B7989"/>
    <w:rsid w:val="001B7FDB"/>
    <w:rsid w:val="001E52FA"/>
    <w:rsid w:val="001F5719"/>
    <w:rsid w:val="0021028C"/>
    <w:rsid w:val="00216B84"/>
    <w:rsid w:val="00226620"/>
    <w:rsid w:val="0023182B"/>
    <w:rsid w:val="002434C3"/>
    <w:rsid w:val="00243634"/>
    <w:rsid w:val="00243DEA"/>
    <w:rsid w:val="00245537"/>
    <w:rsid w:val="002733EF"/>
    <w:rsid w:val="0027700D"/>
    <w:rsid w:val="0028049D"/>
    <w:rsid w:val="002810FB"/>
    <w:rsid w:val="00283B19"/>
    <w:rsid w:val="002869D9"/>
    <w:rsid w:val="002921E3"/>
    <w:rsid w:val="00293BCC"/>
    <w:rsid w:val="002A586C"/>
    <w:rsid w:val="002A5E9A"/>
    <w:rsid w:val="002A7671"/>
    <w:rsid w:val="002A7F45"/>
    <w:rsid w:val="002D6007"/>
    <w:rsid w:val="002E660A"/>
    <w:rsid w:val="002F4C9A"/>
    <w:rsid w:val="002F7477"/>
    <w:rsid w:val="00302645"/>
    <w:rsid w:val="00303D36"/>
    <w:rsid w:val="003109B4"/>
    <w:rsid w:val="00313552"/>
    <w:rsid w:val="00321A6B"/>
    <w:rsid w:val="0032425E"/>
    <w:rsid w:val="0035602A"/>
    <w:rsid w:val="003628F3"/>
    <w:rsid w:val="00362F1D"/>
    <w:rsid w:val="0036385C"/>
    <w:rsid w:val="00363DCB"/>
    <w:rsid w:val="003674DE"/>
    <w:rsid w:val="00373613"/>
    <w:rsid w:val="0038125F"/>
    <w:rsid w:val="00394CC6"/>
    <w:rsid w:val="003B53CC"/>
    <w:rsid w:val="003B60DB"/>
    <w:rsid w:val="003C5DBB"/>
    <w:rsid w:val="003D06A2"/>
    <w:rsid w:val="003D0726"/>
    <w:rsid w:val="003E3FCF"/>
    <w:rsid w:val="003E5B1C"/>
    <w:rsid w:val="003E6426"/>
    <w:rsid w:val="003E6DE4"/>
    <w:rsid w:val="003F1AA7"/>
    <w:rsid w:val="003F6863"/>
    <w:rsid w:val="00420113"/>
    <w:rsid w:val="004343EA"/>
    <w:rsid w:val="00444731"/>
    <w:rsid w:val="0044635C"/>
    <w:rsid w:val="00462AFF"/>
    <w:rsid w:val="00463115"/>
    <w:rsid w:val="004750E4"/>
    <w:rsid w:val="00484D1F"/>
    <w:rsid w:val="00485135"/>
    <w:rsid w:val="00486626"/>
    <w:rsid w:val="004908AD"/>
    <w:rsid w:val="00491C05"/>
    <w:rsid w:val="004A22E5"/>
    <w:rsid w:val="004A60BC"/>
    <w:rsid w:val="004A7E00"/>
    <w:rsid w:val="004C2AA3"/>
    <w:rsid w:val="004C4AB6"/>
    <w:rsid w:val="004C6522"/>
    <w:rsid w:val="004D45E4"/>
    <w:rsid w:val="004E04B2"/>
    <w:rsid w:val="0050365E"/>
    <w:rsid w:val="005045D7"/>
    <w:rsid w:val="00520C88"/>
    <w:rsid w:val="00524727"/>
    <w:rsid w:val="00526718"/>
    <w:rsid w:val="00544B07"/>
    <w:rsid w:val="00556E73"/>
    <w:rsid w:val="00566B3E"/>
    <w:rsid w:val="0057249E"/>
    <w:rsid w:val="00573C0E"/>
    <w:rsid w:val="00582E45"/>
    <w:rsid w:val="00592A31"/>
    <w:rsid w:val="005948C5"/>
    <w:rsid w:val="00595209"/>
    <w:rsid w:val="005A2EA1"/>
    <w:rsid w:val="005A7B90"/>
    <w:rsid w:val="005A7DBA"/>
    <w:rsid w:val="005A7FCB"/>
    <w:rsid w:val="005B5983"/>
    <w:rsid w:val="005C6D21"/>
    <w:rsid w:val="005E14F4"/>
    <w:rsid w:val="005E65D5"/>
    <w:rsid w:val="00602816"/>
    <w:rsid w:val="006031F9"/>
    <w:rsid w:val="00613662"/>
    <w:rsid w:val="00615DD7"/>
    <w:rsid w:val="00616D7A"/>
    <w:rsid w:val="006216EC"/>
    <w:rsid w:val="00627841"/>
    <w:rsid w:val="00630220"/>
    <w:rsid w:val="00632D0A"/>
    <w:rsid w:val="00635DF9"/>
    <w:rsid w:val="00642E4F"/>
    <w:rsid w:val="00653A66"/>
    <w:rsid w:val="0066320A"/>
    <w:rsid w:val="006657EE"/>
    <w:rsid w:val="006675CA"/>
    <w:rsid w:val="00670BD4"/>
    <w:rsid w:val="00681729"/>
    <w:rsid w:val="006936AB"/>
    <w:rsid w:val="006A2B92"/>
    <w:rsid w:val="006B233A"/>
    <w:rsid w:val="006E780C"/>
    <w:rsid w:val="006F529A"/>
    <w:rsid w:val="00701EF7"/>
    <w:rsid w:val="007227D6"/>
    <w:rsid w:val="00731F43"/>
    <w:rsid w:val="00734EFE"/>
    <w:rsid w:val="007450A1"/>
    <w:rsid w:val="007505C6"/>
    <w:rsid w:val="007517D3"/>
    <w:rsid w:val="00753E44"/>
    <w:rsid w:val="00766276"/>
    <w:rsid w:val="00767DB4"/>
    <w:rsid w:val="0077367A"/>
    <w:rsid w:val="0077509A"/>
    <w:rsid w:val="007821C1"/>
    <w:rsid w:val="007962E4"/>
    <w:rsid w:val="007A230B"/>
    <w:rsid w:val="007C289A"/>
    <w:rsid w:val="007C5F6C"/>
    <w:rsid w:val="007D10C1"/>
    <w:rsid w:val="007D43D4"/>
    <w:rsid w:val="007D5B6D"/>
    <w:rsid w:val="007D7079"/>
    <w:rsid w:val="007E1131"/>
    <w:rsid w:val="007F59E0"/>
    <w:rsid w:val="007F7BC0"/>
    <w:rsid w:val="008015F3"/>
    <w:rsid w:val="00815F9D"/>
    <w:rsid w:val="00823E44"/>
    <w:rsid w:val="008354FD"/>
    <w:rsid w:val="008400B4"/>
    <w:rsid w:val="00853A39"/>
    <w:rsid w:val="00856D84"/>
    <w:rsid w:val="00857410"/>
    <w:rsid w:val="00880044"/>
    <w:rsid w:val="008805A9"/>
    <w:rsid w:val="00883F0A"/>
    <w:rsid w:val="00887044"/>
    <w:rsid w:val="0089572A"/>
    <w:rsid w:val="008B43BA"/>
    <w:rsid w:val="008D0A01"/>
    <w:rsid w:val="009003FE"/>
    <w:rsid w:val="00913860"/>
    <w:rsid w:val="00917A20"/>
    <w:rsid w:val="00920590"/>
    <w:rsid w:val="0092192B"/>
    <w:rsid w:val="009461BD"/>
    <w:rsid w:val="009528CC"/>
    <w:rsid w:val="0095386A"/>
    <w:rsid w:val="00970D61"/>
    <w:rsid w:val="0097555B"/>
    <w:rsid w:val="00977B76"/>
    <w:rsid w:val="00984E5F"/>
    <w:rsid w:val="009B66C8"/>
    <w:rsid w:val="009C654F"/>
    <w:rsid w:val="009C68EA"/>
    <w:rsid w:val="009E0ED6"/>
    <w:rsid w:val="009E278E"/>
    <w:rsid w:val="009F0D0A"/>
    <w:rsid w:val="009F38EC"/>
    <w:rsid w:val="00A073D3"/>
    <w:rsid w:val="00A07623"/>
    <w:rsid w:val="00A2089C"/>
    <w:rsid w:val="00A24349"/>
    <w:rsid w:val="00A25594"/>
    <w:rsid w:val="00A320BB"/>
    <w:rsid w:val="00A522F9"/>
    <w:rsid w:val="00A56FA1"/>
    <w:rsid w:val="00A63653"/>
    <w:rsid w:val="00A64CDA"/>
    <w:rsid w:val="00A70C43"/>
    <w:rsid w:val="00A73534"/>
    <w:rsid w:val="00A90390"/>
    <w:rsid w:val="00A91A1B"/>
    <w:rsid w:val="00A9781C"/>
    <w:rsid w:val="00A97E8B"/>
    <w:rsid w:val="00AA072D"/>
    <w:rsid w:val="00AB7868"/>
    <w:rsid w:val="00AC438B"/>
    <w:rsid w:val="00AC6251"/>
    <w:rsid w:val="00AD099C"/>
    <w:rsid w:val="00AE260A"/>
    <w:rsid w:val="00AE379E"/>
    <w:rsid w:val="00B0081F"/>
    <w:rsid w:val="00B04F3E"/>
    <w:rsid w:val="00B17F3B"/>
    <w:rsid w:val="00B2107D"/>
    <w:rsid w:val="00B561D5"/>
    <w:rsid w:val="00B6035C"/>
    <w:rsid w:val="00B6296D"/>
    <w:rsid w:val="00B7125C"/>
    <w:rsid w:val="00B76C6E"/>
    <w:rsid w:val="00B77F47"/>
    <w:rsid w:val="00BA05EE"/>
    <w:rsid w:val="00BA394C"/>
    <w:rsid w:val="00BA685A"/>
    <w:rsid w:val="00BC0CE6"/>
    <w:rsid w:val="00BC35E9"/>
    <w:rsid w:val="00BE011F"/>
    <w:rsid w:val="00BE206F"/>
    <w:rsid w:val="00BF0845"/>
    <w:rsid w:val="00BF323B"/>
    <w:rsid w:val="00BF7DD1"/>
    <w:rsid w:val="00C00FDB"/>
    <w:rsid w:val="00C05EDA"/>
    <w:rsid w:val="00C10A89"/>
    <w:rsid w:val="00C20F83"/>
    <w:rsid w:val="00C2102B"/>
    <w:rsid w:val="00C23277"/>
    <w:rsid w:val="00C24AF1"/>
    <w:rsid w:val="00C30D31"/>
    <w:rsid w:val="00C54D0E"/>
    <w:rsid w:val="00C64729"/>
    <w:rsid w:val="00C705AE"/>
    <w:rsid w:val="00C70E19"/>
    <w:rsid w:val="00C81428"/>
    <w:rsid w:val="00C85EBF"/>
    <w:rsid w:val="00C867F5"/>
    <w:rsid w:val="00CA2DC3"/>
    <w:rsid w:val="00CB7388"/>
    <w:rsid w:val="00CC2821"/>
    <w:rsid w:val="00CD0D9B"/>
    <w:rsid w:val="00CE4258"/>
    <w:rsid w:val="00CE426E"/>
    <w:rsid w:val="00CE708E"/>
    <w:rsid w:val="00CF2503"/>
    <w:rsid w:val="00D05C29"/>
    <w:rsid w:val="00D10E3F"/>
    <w:rsid w:val="00D16189"/>
    <w:rsid w:val="00D17463"/>
    <w:rsid w:val="00D305B5"/>
    <w:rsid w:val="00D33730"/>
    <w:rsid w:val="00D45B0D"/>
    <w:rsid w:val="00D53908"/>
    <w:rsid w:val="00D55E82"/>
    <w:rsid w:val="00D6139B"/>
    <w:rsid w:val="00D62BF9"/>
    <w:rsid w:val="00D72BE5"/>
    <w:rsid w:val="00D742DA"/>
    <w:rsid w:val="00D75893"/>
    <w:rsid w:val="00D81949"/>
    <w:rsid w:val="00D91CF5"/>
    <w:rsid w:val="00DC1E4A"/>
    <w:rsid w:val="00DC666D"/>
    <w:rsid w:val="00DC7A19"/>
    <w:rsid w:val="00DF0AC4"/>
    <w:rsid w:val="00DF14D4"/>
    <w:rsid w:val="00DF41B1"/>
    <w:rsid w:val="00DF59E0"/>
    <w:rsid w:val="00E02D88"/>
    <w:rsid w:val="00E0507F"/>
    <w:rsid w:val="00E104CC"/>
    <w:rsid w:val="00E14800"/>
    <w:rsid w:val="00E2424C"/>
    <w:rsid w:val="00E30EA8"/>
    <w:rsid w:val="00E411D7"/>
    <w:rsid w:val="00E41F21"/>
    <w:rsid w:val="00E43B35"/>
    <w:rsid w:val="00E5450C"/>
    <w:rsid w:val="00E56B0E"/>
    <w:rsid w:val="00E74E3F"/>
    <w:rsid w:val="00E9041A"/>
    <w:rsid w:val="00E934D7"/>
    <w:rsid w:val="00E93B7B"/>
    <w:rsid w:val="00E95177"/>
    <w:rsid w:val="00EC3566"/>
    <w:rsid w:val="00ED4951"/>
    <w:rsid w:val="00ED541E"/>
    <w:rsid w:val="00EE72A4"/>
    <w:rsid w:val="00EF73CC"/>
    <w:rsid w:val="00F07E68"/>
    <w:rsid w:val="00F15DC4"/>
    <w:rsid w:val="00F358CD"/>
    <w:rsid w:val="00F44B7D"/>
    <w:rsid w:val="00F45C9F"/>
    <w:rsid w:val="00F5493E"/>
    <w:rsid w:val="00F626AB"/>
    <w:rsid w:val="00F632BD"/>
    <w:rsid w:val="00F637C9"/>
    <w:rsid w:val="00F656CF"/>
    <w:rsid w:val="00F66BAA"/>
    <w:rsid w:val="00F72F53"/>
    <w:rsid w:val="00F75DD9"/>
    <w:rsid w:val="00F82C48"/>
    <w:rsid w:val="00F95E4C"/>
    <w:rsid w:val="00F97F29"/>
    <w:rsid w:val="00FB1689"/>
    <w:rsid w:val="00FC0ACC"/>
    <w:rsid w:val="00FC5C51"/>
    <w:rsid w:val="00FC7E60"/>
    <w:rsid w:val="00FD2D5B"/>
    <w:rsid w:val="00FD5529"/>
    <w:rsid w:val="00FD75F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F29136-E58A-4061-8264-722DB986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37C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37C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637C9"/>
    <w:rPr>
      <w:sz w:val="18"/>
      <w:szCs w:val="18"/>
    </w:rPr>
  </w:style>
  <w:style w:type="paragraph" w:styleId="a4">
    <w:name w:val="footer"/>
    <w:basedOn w:val="a"/>
    <w:link w:val="Char0"/>
    <w:uiPriority w:val="99"/>
    <w:unhideWhenUsed/>
    <w:rsid w:val="00F637C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637C9"/>
    <w:rPr>
      <w:sz w:val="18"/>
      <w:szCs w:val="18"/>
    </w:rPr>
  </w:style>
  <w:style w:type="paragraph" w:styleId="a5">
    <w:name w:val="List Paragraph"/>
    <w:basedOn w:val="a"/>
    <w:uiPriority w:val="34"/>
    <w:qFormat/>
    <w:rsid w:val="00F637C9"/>
    <w:pPr>
      <w:ind w:firstLineChars="200" w:firstLine="420"/>
    </w:pPr>
  </w:style>
  <w:style w:type="character" w:styleId="a6">
    <w:name w:val="annotation reference"/>
    <w:basedOn w:val="a0"/>
    <w:uiPriority w:val="99"/>
    <w:semiHidden/>
    <w:unhideWhenUsed/>
    <w:rsid w:val="004D45E4"/>
    <w:rPr>
      <w:sz w:val="21"/>
      <w:szCs w:val="21"/>
    </w:rPr>
  </w:style>
  <w:style w:type="paragraph" w:styleId="a7">
    <w:name w:val="annotation text"/>
    <w:basedOn w:val="a"/>
    <w:link w:val="Char1"/>
    <w:uiPriority w:val="99"/>
    <w:semiHidden/>
    <w:unhideWhenUsed/>
    <w:rsid w:val="004D45E4"/>
    <w:pPr>
      <w:jc w:val="left"/>
    </w:pPr>
  </w:style>
  <w:style w:type="character" w:customStyle="1" w:styleId="Char1">
    <w:name w:val="批注文字 Char"/>
    <w:basedOn w:val="a0"/>
    <w:link w:val="a7"/>
    <w:uiPriority w:val="99"/>
    <w:semiHidden/>
    <w:rsid w:val="004D45E4"/>
    <w:rPr>
      <w:rFonts w:ascii="Times New Roman" w:eastAsia="宋体" w:hAnsi="Times New Roman" w:cs="Times New Roman"/>
      <w:szCs w:val="20"/>
    </w:rPr>
  </w:style>
  <w:style w:type="paragraph" w:styleId="a8">
    <w:name w:val="annotation subject"/>
    <w:basedOn w:val="a7"/>
    <w:next w:val="a7"/>
    <w:link w:val="Char2"/>
    <w:uiPriority w:val="99"/>
    <w:semiHidden/>
    <w:unhideWhenUsed/>
    <w:rsid w:val="004D45E4"/>
    <w:rPr>
      <w:b/>
      <w:bCs/>
    </w:rPr>
  </w:style>
  <w:style w:type="character" w:customStyle="1" w:styleId="Char2">
    <w:name w:val="批注主题 Char"/>
    <w:basedOn w:val="Char1"/>
    <w:link w:val="a8"/>
    <w:uiPriority w:val="99"/>
    <w:semiHidden/>
    <w:rsid w:val="004D45E4"/>
    <w:rPr>
      <w:rFonts w:ascii="Times New Roman" w:eastAsia="宋体" w:hAnsi="Times New Roman" w:cs="Times New Roman"/>
      <w:b/>
      <w:bCs/>
      <w:szCs w:val="20"/>
    </w:rPr>
  </w:style>
  <w:style w:type="paragraph" w:styleId="a9">
    <w:name w:val="Balloon Text"/>
    <w:basedOn w:val="a"/>
    <w:link w:val="Char3"/>
    <w:uiPriority w:val="99"/>
    <w:semiHidden/>
    <w:unhideWhenUsed/>
    <w:rsid w:val="004D45E4"/>
    <w:rPr>
      <w:sz w:val="18"/>
      <w:szCs w:val="18"/>
    </w:rPr>
  </w:style>
  <w:style w:type="character" w:customStyle="1" w:styleId="Char3">
    <w:name w:val="批注框文本 Char"/>
    <w:basedOn w:val="a0"/>
    <w:link w:val="a9"/>
    <w:uiPriority w:val="99"/>
    <w:semiHidden/>
    <w:rsid w:val="004D45E4"/>
    <w:rPr>
      <w:rFonts w:ascii="Times New Roman" w:eastAsia="宋体" w:hAnsi="Times New Roman" w:cs="Times New Roman"/>
      <w:sz w:val="18"/>
      <w:szCs w:val="18"/>
    </w:rPr>
  </w:style>
  <w:style w:type="paragraph" w:styleId="aa">
    <w:name w:val="Normal (Web)"/>
    <w:basedOn w:val="a"/>
    <w:uiPriority w:val="99"/>
    <w:semiHidden/>
    <w:unhideWhenUsed/>
    <w:rsid w:val="0038125F"/>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82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826</TotalTime>
  <Pages>7</Pages>
  <Words>580</Words>
  <Characters>3311</Characters>
  <Application>Microsoft Office Word</Application>
  <DocSecurity>0</DocSecurity>
  <Lines>27</Lines>
  <Paragraphs>7</Paragraphs>
  <ScaleCrop>false</ScaleCrop>
  <Company>www.dadighost.com</Company>
  <LinksUpToDate>false</LinksUpToDate>
  <CharactersWithSpaces>3884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52</cp:revision>
  <dcterms:created xsi:type="dcterms:W3CDTF">2015-01-23T06:28:00Z</dcterms:created>
  <dcterms:modified xsi:type="dcterms:W3CDTF">2019-03-22T01:20:00Z</dcterms:modified>
</cp:coreProperties>
</file>