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33" w:rsidRPr="005B7ED5" w:rsidRDefault="00E532EA" w:rsidP="001801B2">
      <w:pPr>
        <w:spacing w:beforeLines="50" w:afterLines="50" w:line="400" w:lineRule="exact"/>
        <w:ind w:firstLineChars="3500" w:firstLine="8400"/>
        <w:rPr>
          <w:rFonts w:ascii="Times New Roman" w:hAnsi="Times New Roman"/>
          <w:bCs/>
          <w:iCs/>
          <w:color w:val="000000"/>
          <w:sz w:val="24"/>
        </w:rPr>
      </w:pPr>
      <w:r w:rsidRPr="005B7ED5">
        <w:rPr>
          <w:rFonts w:ascii="Times New Roman" w:hAnsi="Times New Roman"/>
          <w:bCs/>
          <w:iCs/>
          <w:color w:val="000000"/>
          <w:sz w:val="24"/>
        </w:rPr>
        <w:t xml:space="preserve">    </w:t>
      </w:r>
      <w:r w:rsidRPr="005B7ED5">
        <w:rPr>
          <w:rFonts w:ascii="Times New Roman" w:hAnsi="宋体"/>
          <w:bCs/>
          <w:iCs/>
          <w:color w:val="000000"/>
          <w:sz w:val="24"/>
        </w:rPr>
        <w:t>证券代码：</w:t>
      </w:r>
      <w:r w:rsidRPr="005B7ED5">
        <w:rPr>
          <w:rFonts w:ascii="Times New Roman" w:hAnsi="Times New Roman"/>
          <w:bCs/>
          <w:iCs/>
          <w:color w:val="000000"/>
          <w:sz w:val="24"/>
        </w:rPr>
        <w:t xml:space="preserve">300149                             </w:t>
      </w:r>
      <w:r w:rsidRPr="005B7ED5">
        <w:rPr>
          <w:rFonts w:ascii="Times New Roman" w:hAnsi="宋体"/>
          <w:bCs/>
          <w:iCs/>
          <w:color w:val="000000"/>
          <w:sz w:val="24"/>
        </w:rPr>
        <w:t>证券简称：</w:t>
      </w:r>
      <w:r w:rsidRPr="005B7ED5">
        <w:rPr>
          <w:rFonts w:ascii="Times New Roman" w:hAnsi="Times New Roman"/>
          <w:bCs/>
          <w:iCs/>
          <w:color w:val="000000"/>
          <w:sz w:val="24"/>
        </w:rPr>
        <w:t>量子生物</w:t>
      </w:r>
    </w:p>
    <w:p w:rsidR="00275333" w:rsidRPr="005B7ED5" w:rsidRDefault="00E532EA" w:rsidP="001801B2">
      <w:pPr>
        <w:spacing w:beforeLines="50" w:afterLines="50" w:line="400" w:lineRule="exact"/>
        <w:jc w:val="center"/>
        <w:rPr>
          <w:rFonts w:ascii="Times New Roman" w:hAnsi="Times New Roman"/>
          <w:b/>
          <w:bCs/>
          <w:iCs/>
          <w:color w:val="000000"/>
          <w:sz w:val="32"/>
          <w:szCs w:val="32"/>
        </w:rPr>
      </w:pPr>
      <w:r w:rsidRPr="005B7ED5">
        <w:rPr>
          <w:rFonts w:ascii="Times New Roman" w:hAnsi="宋体"/>
          <w:b/>
          <w:bCs/>
          <w:iCs/>
          <w:color w:val="000000"/>
          <w:sz w:val="32"/>
          <w:szCs w:val="32"/>
        </w:rPr>
        <w:t>量子生物（中国）生物股份有限公司投资者关系活动记录表</w:t>
      </w:r>
    </w:p>
    <w:p w:rsidR="00275333" w:rsidRPr="005B7ED5" w:rsidRDefault="00E532EA">
      <w:pPr>
        <w:spacing w:line="400" w:lineRule="exact"/>
        <w:rPr>
          <w:rFonts w:ascii="Times New Roman" w:hAnsi="Times New Roman"/>
          <w:bCs/>
          <w:iCs/>
          <w:color w:val="000000"/>
          <w:sz w:val="24"/>
        </w:rPr>
      </w:pPr>
      <w:r w:rsidRPr="005B7ED5">
        <w:rPr>
          <w:rFonts w:ascii="Times New Roman" w:hAnsi="Times New Roman"/>
          <w:bCs/>
          <w:iCs/>
          <w:color w:val="000000"/>
          <w:sz w:val="24"/>
        </w:rPr>
        <w:t xml:space="preserve">                                                         </w:t>
      </w:r>
      <w:r w:rsidRPr="005B7ED5">
        <w:rPr>
          <w:rFonts w:ascii="Times New Roman" w:hAnsi="宋体"/>
          <w:bCs/>
          <w:iCs/>
          <w:color w:val="000000"/>
          <w:sz w:val="24"/>
        </w:rPr>
        <w:t>编号：</w:t>
      </w:r>
      <w:r w:rsidRPr="005B7ED5">
        <w:rPr>
          <w:rFonts w:ascii="Times New Roman" w:hAnsi="Times New Roman"/>
          <w:bCs/>
          <w:iCs/>
          <w:color w:val="000000"/>
          <w:sz w:val="24"/>
        </w:rPr>
        <w:t>2019-0</w:t>
      </w:r>
      <w:r w:rsidR="001801B2">
        <w:rPr>
          <w:rFonts w:ascii="Times New Roman" w:hAnsi="Times New Roman"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75333" w:rsidRPr="005B7ED5">
        <w:trPr>
          <w:trHeight w:val="1587"/>
        </w:trPr>
        <w:tc>
          <w:tcPr>
            <w:tcW w:w="1908"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360" w:lineRule="auto"/>
              <w:rPr>
                <w:rFonts w:ascii="Times New Roman" w:hAnsi="Times New Roman"/>
                <w:bCs/>
                <w:iCs/>
                <w:color w:val="000000"/>
                <w:sz w:val="24"/>
              </w:rPr>
            </w:pPr>
            <w:r w:rsidRPr="005B7ED5">
              <w:rPr>
                <w:rFonts w:ascii="Times New Roman" w:hAnsi="Times New Roman"/>
                <w:bCs/>
                <w:iCs/>
                <w:color w:val="000000"/>
                <w:sz w:val="24"/>
              </w:rPr>
              <w:t>□</w:t>
            </w:r>
            <w:r w:rsidRPr="005B7ED5">
              <w:rPr>
                <w:rFonts w:ascii="Times New Roman" w:hAnsi="Times New Roman"/>
                <w:bCs/>
                <w:iCs/>
                <w:color w:val="000000"/>
                <w:sz w:val="24"/>
              </w:rPr>
              <w:t>特定对象调研</w:t>
            </w:r>
            <w:r w:rsidRPr="005B7ED5">
              <w:rPr>
                <w:rFonts w:ascii="Times New Roman" w:hAnsi="Times New Roman"/>
                <w:bCs/>
                <w:iCs/>
                <w:color w:val="000000"/>
                <w:sz w:val="24"/>
              </w:rPr>
              <w:t xml:space="preserve">        ☑</w:t>
            </w:r>
            <w:r w:rsidRPr="005B7ED5">
              <w:rPr>
                <w:rFonts w:ascii="Times New Roman" w:hAnsi="Times New Roman"/>
                <w:bCs/>
                <w:iCs/>
                <w:color w:val="000000"/>
                <w:sz w:val="24"/>
              </w:rPr>
              <w:t>分析师会议</w:t>
            </w:r>
          </w:p>
          <w:p w:rsidR="00275333" w:rsidRPr="005B7ED5" w:rsidRDefault="00E532EA">
            <w:pPr>
              <w:spacing w:line="360" w:lineRule="auto"/>
              <w:rPr>
                <w:rFonts w:ascii="Times New Roman" w:hAnsi="Times New Roman"/>
                <w:bCs/>
                <w:iCs/>
                <w:color w:val="000000"/>
                <w:sz w:val="24"/>
              </w:rPr>
            </w:pPr>
            <w:r w:rsidRPr="005B7ED5">
              <w:rPr>
                <w:rFonts w:ascii="Times New Roman" w:hAnsi="Times New Roman"/>
                <w:bCs/>
                <w:iCs/>
                <w:color w:val="000000"/>
                <w:sz w:val="24"/>
              </w:rPr>
              <w:t>□</w:t>
            </w:r>
            <w:r w:rsidRPr="005B7ED5">
              <w:rPr>
                <w:rFonts w:ascii="Times New Roman" w:hAnsi="Times New Roman"/>
                <w:bCs/>
                <w:iCs/>
                <w:color w:val="000000"/>
                <w:sz w:val="24"/>
              </w:rPr>
              <w:t>媒体采访</w:t>
            </w:r>
            <w:r w:rsidRPr="005B7ED5">
              <w:rPr>
                <w:rFonts w:ascii="Times New Roman" w:hAnsi="Times New Roman"/>
                <w:bCs/>
                <w:iCs/>
                <w:color w:val="000000"/>
                <w:sz w:val="24"/>
              </w:rPr>
              <w:t xml:space="preserve">            □</w:t>
            </w:r>
            <w:r w:rsidRPr="005B7ED5">
              <w:rPr>
                <w:rFonts w:ascii="Times New Roman" w:hAnsi="Times New Roman"/>
                <w:bCs/>
                <w:iCs/>
                <w:color w:val="000000"/>
                <w:sz w:val="24"/>
              </w:rPr>
              <w:t>业绩说明会</w:t>
            </w:r>
          </w:p>
          <w:p w:rsidR="00275333" w:rsidRPr="005B7ED5" w:rsidRDefault="00E532EA">
            <w:pPr>
              <w:spacing w:line="360" w:lineRule="auto"/>
              <w:rPr>
                <w:rFonts w:ascii="Times New Roman" w:hAnsi="Times New Roman"/>
                <w:bCs/>
                <w:iCs/>
                <w:color w:val="000000"/>
                <w:sz w:val="24"/>
              </w:rPr>
            </w:pPr>
            <w:r w:rsidRPr="005B7ED5">
              <w:rPr>
                <w:rFonts w:ascii="Times New Roman" w:hAnsi="Times New Roman"/>
                <w:bCs/>
                <w:iCs/>
                <w:color w:val="000000"/>
                <w:sz w:val="24"/>
              </w:rPr>
              <w:t>□</w:t>
            </w:r>
            <w:r w:rsidRPr="005B7ED5">
              <w:rPr>
                <w:rFonts w:ascii="Times New Roman" w:hAnsi="Times New Roman"/>
                <w:bCs/>
                <w:iCs/>
                <w:color w:val="000000"/>
                <w:sz w:val="24"/>
              </w:rPr>
              <w:t>新闻发布会</w:t>
            </w:r>
            <w:r w:rsidRPr="005B7ED5">
              <w:rPr>
                <w:rFonts w:ascii="Times New Roman" w:hAnsi="Times New Roman"/>
                <w:bCs/>
                <w:iCs/>
                <w:color w:val="000000"/>
                <w:sz w:val="24"/>
              </w:rPr>
              <w:t xml:space="preserve">          □</w:t>
            </w:r>
            <w:r w:rsidRPr="005B7ED5">
              <w:rPr>
                <w:rFonts w:ascii="Times New Roman" w:hAnsi="Times New Roman"/>
                <w:bCs/>
                <w:iCs/>
                <w:color w:val="000000"/>
                <w:sz w:val="24"/>
              </w:rPr>
              <w:t>路演活动</w:t>
            </w:r>
          </w:p>
          <w:p w:rsidR="00275333" w:rsidRPr="005B7ED5" w:rsidRDefault="00E532EA">
            <w:pPr>
              <w:spacing w:line="360" w:lineRule="auto"/>
              <w:rPr>
                <w:rFonts w:ascii="Times New Roman" w:hAnsi="Times New Roman"/>
                <w:bCs/>
                <w:iCs/>
                <w:color w:val="000000"/>
                <w:sz w:val="24"/>
              </w:rPr>
            </w:pPr>
            <w:r w:rsidRPr="005B7ED5">
              <w:rPr>
                <w:rFonts w:ascii="Times New Roman" w:hAnsi="Times New Roman"/>
                <w:bCs/>
                <w:iCs/>
                <w:color w:val="000000"/>
                <w:sz w:val="24"/>
              </w:rPr>
              <w:t>□</w:t>
            </w:r>
            <w:r w:rsidRPr="005B7ED5">
              <w:rPr>
                <w:rFonts w:ascii="Times New Roman" w:hAnsi="Times New Roman"/>
                <w:bCs/>
                <w:iCs/>
                <w:color w:val="000000"/>
                <w:sz w:val="24"/>
              </w:rPr>
              <w:t>现场参观</w:t>
            </w:r>
            <w:r w:rsidRPr="005B7ED5">
              <w:rPr>
                <w:rFonts w:ascii="Times New Roman" w:hAnsi="Times New Roman"/>
                <w:bCs/>
                <w:iCs/>
                <w:color w:val="000000"/>
                <w:sz w:val="24"/>
              </w:rPr>
              <w:tab/>
            </w:r>
          </w:p>
          <w:p w:rsidR="00275333" w:rsidRPr="005B7ED5" w:rsidRDefault="00E532EA">
            <w:pPr>
              <w:spacing w:line="360" w:lineRule="auto"/>
              <w:rPr>
                <w:rFonts w:ascii="Times New Roman" w:hAnsi="Times New Roman"/>
                <w:bCs/>
                <w:iCs/>
                <w:color w:val="000000"/>
                <w:sz w:val="24"/>
              </w:rPr>
            </w:pPr>
            <w:r w:rsidRPr="005B7ED5">
              <w:rPr>
                <w:rFonts w:ascii="Times New Roman" w:hAnsi="Times New Roman"/>
                <w:bCs/>
                <w:iCs/>
                <w:color w:val="000000"/>
                <w:sz w:val="24"/>
              </w:rPr>
              <w:t>□</w:t>
            </w:r>
            <w:r w:rsidRPr="005B7ED5">
              <w:rPr>
                <w:rFonts w:ascii="Times New Roman" w:hAnsi="Times New Roman"/>
                <w:bCs/>
                <w:iCs/>
                <w:color w:val="000000"/>
                <w:sz w:val="24"/>
              </w:rPr>
              <w:t>其他</w:t>
            </w:r>
            <w:r w:rsidRPr="005B7ED5">
              <w:rPr>
                <w:rFonts w:ascii="Times New Roman" w:hAnsi="Times New Roman"/>
                <w:bCs/>
                <w:iCs/>
                <w:color w:val="000000"/>
                <w:sz w:val="24"/>
              </w:rPr>
              <w:t xml:space="preserve"> </w:t>
            </w:r>
            <w:r w:rsidRPr="005B7ED5">
              <w:rPr>
                <w:rFonts w:ascii="Times New Roman" w:hAnsi="Times New Roman"/>
                <w:bCs/>
                <w:iCs/>
                <w:color w:val="000000"/>
                <w:sz w:val="24"/>
              </w:rPr>
              <w:t>（机构交流活动）</w:t>
            </w:r>
          </w:p>
        </w:tc>
      </w:tr>
      <w:tr w:rsidR="00275333" w:rsidRPr="005B7ED5">
        <w:trPr>
          <w:trHeight w:val="1149"/>
        </w:trPr>
        <w:tc>
          <w:tcPr>
            <w:tcW w:w="1908"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360" w:lineRule="auto"/>
              <w:rPr>
                <w:rFonts w:ascii="Times New Roman" w:hAnsi="Times New Roman"/>
                <w:sz w:val="24"/>
                <w:szCs w:val="24"/>
              </w:rPr>
            </w:pPr>
            <w:r w:rsidRPr="005B7ED5">
              <w:rPr>
                <w:rFonts w:ascii="Times New Roman"/>
                <w:sz w:val="24"/>
                <w:szCs w:val="24"/>
              </w:rPr>
              <w:t>西南证券：张祝源</w:t>
            </w:r>
          </w:p>
          <w:p w:rsidR="00275333" w:rsidRPr="005B7ED5" w:rsidRDefault="00275333">
            <w:pPr>
              <w:spacing w:line="360" w:lineRule="auto"/>
              <w:rPr>
                <w:rFonts w:ascii="Times New Roman" w:hAnsi="Times New Roman"/>
                <w:sz w:val="24"/>
                <w:szCs w:val="24"/>
              </w:rPr>
            </w:pPr>
          </w:p>
        </w:tc>
      </w:tr>
      <w:tr w:rsidR="00275333" w:rsidRPr="005B7ED5">
        <w:trPr>
          <w:trHeight w:val="935"/>
        </w:trPr>
        <w:tc>
          <w:tcPr>
            <w:tcW w:w="1908"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275333" w:rsidRPr="005B7ED5" w:rsidRDefault="00E532EA">
            <w:pPr>
              <w:spacing w:line="360" w:lineRule="auto"/>
              <w:rPr>
                <w:rFonts w:ascii="Times New Roman" w:hAnsi="Times New Roman"/>
                <w:bCs/>
                <w:iCs/>
                <w:sz w:val="24"/>
                <w:szCs w:val="24"/>
              </w:rPr>
            </w:pPr>
            <w:r w:rsidRPr="005B7ED5">
              <w:rPr>
                <w:rFonts w:ascii="Times New Roman" w:hAnsi="Times New Roman"/>
                <w:bCs/>
                <w:iCs/>
                <w:sz w:val="24"/>
                <w:szCs w:val="24"/>
              </w:rPr>
              <w:t>2019</w:t>
            </w:r>
            <w:r w:rsidRPr="005B7ED5">
              <w:rPr>
                <w:rFonts w:ascii="Times New Roman" w:hAnsi="Times New Roman"/>
                <w:bCs/>
                <w:iCs/>
                <w:sz w:val="24"/>
                <w:szCs w:val="24"/>
              </w:rPr>
              <w:t>年</w:t>
            </w:r>
            <w:r w:rsidRPr="005B7ED5">
              <w:rPr>
                <w:rFonts w:ascii="Times New Roman" w:hAnsi="Times New Roman"/>
                <w:bCs/>
                <w:iCs/>
                <w:sz w:val="24"/>
                <w:szCs w:val="24"/>
              </w:rPr>
              <w:t>03</w:t>
            </w:r>
            <w:r w:rsidRPr="005B7ED5">
              <w:rPr>
                <w:rFonts w:ascii="Times New Roman" w:hAnsi="Times New Roman"/>
                <w:bCs/>
                <w:iCs/>
                <w:sz w:val="24"/>
                <w:szCs w:val="24"/>
              </w:rPr>
              <w:t>月</w:t>
            </w:r>
            <w:r w:rsidRPr="005B7ED5">
              <w:rPr>
                <w:rFonts w:ascii="Times New Roman" w:hAnsi="Times New Roman"/>
                <w:bCs/>
                <w:iCs/>
                <w:sz w:val="24"/>
                <w:szCs w:val="24"/>
              </w:rPr>
              <w:t>27</w:t>
            </w:r>
            <w:r w:rsidRPr="005B7ED5">
              <w:rPr>
                <w:rFonts w:ascii="Times New Roman" w:hAnsi="Times New Roman"/>
                <w:bCs/>
                <w:iCs/>
                <w:sz w:val="24"/>
                <w:szCs w:val="24"/>
              </w:rPr>
              <w:t>日下午</w:t>
            </w:r>
            <w:r w:rsidRPr="005B7ED5">
              <w:rPr>
                <w:rFonts w:ascii="Times New Roman" w:hAnsi="Times New Roman"/>
                <w:bCs/>
                <w:iCs/>
                <w:sz w:val="24"/>
                <w:szCs w:val="24"/>
              </w:rPr>
              <w:t>3:00</w:t>
            </w:r>
            <w:r w:rsidRPr="005B7ED5">
              <w:rPr>
                <w:rFonts w:ascii="Times New Roman" w:hAnsi="Times New Roman"/>
                <w:bCs/>
                <w:iCs/>
                <w:sz w:val="24"/>
                <w:szCs w:val="24"/>
              </w:rPr>
              <w:t>点</w:t>
            </w:r>
          </w:p>
        </w:tc>
      </w:tr>
      <w:tr w:rsidR="00275333" w:rsidRPr="005B7ED5">
        <w:trPr>
          <w:trHeight w:val="479"/>
        </w:trPr>
        <w:tc>
          <w:tcPr>
            <w:tcW w:w="1908"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360" w:lineRule="auto"/>
              <w:rPr>
                <w:rFonts w:ascii="Times New Roman" w:hAnsi="Times New Roman"/>
                <w:bCs/>
                <w:iCs/>
                <w:sz w:val="24"/>
                <w:szCs w:val="24"/>
              </w:rPr>
            </w:pPr>
            <w:r w:rsidRPr="005B7ED5">
              <w:rPr>
                <w:rFonts w:ascii="Times New Roman" w:hAnsi="Times New Roman"/>
                <w:bCs/>
                <w:iCs/>
                <w:sz w:val="24"/>
                <w:szCs w:val="24"/>
              </w:rPr>
              <w:t>广州市越秀区广州交易广场</w:t>
            </w:r>
            <w:r w:rsidRPr="005B7ED5">
              <w:rPr>
                <w:rFonts w:ascii="Times New Roman" w:hAnsi="Times New Roman"/>
                <w:bCs/>
                <w:iCs/>
                <w:sz w:val="24"/>
                <w:szCs w:val="24"/>
              </w:rPr>
              <w:t>28</w:t>
            </w:r>
            <w:r w:rsidRPr="005B7ED5">
              <w:rPr>
                <w:rFonts w:ascii="Times New Roman" w:hAnsi="Times New Roman"/>
                <w:bCs/>
                <w:iCs/>
                <w:sz w:val="24"/>
                <w:szCs w:val="24"/>
              </w:rPr>
              <w:t>楼公司总部会议室</w:t>
            </w:r>
          </w:p>
        </w:tc>
      </w:tr>
      <w:tr w:rsidR="00275333" w:rsidRPr="005B7ED5">
        <w:tc>
          <w:tcPr>
            <w:tcW w:w="1908"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360" w:lineRule="auto"/>
              <w:rPr>
                <w:rFonts w:ascii="Times New Roman" w:hAnsi="Times New Roman"/>
                <w:sz w:val="24"/>
                <w:szCs w:val="24"/>
              </w:rPr>
            </w:pPr>
            <w:r w:rsidRPr="005B7ED5">
              <w:rPr>
                <w:rFonts w:ascii="Times New Roman"/>
                <w:sz w:val="24"/>
                <w:szCs w:val="24"/>
              </w:rPr>
              <w:t>量子生物董事会秘书</w:t>
            </w:r>
            <w:r w:rsidRPr="005B7ED5">
              <w:rPr>
                <w:rFonts w:ascii="Times New Roman" w:hAnsi="Times New Roman"/>
                <w:sz w:val="24"/>
                <w:szCs w:val="24"/>
              </w:rPr>
              <w:t>-</w:t>
            </w:r>
            <w:r w:rsidRPr="005B7ED5">
              <w:rPr>
                <w:rFonts w:ascii="Times New Roman"/>
                <w:sz w:val="24"/>
                <w:szCs w:val="24"/>
              </w:rPr>
              <w:t>梁宝霞</w:t>
            </w:r>
          </w:p>
        </w:tc>
      </w:tr>
      <w:tr w:rsidR="00275333" w:rsidRPr="005B7ED5">
        <w:trPr>
          <w:trHeight w:val="1936"/>
        </w:trPr>
        <w:tc>
          <w:tcPr>
            <w:tcW w:w="1908" w:type="dxa"/>
            <w:tcBorders>
              <w:top w:val="single" w:sz="4" w:space="0" w:color="auto"/>
              <w:left w:val="single" w:sz="4" w:space="0" w:color="auto"/>
              <w:bottom w:val="single" w:sz="4" w:space="0" w:color="auto"/>
              <w:right w:val="single" w:sz="4" w:space="0" w:color="auto"/>
            </w:tcBorders>
            <w:vAlign w:val="center"/>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投资者关系活动主要内容介绍</w:t>
            </w:r>
          </w:p>
          <w:p w:rsidR="00275333" w:rsidRPr="005B7ED5" w:rsidRDefault="00275333">
            <w:pPr>
              <w:spacing w:line="480" w:lineRule="atLeast"/>
              <w:rPr>
                <w:rFonts w:ascii="Times New Roman" w:hAnsi="Times New Roman"/>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before="240" w:after="240"/>
              <w:rPr>
                <w:rFonts w:ascii="Times New Roman" w:hAnsi="Times New Roman"/>
                <w:b/>
                <w:bCs/>
              </w:rPr>
            </w:pPr>
            <w:r w:rsidRPr="005B7ED5">
              <w:rPr>
                <w:rFonts w:ascii="Times New Roman" w:hAnsi="Times New Roman"/>
                <w:b/>
                <w:bCs/>
              </w:rPr>
              <w:t>1</w:t>
            </w:r>
            <w:r w:rsidRPr="005B7ED5">
              <w:rPr>
                <w:rFonts w:ascii="Times New Roman" w:hAnsi="Times New Roman"/>
                <w:b/>
                <w:bCs/>
              </w:rPr>
              <w:t>、请介绍下量子生物的整体业务情况？</w:t>
            </w:r>
          </w:p>
          <w:p w:rsidR="00275333" w:rsidRPr="005B7ED5" w:rsidRDefault="00E532EA">
            <w:pPr>
              <w:spacing w:before="240" w:after="240"/>
              <w:ind w:firstLineChars="200" w:firstLine="420"/>
              <w:rPr>
                <w:rFonts w:ascii="Times New Roman" w:hAnsi="Times New Roman"/>
              </w:rPr>
            </w:pPr>
            <w:r w:rsidRPr="005B7ED5">
              <w:rPr>
                <w:rFonts w:ascii="Times New Roman" w:hAnsi="Times New Roman"/>
              </w:rPr>
              <w:t>量子高科（中国）生物股份有限公司现有三大业务板块业务，包括医药研发生产服务、微生态营养、微生态医疗业务。</w:t>
            </w:r>
          </w:p>
          <w:p w:rsidR="00275333" w:rsidRPr="005B7ED5" w:rsidRDefault="00E532EA">
            <w:pPr>
              <w:spacing w:before="240" w:after="240"/>
              <w:ind w:firstLineChars="200" w:firstLine="420"/>
              <w:rPr>
                <w:rFonts w:ascii="Times New Roman" w:hAnsi="Times New Roman"/>
              </w:rPr>
            </w:pPr>
            <w:r w:rsidRPr="005B7ED5">
              <w:rPr>
                <w:rFonts w:ascii="Times New Roman" w:hAnsi="Times New Roman"/>
              </w:rPr>
              <w:t>公司拥有</w:t>
            </w:r>
            <w:r w:rsidRPr="005B7ED5">
              <w:rPr>
                <w:rFonts w:ascii="Times New Roman" w:hAnsi="Times New Roman"/>
              </w:rPr>
              <w:t>5</w:t>
            </w:r>
            <w:r w:rsidRPr="005B7ED5">
              <w:rPr>
                <w:rFonts w:ascii="Times New Roman" w:hAnsi="Times New Roman"/>
              </w:rPr>
              <w:t>家国家级高新技术企业，并且培养了规模领先的科研服务队伍，其中科研人员达到</w:t>
            </w:r>
            <w:r w:rsidRPr="005B7ED5">
              <w:rPr>
                <w:rFonts w:ascii="Times New Roman" w:hAnsi="Times New Roman"/>
              </w:rPr>
              <w:t>1800</w:t>
            </w:r>
            <w:r w:rsidRPr="005B7ED5">
              <w:rPr>
                <w:rFonts w:ascii="Times New Roman" w:hAnsi="Times New Roman"/>
              </w:rPr>
              <w:t>多人，</w:t>
            </w:r>
            <w:r w:rsidRPr="005B7ED5">
              <w:rPr>
                <w:rFonts w:ascii="Times New Roman" w:hAnsi="Times New Roman"/>
              </w:rPr>
              <w:t>180</w:t>
            </w:r>
            <w:r w:rsidRPr="005B7ED5">
              <w:rPr>
                <w:rFonts w:ascii="Times New Roman" w:hAnsi="Times New Roman"/>
              </w:rPr>
              <w:t>多人拥有博士学历。</w:t>
            </w:r>
          </w:p>
          <w:p w:rsidR="00275333" w:rsidRPr="005B7ED5" w:rsidRDefault="00E532EA">
            <w:pPr>
              <w:spacing w:before="240" w:after="240"/>
              <w:ind w:firstLineChars="200" w:firstLine="420"/>
              <w:rPr>
                <w:rFonts w:ascii="Times New Roman" w:hAnsi="Times New Roman"/>
              </w:rPr>
            </w:pPr>
            <w:r w:rsidRPr="005B7ED5">
              <w:rPr>
                <w:rFonts w:ascii="Times New Roman" w:hAnsi="Times New Roman"/>
              </w:rPr>
              <w:t>我们医药研发服务的品牌是上海睿智，公司是国内临床前</w:t>
            </w:r>
            <w:r w:rsidRPr="005B7ED5">
              <w:rPr>
                <w:rFonts w:ascii="Times New Roman" w:hAnsi="Times New Roman"/>
              </w:rPr>
              <w:t>CRO</w:t>
            </w:r>
            <w:r w:rsidRPr="005B7ED5">
              <w:rPr>
                <w:rFonts w:ascii="Times New Roman" w:hAnsi="Times New Roman"/>
              </w:rPr>
              <w:t>规模前三甲，集生物药、化学药一站式医药研发及生产的平台型企业；在</w:t>
            </w:r>
            <w:r w:rsidRPr="005B7ED5">
              <w:rPr>
                <w:rFonts w:ascii="Times New Roman" w:hAnsi="Times New Roman"/>
              </w:rPr>
              <w:t>A</w:t>
            </w:r>
            <w:r w:rsidRPr="005B7ED5">
              <w:rPr>
                <w:rFonts w:ascii="Times New Roman" w:hAnsi="Times New Roman"/>
              </w:rPr>
              <w:t>股市场上，</w:t>
            </w:r>
            <w:bookmarkStart w:id="0" w:name="_GoBack"/>
            <w:bookmarkEnd w:id="0"/>
            <w:r w:rsidRPr="005B7ED5">
              <w:rPr>
                <w:rFonts w:ascii="Times New Roman" w:hAnsi="Times New Roman"/>
              </w:rPr>
              <w:t>也是唯一可以提供生物药早期发现及生产外包服务的临床前</w:t>
            </w:r>
            <w:r w:rsidRPr="005B7ED5">
              <w:rPr>
                <w:rFonts w:ascii="Times New Roman" w:hAnsi="Times New Roman"/>
              </w:rPr>
              <w:t>CRO</w:t>
            </w:r>
            <w:r w:rsidRPr="005B7ED5">
              <w:rPr>
                <w:rFonts w:ascii="Times New Roman" w:hAnsi="Times New Roman"/>
              </w:rPr>
              <w:t>企业。</w:t>
            </w:r>
          </w:p>
          <w:p w:rsidR="00275333" w:rsidRPr="005B7ED5" w:rsidRDefault="00E532EA">
            <w:pPr>
              <w:spacing w:before="240" w:after="240"/>
              <w:ind w:firstLineChars="200" w:firstLine="420"/>
              <w:rPr>
                <w:rFonts w:ascii="Times New Roman" w:hAnsi="Times New Roman"/>
              </w:rPr>
            </w:pPr>
            <w:r w:rsidRPr="005B7ED5">
              <w:rPr>
                <w:rFonts w:ascii="Times New Roman" w:hAnsi="Times New Roman"/>
              </w:rPr>
              <w:t>我们微生态营养的品牌是量子高科，生产基地在广东江门，</w:t>
            </w:r>
            <w:r w:rsidRPr="005B7ED5">
              <w:rPr>
                <w:rFonts w:ascii="Times New Roman"/>
              </w:rPr>
              <w:t>主要产品为以益生元低聚果糖和益生元低聚半乳糖为代表的微生态营养制剂，可以广泛运用到乳品、食品、保健品、特医食品中作为营养补充剂及食品配料，该类微生态营养制剂可以有效增殖人体肠道有益菌，实现人体微生态微生态平衡。公司是国内的微生态营养制剂的龙头企</w:t>
            </w:r>
            <w:r w:rsidRPr="005B7ED5">
              <w:rPr>
                <w:rFonts w:ascii="Times New Roman"/>
              </w:rPr>
              <w:lastRenderedPageBreak/>
              <w:t>业，也是全球范围内少数几家掌握益生元全产业链核心技术的企业。</w:t>
            </w:r>
          </w:p>
          <w:p w:rsidR="00275333" w:rsidRPr="005B7ED5" w:rsidRDefault="00E532EA">
            <w:pPr>
              <w:spacing w:before="240" w:after="240"/>
              <w:ind w:firstLineChars="200" w:firstLine="420"/>
              <w:rPr>
                <w:rFonts w:ascii="Times New Roman" w:hAnsi="Times New Roman"/>
                <w:sz w:val="24"/>
                <w:szCs w:val="24"/>
              </w:rPr>
            </w:pPr>
            <w:r w:rsidRPr="005B7ED5">
              <w:rPr>
                <w:rFonts w:ascii="Times New Roman" w:hAnsi="Times New Roman"/>
              </w:rPr>
              <w:t>我们微生态医疗的品牌是量子医疗，是以肠道菌群为靶点结合临床医学、医学营养学、中医学、心理学、社会学等多学科，为消费者提供个性化、专业化的微生态健康服务和产品。目前量子医疗致力于构建人体微生态全生命周期健康管理体系。</w:t>
            </w:r>
          </w:p>
          <w:p w:rsidR="00275333" w:rsidRPr="005B7ED5" w:rsidRDefault="00E532EA">
            <w:pPr>
              <w:numPr>
                <w:ilvl w:val="0"/>
                <w:numId w:val="1"/>
              </w:numPr>
              <w:rPr>
                <w:rFonts w:ascii="Times New Roman" w:hAnsi="Times New Roman"/>
                <w:b/>
                <w:bCs/>
              </w:rPr>
            </w:pPr>
            <w:r w:rsidRPr="005B7ED5">
              <w:rPr>
                <w:rFonts w:ascii="Times New Roman"/>
                <w:b/>
                <w:bCs/>
              </w:rPr>
              <w:t>睿智化学和量子高科之前分属不同地方，不同行业，公司是怎么让二者良好融合的呢？管理层会不会产生分歧对公司造成影响呢？</w:t>
            </w:r>
          </w:p>
          <w:p w:rsidR="00275333" w:rsidRPr="005B7ED5" w:rsidRDefault="00E532EA">
            <w:pPr>
              <w:ind w:firstLineChars="200" w:firstLine="420"/>
              <w:rPr>
                <w:rFonts w:ascii="Times New Roman" w:hAnsi="Times New Roman"/>
              </w:rPr>
            </w:pPr>
            <w:r w:rsidRPr="005B7ED5">
              <w:rPr>
                <w:rFonts w:ascii="Times New Roman"/>
              </w:rPr>
              <w:t>目前两家公司已经较好地开展了重组的整合工作，业绩的增长情况也体现了这一点。公司具体在以下方面采取了一定措施：</w:t>
            </w:r>
            <w:r w:rsidRPr="005B7ED5">
              <w:rPr>
                <w:rFonts w:ascii="Times New Roman" w:hAnsi="Times New Roman"/>
              </w:rPr>
              <w:t>1</w:t>
            </w:r>
            <w:r w:rsidRPr="005B7ED5">
              <w:rPr>
                <w:rFonts w:ascii="Times New Roman"/>
              </w:rPr>
              <w:t>、公司设立了总公司职能，用于促进和加强各事业部的协同与融合；</w:t>
            </w:r>
            <w:r w:rsidRPr="005B7ED5">
              <w:rPr>
                <w:rFonts w:ascii="Times New Roman" w:hAnsi="Times New Roman"/>
              </w:rPr>
              <w:t>2</w:t>
            </w:r>
            <w:r w:rsidRPr="005B7ED5">
              <w:rPr>
                <w:rFonts w:ascii="Times New Roman"/>
              </w:rPr>
              <w:t>、在人力上，公司在完成整合后，增加了医药研发服务员工的待遇。</w:t>
            </w:r>
            <w:r w:rsidRPr="005B7ED5">
              <w:rPr>
                <w:rFonts w:ascii="Times New Roman" w:hAnsi="Times New Roman"/>
              </w:rPr>
              <w:t>3</w:t>
            </w:r>
            <w:r w:rsidRPr="005B7ED5">
              <w:rPr>
                <w:rFonts w:ascii="Times New Roman"/>
              </w:rPr>
              <w:t>、股东层面上，在公司一年多的筹划重组过程中，双方股东有充分时间互相了解并磨合，在公司经营理念、经营方针等战略问题上有一致目标，一致追求。</w:t>
            </w:r>
            <w:r w:rsidRPr="005B7ED5">
              <w:rPr>
                <w:rFonts w:ascii="Times New Roman" w:hAnsi="Times New Roman"/>
              </w:rPr>
              <w:t>4</w:t>
            </w:r>
            <w:r w:rsidRPr="005B7ED5">
              <w:rPr>
                <w:rFonts w:ascii="Times New Roman"/>
              </w:rPr>
              <w:t>、在管理方面，也聘请了原任职广东食品药品监督管理局的张建浩先生担任公司专职董事会成员，参与医药研发服务战略及资源整合工作。</w:t>
            </w:r>
          </w:p>
          <w:p w:rsidR="00275333" w:rsidRPr="005B7ED5" w:rsidRDefault="00E532EA">
            <w:pPr>
              <w:ind w:firstLineChars="200" w:firstLine="420"/>
              <w:rPr>
                <w:rFonts w:ascii="Times New Roman" w:hAnsi="Times New Roman"/>
              </w:rPr>
            </w:pPr>
            <w:r w:rsidRPr="005B7ED5">
              <w:rPr>
                <w:rFonts w:ascii="Times New Roman"/>
              </w:rPr>
              <w:t>我们总公司的理念也比较明确，让专业的人做专业的事，定好战略方向，落实好激励及强化经营体系，将专业的人的主观能动性调动起来。</w:t>
            </w:r>
          </w:p>
          <w:p w:rsidR="00275333" w:rsidRPr="005B7ED5" w:rsidRDefault="00275333">
            <w:pPr>
              <w:rPr>
                <w:rFonts w:ascii="Times New Roman" w:hAnsi="Times New Roman"/>
              </w:rPr>
            </w:pPr>
          </w:p>
          <w:p w:rsidR="00275333" w:rsidRPr="005B7ED5" w:rsidRDefault="00E532EA">
            <w:pPr>
              <w:numPr>
                <w:ilvl w:val="0"/>
                <w:numId w:val="1"/>
              </w:numPr>
              <w:rPr>
                <w:rFonts w:ascii="Times New Roman" w:hAnsi="Times New Roman"/>
                <w:b/>
                <w:bCs/>
              </w:rPr>
            </w:pPr>
            <w:r w:rsidRPr="005B7ED5">
              <w:rPr>
                <w:rFonts w:ascii="Times New Roman"/>
                <w:b/>
                <w:bCs/>
              </w:rPr>
              <w:t>公司计划扩大</w:t>
            </w:r>
            <w:r w:rsidRPr="005B7ED5">
              <w:rPr>
                <w:rFonts w:ascii="Times New Roman" w:hAnsi="Times New Roman"/>
                <w:b/>
                <w:bCs/>
              </w:rPr>
              <w:t>CDMO</w:t>
            </w:r>
            <w:r w:rsidRPr="005B7ED5">
              <w:rPr>
                <w:rFonts w:ascii="Times New Roman"/>
                <w:b/>
                <w:bCs/>
              </w:rPr>
              <w:t>这方面的产能情况介绍一下？对未来</w:t>
            </w:r>
            <w:r w:rsidRPr="005B7ED5">
              <w:rPr>
                <w:rFonts w:ascii="Times New Roman" w:hAnsi="Times New Roman"/>
                <w:b/>
                <w:bCs/>
              </w:rPr>
              <w:t>CDMO</w:t>
            </w:r>
            <w:r w:rsidRPr="005B7ED5">
              <w:rPr>
                <w:rFonts w:ascii="Times New Roman"/>
                <w:b/>
                <w:bCs/>
              </w:rPr>
              <w:t>发展趋势的看法？这方面业务的收费价格处于行业的水平？</w:t>
            </w:r>
          </w:p>
          <w:p w:rsidR="00275333" w:rsidRPr="005B7ED5" w:rsidRDefault="00E532EA">
            <w:pPr>
              <w:rPr>
                <w:rFonts w:ascii="Times New Roman" w:hAnsi="Times New Roman"/>
              </w:rPr>
            </w:pPr>
            <w:r w:rsidRPr="005B7ED5">
              <w:rPr>
                <w:rFonts w:ascii="Times New Roman" w:hAnsi="Times New Roman"/>
              </w:rPr>
              <w:t xml:space="preserve">   </w:t>
            </w:r>
            <w:r w:rsidRPr="005B7ED5">
              <w:rPr>
                <w:rFonts w:ascii="Times New Roman"/>
              </w:rPr>
              <w:t>我们现在具备临床前</w:t>
            </w:r>
            <w:r w:rsidRPr="005B7ED5">
              <w:rPr>
                <w:rFonts w:ascii="Times New Roman" w:hAnsi="Times New Roman"/>
              </w:rPr>
              <w:t>CRO</w:t>
            </w:r>
            <w:r w:rsidRPr="005B7ED5">
              <w:rPr>
                <w:rFonts w:ascii="Times New Roman"/>
              </w:rPr>
              <w:t>全产业链及临床前工艺开发，</w:t>
            </w:r>
            <w:r w:rsidRPr="005B7ED5">
              <w:rPr>
                <w:rFonts w:ascii="Times New Roman" w:hAnsi="Times New Roman"/>
              </w:rPr>
              <w:t>I</w:t>
            </w:r>
            <w:r w:rsidRPr="005B7ED5">
              <w:rPr>
                <w:rFonts w:ascii="Times New Roman"/>
              </w:rPr>
              <w:t>、</w:t>
            </w:r>
            <w:r w:rsidRPr="005B7ED5">
              <w:rPr>
                <w:rFonts w:ascii="Times New Roman" w:hAnsi="Times New Roman"/>
              </w:rPr>
              <w:t>II</w:t>
            </w:r>
            <w:r w:rsidRPr="005B7ED5">
              <w:rPr>
                <w:rFonts w:ascii="Times New Roman"/>
              </w:rPr>
              <w:t>期样品药生产的服务能力，</w:t>
            </w:r>
            <w:r w:rsidRPr="005B7ED5">
              <w:rPr>
                <w:rFonts w:ascii="Times New Roman" w:hAnsi="Times New Roman"/>
              </w:rPr>
              <w:t>CMO</w:t>
            </w:r>
            <w:r w:rsidRPr="005B7ED5">
              <w:rPr>
                <w:rFonts w:ascii="Times New Roman" w:hAnsi="Times New Roman"/>
              </w:rPr>
              <w:t>现在体量不大，是公司未来重点布局扩大规模的一个板块，我们会先扩大生物药</w:t>
            </w:r>
            <w:r w:rsidRPr="005B7ED5">
              <w:rPr>
                <w:rFonts w:ascii="Times New Roman" w:hAnsi="Times New Roman"/>
              </w:rPr>
              <w:t>CMO</w:t>
            </w:r>
            <w:r w:rsidRPr="005B7ED5">
              <w:rPr>
                <w:rFonts w:ascii="Times New Roman" w:hAnsi="Times New Roman"/>
              </w:rPr>
              <w:t>产能，再扩大化学药</w:t>
            </w:r>
            <w:r w:rsidRPr="005B7ED5">
              <w:rPr>
                <w:rFonts w:ascii="Times New Roman" w:hAnsi="Times New Roman"/>
              </w:rPr>
              <w:t>CMO</w:t>
            </w:r>
            <w:r w:rsidRPr="005B7ED5">
              <w:rPr>
                <w:rFonts w:ascii="Times New Roman" w:hAnsi="Times New Roman"/>
              </w:rPr>
              <w:t>的产能。</w:t>
            </w:r>
          </w:p>
          <w:p w:rsidR="00275333" w:rsidRPr="005B7ED5" w:rsidRDefault="00E532EA">
            <w:pPr>
              <w:ind w:firstLineChars="200" w:firstLine="420"/>
              <w:rPr>
                <w:rFonts w:ascii="Times New Roman" w:hAnsi="Times New Roman"/>
              </w:rPr>
            </w:pPr>
            <w:r w:rsidRPr="005B7ED5">
              <w:rPr>
                <w:rFonts w:ascii="Times New Roman" w:hAnsi="Times New Roman"/>
              </w:rPr>
              <w:t>睿智属于国内较早布局生物药</w:t>
            </w:r>
            <w:r w:rsidRPr="005B7ED5">
              <w:rPr>
                <w:rFonts w:ascii="Times New Roman" w:hAnsi="Times New Roman"/>
              </w:rPr>
              <w:t>CMO</w:t>
            </w:r>
            <w:r w:rsidRPr="005B7ED5">
              <w:rPr>
                <w:rFonts w:ascii="Times New Roman" w:hAnsi="Times New Roman"/>
              </w:rPr>
              <w:t>业务的公司，现在产能为</w:t>
            </w:r>
            <w:r w:rsidRPr="005B7ED5">
              <w:rPr>
                <w:rFonts w:ascii="Times New Roman" w:hAnsi="Times New Roman"/>
              </w:rPr>
              <w:t>450L</w:t>
            </w:r>
            <w:r w:rsidRPr="005B7ED5">
              <w:rPr>
                <w:rFonts w:ascii="Times New Roman" w:hAnsi="Times New Roman"/>
              </w:rPr>
              <w:t>，比较有限，只能满足临床</w:t>
            </w:r>
            <w:r w:rsidRPr="005B7ED5">
              <w:rPr>
                <w:rFonts w:ascii="Times New Roman" w:hAnsi="Times New Roman"/>
              </w:rPr>
              <w:t>I-II</w:t>
            </w:r>
            <w:r w:rsidRPr="005B7ED5">
              <w:rPr>
                <w:rFonts w:ascii="Times New Roman" w:hAnsi="Times New Roman"/>
              </w:rPr>
              <w:t>期样品药需求，现在启东的生物药</w:t>
            </w:r>
            <w:r w:rsidRPr="005B7ED5">
              <w:rPr>
                <w:rFonts w:ascii="Times New Roman" w:hAnsi="Times New Roman"/>
              </w:rPr>
              <w:t>CMO</w:t>
            </w:r>
            <w:r w:rsidRPr="005B7ED5">
              <w:rPr>
                <w:rFonts w:ascii="Times New Roman" w:hAnsi="Times New Roman"/>
              </w:rPr>
              <w:t>项目是打算进行商业化生产，预计建成后，公司总产能可达到</w:t>
            </w:r>
            <w:r w:rsidRPr="005B7ED5">
              <w:rPr>
                <w:rFonts w:ascii="Times New Roman" w:hAnsi="Times New Roman"/>
              </w:rPr>
              <w:t>10450L</w:t>
            </w:r>
            <w:r w:rsidRPr="005B7ED5">
              <w:rPr>
                <w:rFonts w:ascii="Times New Roman" w:hAnsi="Times New Roman"/>
              </w:rPr>
              <w:t>，我们现在在进行内部的装修，设备已购买完毕，预计</w:t>
            </w:r>
            <w:r w:rsidRPr="005B7ED5">
              <w:rPr>
                <w:rFonts w:ascii="Times New Roman" w:hAnsi="Times New Roman"/>
              </w:rPr>
              <w:t>19</w:t>
            </w:r>
            <w:r w:rsidRPr="005B7ED5">
              <w:rPr>
                <w:rFonts w:ascii="Times New Roman" w:hAnsi="Times New Roman"/>
              </w:rPr>
              <w:t>年底或者</w:t>
            </w:r>
            <w:r w:rsidRPr="005B7ED5">
              <w:rPr>
                <w:rFonts w:ascii="Times New Roman" w:hAnsi="Times New Roman"/>
              </w:rPr>
              <w:t>20</w:t>
            </w:r>
            <w:r w:rsidRPr="005B7ED5">
              <w:rPr>
                <w:rFonts w:ascii="Times New Roman" w:hAnsi="Times New Roman"/>
              </w:rPr>
              <w:t>年初就可以初步试生产运行；</w:t>
            </w:r>
          </w:p>
          <w:p w:rsidR="00275333" w:rsidRPr="005B7ED5" w:rsidRDefault="00E532EA">
            <w:pPr>
              <w:ind w:firstLineChars="200" w:firstLine="420"/>
              <w:rPr>
                <w:rFonts w:ascii="Times New Roman" w:hAnsi="Times New Roman"/>
              </w:rPr>
            </w:pPr>
            <w:r w:rsidRPr="005B7ED5">
              <w:rPr>
                <w:rFonts w:ascii="Times New Roman" w:hAnsi="Times New Roman"/>
              </w:rPr>
              <w:t>化学药</w:t>
            </w:r>
            <w:r w:rsidRPr="005B7ED5">
              <w:rPr>
                <w:rFonts w:ascii="Times New Roman" w:hAnsi="Times New Roman"/>
              </w:rPr>
              <w:t>CMC</w:t>
            </w:r>
            <w:r w:rsidRPr="005B7ED5">
              <w:rPr>
                <w:rFonts w:ascii="Times New Roman" w:hAnsi="Times New Roman"/>
              </w:rPr>
              <w:t>那一块，现在具备临床</w:t>
            </w:r>
            <w:r w:rsidRPr="005B7ED5">
              <w:rPr>
                <w:rFonts w:ascii="Times New Roman" w:hAnsi="Times New Roman"/>
              </w:rPr>
              <w:t>I-II</w:t>
            </w:r>
            <w:r w:rsidRPr="005B7ED5">
              <w:rPr>
                <w:rFonts w:ascii="Times New Roman" w:hAnsi="Times New Roman"/>
              </w:rPr>
              <w:t>期生产能力，我们现在也在布局商业化生产能力，就是我们凯惠药业的全球原创药物</w:t>
            </w:r>
            <w:r w:rsidRPr="005B7ED5">
              <w:rPr>
                <w:rFonts w:ascii="Times New Roman" w:hAnsi="Times New Roman"/>
              </w:rPr>
              <w:t>cGMP</w:t>
            </w:r>
            <w:r w:rsidRPr="005B7ED5">
              <w:rPr>
                <w:rFonts w:ascii="Times New Roman" w:hAnsi="Times New Roman"/>
              </w:rPr>
              <w:t>生产基地二期项目。快的话，今年年底应该就可以开始土建了，现在在做环评。未来将</w:t>
            </w:r>
            <w:r w:rsidRPr="005B7ED5">
              <w:rPr>
                <w:rFonts w:ascii="Times New Roman"/>
              </w:rPr>
              <w:t>新增</w:t>
            </w:r>
            <w:r w:rsidRPr="005B7ED5">
              <w:rPr>
                <w:rFonts w:ascii="Times New Roman" w:hAnsi="Times New Roman"/>
              </w:rPr>
              <w:t>3</w:t>
            </w:r>
            <w:r w:rsidRPr="005B7ED5">
              <w:rPr>
                <w:rFonts w:ascii="Times New Roman"/>
              </w:rPr>
              <w:t>个</w:t>
            </w:r>
            <w:r w:rsidRPr="005B7ED5">
              <w:rPr>
                <w:rFonts w:ascii="Times New Roman" w:hAnsi="Times New Roman"/>
              </w:rPr>
              <w:t xml:space="preserve">cGMP </w:t>
            </w:r>
            <w:r w:rsidRPr="005B7ED5">
              <w:rPr>
                <w:rFonts w:ascii="Times New Roman"/>
              </w:rPr>
              <w:t>国际化标准车间，形成原料药产能</w:t>
            </w:r>
            <w:r w:rsidRPr="005B7ED5">
              <w:rPr>
                <w:rFonts w:ascii="Times New Roman" w:hAnsi="Times New Roman"/>
              </w:rPr>
              <w:t>16</w:t>
            </w:r>
            <w:r w:rsidRPr="005B7ED5">
              <w:rPr>
                <w:rFonts w:ascii="Times New Roman"/>
              </w:rPr>
              <w:t>吨</w:t>
            </w:r>
            <w:r w:rsidRPr="005B7ED5">
              <w:rPr>
                <w:rFonts w:ascii="Times New Roman" w:hAnsi="Times New Roman"/>
              </w:rPr>
              <w:t>/</w:t>
            </w:r>
            <w:r w:rsidRPr="005B7ED5">
              <w:rPr>
                <w:rFonts w:ascii="Times New Roman"/>
              </w:rPr>
              <w:t>年、高级医药中间体产能约</w:t>
            </w:r>
            <w:r w:rsidRPr="005B7ED5">
              <w:rPr>
                <w:rFonts w:ascii="Times New Roman" w:hAnsi="Times New Roman"/>
              </w:rPr>
              <w:t>28</w:t>
            </w:r>
            <w:r w:rsidRPr="005B7ED5">
              <w:rPr>
                <w:rFonts w:ascii="Times New Roman"/>
              </w:rPr>
              <w:t>吨</w:t>
            </w:r>
            <w:r w:rsidRPr="005B7ED5">
              <w:rPr>
                <w:rFonts w:ascii="Times New Roman" w:hAnsi="Times New Roman"/>
              </w:rPr>
              <w:t>/</w:t>
            </w:r>
            <w:r w:rsidRPr="005B7ED5">
              <w:rPr>
                <w:rFonts w:ascii="Times New Roman"/>
              </w:rPr>
              <w:t>年、多肽原料药产能约</w:t>
            </w:r>
            <w:r w:rsidRPr="005B7ED5">
              <w:rPr>
                <w:rFonts w:ascii="Times New Roman" w:hAnsi="Times New Roman"/>
              </w:rPr>
              <w:t>0.13</w:t>
            </w:r>
            <w:r w:rsidRPr="005B7ED5">
              <w:rPr>
                <w:rFonts w:ascii="Times New Roman"/>
              </w:rPr>
              <w:t>吨</w:t>
            </w:r>
            <w:r w:rsidRPr="005B7ED5">
              <w:rPr>
                <w:rFonts w:ascii="Times New Roman" w:hAnsi="Times New Roman"/>
              </w:rPr>
              <w:t>/</w:t>
            </w:r>
            <w:r w:rsidRPr="005B7ED5">
              <w:rPr>
                <w:rFonts w:ascii="Times New Roman"/>
              </w:rPr>
              <w:t>年。</w:t>
            </w:r>
          </w:p>
          <w:p w:rsidR="00275333" w:rsidRPr="005B7ED5" w:rsidRDefault="00E532EA">
            <w:pPr>
              <w:ind w:firstLineChars="200" w:firstLine="420"/>
              <w:jc w:val="left"/>
              <w:rPr>
                <w:rFonts w:ascii="Times New Roman" w:hAnsi="Times New Roman"/>
              </w:rPr>
            </w:pPr>
            <w:r w:rsidRPr="005B7ED5">
              <w:rPr>
                <w:rFonts w:ascii="Times New Roman"/>
              </w:rPr>
              <w:t>整个国内</w:t>
            </w:r>
            <w:r w:rsidRPr="005B7ED5">
              <w:rPr>
                <w:rFonts w:ascii="Times New Roman" w:hAnsi="Times New Roman"/>
              </w:rPr>
              <w:t>IND</w:t>
            </w:r>
            <w:r w:rsidRPr="005B7ED5">
              <w:rPr>
                <w:rFonts w:ascii="Times New Roman"/>
              </w:rPr>
              <w:t>项目是越来越多的，机会也越来越多，国内的产能目前仍有限，</w:t>
            </w:r>
            <w:r w:rsidRPr="005B7ED5">
              <w:rPr>
                <w:rFonts w:ascii="Times New Roman" w:hAnsi="Times New Roman"/>
              </w:rPr>
              <w:t>特别是上市许可人制度下的出台，</w:t>
            </w:r>
            <w:r w:rsidRPr="005B7ED5">
              <w:rPr>
                <w:rFonts w:ascii="Times New Roman"/>
              </w:rPr>
              <w:t>公司在</w:t>
            </w:r>
            <w:r w:rsidRPr="005B7ED5">
              <w:rPr>
                <w:rFonts w:ascii="Times New Roman" w:hAnsi="Times New Roman"/>
              </w:rPr>
              <w:t>CMO</w:t>
            </w:r>
            <w:r w:rsidRPr="005B7ED5">
              <w:rPr>
                <w:rFonts w:ascii="Times New Roman"/>
              </w:rPr>
              <w:t>领域仍有很大市场空间。</w:t>
            </w:r>
          </w:p>
          <w:p w:rsidR="00275333" w:rsidRPr="005B7ED5" w:rsidRDefault="00E532EA">
            <w:pPr>
              <w:ind w:firstLineChars="200" w:firstLine="420"/>
              <w:jc w:val="left"/>
              <w:rPr>
                <w:rFonts w:ascii="Times New Roman" w:hAnsi="Times New Roman"/>
              </w:rPr>
            </w:pPr>
            <w:r w:rsidRPr="005B7ED5">
              <w:rPr>
                <w:rFonts w:ascii="Times New Roman"/>
              </w:rPr>
              <w:t>顶级的生产设施、体系化的管理以及优秀技术团队是</w:t>
            </w:r>
            <w:r w:rsidRPr="005B7ED5">
              <w:rPr>
                <w:rFonts w:ascii="Times New Roman" w:hAnsi="Times New Roman"/>
              </w:rPr>
              <w:t>CMO</w:t>
            </w:r>
            <w:r w:rsidRPr="005B7ED5">
              <w:rPr>
                <w:rFonts w:ascii="Times New Roman"/>
              </w:rPr>
              <w:t>企业的核心竞争力，我们致力于以合理价格提供最优质的服务，不提倡进行低价竞争，恶性低价竞争势必影响产品质量和服务品质。</w:t>
            </w:r>
          </w:p>
          <w:p w:rsidR="00275333" w:rsidRPr="005B7ED5" w:rsidRDefault="00275333">
            <w:pPr>
              <w:rPr>
                <w:rFonts w:ascii="Times New Roman" w:hAnsi="Times New Roman"/>
              </w:rPr>
            </w:pPr>
          </w:p>
          <w:p w:rsidR="00275333" w:rsidRPr="005B7ED5" w:rsidRDefault="00E532EA">
            <w:pPr>
              <w:numPr>
                <w:ilvl w:val="0"/>
                <w:numId w:val="1"/>
              </w:numPr>
              <w:rPr>
                <w:rFonts w:ascii="Times New Roman" w:hAnsi="Times New Roman"/>
                <w:b/>
                <w:bCs/>
              </w:rPr>
            </w:pPr>
            <w:r w:rsidRPr="005B7ED5">
              <w:rPr>
                <w:rFonts w:ascii="Times New Roman"/>
                <w:b/>
              </w:rPr>
              <w:lastRenderedPageBreak/>
              <w:t>睿智之前做的大多数都是前期的</w:t>
            </w:r>
            <w:r w:rsidRPr="005B7ED5">
              <w:rPr>
                <w:rFonts w:ascii="Times New Roman" w:hAnsi="Times New Roman"/>
                <w:b/>
              </w:rPr>
              <w:t>CRO</w:t>
            </w:r>
            <w:r w:rsidRPr="005B7ED5">
              <w:rPr>
                <w:rFonts w:ascii="Times New Roman"/>
                <w:b/>
              </w:rPr>
              <w:t>，发展后面的大分子</w:t>
            </w:r>
            <w:r w:rsidRPr="005B7ED5">
              <w:rPr>
                <w:rFonts w:ascii="Times New Roman" w:hAnsi="Times New Roman"/>
                <w:b/>
              </w:rPr>
              <w:t>CDMO</w:t>
            </w:r>
            <w:r w:rsidRPr="005B7ED5">
              <w:rPr>
                <w:rFonts w:ascii="Times New Roman"/>
                <w:b/>
              </w:rPr>
              <w:t>会有障碍吗？</w:t>
            </w:r>
            <w:r w:rsidRPr="005B7ED5">
              <w:rPr>
                <w:rFonts w:ascii="Times New Roman" w:hAnsi="Times New Roman"/>
                <w:b/>
              </w:rPr>
              <w:t>CDMO</w:t>
            </w:r>
            <w:r w:rsidRPr="005B7ED5">
              <w:rPr>
                <w:rFonts w:ascii="Times New Roman"/>
                <w:b/>
              </w:rPr>
              <w:t>业务的话，从</w:t>
            </w:r>
            <w:r w:rsidRPr="005B7ED5">
              <w:rPr>
                <w:rFonts w:ascii="Times New Roman" w:hAnsi="Times New Roman"/>
                <w:b/>
              </w:rPr>
              <w:t>I</w:t>
            </w:r>
            <w:r w:rsidRPr="005B7ED5">
              <w:rPr>
                <w:rFonts w:ascii="Times New Roman"/>
                <w:b/>
              </w:rPr>
              <w:t>期</w:t>
            </w:r>
            <w:r w:rsidRPr="005B7ED5">
              <w:rPr>
                <w:rFonts w:ascii="Times New Roman" w:hAnsi="Times New Roman"/>
                <w:b/>
              </w:rPr>
              <w:t>II</w:t>
            </w:r>
            <w:r w:rsidRPr="005B7ED5">
              <w:rPr>
                <w:rFonts w:ascii="Times New Roman"/>
                <w:b/>
              </w:rPr>
              <w:t>期再到后面的放大生产，都是不同的过程，人员设备到位以后，需要多久摸索才能将产能放出来？</w:t>
            </w:r>
          </w:p>
          <w:p w:rsidR="00275333" w:rsidRPr="005B7ED5" w:rsidRDefault="00E532EA">
            <w:pPr>
              <w:spacing w:before="240" w:after="240"/>
              <w:ind w:firstLineChars="200" w:firstLine="420"/>
              <w:rPr>
                <w:rFonts w:ascii="Times New Roman" w:hAnsi="Times New Roman"/>
              </w:rPr>
            </w:pPr>
            <w:r w:rsidRPr="005B7ED5">
              <w:rPr>
                <w:rFonts w:ascii="Times New Roman"/>
              </w:rPr>
              <w:t>睿智大分子的</w:t>
            </w:r>
            <w:r w:rsidRPr="005B7ED5">
              <w:rPr>
                <w:rFonts w:ascii="Times New Roman" w:hAnsi="Times New Roman"/>
              </w:rPr>
              <w:t>CDMO</w:t>
            </w:r>
            <w:r w:rsidRPr="005B7ED5">
              <w:rPr>
                <w:rFonts w:ascii="Times New Roman"/>
              </w:rPr>
              <w:t>的团队从</w:t>
            </w:r>
            <w:r w:rsidRPr="005B7ED5">
              <w:rPr>
                <w:rFonts w:ascii="Times New Roman" w:hAnsi="Times New Roman"/>
              </w:rPr>
              <w:t>2015</w:t>
            </w:r>
            <w:r w:rsidRPr="005B7ED5">
              <w:rPr>
                <w:rFonts w:ascii="Times New Roman"/>
              </w:rPr>
              <w:t>年就有，现在只是放大过程，不是从</w:t>
            </w:r>
            <w:r w:rsidRPr="005B7ED5">
              <w:rPr>
                <w:rFonts w:ascii="Times New Roman" w:hAnsi="Times New Roman"/>
              </w:rPr>
              <w:t>0</w:t>
            </w:r>
            <w:r w:rsidRPr="005B7ED5">
              <w:rPr>
                <w:rFonts w:ascii="Times New Roman"/>
              </w:rPr>
              <w:t>到</w:t>
            </w:r>
            <w:r w:rsidRPr="005B7ED5">
              <w:rPr>
                <w:rFonts w:ascii="Times New Roman" w:hAnsi="Times New Roman"/>
              </w:rPr>
              <w:t>1</w:t>
            </w:r>
            <w:r w:rsidRPr="005B7ED5">
              <w:rPr>
                <w:rFonts w:ascii="Times New Roman"/>
              </w:rPr>
              <w:t>的过程，我们在张江的中试车间麻雀虽小，五脏俱全，</w:t>
            </w:r>
            <w:r w:rsidRPr="005B7ED5">
              <w:rPr>
                <w:rFonts w:ascii="Times New Roman"/>
                <w:kern w:val="0"/>
                <w:lang w:val="zh-CN"/>
              </w:rPr>
              <w:t>细胞株开发和建库、工艺开发及优化、制剂研发、无菌罐装及冻干及临床样品生产服务各个环节均有覆盖</w:t>
            </w:r>
            <w:r w:rsidRPr="005B7ED5">
              <w:rPr>
                <w:rFonts w:ascii="Times New Roman"/>
              </w:rPr>
              <w:t>。目前的大分子</w:t>
            </w:r>
            <w:r w:rsidRPr="005B7ED5">
              <w:rPr>
                <w:rFonts w:ascii="Times New Roman" w:hAnsi="Times New Roman"/>
              </w:rPr>
              <w:t>CDMO</w:t>
            </w:r>
            <w:r w:rsidRPr="005B7ED5">
              <w:rPr>
                <w:rFonts w:ascii="Times New Roman"/>
              </w:rPr>
              <w:t>团队已近</w:t>
            </w:r>
            <w:r w:rsidRPr="005B7ED5">
              <w:rPr>
                <w:rFonts w:ascii="Times New Roman" w:hAnsi="Times New Roman"/>
              </w:rPr>
              <w:t>150</w:t>
            </w:r>
            <w:r w:rsidRPr="005B7ED5">
              <w:rPr>
                <w:rFonts w:ascii="Times New Roman"/>
              </w:rPr>
              <w:t>人，是面向于商业化生产搭建的团队，后面团队肯定还要扩大。我们目前团队成员有丰富的行业经验，以负责人项峻为例，他有着丰富的生物药发现及工艺研发经验，加入睿智之前曾在美国拜耳担任过资深科学家及项目负责人，从事研发的药物包括被誉为生物制药领域航天工程的人体重组八因子及其下一代产品，回国后项博也曾在中信国健担任生物技术研究院高级副院长，负责抗体药新型制剂和给药系统以及后期生产工艺研发，也负责整个</w:t>
            </w:r>
            <w:r w:rsidRPr="005B7ED5">
              <w:rPr>
                <w:rFonts w:ascii="Times New Roman" w:hAnsi="Times New Roman"/>
              </w:rPr>
              <w:t>ADC</w:t>
            </w:r>
            <w:r w:rsidRPr="005B7ED5">
              <w:rPr>
                <w:rFonts w:ascii="Times New Roman"/>
              </w:rPr>
              <w:t>药物的平台开发。我们对大分子</w:t>
            </w:r>
            <w:r w:rsidRPr="005B7ED5">
              <w:rPr>
                <w:rFonts w:ascii="Times New Roman" w:hAnsi="Times New Roman"/>
              </w:rPr>
              <w:t>CDMO</w:t>
            </w:r>
            <w:r w:rsidRPr="005B7ED5">
              <w:rPr>
                <w:rFonts w:ascii="Times New Roman"/>
              </w:rPr>
              <w:t>现在的团队有信心，而</w:t>
            </w:r>
            <w:r w:rsidRPr="005B7ED5">
              <w:rPr>
                <w:rFonts w:ascii="Times New Roman" w:hAnsi="Times New Roman"/>
              </w:rPr>
              <w:t>CDMO</w:t>
            </w:r>
            <w:r w:rsidRPr="005B7ED5">
              <w:rPr>
                <w:rFonts w:ascii="Times New Roman"/>
              </w:rPr>
              <w:t>产能放大的程度，主要取决于客户的需求及项目建设的进度。</w:t>
            </w:r>
          </w:p>
          <w:p w:rsidR="00275333" w:rsidRPr="005B7ED5" w:rsidRDefault="00E532EA">
            <w:pPr>
              <w:numPr>
                <w:ilvl w:val="0"/>
                <w:numId w:val="1"/>
              </w:numPr>
              <w:spacing w:before="240" w:after="240"/>
              <w:rPr>
                <w:rFonts w:ascii="Times New Roman" w:hAnsi="Times New Roman"/>
                <w:b/>
                <w:bCs/>
              </w:rPr>
            </w:pPr>
            <w:r w:rsidRPr="005B7ED5">
              <w:rPr>
                <w:rFonts w:ascii="Times New Roman" w:hAnsi="Times New Roman"/>
                <w:b/>
                <w:bCs/>
              </w:rPr>
              <w:t>睿智化学</w:t>
            </w:r>
            <w:r w:rsidRPr="005B7ED5">
              <w:rPr>
                <w:rFonts w:ascii="Times New Roman" w:hAnsi="Times New Roman"/>
                <w:b/>
                <w:bCs/>
              </w:rPr>
              <w:t>CRO</w:t>
            </w:r>
            <w:r w:rsidRPr="005B7ED5">
              <w:rPr>
                <w:rFonts w:ascii="Times New Roman" w:hAnsi="Times New Roman"/>
                <w:b/>
                <w:bCs/>
              </w:rPr>
              <w:t>、</w:t>
            </w:r>
            <w:r w:rsidRPr="005B7ED5">
              <w:rPr>
                <w:rFonts w:ascii="Times New Roman" w:hAnsi="Times New Roman"/>
                <w:b/>
                <w:bCs/>
              </w:rPr>
              <w:t>CMO</w:t>
            </w:r>
            <w:r w:rsidRPr="005B7ED5">
              <w:rPr>
                <w:rFonts w:ascii="Times New Roman" w:hAnsi="Times New Roman"/>
                <w:b/>
                <w:bCs/>
              </w:rPr>
              <w:t>业务占比情况？</w:t>
            </w:r>
          </w:p>
          <w:p w:rsidR="00275333" w:rsidRPr="005B7ED5" w:rsidRDefault="00E532EA">
            <w:pPr>
              <w:ind w:firstLineChars="200" w:firstLine="420"/>
              <w:rPr>
                <w:rFonts w:ascii="Times New Roman" w:hAnsi="Times New Roman"/>
                <w:b/>
                <w:bCs/>
              </w:rPr>
            </w:pPr>
            <w:r w:rsidRPr="005B7ED5">
              <w:rPr>
                <w:rFonts w:ascii="Times New Roman"/>
              </w:rPr>
              <w:t>目前，睿智化学仍以</w:t>
            </w:r>
            <w:r w:rsidRPr="005B7ED5">
              <w:rPr>
                <w:rFonts w:ascii="Times New Roman" w:hAnsi="Times New Roman"/>
              </w:rPr>
              <w:t>CRO</w:t>
            </w:r>
            <w:r w:rsidRPr="005B7ED5">
              <w:rPr>
                <w:rFonts w:ascii="Times New Roman"/>
              </w:rPr>
              <w:t>为主，</w:t>
            </w:r>
            <w:r w:rsidRPr="005B7ED5">
              <w:rPr>
                <w:rFonts w:ascii="Times New Roman" w:hAnsi="Times New Roman"/>
              </w:rPr>
              <w:t>CRO</w:t>
            </w:r>
            <w:r w:rsidRPr="005B7ED5">
              <w:rPr>
                <w:rFonts w:ascii="Times New Roman"/>
              </w:rPr>
              <w:t>收入占比</w:t>
            </w:r>
            <w:r w:rsidRPr="005B7ED5">
              <w:rPr>
                <w:rFonts w:ascii="Times New Roman" w:hAnsi="Times New Roman"/>
              </w:rPr>
              <w:t>80%</w:t>
            </w:r>
            <w:r w:rsidRPr="005B7ED5">
              <w:rPr>
                <w:rFonts w:ascii="Times New Roman"/>
              </w:rPr>
              <w:t>左右，</w:t>
            </w:r>
            <w:r w:rsidRPr="005B7ED5">
              <w:rPr>
                <w:rFonts w:ascii="Times New Roman" w:hAnsi="Times New Roman"/>
              </w:rPr>
              <w:t>CMO</w:t>
            </w:r>
            <w:r w:rsidRPr="005B7ED5">
              <w:rPr>
                <w:rFonts w:ascii="Times New Roman"/>
              </w:rPr>
              <w:t>业务</w:t>
            </w:r>
            <w:r w:rsidRPr="005B7ED5">
              <w:rPr>
                <w:rFonts w:ascii="Times New Roman" w:hAnsi="Times New Roman"/>
              </w:rPr>
              <w:t>20%</w:t>
            </w:r>
            <w:r w:rsidRPr="005B7ED5">
              <w:rPr>
                <w:rFonts w:ascii="Times New Roman"/>
              </w:rPr>
              <w:t>左右；</w:t>
            </w:r>
            <w:r w:rsidRPr="005B7ED5">
              <w:rPr>
                <w:rFonts w:ascii="Times New Roman" w:hAnsi="Times New Roman"/>
              </w:rPr>
              <w:t>CRO</w:t>
            </w:r>
            <w:r w:rsidRPr="005B7ED5">
              <w:rPr>
                <w:rFonts w:ascii="Times New Roman"/>
              </w:rPr>
              <w:t>中生物类收入占约</w:t>
            </w:r>
            <w:r w:rsidRPr="005B7ED5">
              <w:rPr>
                <w:rFonts w:ascii="Times New Roman" w:hAnsi="Times New Roman"/>
              </w:rPr>
              <w:t>60%</w:t>
            </w:r>
            <w:r w:rsidRPr="005B7ED5">
              <w:rPr>
                <w:rFonts w:ascii="Times New Roman"/>
              </w:rPr>
              <w:t>，化学类收入占约</w:t>
            </w:r>
            <w:r w:rsidRPr="005B7ED5">
              <w:rPr>
                <w:rFonts w:ascii="Times New Roman" w:hAnsi="Times New Roman"/>
              </w:rPr>
              <w:t>40%</w:t>
            </w:r>
            <w:r w:rsidRPr="005B7ED5">
              <w:rPr>
                <w:rFonts w:ascii="Times New Roman"/>
              </w:rPr>
              <w:t>。</w:t>
            </w:r>
          </w:p>
          <w:p w:rsidR="00275333" w:rsidRPr="005B7ED5" w:rsidRDefault="00275333">
            <w:pPr>
              <w:ind w:firstLineChars="200" w:firstLine="480"/>
              <w:rPr>
                <w:rFonts w:ascii="Times New Roman" w:hAnsi="Times New Roman"/>
                <w:sz w:val="24"/>
                <w:szCs w:val="24"/>
              </w:rPr>
            </w:pPr>
          </w:p>
          <w:p w:rsidR="00275333" w:rsidRPr="005B7ED5" w:rsidRDefault="00275333" w:rsidP="00081F01">
            <w:pPr>
              <w:jc w:val="right"/>
              <w:rPr>
                <w:rFonts w:ascii="Times New Roman" w:hAnsi="Times New Roman"/>
              </w:rPr>
            </w:pPr>
          </w:p>
        </w:tc>
      </w:tr>
      <w:tr w:rsidR="00275333" w:rsidRPr="005B7ED5">
        <w:tc>
          <w:tcPr>
            <w:tcW w:w="1908" w:type="dxa"/>
            <w:tcBorders>
              <w:top w:val="single" w:sz="4" w:space="0" w:color="auto"/>
              <w:left w:val="single" w:sz="4" w:space="0" w:color="auto"/>
              <w:bottom w:val="single" w:sz="4" w:space="0" w:color="auto"/>
              <w:right w:val="single" w:sz="4" w:space="0" w:color="auto"/>
            </w:tcBorders>
            <w:vAlign w:val="center"/>
          </w:tcPr>
          <w:p w:rsidR="00275333" w:rsidRPr="005B7ED5" w:rsidRDefault="00275333">
            <w:pPr>
              <w:spacing w:line="480" w:lineRule="atLeast"/>
              <w:rPr>
                <w:rFonts w:ascii="Times New Roman" w:hAnsi="Times New Roman"/>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275333">
            <w:pPr>
              <w:spacing w:line="480" w:lineRule="atLeast"/>
              <w:rPr>
                <w:rFonts w:ascii="Times New Roman" w:hAnsi="Times New Roman"/>
                <w:bCs/>
                <w:iCs/>
                <w:color w:val="000000"/>
                <w:sz w:val="24"/>
              </w:rPr>
            </w:pPr>
          </w:p>
        </w:tc>
      </w:tr>
      <w:tr w:rsidR="00275333" w:rsidRPr="005B7ED5">
        <w:tc>
          <w:tcPr>
            <w:tcW w:w="1908" w:type="dxa"/>
            <w:tcBorders>
              <w:top w:val="single" w:sz="4" w:space="0" w:color="auto"/>
              <w:left w:val="single" w:sz="4" w:space="0" w:color="auto"/>
              <w:bottom w:val="single" w:sz="4" w:space="0" w:color="auto"/>
              <w:right w:val="single" w:sz="4" w:space="0" w:color="auto"/>
            </w:tcBorders>
            <w:vAlign w:val="center"/>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275333" w:rsidRPr="005B7ED5" w:rsidRDefault="00E532EA">
            <w:pPr>
              <w:spacing w:line="480" w:lineRule="atLeast"/>
              <w:rPr>
                <w:rFonts w:ascii="Times New Roman" w:hAnsi="Times New Roman"/>
                <w:bCs/>
                <w:iCs/>
                <w:color w:val="000000"/>
                <w:sz w:val="24"/>
              </w:rPr>
            </w:pPr>
            <w:r w:rsidRPr="005B7ED5">
              <w:rPr>
                <w:rFonts w:ascii="Times New Roman" w:hAnsi="Times New Roman"/>
                <w:bCs/>
                <w:iCs/>
                <w:color w:val="000000"/>
                <w:sz w:val="24"/>
              </w:rPr>
              <w:t>2019</w:t>
            </w:r>
            <w:r w:rsidRPr="005B7ED5">
              <w:rPr>
                <w:rFonts w:ascii="Times New Roman" w:hAnsi="Times New Roman"/>
                <w:bCs/>
                <w:iCs/>
                <w:color w:val="000000"/>
                <w:sz w:val="24"/>
              </w:rPr>
              <w:t>年</w:t>
            </w:r>
            <w:r w:rsidRPr="005B7ED5">
              <w:rPr>
                <w:rFonts w:ascii="Times New Roman" w:hAnsi="Times New Roman"/>
                <w:bCs/>
                <w:iCs/>
                <w:color w:val="000000"/>
                <w:sz w:val="24"/>
              </w:rPr>
              <w:t>03</w:t>
            </w:r>
            <w:r w:rsidRPr="005B7ED5">
              <w:rPr>
                <w:rFonts w:ascii="Times New Roman" w:hAnsi="Times New Roman"/>
                <w:bCs/>
                <w:iCs/>
                <w:color w:val="000000"/>
                <w:sz w:val="24"/>
              </w:rPr>
              <w:t>月</w:t>
            </w:r>
            <w:r w:rsidRPr="005B7ED5">
              <w:rPr>
                <w:rFonts w:ascii="Times New Roman" w:hAnsi="Times New Roman"/>
                <w:bCs/>
                <w:iCs/>
                <w:color w:val="000000"/>
                <w:sz w:val="24"/>
              </w:rPr>
              <w:t>27</w:t>
            </w:r>
            <w:r w:rsidRPr="005B7ED5">
              <w:rPr>
                <w:rFonts w:ascii="Times New Roman" w:hAnsi="Times New Roman"/>
                <w:bCs/>
                <w:iCs/>
                <w:color w:val="000000"/>
                <w:sz w:val="24"/>
              </w:rPr>
              <w:t>日</w:t>
            </w:r>
          </w:p>
        </w:tc>
      </w:tr>
    </w:tbl>
    <w:p w:rsidR="00275333" w:rsidRPr="005B7ED5" w:rsidRDefault="00275333">
      <w:pPr>
        <w:rPr>
          <w:rFonts w:ascii="Times New Roman" w:hAnsi="Times New Roman"/>
        </w:rPr>
      </w:pPr>
    </w:p>
    <w:sectPr w:rsidR="00275333" w:rsidRPr="005B7ED5" w:rsidSect="0027533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E5" w:rsidRDefault="00CA05E5" w:rsidP="00644764">
      <w:r>
        <w:separator/>
      </w:r>
    </w:p>
  </w:endnote>
  <w:endnote w:type="continuationSeparator" w:id="1">
    <w:p w:rsidR="00CA05E5" w:rsidRDefault="00CA05E5" w:rsidP="0064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E5" w:rsidRDefault="00CA05E5" w:rsidP="00644764">
      <w:r>
        <w:separator/>
      </w:r>
    </w:p>
  </w:footnote>
  <w:footnote w:type="continuationSeparator" w:id="1">
    <w:p w:rsidR="00CA05E5" w:rsidRDefault="00CA05E5" w:rsidP="0064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AF7C"/>
    <w:multiLevelType w:val="singleLevel"/>
    <w:tmpl w:val="3765AF7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442502"/>
    <w:rsid w:val="000007EC"/>
    <w:rsid w:val="000066D7"/>
    <w:rsid w:val="00006EA5"/>
    <w:rsid w:val="000144B0"/>
    <w:rsid w:val="0002675C"/>
    <w:rsid w:val="0004090D"/>
    <w:rsid w:val="000534DC"/>
    <w:rsid w:val="00054A48"/>
    <w:rsid w:val="000814EB"/>
    <w:rsid w:val="00081F01"/>
    <w:rsid w:val="00083233"/>
    <w:rsid w:val="000C15B6"/>
    <w:rsid w:val="000E3A90"/>
    <w:rsid w:val="001020D6"/>
    <w:rsid w:val="001107CF"/>
    <w:rsid w:val="00112A17"/>
    <w:rsid w:val="00130A89"/>
    <w:rsid w:val="001374AA"/>
    <w:rsid w:val="001374D6"/>
    <w:rsid w:val="0014215E"/>
    <w:rsid w:val="001444D5"/>
    <w:rsid w:val="00150E6C"/>
    <w:rsid w:val="00160200"/>
    <w:rsid w:val="00166D6A"/>
    <w:rsid w:val="00167E95"/>
    <w:rsid w:val="00171A9A"/>
    <w:rsid w:val="00173153"/>
    <w:rsid w:val="00174F64"/>
    <w:rsid w:val="0017665D"/>
    <w:rsid w:val="001801B2"/>
    <w:rsid w:val="001815B6"/>
    <w:rsid w:val="00184437"/>
    <w:rsid w:val="0019269B"/>
    <w:rsid w:val="00196D02"/>
    <w:rsid w:val="001A2630"/>
    <w:rsid w:val="001B0EB3"/>
    <w:rsid w:val="001D22C6"/>
    <w:rsid w:val="001D7095"/>
    <w:rsid w:val="001F0E63"/>
    <w:rsid w:val="001F22AA"/>
    <w:rsid w:val="001F6D3C"/>
    <w:rsid w:val="002038C7"/>
    <w:rsid w:val="00211678"/>
    <w:rsid w:val="00220503"/>
    <w:rsid w:val="00233AB2"/>
    <w:rsid w:val="00240FB3"/>
    <w:rsid w:val="002435D0"/>
    <w:rsid w:val="00245FA4"/>
    <w:rsid w:val="00256A9B"/>
    <w:rsid w:val="0026582C"/>
    <w:rsid w:val="002701BD"/>
    <w:rsid w:val="00275333"/>
    <w:rsid w:val="00293B61"/>
    <w:rsid w:val="0029501F"/>
    <w:rsid w:val="00296B35"/>
    <w:rsid w:val="002B39DB"/>
    <w:rsid w:val="002B6DF7"/>
    <w:rsid w:val="002C0AC9"/>
    <w:rsid w:val="002C2AF7"/>
    <w:rsid w:val="002C353B"/>
    <w:rsid w:val="002D08EA"/>
    <w:rsid w:val="002E7CB8"/>
    <w:rsid w:val="002F34EE"/>
    <w:rsid w:val="002F65B4"/>
    <w:rsid w:val="00301DF5"/>
    <w:rsid w:val="00305D02"/>
    <w:rsid w:val="003069AC"/>
    <w:rsid w:val="00311711"/>
    <w:rsid w:val="003126A0"/>
    <w:rsid w:val="003551BC"/>
    <w:rsid w:val="00360602"/>
    <w:rsid w:val="0037733F"/>
    <w:rsid w:val="00383C2F"/>
    <w:rsid w:val="003908BC"/>
    <w:rsid w:val="003B5D00"/>
    <w:rsid w:val="003C30D7"/>
    <w:rsid w:val="00421D4E"/>
    <w:rsid w:val="00423429"/>
    <w:rsid w:val="00431985"/>
    <w:rsid w:val="0045560D"/>
    <w:rsid w:val="004619CF"/>
    <w:rsid w:val="00465982"/>
    <w:rsid w:val="00470FB7"/>
    <w:rsid w:val="00474B62"/>
    <w:rsid w:val="0047540E"/>
    <w:rsid w:val="004B03FD"/>
    <w:rsid w:val="004C15D4"/>
    <w:rsid w:val="004C2980"/>
    <w:rsid w:val="004D1B59"/>
    <w:rsid w:val="004D686B"/>
    <w:rsid w:val="004E1840"/>
    <w:rsid w:val="004E5F0A"/>
    <w:rsid w:val="004F70C8"/>
    <w:rsid w:val="0052368E"/>
    <w:rsid w:val="005368A9"/>
    <w:rsid w:val="00543C07"/>
    <w:rsid w:val="00551086"/>
    <w:rsid w:val="00564B9C"/>
    <w:rsid w:val="00564F0D"/>
    <w:rsid w:val="00593A5A"/>
    <w:rsid w:val="005946B7"/>
    <w:rsid w:val="005A2C2F"/>
    <w:rsid w:val="005B7ED5"/>
    <w:rsid w:val="005C1EAA"/>
    <w:rsid w:val="005C2186"/>
    <w:rsid w:val="005C7A69"/>
    <w:rsid w:val="005E203B"/>
    <w:rsid w:val="00610C97"/>
    <w:rsid w:val="00612BEC"/>
    <w:rsid w:val="006168FE"/>
    <w:rsid w:val="00622EF4"/>
    <w:rsid w:val="00640E28"/>
    <w:rsid w:val="00644764"/>
    <w:rsid w:val="0068021B"/>
    <w:rsid w:val="00681C45"/>
    <w:rsid w:val="006823E4"/>
    <w:rsid w:val="006A4F92"/>
    <w:rsid w:val="006B0923"/>
    <w:rsid w:val="006D02F9"/>
    <w:rsid w:val="006D091E"/>
    <w:rsid w:val="006E2EB9"/>
    <w:rsid w:val="006E5EAB"/>
    <w:rsid w:val="006F6A43"/>
    <w:rsid w:val="007023AD"/>
    <w:rsid w:val="00713B5D"/>
    <w:rsid w:val="00720FFE"/>
    <w:rsid w:val="00741A47"/>
    <w:rsid w:val="00744504"/>
    <w:rsid w:val="007447EE"/>
    <w:rsid w:val="00745802"/>
    <w:rsid w:val="007621E9"/>
    <w:rsid w:val="0077043E"/>
    <w:rsid w:val="0078533B"/>
    <w:rsid w:val="007A6211"/>
    <w:rsid w:val="007B5D30"/>
    <w:rsid w:val="007C0DC0"/>
    <w:rsid w:val="007D1F69"/>
    <w:rsid w:val="007D653B"/>
    <w:rsid w:val="007F4446"/>
    <w:rsid w:val="007F668D"/>
    <w:rsid w:val="008107B3"/>
    <w:rsid w:val="00826D71"/>
    <w:rsid w:val="00835AA8"/>
    <w:rsid w:val="00845B61"/>
    <w:rsid w:val="008533A8"/>
    <w:rsid w:val="0086242C"/>
    <w:rsid w:val="00862808"/>
    <w:rsid w:val="00863359"/>
    <w:rsid w:val="00863CE6"/>
    <w:rsid w:val="00881F73"/>
    <w:rsid w:val="00882D8E"/>
    <w:rsid w:val="00884A6E"/>
    <w:rsid w:val="008A5D54"/>
    <w:rsid w:val="008A6940"/>
    <w:rsid w:val="008B67BB"/>
    <w:rsid w:val="008B6E7D"/>
    <w:rsid w:val="008D3F8C"/>
    <w:rsid w:val="008D46A4"/>
    <w:rsid w:val="008D56D7"/>
    <w:rsid w:val="008E1D20"/>
    <w:rsid w:val="008E2F76"/>
    <w:rsid w:val="008E49FB"/>
    <w:rsid w:val="008F49AC"/>
    <w:rsid w:val="00907832"/>
    <w:rsid w:val="009206BF"/>
    <w:rsid w:val="00921749"/>
    <w:rsid w:val="00921CC2"/>
    <w:rsid w:val="00922038"/>
    <w:rsid w:val="00934D8F"/>
    <w:rsid w:val="00937E55"/>
    <w:rsid w:val="00942DBD"/>
    <w:rsid w:val="00944229"/>
    <w:rsid w:val="009542B4"/>
    <w:rsid w:val="00964C43"/>
    <w:rsid w:val="009824D0"/>
    <w:rsid w:val="009A4FC7"/>
    <w:rsid w:val="009A638E"/>
    <w:rsid w:val="009E3A5B"/>
    <w:rsid w:val="00A043D4"/>
    <w:rsid w:val="00A14DA5"/>
    <w:rsid w:val="00A16FF5"/>
    <w:rsid w:val="00A2407B"/>
    <w:rsid w:val="00A3570F"/>
    <w:rsid w:val="00A653D2"/>
    <w:rsid w:val="00A75AE3"/>
    <w:rsid w:val="00A8059C"/>
    <w:rsid w:val="00A847DB"/>
    <w:rsid w:val="00A85722"/>
    <w:rsid w:val="00A93ADF"/>
    <w:rsid w:val="00A95C37"/>
    <w:rsid w:val="00A96206"/>
    <w:rsid w:val="00A968CD"/>
    <w:rsid w:val="00AA2273"/>
    <w:rsid w:val="00AE4BE6"/>
    <w:rsid w:val="00AF24C2"/>
    <w:rsid w:val="00B03543"/>
    <w:rsid w:val="00B04F45"/>
    <w:rsid w:val="00B07F7C"/>
    <w:rsid w:val="00B1661F"/>
    <w:rsid w:val="00B16E32"/>
    <w:rsid w:val="00B3336B"/>
    <w:rsid w:val="00B41A35"/>
    <w:rsid w:val="00B50534"/>
    <w:rsid w:val="00B57412"/>
    <w:rsid w:val="00B60746"/>
    <w:rsid w:val="00B644D6"/>
    <w:rsid w:val="00B73E31"/>
    <w:rsid w:val="00B838A1"/>
    <w:rsid w:val="00B95600"/>
    <w:rsid w:val="00BA0F45"/>
    <w:rsid w:val="00BD0869"/>
    <w:rsid w:val="00BD18B4"/>
    <w:rsid w:val="00BF3C70"/>
    <w:rsid w:val="00C070F1"/>
    <w:rsid w:val="00C23A3B"/>
    <w:rsid w:val="00C41B0D"/>
    <w:rsid w:val="00C41BE9"/>
    <w:rsid w:val="00C470DB"/>
    <w:rsid w:val="00C51302"/>
    <w:rsid w:val="00C61BDD"/>
    <w:rsid w:val="00C632BE"/>
    <w:rsid w:val="00C66A08"/>
    <w:rsid w:val="00C809B7"/>
    <w:rsid w:val="00CA05E5"/>
    <w:rsid w:val="00CA537B"/>
    <w:rsid w:val="00CC56F3"/>
    <w:rsid w:val="00CF600F"/>
    <w:rsid w:val="00D04E51"/>
    <w:rsid w:val="00D17BDD"/>
    <w:rsid w:val="00D27D93"/>
    <w:rsid w:val="00D301E5"/>
    <w:rsid w:val="00D5369F"/>
    <w:rsid w:val="00D779F5"/>
    <w:rsid w:val="00DA4E67"/>
    <w:rsid w:val="00DB593E"/>
    <w:rsid w:val="00DC2652"/>
    <w:rsid w:val="00DC3B06"/>
    <w:rsid w:val="00DD7332"/>
    <w:rsid w:val="00DE55EB"/>
    <w:rsid w:val="00DF2970"/>
    <w:rsid w:val="00DF3985"/>
    <w:rsid w:val="00E04164"/>
    <w:rsid w:val="00E06290"/>
    <w:rsid w:val="00E063B1"/>
    <w:rsid w:val="00E13818"/>
    <w:rsid w:val="00E16CF6"/>
    <w:rsid w:val="00E214A0"/>
    <w:rsid w:val="00E238A9"/>
    <w:rsid w:val="00E337DD"/>
    <w:rsid w:val="00E50757"/>
    <w:rsid w:val="00E532EA"/>
    <w:rsid w:val="00E604D1"/>
    <w:rsid w:val="00E622A3"/>
    <w:rsid w:val="00E92856"/>
    <w:rsid w:val="00EB5E5D"/>
    <w:rsid w:val="00EC1BA9"/>
    <w:rsid w:val="00EC66B2"/>
    <w:rsid w:val="00ED0474"/>
    <w:rsid w:val="00EE2F3F"/>
    <w:rsid w:val="00F07B35"/>
    <w:rsid w:val="00F31327"/>
    <w:rsid w:val="00F36116"/>
    <w:rsid w:val="00F408B0"/>
    <w:rsid w:val="00F62C0D"/>
    <w:rsid w:val="00F6572A"/>
    <w:rsid w:val="00F728F8"/>
    <w:rsid w:val="00F76C50"/>
    <w:rsid w:val="00F9079E"/>
    <w:rsid w:val="00F91A09"/>
    <w:rsid w:val="00F97153"/>
    <w:rsid w:val="00FA2434"/>
    <w:rsid w:val="00FC68EB"/>
    <w:rsid w:val="00FC72C6"/>
    <w:rsid w:val="00FD0146"/>
    <w:rsid w:val="00FD17EB"/>
    <w:rsid w:val="00FE5851"/>
    <w:rsid w:val="00FE77AD"/>
    <w:rsid w:val="00FF7100"/>
    <w:rsid w:val="00FF76A0"/>
    <w:rsid w:val="00FF79DB"/>
    <w:rsid w:val="014B40A8"/>
    <w:rsid w:val="021312D7"/>
    <w:rsid w:val="023454FE"/>
    <w:rsid w:val="025971B3"/>
    <w:rsid w:val="0293067D"/>
    <w:rsid w:val="02A764D3"/>
    <w:rsid w:val="02AA4931"/>
    <w:rsid w:val="03167C3A"/>
    <w:rsid w:val="036F682A"/>
    <w:rsid w:val="03DC0718"/>
    <w:rsid w:val="042C1987"/>
    <w:rsid w:val="04682DF2"/>
    <w:rsid w:val="048425CD"/>
    <w:rsid w:val="06896411"/>
    <w:rsid w:val="06C97870"/>
    <w:rsid w:val="072D551D"/>
    <w:rsid w:val="09236FDA"/>
    <w:rsid w:val="09DF1D03"/>
    <w:rsid w:val="0A6D3569"/>
    <w:rsid w:val="0ACD1A0F"/>
    <w:rsid w:val="0BD55287"/>
    <w:rsid w:val="0C0E52F3"/>
    <w:rsid w:val="0C323CD5"/>
    <w:rsid w:val="0C6E1564"/>
    <w:rsid w:val="0D22484F"/>
    <w:rsid w:val="0D5D2F5E"/>
    <w:rsid w:val="0D9C3A1D"/>
    <w:rsid w:val="0DA120E4"/>
    <w:rsid w:val="0DC007C9"/>
    <w:rsid w:val="0DC74806"/>
    <w:rsid w:val="0F211202"/>
    <w:rsid w:val="100E3B53"/>
    <w:rsid w:val="110000F5"/>
    <w:rsid w:val="11C50B6A"/>
    <w:rsid w:val="11D15EDC"/>
    <w:rsid w:val="12634BF3"/>
    <w:rsid w:val="12EB0706"/>
    <w:rsid w:val="13B0069E"/>
    <w:rsid w:val="14522032"/>
    <w:rsid w:val="14D567F6"/>
    <w:rsid w:val="14D84B31"/>
    <w:rsid w:val="14EC7DAC"/>
    <w:rsid w:val="15142BF9"/>
    <w:rsid w:val="15D00EB8"/>
    <w:rsid w:val="16A1037B"/>
    <w:rsid w:val="171462BA"/>
    <w:rsid w:val="19211E4B"/>
    <w:rsid w:val="19FB53A0"/>
    <w:rsid w:val="1A0845E9"/>
    <w:rsid w:val="1A3B7A3D"/>
    <w:rsid w:val="1A6F459B"/>
    <w:rsid w:val="1A930D2E"/>
    <w:rsid w:val="1B534A64"/>
    <w:rsid w:val="1BFE6F55"/>
    <w:rsid w:val="1C191DC2"/>
    <w:rsid w:val="1C5A19B0"/>
    <w:rsid w:val="1C5C1B19"/>
    <w:rsid w:val="1D1A49B2"/>
    <w:rsid w:val="1D9B09D3"/>
    <w:rsid w:val="1E0578D1"/>
    <w:rsid w:val="1E95250C"/>
    <w:rsid w:val="1F14742B"/>
    <w:rsid w:val="1F7C0D88"/>
    <w:rsid w:val="211769D4"/>
    <w:rsid w:val="212505E1"/>
    <w:rsid w:val="21356DFC"/>
    <w:rsid w:val="229A148E"/>
    <w:rsid w:val="2367788F"/>
    <w:rsid w:val="257A639C"/>
    <w:rsid w:val="25C816F4"/>
    <w:rsid w:val="271573F4"/>
    <w:rsid w:val="27F313AA"/>
    <w:rsid w:val="280C7894"/>
    <w:rsid w:val="287F7217"/>
    <w:rsid w:val="28AA08CF"/>
    <w:rsid w:val="29473DAF"/>
    <w:rsid w:val="2A395A83"/>
    <w:rsid w:val="2B234116"/>
    <w:rsid w:val="2C0A24C2"/>
    <w:rsid w:val="2DDF3200"/>
    <w:rsid w:val="2E865101"/>
    <w:rsid w:val="2EA2359D"/>
    <w:rsid w:val="2F1D613C"/>
    <w:rsid w:val="2F3B6EED"/>
    <w:rsid w:val="2F607B0A"/>
    <w:rsid w:val="31082A56"/>
    <w:rsid w:val="316D05CB"/>
    <w:rsid w:val="31896DE5"/>
    <w:rsid w:val="31956C0D"/>
    <w:rsid w:val="33AF041B"/>
    <w:rsid w:val="33CE1215"/>
    <w:rsid w:val="33D01B9A"/>
    <w:rsid w:val="33DC1E1A"/>
    <w:rsid w:val="33EA16A0"/>
    <w:rsid w:val="343B0D7C"/>
    <w:rsid w:val="34516EC6"/>
    <w:rsid w:val="358C7927"/>
    <w:rsid w:val="363D7D59"/>
    <w:rsid w:val="39975EF6"/>
    <w:rsid w:val="39C90DB5"/>
    <w:rsid w:val="3A427924"/>
    <w:rsid w:val="3A5C4669"/>
    <w:rsid w:val="3AEC49B2"/>
    <w:rsid w:val="3AF817D4"/>
    <w:rsid w:val="3AFD39B2"/>
    <w:rsid w:val="3AFE544E"/>
    <w:rsid w:val="3B033537"/>
    <w:rsid w:val="3B8F6757"/>
    <w:rsid w:val="3BF10C1C"/>
    <w:rsid w:val="3C512D5F"/>
    <w:rsid w:val="3CBA1824"/>
    <w:rsid w:val="3CBE3372"/>
    <w:rsid w:val="3F352155"/>
    <w:rsid w:val="3F807038"/>
    <w:rsid w:val="3FC55F40"/>
    <w:rsid w:val="40B223A8"/>
    <w:rsid w:val="41F24B36"/>
    <w:rsid w:val="42077D3E"/>
    <w:rsid w:val="422F570A"/>
    <w:rsid w:val="42F60EA5"/>
    <w:rsid w:val="43161818"/>
    <w:rsid w:val="4412713B"/>
    <w:rsid w:val="44442502"/>
    <w:rsid w:val="447A7192"/>
    <w:rsid w:val="449114FE"/>
    <w:rsid w:val="451C1857"/>
    <w:rsid w:val="454D70E4"/>
    <w:rsid w:val="461B0B55"/>
    <w:rsid w:val="46686A65"/>
    <w:rsid w:val="46A2529C"/>
    <w:rsid w:val="46C47824"/>
    <w:rsid w:val="471C6ABC"/>
    <w:rsid w:val="48237777"/>
    <w:rsid w:val="489C1629"/>
    <w:rsid w:val="492625EE"/>
    <w:rsid w:val="49A405B9"/>
    <w:rsid w:val="49E54AEB"/>
    <w:rsid w:val="49F57B27"/>
    <w:rsid w:val="4A5D2A87"/>
    <w:rsid w:val="4B6F66AF"/>
    <w:rsid w:val="4C17665F"/>
    <w:rsid w:val="4C505B0F"/>
    <w:rsid w:val="4CE632E7"/>
    <w:rsid w:val="4D0E3D4D"/>
    <w:rsid w:val="4E3744FE"/>
    <w:rsid w:val="4E802C4D"/>
    <w:rsid w:val="4F2C7624"/>
    <w:rsid w:val="4F323244"/>
    <w:rsid w:val="4F5F4E3E"/>
    <w:rsid w:val="4FDF696C"/>
    <w:rsid w:val="50697854"/>
    <w:rsid w:val="50C63F59"/>
    <w:rsid w:val="50F07510"/>
    <w:rsid w:val="51527203"/>
    <w:rsid w:val="538702E7"/>
    <w:rsid w:val="53903836"/>
    <w:rsid w:val="54AF613C"/>
    <w:rsid w:val="55282D9C"/>
    <w:rsid w:val="55350122"/>
    <w:rsid w:val="56402E2A"/>
    <w:rsid w:val="564A6C72"/>
    <w:rsid w:val="56510A91"/>
    <w:rsid w:val="569F7EC1"/>
    <w:rsid w:val="5728668F"/>
    <w:rsid w:val="57DA6549"/>
    <w:rsid w:val="5833304C"/>
    <w:rsid w:val="59081275"/>
    <w:rsid w:val="5A19186F"/>
    <w:rsid w:val="5A7B6544"/>
    <w:rsid w:val="5BA47DE8"/>
    <w:rsid w:val="5BD506F7"/>
    <w:rsid w:val="5C2B083D"/>
    <w:rsid w:val="5C615295"/>
    <w:rsid w:val="5CDA779E"/>
    <w:rsid w:val="5CDC235E"/>
    <w:rsid w:val="5E533EC9"/>
    <w:rsid w:val="5E5B1F9F"/>
    <w:rsid w:val="5ECA1520"/>
    <w:rsid w:val="5EE60E9F"/>
    <w:rsid w:val="603C4C0F"/>
    <w:rsid w:val="606142F0"/>
    <w:rsid w:val="6131769D"/>
    <w:rsid w:val="6192060A"/>
    <w:rsid w:val="62420D5A"/>
    <w:rsid w:val="625770E3"/>
    <w:rsid w:val="630C1760"/>
    <w:rsid w:val="634A3501"/>
    <w:rsid w:val="63E72CA8"/>
    <w:rsid w:val="642D65A4"/>
    <w:rsid w:val="64A31802"/>
    <w:rsid w:val="64C47328"/>
    <w:rsid w:val="64E75017"/>
    <w:rsid w:val="65382259"/>
    <w:rsid w:val="65976FAC"/>
    <w:rsid w:val="65E010B3"/>
    <w:rsid w:val="66170064"/>
    <w:rsid w:val="670D1999"/>
    <w:rsid w:val="67760BD1"/>
    <w:rsid w:val="67D310CF"/>
    <w:rsid w:val="696B558A"/>
    <w:rsid w:val="69BE440B"/>
    <w:rsid w:val="6A0D1A91"/>
    <w:rsid w:val="6A6B56B5"/>
    <w:rsid w:val="6C1B4A28"/>
    <w:rsid w:val="6CF9211E"/>
    <w:rsid w:val="6D535020"/>
    <w:rsid w:val="6E847D67"/>
    <w:rsid w:val="6F11110F"/>
    <w:rsid w:val="6F5A05B0"/>
    <w:rsid w:val="6F735FAB"/>
    <w:rsid w:val="705B4B0E"/>
    <w:rsid w:val="70C104AD"/>
    <w:rsid w:val="71E12FC6"/>
    <w:rsid w:val="734B1337"/>
    <w:rsid w:val="74637846"/>
    <w:rsid w:val="75E567B2"/>
    <w:rsid w:val="76840614"/>
    <w:rsid w:val="770C79BB"/>
    <w:rsid w:val="78AF02ED"/>
    <w:rsid w:val="79BF5B6E"/>
    <w:rsid w:val="7AF73A92"/>
    <w:rsid w:val="7B6008CD"/>
    <w:rsid w:val="7DA467AA"/>
    <w:rsid w:val="7E1A0AF2"/>
    <w:rsid w:val="7E4137F4"/>
    <w:rsid w:val="7F4634C6"/>
    <w:rsid w:val="7F526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33"/>
    <w:pPr>
      <w:widowControl w:val="0"/>
      <w:jc w:val="both"/>
    </w:pPr>
    <w:rPr>
      <w:rFonts w:ascii="Calibri" w:hAnsi="Calibri"/>
      <w:kern w:val="2"/>
      <w:sz w:val="21"/>
    </w:rPr>
  </w:style>
  <w:style w:type="paragraph" w:styleId="1">
    <w:name w:val="heading 1"/>
    <w:basedOn w:val="a"/>
    <w:next w:val="a"/>
    <w:link w:val="1Char"/>
    <w:qFormat/>
    <w:rsid w:val="00275333"/>
    <w:pPr>
      <w:keepNext/>
      <w:keepLines/>
      <w:spacing w:line="576" w:lineRule="auto"/>
      <w:outlineLvl w:val="0"/>
    </w:pPr>
    <w:rPr>
      <w:b/>
      <w:kern w:val="44"/>
      <w:sz w:val="44"/>
    </w:rPr>
  </w:style>
  <w:style w:type="paragraph" w:styleId="2">
    <w:name w:val="heading 2"/>
    <w:basedOn w:val="a"/>
    <w:next w:val="a"/>
    <w:link w:val="2Char"/>
    <w:semiHidden/>
    <w:unhideWhenUsed/>
    <w:qFormat/>
    <w:rsid w:val="0027533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75333"/>
    <w:rPr>
      <w:sz w:val="18"/>
      <w:szCs w:val="18"/>
    </w:rPr>
  </w:style>
  <w:style w:type="paragraph" w:styleId="a4">
    <w:name w:val="footer"/>
    <w:basedOn w:val="a"/>
    <w:link w:val="Char0"/>
    <w:qFormat/>
    <w:rsid w:val="00275333"/>
    <w:pPr>
      <w:tabs>
        <w:tab w:val="center" w:pos="4153"/>
        <w:tab w:val="right" w:pos="8306"/>
      </w:tabs>
      <w:snapToGrid w:val="0"/>
      <w:jc w:val="left"/>
    </w:pPr>
    <w:rPr>
      <w:sz w:val="18"/>
      <w:szCs w:val="18"/>
    </w:rPr>
  </w:style>
  <w:style w:type="paragraph" w:styleId="a5">
    <w:name w:val="header"/>
    <w:basedOn w:val="a"/>
    <w:link w:val="Char1"/>
    <w:qFormat/>
    <w:rsid w:val="0027533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75333"/>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qFormat/>
    <w:rsid w:val="00275333"/>
    <w:rPr>
      <w:kern w:val="2"/>
      <w:sz w:val="18"/>
      <w:szCs w:val="18"/>
    </w:rPr>
  </w:style>
  <w:style w:type="character" w:customStyle="1" w:styleId="Char0">
    <w:name w:val="页脚 Char"/>
    <w:basedOn w:val="a0"/>
    <w:link w:val="a4"/>
    <w:qFormat/>
    <w:rsid w:val="00275333"/>
    <w:rPr>
      <w:kern w:val="2"/>
      <w:sz w:val="18"/>
      <w:szCs w:val="18"/>
    </w:rPr>
  </w:style>
  <w:style w:type="character" w:customStyle="1" w:styleId="Char">
    <w:name w:val="批注框文本 Char"/>
    <w:basedOn w:val="a0"/>
    <w:link w:val="a3"/>
    <w:qFormat/>
    <w:rsid w:val="00275333"/>
    <w:rPr>
      <w:kern w:val="2"/>
      <w:sz w:val="18"/>
      <w:szCs w:val="18"/>
    </w:rPr>
  </w:style>
  <w:style w:type="character" w:customStyle="1" w:styleId="1Char">
    <w:name w:val="标题 1 Char"/>
    <w:link w:val="1"/>
    <w:qFormat/>
    <w:rsid w:val="00275333"/>
    <w:rPr>
      <w:b/>
      <w:kern w:val="44"/>
      <w:sz w:val="44"/>
    </w:rPr>
  </w:style>
  <w:style w:type="character" w:customStyle="1" w:styleId="2Char">
    <w:name w:val="标题 2 Char"/>
    <w:link w:val="2"/>
    <w:qFormat/>
    <w:rsid w:val="00275333"/>
    <w:rPr>
      <w:rFonts w:ascii="Arial" w:eastAsia="黑体" w:hAnsi="Arial"/>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D22825-5752-4037-95EB-8B67C9ACAF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366</Words>
  <Characters>2088</Characters>
  <Application>Microsoft Office Word</Application>
  <DocSecurity>0</DocSecurity>
  <Lines>17</Lines>
  <Paragraphs>4</Paragraphs>
  <ScaleCrop>false</ScaleCrop>
  <Company>China</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李宏辉</dc:creator>
  <cp:lastModifiedBy>User</cp:lastModifiedBy>
  <cp:revision>5</cp:revision>
  <dcterms:created xsi:type="dcterms:W3CDTF">2019-03-29T09:46:00Z</dcterms:created>
  <dcterms:modified xsi:type="dcterms:W3CDTF">2019-03-29T09:49:00Z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