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F7" w:rsidRPr="005F1EE5" w:rsidRDefault="003C79F7" w:rsidP="003C79F7">
      <w:pPr>
        <w:spacing w:beforeLines="50" w:before="156" w:afterLines="50" w:after="156" w:line="400" w:lineRule="exact"/>
        <w:rPr>
          <w:rFonts w:ascii="宋体" w:hAnsi="宋体"/>
          <w:bCs/>
          <w:iCs/>
          <w:color w:val="000000"/>
          <w:sz w:val="24"/>
        </w:rPr>
      </w:pPr>
      <w:r w:rsidRPr="005F1EE5">
        <w:rPr>
          <w:rFonts w:ascii="宋体" w:hAnsi="宋体" w:hint="eastAsia"/>
          <w:bCs/>
          <w:iCs/>
          <w:color w:val="000000"/>
          <w:sz w:val="24"/>
        </w:rPr>
        <w:t>证券代码：300224                                 证券简称：正海磁材</w:t>
      </w:r>
    </w:p>
    <w:p w:rsidR="003C79F7" w:rsidRPr="005F1EE5" w:rsidRDefault="003C79F7" w:rsidP="003C79F7">
      <w:pPr>
        <w:spacing w:beforeLines="50" w:before="156" w:afterLines="50" w:after="156" w:line="400" w:lineRule="exact"/>
        <w:jc w:val="center"/>
        <w:rPr>
          <w:rFonts w:ascii="宋体" w:hAnsi="宋体"/>
          <w:b/>
          <w:bCs/>
          <w:iCs/>
          <w:color w:val="000000"/>
          <w:sz w:val="32"/>
          <w:szCs w:val="32"/>
        </w:rPr>
      </w:pPr>
      <w:r w:rsidRPr="005F1EE5">
        <w:rPr>
          <w:rFonts w:ascii="宋体" w:hAnsi="宋体" w:hint="eastAsia"/>
          <w:b/>
          <w:bCs/>
          <w:iCs/>
          <w:color w:val="000000"/>
          <w:sz w:val="32"/>
          <w:szCs w:val="32"/>
        </w:rPr>
        <w:t>烟台正海磁性材料股份有限公司</w:t>
      </w:r>
    </w:p>
    <w:p w:rsidR="003C79F7" w:rsidRPr="005F1EE5" w:rsidRDefault="003C79F7" w:rsidP="003C79F7">
      <w:pPr>
        <w:spacing w:beforeLines="50" w:before="156" w:afterLines="50" w:after="156" w:line="400" w:lineRule="exact"/>
        <w:jc w:val="center"/>
        <w:rPr>
          <w:rFonts w:ascii="宋体" w:hAnsi="宋体"/>
          <w:b/>
          <w:bCs/>
          <w:iCs/>
          <w:color w:val="000000"/>
          <w:sz w:val="32"/>
          <w:szCs w:val="32"/>
        </w:rPr>
      </w:pPr>
      <w:r w:rsidRPr="005F1EE5">
        <w:rPr>
          <w:rFonts w:ascii="宋体" w:hAnsi="宋体" w:hint="eastAsia"/>
          <w:b/>
          <w:bCs/>
          <w:iCs/>
          <w:color w:val="000000"/>
          <w:sz w:val="32"/>
          <w:szCs w:val="32"/>
        </w:rPr>
        <w:t>投资者关系活动记录表</w:t>
      </w:r>
    </w:p>
    <w:p w:rsidR="003C79F7" w:rsidRPr="005F1EE5" w:rsidRDefault="003C79F7" w:rsidP="003C79F7">
      <w:pPr>
        <w:spacing w:line="400" w:lineRule="exact"/>
        <w:rPr>
          <w:rFonts w:ascii="宋体" w:hAnsi="宋体"/>
          <w:bCs/>
          <w:iCs/>
          <w:color w:val="000000"/>
          <w:sz w:val="24"/>
        </w:rPr>
      </w:pPr>
      <w:r w:rsidRPr="005F1EE5">
        <w:rPr>
          <w:rFonts w:ascii="宋体" w:hAnsi="宋体" w:hint="eastAsia"/>
          <w:bCs/>
          <w:iCs/>
          <w:color w:val="000000"/>
          <w:sz w:val="24"/>
        </w:rPr>
        <w:t xml:space="preserve">                                                     编号：</w:t>
      </w:r>
      <w:r w:rsidR="0025699F" w:rsidRPr="005F1EE5">
        <w:rPr>
          <w:rFonts w:ascii="宋体" w:hAnsi="宋体" w:hint="eastAsia"/>
          <w:bCs/>
          <w:iCs/>
          <w:color w:val="000000"/>
          <w:sz w:val="24"/>
        </w:rPr>
        <w:t>201</w:t>
      </w:r>
      <w:r w:rsidR="002A21FB" w:rsidRPr="005F1EE5">
        <w:rPr>
          <w:rFonts w:ascii="宋体" w:hAnsi="宋体" w:hint="eastAsia"/>
          <w:bCs/>
          <w:iCs/>
          <w:color w:val="000000"/>
          <w:sz w:val="24"/>
        </w:rPr>
        <w:t>9</w:t>
      </w:r>
      <w:r w:rsidR="00757AA8" w:rsidRPr="005F1EE5">
        <w:rPr>
          <w:rFonts w:ascii="宋体" w:hAnsi="宋体" w:hint="eastAsia"/>
          <w:bCs/>
          <w:iCs/>
          <w:color w:val="000000"/>
          <w:sz w:val="24"/>
        </w:rPr>
        <w:t>-00</w:t>
      </w:r>
      <w:r w:rsidR="005F1EE5" w:rsidRPr="005F1EE5">
        <w:rPr>
          <w:rFonts w:ascii="宋体" w:hAnsi="宋体" w:hint="eastAsia"/>
          <w:bCs/>
          <w:iCs/>
          <w:color w:val="000000"/>
          <w:sz w:val="24"/>
        </w:rPr>
        <w:t>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5F1EE5" w:rsidTr="00C74F98">
        <w:tc>
          <w:tcPr>
            <w:tcW w:w="1668" w:type="dxa"/>
            <w:tcBorders>
              <w:top w:val="single" w:sz="4" w:space="0" w:color="auto"/>
              <w:left w:val="single" w:sz="4" w:space="0" w:color="auto"/>
              <w:bottom w:val="single" w:sz="4" w:space="0" w:color="auto"/>
              <w:right w:val="single" w:sz="4" w:space="0" w:color="auto"/>
            </w:tcBorders>
            <w:vAlign w:val="center"/>
          </w:tcPr>
          <w:p w:rsidR="003C79F7" w:rsidRPr="005F1EE5" w:rsidRDefault="003C79F7" w:rsidP="00C74F98">
            <w:pPr>
              <w:spacing w:line="480" w:lineRule="atLeast"/>
              <w:rPr>
                <w:rFonts w:ascii="宋体" w:hAnsi="宋体"/>
                <w:bCs/>
                <w:iCs/>
                <w:color w:val="000000"/>
                <w:sz w:val="24"/>
              </w:rPr>
            </w:pPr>
            <w:r w:rsidRPr="005F1EE5">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rsidR="003C79F7" w:rsidRPr="005F1EE5" w:rsidRDefault="003C79F7" w:rsidP="00B71FC0">
            <w:pPr>
              <w:spacing w:line="276" w:lineRule="auto"/>
              <w:rPr>
                <w:rFonts w:ascii="宋体" w:hAnsi="宋体"/>
                <w:bCs/>
                <w:iCs/>
                <w:color w:val="000000"/>
                <w:sz w:val="24"/>
              </w:rPr>
            </w:pPr>
            <w:r w:rsidRPr="005F1EE5">
              <w:rPr>
                <w:rFonts w:ascii="宋体" w:hAnsi="宋体" w:hint="eastAsia"/>
                <w:bCs/>
                <w:iCs/>
                <w:color w:val="000000"/>
                <w:sz w:val="24"/>
              </w:rPr>
              <w:t>√</w:t>
            </w:r>
            <w:r w:rsidRPr="005F1EE5">
              <w:rPr>
                <w:rFonts w:ascii="宋体" w:hAnsi="宋体" w:hint="eastAsia"/>
                <w:sz w:val="28"/>
                <w:szCs w:val="28"/>
              </w:rPr>
              <w:t xml:space="preserve">特定对象调研        </w:t>
            </w:r>
            <w:r w:rsidRPr="005F1EE5">
              <w:rPr>
                <w:rFonts w:ascii="宋体" w:hAnsi="宋体" w:hint="eastAsia"/>
                <w:bCs/>
                <w:iCs/>
                <w:color w:val="000000"/>
                <w:sz w:val="24"/>
              </w:rPr>
              <w:t>□</w:t>
            </w:r>
            <w:r w:rsidRPr="005F1EE5">
              <w:rPr>
                <w:rFonts w:ascii="宋体" w:hAnsi="宋体" w:hint="eastAsia"/>
                <w:sz w:val="28"/>
                <w:szCs w:val="28"/>
              </w:rPr>
              <w:t>分析师会议</w:t>
            </w:r>
          </w:p>
          <w:p w:rsidR="003C79F7" w:rsidRPr="005F1EE5" w:rsidRDefault="003C79F7" w:rsidP="00B71FC0">
            <w:pPr>
              <w:spacing w:line="276" w:lineRule="auto"/>
              <w:rPr>
                <w:rFonts w:ascii="宋体" w:hAnsi="宋体"/>
                <w:bCs/>
                <w:iCs/>
                <w:color w:val="000000"/>
                <w:sz w:val="24"/>
              </w:rPr>
            </w:pPr>
            <w:r w:rsidRPr="005F1EE5">
              <w:rPr>
                <w:rFonts w:ascii="宋体" w:hAnsi="宋体" w:hint="eastAsia"/>
                <w:bCs/>
                <w:iCs/>
                <w:color w:val="000000"/>
                <w:sz w:val="24"/>
              </w:rPr>
              <w:t>□</w:t>
            </w:r>
            <w:r w:rsidRPr="005F1EE5">
              <w:rPr>
                <w:rFonts w:ascii="宋体" w:hAnsi="宋体" w:hint="eastAsia"/>
                <w:sz w:val="28"/>
                <w:szCs w:val="28"/>
              </w:rPr>
              <w:t xml:space="preserve">媒体采访            </w:t>
            </w:r>
            <w:r w:rsidRPr="005F1EE5">
              <w:rPr>
                <w:rFonts w:ascii="宋体" w:hAnsi="宋体" w:hint="eastAsia"/>
                <w:bCs/>
                <w:iCs/>
                <w:color w:val="000000"/>
                <w:sz w:val="24"/>
              </w:rPr>
              <w:t>□</w:t>
            </w:r>
            <w:r w:rsidRPr="005F1EE5">
              <w:rPr>
                <w:rFonts w:ascii="宋体" w:hAnsi="宋体" w:hint="eastAsia"/>
                <w:sz w:val="28"/>
                <w:szCs w:val="28"/>
              </w:rPr>
              <w:t>业绩说明会</w:t>
            </w:r>
          </w:p>
          <w:p w:rsidR="003C79F7" w:rsidRPr="005F1EE5" w:rsidRDefault="003C79F7" w:rsidP="00B71FC0">
            <w:pPr>
              <w:spacing w:line="276" w:lineRule="auto"/>
              <w:rPr>
                <w:rFonts w:ascii="宋体" w:hAnsi="宋体"/>
                <w:bCs/>
                <w:iCs/>
                <w:color w:val="000000"/>
                <w:sz w:val="24"/>
              </w:rPr>
            </w:pPr>
            <w:r w:rsidRPr="005F1EE5">
              <w:rPr>
                <w:rFonts w:ascii="宋体" w:hAnsi="宋体" w:hint="eastAsia"/>
                <w:bCs/>
                <w:iCs/>
                <w:color w:val="000000"/>
                <w:sz w:val="24"/>
              </w:rPr>
              <w:t>□</w:t>
            </w:r>
            <w:r w:rsidRPr="005F1EE5">
              <w:rPr>
                <w:rFonts w:ascii="宋体" w:hAnsi="宋体" w:hint="eastAsia"/>
                <w:sz w:val="28"/>
                <w:szCs w:val="28"/>
              </w:rPr>
              <w:t xml:space="preserve">新闻发布会          </w:t>
            </w:r>
            <w:r w:rsidRPr="005F1EE5">
              <w:rPr>
                <w:rFonts w:ascii="宋体" w:hAnsi="宋体" w:hint="eastAsia"/>
                <w:bCs/>
                <w:iCs/>
                <w:color w:val="000000"/>
                <w:sz w:val="24"/>
              </w:rPr>
              <w:t>□</w:t>
            </w:r>
            <w:r w:rsidRPr="005F1EE5">
              <w:rPr>
                <w:rFonts w:ascii="宋体" w:hAnsi="宋体" w:hint="eastAsia"/>
                <w:sz w:val="28"/>
                <w:szCs w:val="28"/>
              </w:rPr>
              <w:t>路演活动</w:t>
            </w:r>
          </w:p>
          <w:p w:rsidR="003C79F7" w:rsidRPr="005F1EE5" w:rsidRDefault="003C79F7" w:rsidP="00B71FC0">
            <w:pPr>
              <w:tabs>
                <w:tab w:val="left" w:pos="3045"/>
                <w:tab w:val="center" w:pos="3199"/>
              </w:tabs>
              <w:spacing w:line="276" w:lineRule="auto"/>
              <w:rPr>
                <w:rFonts w:ascii="宋体" w:hAnsi="宋体"/>
                <w:bCs/>
                <w:iCs/>
                <w:color w:val="000000"/>
                <w:sz w:val="24"/>
              </w:rPr>
            </w:pPr>
            <w:r w:rsidRPr="005F1EE5">
              <w:rPr>
                <w:rFonts w:ascii="宋体" w:hAnsi="宋体" w:hint="eastAsia"/>
                <w:bCs/>
                <w:iCs/>
                <w:color w:val="000000"/>
                <w:sz w:val="24"/>
              </w:rPr>
              <w:t>□</w:t>
            </w:r>
            <w:r w:rsidRPr="005F1EE5">
              <w:rPr>
                <w:rFonts w:ascii="宋体" w:hAnsi="宋体" w:hint="eastAsia"/>
                <w:sz w:val="28"/>
                <w:szCs w:val="28"/>
              </w:rPr>
              <w:t>现场参观</w:t>
            </w:r>
            <w:r w:rsidRPr="005F1EE5">
              <w:rPr>
                <w:rFonts w:ascii="宋体" w:hAnsi="宋体" w:hint="eastAsia"/>
                <w:bCs/>
                <w:iCs/>
                <w:color w:val="000000"/>
                <w:sz w:val="24"/>
              </w:rPr>
              <w:tab/>
            </w:r>
          </w:p>
          <w:p w:rsidR="003C79F7" w:rsidRPr="005F1EE5" w:rsidRDefault="003C79F7" w:rsidP="00B71FC0">
            <w:pPr>
              <w:tabs>
                <w:tab w:val="center" w:pos="3199"/>
              </w:tabs>
              <w:spacing w:line="276" w:lineRule="auto"/>
              <w:rPr>
                <w:rFonts w:ascii="宋体" w:hAnsi="宋体"/>
                <w:bCs/>
                <w:iCs/>
                <w:color w:val="000000"/>
                <w:sz w:val="24"/>
              </w:rPr>
            </w:pPr>
            <w:r w:rsidRPr="005F1EE5">
              <w:rPr>
                <w:rFonts w:ascii="宋体" w:hAnsi="宋体" w:hint="eastAsia"/>
                <w:bCs/>
                <w:iCs/>
                <w:color w:val="000000"/>
                <w:sz w:val="24"/>
              </w:rPr>
              <w:t>□</w:t>
            </w:r>
            <w:r w:rsidRPr="005F1EE5">
              <w:rPr>
                <w:rFonts w:ascii="宋体" w:hAnsi="宋体" w:hint="eastAsia"/>
                <w:sz w:val="28"/>
                <w:szCs w:val="28"/>
              </w:rPr>
              <w:t>其他 （</w:t>
            </w:r>
            <w:proofErr w:type="gramStart"/>
            <w:r w:rsidRPr="005F1EE5">
              <w:rPr>
                <w:rFonts w:ascii="宋体" w:hAnsi="宋体" w:hint="eastAsia"/>
                <w:sz w:val="28"/>
                <w:szCs w:val="28"/>
                <w:u w:val="single"/>
              </w:rPr>
              <w:t>请文字</w:t>
            </w:r>
            <w:proofErr w:type="gramEnd"/>
            <w:r w:rsidRPr="005F1EE5">
              <w:rPr>
                <w:rFonts w:ascii="宋体" w:hAnsi="宋体" w:hint="eastAsia"/>
                <w:sz w:val="28"/>
                <w:szCs w:val="28"/>
                <w:u w:val="single"/>
              </w:rPr>
              <w:t>说明其他活动内容）</w:t>
            </w:r>
          </w:p>
        </w:tc>
      </w:tr>
      <w:tr w:rsidR="003C79F7" w:rsidRPr="005F1EE5" w:rsidTr="000F3980">
        <w:trPr>
          <w:trHeight w:val="2291"/>
        </w:trPr>
        <w:tc>
          <w:tcPr>
            <w:tcW w:w="1668" w:type="dxa"/>
            <w:tcBorders>
              <w:top w:val="single" w:sz="4" w:space="0" w:color="auto"/>
              <w:left w:val="single" w:sz="4" w:space="0" w:color="auto"/>
              <w:bottom w:val="single" w:sz="4" w:space="0" w:color="auto"/>
              <w:right w:val="single" w:sz="4" w:space="0" w:color="auto"/>
            </w:tcBorders>
            <w:vAlign w:val="center"/>
          </w:tcPr>
          <w:p w:rsidR="003C79F7" w:rsidRPr="00A7471A" w:rsidRDefault="003C79F7" w:rsidP="007010C7">
            <w:pPr>
              <w:spacing w:line="480" w:lineRule="atLeast"/>
              <w:rPr>
                <w:rFonts w:ascii="宋体" w:hAnsi="宋体"/>
                <w:bCs/>
                <w:iCs/>
                <w:color w:val="000000"/>
                <w:sz w:val="24"/>
              </w:rPr>
            </w:pPr>
            <w:r w:rsidRPr="00A7471A">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rsidR="00384CAE" w:rsidRDefault="00A7471A" w:rsidP="00A7471A">
            <w:pPr>
              <w:spacing w:line="480" w:lineRule="atLeast"/>
              <w:rPr>
                <w:rFonts w:ascii="宋体" w:hAnsi="宋体" w:hint="eastAsia"/>
                <w:bCs/>
                <w:iCs/>
                <w:color w:val="000000"/>
                <w:sz w:val="24"/>
              </w:rPr>
            </w:pPr>
            <w:r w:rsidRPr="00A7471A">
              <w:rPr>
                <w:rFonts w:ascii="宋体" w:hAnsi="宋体" w:hint="eastAsia"/>
                <w:bCs/>
                <w:iCs/>
                <w:color w:val="000000"/>
                <w:sz w:val="24"/>
              </w:rPr>
              <w:t xml:space="preserve">Indus Capital Advisors（HK）Ltd. </w:t>
            </w:r>
            <w:bookmarkStart w:id="0" w:name="_GoBack"/>
            <w:bookmarkEnd w:id="0"/>
          </w:p>
          <w:p w:rsidR="00AA0C08" w:rsidRPr="00A7471A" w:rsidRDefault="00A7471A" w:rsidP="00A7471A">
            <w:pPr>
              <w:spacing w:line="480" w:lineRule="atLeast"/>
              <w:rPr>
                <w:rFonts w:ascii="宋体" w:hAnsi="宋体"/>
                <w:bCs/>
                <w:iCs/>
                <w:color w:val="000000"/>
                <w:sz w:val="24"/>
              </w:rPr>
            </w:pPr>
            <w:r w:rsidRPr="00A7471A">
              <w:rPr>
                <w:rFonts w:ascii="宋体" w:hAnsi="宋体" w:hint="eastAsia"/>
                <w:bCs/>
                <w:iCs/>
                <w:color w:val="000000"/>
                <w:sz w:val="24"/>
              </w:rPr>
              <w:t>Jimmie Newton</w:t>
            </w:r>
            <w:r w:rsidR="00384CAE">
              <w:rPr>
                <w:rFonts w:ascii="宋体" w:hAnsi="宋体" w:hint="eastAsia"/>
                <w:bCs/>
                <w:iCs/>
                <w:color w:val="000000"/>
                <w:sz w:val="24"/>
              </w:rPr>
              <w:t>、</w:t>
            </w:r>
            <w:r w:rsidR="00384CAE" w:rsidRPr="00A7471A">
              <w:rPr>
                <w:rFonts w:ascii="宋体" w:hAnsi="宋体" w:hint="eastAsia"/>
                <w:bCs/>
                <w:iCs/>
                <w:color w:val="000000"/>
                <w:sz w:val="24"/>
              </w:rPr>
              <w:t>袁</w:t>
            </w:r>
            <w:r w:rsidR="00384CAE">
              <w:rPr>
                <w:rFonts w:ascii="宋体" w:hAnsi="宋体" w:hint="eastAsia"/>
                <w:bCs/>
                <w:iCs/>
                <w:color w:val="000000"/>
                <w:sz w:val="24"/>
              </w:rPr>
              <w:t>锋</w:t>
            </w:r>
            <w:r w:rsidR="00384CAE" w:rsidRPr="00A7471A">
              <w:rPr>
                <w:rFonts w:ascii="宋体" w:hAnsi="宋体" w:hint="eastAsia"/>
                <w:bCs/>
                <w:iCs/>
                <w:color w:val="000000"/>
                <w:sz w:val="24"/>
              </w:rPr>
              <w:t>、</w:t>
            </w:r>
            <w:r w:rsidR="00384CAE">
              <w:rPr>
                <w:rFonts w:ascii="宋体" w:hAnsi="宋体" w:hint="eastAsia"/>
                <w:bCs/>
                <w:iCs/>
                <w:color w:val="000000"/>
                <w:sz w:val="24"/>
              </w:rPr>
              <w:t>徐怡如</w:t>
            </w:r>
          </w:p>
        </w:tc>
      </w:tr>
      <w:tr w:rsidR="003C79F7" w:rsidRPr="005F1EE5"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rsidR="003C79F7" w:rsidRPr="005F1EE5" w:rsidRDefault="003C79F7" w:rsidP="007010C7">
            <w:pPr>
              <w:spacing w:line="480" w:lineRule="atLeast"/>
              <w:rPr>
                <w:rFonts w:ascii="宋体" w:hAnsi="宋体"/>
                <w:bCs/>
                <w:iCs/>
                <w:color w:val="000000"/>
                <w:sz w:val="24"/>
              </w:rPr>
            </w:pPr>
            <w:r w:rsidRPr="005F1EE5">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rsidR="003C79F7" w:rsidRPr="005F1EE5" w:rsidRDefault="00616862" w:rsidP="00757AA8">
            <w:pPr>
              <w:spacing w:line="480" w:lineRule="atLeast"/>
              <w:rPr>
                <w:rFonts w:ascii="宋体" w:hAnsi="宋体"/>
                <w:bCs/>
                <w:iCs/>
                <w:color w:val="000000"/>
                <w:sz w:val="24"/>
              </w:rPr>
            </w:pPr>
            <w:r w:rsidRPr="005F1EE5">
              <w:rPr>
                <w:rFonts w:ascii="宋体" w:hAnsi="宋体" w:hint="eastAsia"/>
                <w:bCs/>
                <w:iCs/>
                <w:color w:val="000000"/>
                <w:sz w:val="24"/>
              </w:rPr>
              <w:t>201</w:t>
            </w:r>
            <w:r w:rsidR="002A21FB" w:rsidRPr="005F1EE5">
              <w:rPr>
                <w:rFonts w:ascii="宋体" w:hAnsi="宋体" w:hint="eastAsia"/>
                <w:bCs/>
                <w:iCs/>
                <w:color w:val="000000"/>
                <w:sz w:val="24"/>
              </w:rPr>
              <w:t>9</w:t>
            </w:r>
            <w:r w:rsidRPr="005F1EE5">
              <w:rPr>
                <w:rFonts w:ascii="宋体" w:hAnsi="宋体" w:hint="eastAsia"/>
                <w:bCs/>
                <w:iCs/>
                <w:color w:val="000000"/>
                <w:sz w:val="24"/>
              </w:rPr>
              <w:t>年</w:t>
            </w:r>
            <w:r w:rsidR="007A4697" w:rsidRPr="005F1EE5">
              <w:rPr>
                <w:rFonts w:ascii="宋体" w:hAnsi="宋体" w:hint="eastAsia"/>
                <w:bCs/>
                <w:iCs/>
                <w:color w:val="000000"/>
                <w:sz w:val="24"/>
              </w:rPr>
              <w:t>0</w:t>
            </w:r>
            <w:r w:rsidR="002A21FB" w:rsidRPr="005F1EE5">
              <w:rPr>
                <w:rFonts w:ascii="宋体" w:hAnsi="宋体" w:hint="eastAsia"/>
                <w:bCs/>
                <w:iCs/>
                <w:color w:val="000000"/>
                <w:sz w:val="24"/>
              </w:rPr>
              <w:t>5</w:t>
            </w:r>
            <w:r w:rsidRPr="005F1EE5">
              <w:rPr>
                <w:rFonts w:ascii="宋体" w:hAnsi="宋体" w:hint="eastAsia"/>
                <w:bCs/>
                <w:iCs/>
                <w:color w:val="000000"/>
                <w:sz w:val="24"/>
              </w:rPr>
              <w:t>月</w:t>
            </w:r>
            <w:r w:rsidR="005F1EE5" w:rsidRPr="005F1EE5">
              <w:rPr>
                <w:rFonts w:ascii="宋体" w:hAnsi="宋体" w:hint="eastAsia"/>
                <w:bCs/>
                <w:iCs/>
                <w:color w:val="000000"/>
                <w:sz w:val="24"/>
              </w:rPr>
              <w:t>28</w:t>
            </w:r>
            <w:r w:rsidRPr="005F1EE5">
              <w:rPr>
                <w:rFonts w:ascii="宋体" w:hAnsi="宋体" w:hint="eastAsia"/>
                <w:bCs/>
                <w:iCs/>
                <w:color w:val="000000"/>
                <w:sz w:val="24"/>
              </w:rPr>
              <w:t>日</w:t>
            </w:r>
          </w:p>
        </w:tc>
      </w:tr>
      <w:tr w:rsidR="003C79F7" w:rsidRPr="005F1EE5"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rsidR="003C79F7" w:rsidRPr="005F1EE5" w:rsidRDefault="003C79F7" w:rsidP="007010C7">
            <w:pPr>
              <w:spacing w:line="480" w:lineRule="atLeast"/>
              <w:rPr>
                <w:rFonts w:ascii="宋体" w:hAnsi="宋体"/>
                <w:bCs/>
                <w:iCs/>
                <w:color w:val="000000"/>
                <w:sz w:val="24"/>
              </w:rPr>
            </w:pPr>
            <w:r w:rsidRPr="005F1EE5">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rsidR="003C79F7" w:rsidRPr="005F1EE5" w:rsidRDefault="002A21FB" w:rsidP="007010C7">
            <w:pPr>
              <w:spacing w:line="480" w:lineRule="atLeast"/>
              <w:rPr>
                <w:rFonts w:ascii="宋体" w:hAnsi="宋体"/>
                <w:bCs/>
                <w:iCs/>
                <w:color w:val="000000"/>
                <w:sz w:val="24"/>
              </w:rPr>
            </w:pPr>
            <w:r w:rsidRPr="005F1EE5">
              <w:rPr>
                <w:rFonts w:ascii="宋体" w:hAnsi="宋体" w:hint="eastAsia"/>
                <w:bCs/>
                <w:iCs/>
                <w:color w:val="000000"/>
                <w:sz w:val="24"/>
              </w:rPr>
              <w:t>公司会议室</w:t>
            </w:r>
          </w:p>
        </w:tc>
      </w:tr>
      <w:tr w:rsidR="003C79F7" w:rsidRPr="005F1EE5" w:rsidTr="007010C7">
        <w:tc>
          <w:tcPr>
            <w:tcW w:w="1668" w:type="dxa"/>
            <w:tcBorders>
              <w:top w:val="single" w:sz="4" w:space="0" w:color="auto"/>
              <w:left w:val="single" w:sz="4" w:space="0" w:color="auto"/>
              <w:bottom w:val="single" w:sz="4" w:space="0" w:color="auto"/>
              <w:right w:val="single" w:sz="4" w:space="0" w:color="auto"/>
            </w:tcBorders>
            <w:vAlign w:val="center"/>
          </w:tcPr>
          <w:p w:rsidR="003C79F7" w:rsidRPr="005F1EE5" w:rsidRDefault="003C79F7" w:rsidP="007010C7">
            <w:pPr>
              <w:spacing w:line="480" w:lineRule="atLeast"/>
              <w:rPr>
                <w:rFonts w:ascii="宋体" w:hAnsi="宋体"/>
                <w:bCs/>
                <w:iCs/>
                <w:color w:val="000000"/>
                <w:sz w:val="24"/>
              </w:rPr>
            </w:pPr>
            <w:r w:rsidRPr="005F1EE5">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rsidR="003C79F7" w:rsidRPr="005F1EE5" w:rsidRDefault="00671075" w:rsidP="007010C7">
            <w:pPr>
              <w:spacing w:line="480" w:lineRule="atLeast"/>
              <w:rPr>
                <w:rFonts w:ascii="宋体" w:hAnsi="宋体"/>
                <w:bCs/>
                <w:iCs/>
                <w:color w:val="000000"/>
                <w:sz w:val="24"/>
              </w:rPr>
            </w:pPr>
            <w:r w:rsidRPr="005F1EE5">
              <w:rPr>
                <w:rFonts w:ascii="宋体" w:hAnsi="宋体" w:hint="eastAsia"/>
                <w:bCs/>
                <w:iCs/>
                <w:color w:val="000000"/>
                <w:sz w:val="24"/>
              </w:rPr>
              <w:t>副总经理、董事会秘书：宋侃</w:t>
            </w:r>
          </w:p>
        </w:tc>
      </w:tr>
      <w:tr w:rsidR="003C79F7" w:rsidRPr="005F1EE5" w:rsidTr="00C74F98">
        <w:trPr>
          <w:trHeight w:val="2258"/>
        </w:trPr>
        <w:tc>
          <w:tcPr>
            <w:tcW w:w="1668" w:type="dxa"/>
            <w:tcBorders>
              <w:top w:val="single" w:sz="4" w:space="0" w:color="auto"/>
              <w:left w:val="single" w:sz="4" w:space="0" w:color="auto"/>
              <w:bottom w:val="single" w:sz="4" w:space="0" w:color="auto"/>
              <w:right w:val="single" w:sz="4" w:space="0" w:color="auto"/>
            </w:tcBorders>
            <w:vAlign w:val="center"/>
          </w:tcPr>
          <w:p w:rsidR="003C79F7" w:rsidRPr="008640FC" w:rsidRDefault="003C79F7" w:rsidP="00C74F98">
            <w:pPr>
              <w:spacing w:line="480" w:lineRule="atLeast"/>
              <w:rPr>
                <w:rFonts w:ascii="宋体" w:hAnsi="宋体"/>
                <w:bCs/>
                <w:iCs/>
                <w:color w:val="000000"/>
                <w:sz w:val="24"/>
              </w:rPr>
            </w:pPr>
            <w:r w:rsidRPr="008640FC">
              <w:rPr>
                <w:rFonts w:ascii="宋体" w:hAnsi="宋体" w:hint="eastAsia"/>
                <w:bCs/>
                <w:iCs/>
                <w:color w:val="000000"/>
                <w:sz w:val="24"/>
              </w:rPr>
              <w:t>投资者关系活动主要内容介绍</w:t>
            </w:r>
          </w:p>
          <w:p w:rsidR="003C79F7" w:rsidRPr="005F1EE5"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rsidR="00EE54BD" w:rsidRPr="00757AA8" w:rsidRDefault="00EE54BD" w:rsidP="00EE54BD">
            <w:pPr>
              <w:spacing w:line="480" w:lineRule="atLeast"/>
              <w:rPr>
                <w:rFonts w:ascii="宋体" w:hAnsi="宋体"/>
                <w:b/>
                <w:bCs/>
                <w:iCs/>
                <w:sz w:val="24"/>
              </w:rPr>
            </w:pPr>
            <w:r w:rsidRPr="00757AA8">
              <w:rPr>
                <w:rFonts w:ascii="宋体" w:hAnsi="宋体" w:hint="eastAsia"/>
                <w:b/>
                <w:bCs/>
                <w:iCs/>
                <w:sz w:val="24"/>
              </w:rPr>
              <w:t>1、问：请介绍一下公司的业务模式。</w:t>
            </w:r>
          </w:p>
          <w:p w:rsidR="00EE54BD" w:rsidRDefault="00EE54BD" w:rsidP="00EE54BD">
            <w:pPr>
              <w:spacing w:line="480" w:lineRule="atLeast"/>
              <w:ind w:firstLineChars="150" w:firstLine="361"/>
              <w:rPr>
                <w:rFonts w:ascii="宋体" w:hAnsi="宋体"/>
                <w:bCs/>
                <w:iCs/>
                <w:sz w:val="24"/>
              </w:rPr>
            </w:pPr>
            <w:r w:rsidRPr="00757AA8">
              <w:rPr>
                <w:rFonts w:ascii="宋体" w:hAnsi="宋体" w:hint="eastAsia"/>
                <w:b/>
                <w:bCs/>
                <w:iCs/>
                <w:sz w:val="24"/>
              </w:rPr>
              <w:t>答:</w:t>
            </w:r>
            <w:r w:rsidRPr="00757AA8">
              <w:rPr>
                <w:rFonts w:ascii="宋体" w:hAnsi="宋体" w:hint="eastAsia"/>
                <w:bCs/>
                <w:iCs/>
                <w:sz w:val="24"/>
              </w:rPr>
              <w:t>公司自2015年开启了“高性能钕铁硼永磁材料+新能源汽车电机驱动系统”的双主业发展模式。</w:t>
            </w:r>
          </w:p>
          <w:p w:rsidR="006C6480" w:rsidRPr="00EE54BD" w:rsidRDefault="00EE54BD" w:rsidP="006C6480">
            <w:pPr>
              <w:spacing w:line="480" w:lineRule="atLeast"/>
              <w:rPr>
                <w:rFonts w:ascii="宋体" w:hAnsi="宋体"/>
                <w:b/>
                <w:bCs/>
                <w:iCs/>
                <w:sz w:val="24"/>
              </w:rPr>
            </w:pPr>
            <w:r w:rsidRPr="00EE54BD">
              <w:rPr>
                <w:rFonts w:ascii="宋体" w:hAnsi="宋体" w:hint="eastAsia"/>
                <w:b/>
                <w:bCs/>
                <w:iCs/>
                <w:sz w:val="24"/>
              </w:rPr>
              <w:t>2</w:t>
            </w:r>
            <w:r w:rsidR="00824379" w:rsidRPr="00EE54BD">
              <w:rPr>
                <w:rFonts w:ascii="宋体" w:hAnsi="宋体" w:hint="eastAsia"/>
                <w:b/>
                <w:bCs/>
                <w:iCs/>
                <w:sz w:val="24"/>
              </w:rPr>
              <w:t>、问：</w:t>
            </w:r>
            <w:r w:rsidR="006C6480" w:rsidRPr="00EE54BD">
              <w:rPr>
                <w:rFonts w:ascii="宋体" w:hAnsi="宋体" w:hint="eastAsia"/>
                <w:b/>
                <w:bCs/>
                <w:iCs/>
                <w:sz w:val="24"/>
              </w:rPr>
              <w:t>请介绍一下公司2019年第一季度的经营业绩。</w:t>
            </w:r>
          </w:p>
          <w:p w:rsidR="00824379" w:rsidRPr="00EE54BD" w:rsidRDefault="006C6480" w:rsidP="006C6480">
            <w:pPr>
              <w:spacing w:line="480" w:lineRule="atLeast"/>
              <w:ind w:firstLineChars="150" w:firstLine="361"/>
              <w:rPr>
                <w:rFonts w:ascii="宋体" w:hAnsi="宋体"/>
                <w:b/>
                <w:bCs/>
                <w:iCs/>
                <w:sz w:val="24"/>
              </w:rPr>
            </w:pPr>
            <w:r w:rsidRPr="00EE54BD">
              <w:rPr>
                <w:rFonts w:ascii="宋体" w:hAnsi="宋体" w:hint="eastAsia"/>
                <w:b/>
                <w:bCs/>
                <w:iCs/>
                <w:sz w:val="24"/>
              </w:rPr>
              <w:t xml:space="preserve">答: </w:t>
            </w:r>
            <w:r w:rsidRPr="00EE54BD">
              <w:rPr>
                <w:rFonts w:ascii="宋体" w:hAnsi="宋体" w:hint="eastAsia"/>
                <w:bCs/>
                <w:iCs/>
                <w:sz w:val="24"/>
              </w:rPr>
              <w:t>2019年第一季度公司实现营业收入36,104.52万元，较上年同期上升17.55%；实现归属于公司股东的净利润646.70万元，较上年同期下降72.57%。</w:t>
            </w:r>
          </w:p>
          <w:p w:rsidR="006C6480" w:rsidRPr="00EE54BD" w:rsidRDefault="00EE54BD" w:rsidP="00757AA8">
            <w:pPr>
              <w:spacing w:line="480" w:lineRule="atLeast"/>
              <w:rPr>
                <w:rFonts w:ascii="宋体" w:hAnsi="宋体"/>
                <w:b/>
                <w:bCs/>
                <w:iCs/>
                <w:sz w:val="24"/>
              </w:rPr>
            </w:pPr>
            <w:r w:rsidRPr="00EE54BD">
              <w:rPr>
                <w:rFonts w:ascii="宋体" w:hAnsi="宋体" w:hint="eastAsia"/>
                <w:b/>
                <w:bCs/>
                <w:iCs/>
                <w:sz w:val="24"/>
              </w:rPr>
              <w:t>3</w:t>
            </w:r>
            <w:r w:rsidR="006C6480" w:rsidRPr="00EE54BD">
              <w:rPr>
                <w:rFonts w:ascii="宋体" w:hAnsi="宋体" w:hint="eastAsia"/>
                <w:b/>
                <w:bCs/>
                <w:iCs/>
                <w:sz w:val="24"/>
              </w:rPr>
              <w:t>、问：公司2019年第一季度公司经营业绩变化的主要因素有哪</w:t>
            </w:r>
            <w:r w:rsidR="006C6480" w:rsidRPr="00EE54BD">
              <w:rPr>
                <w:rFonts w:ascii="宋体" w:hAnsi="宋体" w:hint="eastAsia"/>
                <w:b/>
                <w:bCs/>
                <w:iCs/>
                <w:sz w:val="24"/>
              </w:rPr>
              <w:lastRenderedPageBreak/>
              <w:t>些？</w:t>
            </w:r>
          </w:p>
          <w:p w:rsidR="006C6480" w:rsidRPr="00EE54BD" w:rsidRDefault="006C6480" w:rsidP="006C6480">
            <w:pPr>
              <w:spacing w:line="480" w:lineRule="atLeast"/>
              <w:ind w:firstLineChars="150" w:firstLine="361"/>
              <w:rPr>
                <w:rFonts w:ascii="宋体" w:hAnsi="宋体"/>
                <w:bCs/>
                <w:iCs/>
                <w:sz w:val="24"/>
              </w:rPr>
            </w:pPr>
            <w:r w:rsidRPr="00EE54BD">
              <w:rPr>
                <w:rFonts w:ascii="宋体" w:hAnsi="宋体" w:hint="eastAsia"/>
                <w:b/>
                <w:bCs/>
                <w:iCs/>
                <w:sz w:val="24"/>
              </w:rPr>
              <w:t xml:space="preserve">答: </w:t>
            </w:r>
            <w:r w:rsidRPr="00EE54BD">
              <w:rPr>
                <w:rFonts w:ascii="宋体" w:hAnsi="宋体" w:hint="eastAsia"/>
                <w:bCs/>
                <w:iCs/>
                <w:sz w:val="24"/>
              </w:rPr>
              <w:t>高性能钕铁硼永磁材料业务方面，公司进一步加大了市场开拓力度，销售规模进一步扩大，相关产品的销售收入较去年同期大幅增长，但受稀土原材料价格下降及行业竞争加剧等因素影响，公司产品价格下降幅度较大，导致净利润出现下降；</w:t>
            </w:r>
          </w:p>
          <w:p w:rsidR="006C6480" w:rsidRDefault="006C6480" w:rsidP="006C6480">
            <w:pPr>
              <w:spacing w:line="480" w:lineRule="atLeast"/>
              <w:ind w:firstLineChars="150" w:firstLine="360"/>
              <w:rPr>
                <w:rFonts w:ascii="宋体" w:hAnsi="宋体"/>
                <w:bCs/>
                <w:iCs/>
                <w:sz w:val="24"/>
              </w:rPr>
            </w:pPr>
            <w:r w:rsidRPr="00EE54BD">
              <w:rPr>
                <w:rFonts w:ascii="宋体" w:hAnsi="宋体" w:hint="eastAsia"/>
                <w:bCs/>
                <w:iCs/>
                <w:sz w:val="24"/>
              </w:rPr>
              <w:t>新能源汽车电机驱动系统业务方面，2019年第一季度国内新能源汽车的销售结构发生大幅变化，公司上年同期的主要销售车型在报告期内销量大幅下降。受此影响，公司新能源汽车电机驱动系统业务的营业收入较去年同期大幅下降，同时叠加补贴退坡加速、上游原材料价格上涨、产能过剩、行业竞争白热化等因素的影响，公司新能源汽车电机驱动系统业务的净利润也出现了大幅下降。</w:t>
            </w:r>
          </w:p>
          <w:p w:rsidR="00EE54BD" w:rsidRPr="00F46C1D" w:rsidRDefault="00EE54BD" w:rsidP="00EE54BD">
            <w:pPr>
              <w:spacing w:line="480" w:lineRule="atLeast"/>
              <w:rPr>
                <w:rFonts w:ascii="宋体" w:hAnsi="宋体"/>
                <w:b/>
                <w:bCs/>
                <w:iCs/>
                <w:sz w:val="24"/>
              </w:rPr>
            </w:pPr>
            <w:r>
              <w:rPr>
                <w:rFonts w:ascii="宋体" w:hAnsi="宋体" w:hint="eastAsia"/>
                <w:b/>
                <w:bCs/>
                <w:iCs/>
                <w:sz w:val="24"/>
              </w:rPr>
              <w:t>4</w:t>
            </w:r>
            <w:r w:rsidRPr="00F46C1D">
              <w:rPr>
                <w:rFonts w:ascii="宋体" w:hAnsi="宋体" w:hint="eastAsia"/>
                <w:b/>
                <w:bCs/>
                <w:iCs/>
                <w:sz w:val="24"/>
              </w:rPr>
              <w:t>、问：公司原材料采购及库存情况如何？</w:t>
            </w:r>
          </w:p>
          <w:p w:rsidR="00EE54BD" w:rsidRPr="008E74F3" w:rsidRDefault="00EE54BD" w:rsidP="00EE54BD">
            <w:pPr>
              <w:spacing w:line="480" w:lineRule="atLeast"/>
              <w:ind w:firstLineChars="150" w:firstLine="361"/>
              <w:rPr>
                <w:rFonts w:ascii="宋体" w:hAnsi="宋体"/>
                <w:b/>
                <w:bCs/>
                <w:iCs/>
                <w:sz w:val="24"/>
                <w:highlight w:val="yellow"/>
              </w:rPr>
            </w:pPr>
            <w:r w:rsidRPr="005D50C7">
              <w:rPr>
                <w:rFonts w:ascii="宋体" w:hAnsi="宋体" w:hint="eastAsia"/>
                <w:b/>
                <w:bCs/>
                <w:iCs/>
                <w:sz w:val="24"/>
              </w:rPr>
              <w:t>答：</w:t>
            </w:r>
            <w:r w:rsidRPr="002D0601">
              <w:rPr>
                <w:rFonts w:ascii="宋体" w:hAnsi="宋体" w:hint="eastAsia"/>
                <w:bCs/>
                <w:iCs/>
                <w:sz w:val="24"/>
              </w:rPr>
              <w:t>公司的原材料主要向国内大型稀土金属供应商采购，</w:t>
            </w:r>
            <w:r w:rsidRPr="00F46C1D">
              <w:rPr>
                <w:rFonts w:ascii="宋体" w:hAnsi="宋体" w:hint="eastAsia"/>
                <w:bCs/>
                <w:iCs/>
                <w:sz w:val="24"/>
              </w:rPr>
              <w:t>公司坚持安全稳健的原材料采购策略，根据销售订单情况来安排采购和库存规模</w:t>
            </w:r>
            <w:r>
              <w:rPr>
                <w:rFonts w:ascii="宋体" w:hAnsi="宋体" w:hint="eastAsia"/>
                <w:bCs/>
                <w:iCs/>
                <w:sz w:val="24"/>
              </w:rPr>
              <w:t>。</w:t>
            </w:r>
          </w:p>
          <w:p w:rsidR="00EE54BD" w:rsidRPr="00F75D19" w:rsidRDefault="00EE54BD" w:rsidP="00EE54BD">
            <w:pPr>
              <w:spacing w:line="480" w:lineRule="atLeast"/>
              <w:rPr>
                <w:rFonts w:ascii="宋体" w:hAnsi="宋体"/>
                <w:b/>
                <w:bCs/>
                <w:iCs/>
                <w:sz w:val="24"/>
              </w:rPr>
            </w:pPr>
            <w:r w:rsidRPr="00F75D19">
              <w:rPr>
                <w:rFonts w:ascii="宋体" w:hAnsi="宋体" w:hint="eastAsia"/>
                <w:b/>
                <w:bCs/>
                <w:iCs/>
                <w:sz w:val="24"/>
              </w:rPr>
              <w:t>5、问：公司高性能钕铁硼永磁材料方面产能是多少？近期有无扩产计划？</w:t>
            </w:r>
          </w:p>
          <w:p w:rsidR="00EE54BD" w:rsidRDefault="00EE54BD" w:rsidP="00EE54BD">
            <w:pPr>
              <w:spacing w:line="480" w:lineRule="atLeast"/>
              <w:ind w:firstLineChars="150" w:firstLine="361"/>
              <w:rPr>
                <w:rFonts w:ascii="宋体" w:hAnsi="宋体"/>
                <w:bCs/>
                <w:iCs/>
                <w:sz w:val="24"/>
              </w:rPr>
            </w:pPr>
            <w:r w:rsidRPr="00F75D19">
              <w:rPr>
                <w:rFonts w:ascii="宋体" w:hAnsi="宋体" w:hint="eastAsia"/>
                <w:b/>
                <w:bCs/>
                <w:iCs/>
                <w:sz w:val="24"/>
              </w:rPr>
              <w:t>答：</w:t>
            </w:r>
            <w:r w:rsidRPr="00F75D19">
              <w:rPr>
                <w:rFonts w:ascii="宋体" w:hAnsi="宋体" w:hint="eastAsia"/>
                <w:bCs/>
                <w:iCs/>
                <w:sz w:val="24"/>
              </w:rPr>
              <w:t>公司现有产能为6,300吨/年，</w:t>
            </w:r>
            <w:r w:rsidRPr="00DA364A">
              <w:rPr>
                <w:rFonts w:ascii="宋体" w:hAnsi="宋体" w:hint="eastAsia"/>
                <w:bCs/>
                <w:iCs/>
                <w:sz w:val="24"/>
              </w:rPr>
              <w:t>公司</w:t>
            </w:r>
            <w:r>
              <w:rPr>
                <w:rFonts w:ascii="宋体" w:hAnsi="宋体" w:hint="eastAsia"/>
                <w:bCs/>
                <w:iCs/>
                <w:sz w:val="24"/>
              </w:rPr>
              <w:t>已</w:t>
            </w:r>
            <w:r w:rsidRPr="00DA364A">
              <w:rPr>
                <w:rFonts w:ascii="宋体" w:hAnsi="宋体" w:hint="eastAsia"/>
                <w:bCs/>
                <w:iCs/>
                <w:sz w:val="24"/>
              </w:rPr>
              <w:t>投资设立全资子公司烟台正海磁材有限公司建设低重稀土永磁体生产基地项目，</w:t>
            </w:r>
            <w:r w:rsidR="008640FC">
              <w:rPr>
                <w:rFonts w:ascii="宋体" w:hAnsi="宋体" w:hint="eastAsia"/>
                <w:bCs/>
                <w:iCs/>
                <w:sz w:val="24"/>
              </w:rPr>
              <w:t>该项目</w:t>
            </w:r>
            <w:r w:rsidRPr="00DA364A">
              <w:rPr>
                <w:rFonts w:ascii="宋体" w:hAnsi="宋体" w:hint="eastAsia"/>
                <w:bCs/>
                <w:iCs/>
                <w:sz w:val="24"/>
              </w:rPr>
              <w:t>立足打造新能源汽车用高性</w:t>
            </w:r>
            <w:r>
              <w:rPr>
                <w:rFonts w:ascii="宋体" w:hAnsi="宋体" w:hint="eastAsia"/>
                <w:bCs/>
                <w:iCs/>
                <w:sz w:val="24"/>
              </w:rPr>
              <w:t>能低重稀土永磁体生产基地，推动公司产业布局及战略规划的顺利实施，目前</w:t>
            </w:r>
            <w:r w:rsidRPr="005F1EE5">
              <w:rPr>
                <w:rFonts w:ascii="宋体" w:hAnsi="宋体" w:hint="eastAsia"/>
                <w:bCs/>
                <w:iCs/>
                <w:sz w:val="24"/>
              </w:rPr>
              <w:t>整体项目如期推进。</w:t>
            </w:r>
          </w:p>
          <w:p w:rsidR="00EE54BD" w:rsidRPr="00F75D19" w:rsidRDefault="00EE54BD" w:rsidP="00EE54BD">
            <w:pPr>
              <w:spacing w:line="480" w:lineRule="atLeast"/>
              <w:rPr>
                <w:rFonts w:ascii="宋体" w:hAnsi="宋体"/>
                <w:b/>
                <w:bCs/>
                <w:iCs/>
                <w:sz w:val="24"/>
              </w:rPr>
            </w:pPr>
            <w:r w:rsidRPr="00F75D19">
              <w:rPr>
                <w:rFonts w:ascii="宋体" w:hAnsi="宋体" w:hint="eastAsia"/>
                <w:b/>
                <w:bCs/>
                <w:iCs/>
                <w:sz w:val="24"/>
              </w:rPr>
              <w:t>6、问：公司海外市场开发如何？</w:t>
            </w:r>
          </w:p>
          <w:p w:rsidR="00EE54BD" w:rsidRDefault="00EE54BD" w:rsidP="00EE54BD">
            <w:pPr>
              <w:spacing w:line="480" w:lineRule="atLeast"/>
              <w:ind w:firstLineChars="150" w:firstLine="361"/>
              <w:rPr>
                <w:rFonts w:ascii="宋体" w:hAnsi="宋体"/>
                <w:bCs/>
                <w:iCs/>
                <w:sz w:val="24"/>
              </w:rPr>
            </w:pPr>
            <w:r w:rsidRPr="00F75D19">
              <w:rPr>
                <w:rFonts w:ascii="宋体" w:hAnsi="宋体" w:hint="eastAsia"/>
                <w:b/>
                <w:bCs/>
                <w:iCs/>
                <w:sz w:val="24"/>
              </w:rPr>
              <w:t>答：</w:t>
            </w:r>
            <w:r w:rsidRPr="00F75D19">
              <w:rPr>
                <w:rFonts w:ascii="宋体" w:hAnsi="宋体" w:hint="eastAsia"/>
                <w:bCs/>
                <w:iCs/>
                <w:sz w:val="24"/>
              </w:rPr>
              <w:t>公司与日立金属和解后，解除了束缚公司多年的专利限制，为公司全面开拓国际市场提供了</w:t>
            </w:r>
            <w:r>
              <w:rPr>
                <w:rFonts w:ascii="宋体" w:hAnsi="宋体" w:hint="eastAsia"/>
                <w:bCs/>
                <w:iCs/>
                <w:sz w:val="24"/>
              </w:rPr>
              <w:t>有利条件，公司现已设立德国、日本、韩国三个海外子公司，美国子公司的注册登记手续正在有序办理中，公司</w:t>
            </w:r>
            <w:r w:rsidRPr="00F75D19">
              <w:rPr>
                <w:rFonts w:ascii="宋体" w:hAnsi="宋体" w:hint="eastAsia"/>
                <w:bCs/>
                <w:iCs/>
                <w:sz w:val="24"/>
              </w:rPr>
              <w:t>海外市场开拓效果显著</w:t>
            </w:r>
            <w:r>
              <w:rPr>
                <w:rFonts w:ascii="宋体" w:hAnsi="宋体" w:hint="eastAsia"/>
                <w:bCs/>
                <w:iCs/>
                <w:sz w:val="24"/>
              </w:rPr>
              <w:t>，2018年度公司</w:t>
            </w:r>
            <w:r w:rsidRPr="00CE74D7">
              <w:rPr>
                <w:rFonts w:ascii="宋体" w:hAnsi="宋体" w:hint="eastAsia"/>
                <w:bCs/>
                <w:iCs/>
                <w:sz w:val="24"/>
              </w:rPr>
              <w:t>海外销售较去年增幅明显。</w:t>
            </w:r>
          </w:p>
          <w:p w:rsidR="00EE54BD" w:rsidRDefault="00EE54BD" w:rsidP="00EE54BD">
            <w:pPr>
              <w:spacing w:line="480" w:lineRule="atLeast"/>
              <w:rPr>
                <w:rFonts w:ascii="宋体" w:hAnsi="宋体"/>
                <w:bCs/>
                <w:iCs/>
                <w:sz w:val="24"/>
              </w:rPr>
            </w:pPr>
            <w:r w:rsidRPr="005F1EE5">
              <w:rPr>
                <w:rFonts w:ascii="宋体" w:hAnsi="宋体" w:hint="eastAsia"/>
                <w:b/>
                <w:bCs/>
                <w:iCs/>
                <w:sz w:val="24"/>
              </w:rPr>
              <w:t>7、问：请介绍一下公司股份回购的进展情况。</w:t>
            </w:r>
          </w:p>
          <w:p w:rsidR="00EE54BD" w:rsidRPr="005F1EE5" w:rsidRDefault="00EE54BD" w:rsidP="00EE54BD">
            <w:pPr>
              <w:spacing w:line="480" w:lineRule="atLeast"/>
              <w:ind w:firstLineChars="150" w:firstLine="361"/>
              <w:rPr>
                <w:rFonts w:ascii="宋体" w:hAnsi="宋体"/>
                <w:bCs/>
                <w:iCs/>
                <w:sz w:val="24"/>
              </w:rPr>
            </w:pPr>
            <w:r w:rsidRPr="005F1EE5">
              <w:rPr>
                <w:rFonts w:ascii="宋体" w:hAnsi="宋体" w:hint="eastAsia"/>
                <w:b/>
                <w:bCs/>
                <w:iCs/>
                <w:sz w:val="24"/>
              </w:rPr>
              <w:lastRenderedPageBreak/>
              <w:t>答：</w:t>
            </w:r>
            <w:r w:rsidRPr="005F1EE5">
              <w:rPr>
                <w:rFonts w:ascii="宋体" w:hAnsi="宋体" w:hint="eastAsia"/>
                <w:bCs/>
                <w:iCs/>
                <w:sz w:val="24"/>
              </w:rPr>
              <w:t>截至2019年4月30日，公司通过股票回购证券专用账户以集中竞价交易方式累计回购公司股份</w:t>
            </w:r>
            <w:r>
              <w:rPr>
                <w:rFonts w:ascii="宋体" w:hAnsi="宋体" w:hint="eastAsia"/>
                <w:bCs/>
                <w:iCs/>
                <w:sz w:val="24"/>
              </w:rPr>
              <w:t>826.75万</w:t>
            </w:r>
            <w:r w:rsidRPr="005F1EE5">
              <w:rPr>
                <w:rFonts w:ascii="宋体" w:hAnsi="宋体" w:hint="eastAsia"/>
                <w:bCs/>
                <w:iCs/>
                <w:sz w:val="24"/>
              </w:rPr>
              <w:t>股，占公司总股本的1.01%，支付的总金额为</w:t>
            </w:r>
            <w:r>
              <w:rPr>
                <w:rFonts w:ascii="宋体" w:hAnsi="宋体" w:hint="eastAsia"/>
                <w:bCs/>
                <w:iCs/>
                <w:sz w:val="24"/>
              </w:rPr>
              <w:t>5</w:t>
            </w:r>
            <w:r w:rsidR="008640FC">
              <w:rPr>
                <w:rFonts w:ascii="宋体" w:hAnsi="宋体" w:hint="eastAsia"/>
                <w:bCs/>
                <w:iCs/>
                <w:sz w:val="24"/>
              </w:rPr>
              <w:t>,</w:t>
            </w:r>
            <w:r>
              <w:rPr>
                <w:rFonts w:ascii="宋体" w:hAnsi="宋体" w:hint="eastAsia"/>
                <w:bCs/>
                <w:iCs/>
                <w:sz w:val="24"/>
              </w:rPr>
              <w:t>463.74万</w:t>
            </w:r>
            <w:r w:rsidRPr="005F1EE5">
              <w:rPr>
                <w:rFonts w:ascii="宋体" w:hAnsi="宋体" w:hint="eastAsia"/>
                <w:bCs/>
                <w:iCs/>
                <w:sz w:val="24"/>
              </w:rPr>
              <w:t>元（</w:t>
            </w:r>
            <w:proofErr w:type="gramStart"/>
            <w:r w:rsidRPr="005F1EE5">
              <w:rPr>
                <w:rFonts w:ascii="宋体" w:hAnsi="宋体" w:hint="eastAsia"/>
                <w:bCs/>
                <w:iCs/>
                <w:sz w:val="24"/>
              </w:rPr>
              <w:t>含交易</w:t>
            </w:r>
            <w:proofErr w:type="gramEnd"/>
            <w:r w:rsidRPr="005F1EE5">
              <w:rPr>
                <w:rFonts w:ascii="宋体" w:hAnsi="宋体" w:hint="eastAsia"/>
                <w:bCs/>
                <w:iCs/>
                <w:sz w:val="24"/>
              </w:rPr>
              <w:t>费用），回购情况符合公司已披露的回购公司股份方案。</w:t>
            </w:r>
          </w:p>
          <w:p w:rsidR="002F4143" w:rsidRDefault="00EE54BD" w:rsidP="002F4143">
            <w:pPr>
              <w:spacing w:line="480" w:lineRule="atLeast"/>
              <w:rPr>
                <w:rFonts w:ascii="宋体" w:hAnsi="宋体"/>
                <w:b/>
                <w:bCs/>
                <w:iCs/>
                <w:sz w:val="24"/>
              </w:rPr>
            </w:pPr>
            <w:r>
              <w:rPr>
                <w:rFonts w:ascii="宋体" w:hAnsi="宋体" w:hint="eastAsia"/>
                <w:b/>
                <w:bCs/>
                <w:iCs/>
                <w:sz w:val="24"/>
              </w:rPr>
              <w:t>8</w:t>
            </w:r>
            <w:r w:rsidR="002F4143">
              <w:rPr>
                <w:rFonts w:ascii="宋体" w:hAnsi="宋体" w:hint="eastAsia"/>
                <w:b/>
                <w:bCs/>
                <w:iCs/>
                <w:sz w:val="24"/>
              </w:rPr>
              <w:t>、问：公司的研发实力如何？</w:t>
            </w:r>
          </w:p>
          <w:p w:rsidR="002F4143" w:rsidRDefault="002F4143" w:rsidP="002F4143">
            <w:pPr>
              <w:spacing w:line="480" w:lineRule="atLeast"/>
              <w:ind w:firstLineChars="150" w:firstLine="361"/>
              <w:rPr>
                <w:rFonts w:ascii="宋体" w:hAnsi="宋体"/>
                <w:bCs/>
                <w:iCs/>
                <w:sz w:val="24"/>
              </w:rPr>
            </w:pPr>
            <w:r w:rsidRPr="00A019CE">
              <w:rPr>
                <w:rFonts w:ascii="宋体" w:hAnsi="宋体" w:hint="eastAsia"/>
                <w:b/>
                <w:bCs/>
                <w:iCs/>
                <w:sz w:val="24"/>
              </w:rPr>
              <w:t>答：</w:t>
            </w:r>
            <w:r>
              <w:rPr>
                <w:rFonts w:ascii="宋体" w:hAnsi="宋体" w:hint="eastAsia"/>
                <w:bCs/>
                <w:iCs/>
                <w:sz w:val="24"/>
              </w:rPr>
              <w:t>2018年公司共有研发人员339人，研发投入金额11,169.06万元，</w:t>
            </w:r>
            <w:r w:rsidR="008640FC">
              <w:rPr>
                <w:rFonts w:ascii="宋体" w:hAnsi="宋体" w:hint="eastAsia"/>
                <w:bCs/>
                <w:iCs/>
                <w:sz w:val="24"/>
              </w:rPr>
              <w:t>公司</w:t>
            </w:r>
            <w:r>
              <w:rPr>
                <w:rFonts w:ascii="宋体" w:hAnsi="宋体" w:hint="eastAsia"/>
                <w:bCs/>
                <w:iCs/>
                <w:sz w:val="24"/>
              </w:rPr>
              <w:t>研发实力雄厚。</w:t>
            </w:r>
          </w:p>
          <w:p w:rsidR="002F4143" w:rsidRDefault="008640FC" w:rsidP="002F4143">
            <w:pPr>
              <w:spacing w:line="480" w:lineRule="atLeast"/>
              <w:ind w:firstLine="480"/>
              <w:rPr>
                <w:rFonts w:ascii="宋体" w:hAnsi="宋体"/>
                <w:bCs/>
                <w:iCs/>
                <w:sz w:val="24"/>
              </w:rPr>
            </w:pPr>
            <w:r>
              <w:rPr>
                <w:rFonts w:ascii="宋体" w:hAnsi="宋体" w:hint="eastAsia"/>
                <w:bCs/>
                <w:iCs/>
                <w:sz w:val="24"/>
              </w:rPr>
              <w:t>在</w:t>
            </w:r>
            <w:r w:rsidR="002F4143">
              <w:rPr>
                <w:rFonts w:ascii="宋体" w:hAnsi="宋体" w:hint="eastAsia"/>
                <w:bCs/>
                <w:iCs/>
                <w:sz w:val="24"/>
              </w:rPr>
              <w:t>高性能钕铁硼永磁材料方面，公司拥有高效的研发管理中心，拥有一支高素质、专业化的研发队伍，长期致力于科技创新，通过持续研发创新和市场拓展，形成了完整的自主知识产权体系。</w:t>
            </w:r>
          </w:p>
          <w:p w:rsidR="002F4143" w:rsidRDefault="008640FC" w:rsidP="002F4143">
            <w:pPr>
              <w:spacing w:line="480" w:lineRule="atLeast"/>
              <w:ind w:firstLineChars="150" w:firstLine="360"/>
              <w:rPr>
                <w:rFonts w:ascii="宋体" w:hAnsi="宋体"/>
                <w:bCs/>
                <w:iCs/>
                <w:kern w:val="0"/>
                <w:sz w:val="24"/>
              </w:rPr>
            </w:pPr>
            <w:r>
              <w:rPr>
                <w:rFonts w:ascii="宋体" w:hAnsi="宋体" w:hint="eastAsia"/>
                <w:bCs/>
                <w:iCs/>
                <w:kern w:val="0"/>
                <w:sz w:val="24"/>
              </w:rPr>
              <w:t>在</w:t>
            </w:r>
            <w:r w:rsidR="002F4143">
              <w:rPr>
                <w:rFonts w:ascii="宋体" w:hAnsi="宋体" w:hint="eastAsia"/>
                <w:bCs/>
                <w:iCs/>
                <w:kern w:val="0"/>
                <w:sz w:val="24"/>
              </w:rPr>
              <w:t>新能源汽车电机驱动系统方面，上海大郡是</w:t>
            </w:r>
            <w:r w:rsidR="002F4143" w:rsidRPr="002F4143">
              <w:rPr>
                <w:rFonts w:ascii="宋体" w:hAnsi="宋体" w:hint="eastAsia"/>
                <w:bCs/>
                <w:iCs/>
                <w:kern w:val="0"/>
                <w:sz w:val="24"/>
              </w:rPr>
              <w:t>国内专业从事</w:t>
            </w:r>
            <w:r w:rsidR="002F4143">
              <w:rPr>
                <w:rFonts w:ascii="宋体" w:hAnsi="宋体" w:hint="eastAsia"/>
                <w:bCs/>
                <w:iCs/>
                <w:kern w:val="0"/>
                <w:sz w:val="24"/>
              </w:rPr>
              <w:t>新能源汽车驱动电机及其控制系统的研发、生产和销售的高新技术企业，</w:t>
            </w:r>
            <w:r w:rsidR="002F4143" w:rsidRPr="002F4143">
              <w:rPr>
                <w:rFonts w:ascii="宋体" w:hAnsi="宋体" w:hint="eastAsia"/>
                <w:bCs/>
                <w:iCs/>
                <w:kern w:val="0"/>
                <w:sz w:val="24"/>
              </w:rPr>
              <w:t>凭借多年来在新能源汽车电机驱动领域的研发积淀，上海大郡先后推出了拥有自主核心技术、适应市场需求的系列化电机驱动系统产品，有着良好的市场前景。</w:t>
            </w:r>
          </w:p>
          <w:p w:rsidR="002F4143" w:rsidRDefault="002F4143" w:rsidP="002F4143">
            <w:pPr>
              <w:spacing w:line="480" w:lineRule="atLeast"/>
              <w:ind w:firstLineChars="150" w:firstLine="360"/>
              <w:rPr>
                <w:rFonts w:ascii="宋体" w:hAnsi="宋体"/>
                <w:bCs/>
                <w:iCs/>
                <w:kern w:val="0"/>
                <w:sz w:val="24"/>
              </w:rPr>
            </w:pPr>
            <w:r>
              <w:rPr>
                <w:rFonts w:ascii="宋体" w:hAnsi="宋体" w:hint="eastAsia"/>
                <w:bCs/>
                <w:iCs/>
                <w:kern w:val="0"/>
                <w:sz w:val="24"/>
              </w:rPr>
              <w:t>2018年度新增</w:t>
            </w:r>
            <w:r w:rsidRPr="00A019CE">
              <w:rPr>
                <w:rFonts w:ascii="宋体" w:hAnsi="宋体" w:hint="eastAsia"/>
                <w:bCs/>
                <w:iCs/>
                <w:kern w:val="0"/>
                <w:sz w:val="24"/>
              </w:rPr>
              <w:t>专利</w:t>
            </w:r>
            <w:r>
              <w:rPr>
                <w:rFonts w:ascii="宋体" w:hAnsi="宋体" w:hint="eastAsia"/>
                <w:bCs/>
                <w:iCs/>
                <w:kern w:val="0"/>
                <w:sz w:val="24"/>
              </w:rPr>
              <w:t>32</w:t>
            </w:r>
            <w:r w:rsidRPr="00A019CE">
              <w:rPr>
                <w:rFonts w:ascii="宋体" w:hAnsi="宋体" w:hint="eastAsia"/>
                <w:bCs/>
                <w:iCs/>
                <w:kern w:val="0"/>
                <w:sz w:val="24"/>
              </w:rPr>
              <w:t>项</w:t>
            </w:r>
            <w:r>
              <w:rPr>
                <w:rFonts w:ascii="宋体" w:hAnsi="宋体" w:hint="eastAsia"/>
                <w:bCs/>
                <w:iCs/>
                <w:kern w:val="0"/>
                <w:sz w:val="24"/>
              </w:rPr>
              <w:t>，</w:t>
            </w:r>
            <w:r w:rsidRPr="00A019CE">
              <w:rPr>
                <w:rFonts w:ascii="宋体" w:hAnsi="宋体" w:hint="eastAsia"/>
                <w:bCs/>
                <w:iCs/>
                <w:kern w:val="0"/>
                <w:sz w:val="24"/>
              </w:rPr>
              <w:t>截至201</w:t>
            </w:r>
            <w:r>
              <w:rPr>
                <w:rFonts w:ascii="宋体" w:hAnsi="宋体" w:hint="eastAsia"/>
                <w:bCs/>
                <w:iCs/>
                <w:kern w:val="0"/>
                <w:sz w:val="24"/>
              </w:rPr>
              <w:t>8</w:t>
            </w:r>
            <w:r w:rsidRPr="00A019CE">
              <w:rPr>
                <w:rFonts w:ascii="宋体" w:hAnsi="宋体" w:hint="eastAsia"/>
                <w:bCs/>
                <w:iCs/>
                <w:kern w:val="0"/>
                <w:sz w:val="24"/>
              </w:rPr>
              <w:t>年底，公司共有专利</w:t>
            </w:r>
            <w:r>
              <w:rPr>
                <w:rFonts w:ascii="宋体" w:hAnsi="宋体" w:hint="eastAsia"/>
                <w:bCs/>
                <w:iCs/>
                <w:kern w:val="0"/>
                <w:sz w:val="24"/>
              </w:rPr>
              <w:t>233</w:t>
            </w:r>
            <w:r w:rsidRPr="00A019CE">
              <w:rPr>
                <w:rFonts w:ascii="宋体" w:hAnsi="宋体" w:hint="eastAsia"/>
                <w:bCs/>
                <w:iCs/>
                <w:kern w:val="0"/>
                <w:sz w:val="24"/>
              </w:rPr>
              <w:t>项。</w:t>
            </w:r>
          </w:p>
          <w:p w:rsidR="008640FC" w:rsidRPr="00A019CE" w:rsidRDefault="008640FC" w:rsidP="002F4143">
            <w:pPr>
              <w:spacing w:line="480" w:lineRule="atLeast"/>
              <w:ind w:firstLineChars="150" w:firstLine="360"/>
              <w:rPr>
                <w:rFonts w:ascii="宋体" w:hAnsi="宋体"/>
                <w:bCs/>
                <w:iCs/>
                <w:kern w:val="0"/>
                <w:sz w:val="24"/>
              </w:rPr>
            </w:pPr>
          </w:p>
          <w:p w:rsidR="000A3686" w:rsidRPr="005F1EE5" w:rsidRDefault="000A3686" w:rsidP="000A3686">
            <w:pPr>
              <w:spacing w:line="480" w:lineRule="atLeast"/>
              <w:ind w:firstLineChars="150" w:firstLine="360"/>
              <w:rPr>
                <w:rFonts w:ascii="宋体" w:hAnsi="宋体"/>
                <w:bCs/>
                <w:iCs/>
                <w:sz w:val="24"/>
                <w:highlight w:val="yellow"/>
              </w:rPr>
            </w:pPr>
            <w:r w:rsidRPr="005F1EE5">
              <w:rPr>
                <w:rFonts w:hAnsi="宋体"/>
                <w:sz w:val="24"/>
              </w:rPr>
              <w:t>接待过程中，公司与投资者进行了充分的交流与沟通，并严格按照公司《</w:t>
            </w:r>
            <w:r w:rsidRPr="005F1EE5">
              <w:rPr>
                <w:rFonts w:hAnsi="宋体" w:hint="eastAsia"/>
                <w:sz w:val="24"/>
              </w:rPr>
              <w:t>信息披露管理制度</w:t>
            </w:r>
            <w:r w:rsidRPr="005F1EE5">
              <w:rPr>
                <w:rFonts w:hAnsi="宋体"/>
                <w:sz w:val="24"/>
              </w:rPr>
              <w:t>》等规定，保证信息披露的真实、准确、完整、及时、公平。没有出现未公开重大信息泄露等情况</w:t>
            </w:r>
            <w:r w:rsidRPr="005F1EE5">
              <w:rPr>
                <w:rFonts w:hAnsi="宋体"/>
                <w:bCs/>
                <w:iCs/>
                <w:sz w:val="24"/>
              </w:rPr>
              <w:t>，同时已按深圳证券交易所要求签署调研《承诺书》。</w:t>
            </w:r>
          </w:p>
        </w:tc>
      </w:tr>
      <w:tr w:rsidR="003C79F7" w:rsidRPr="005F1EE5"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rsidR="003C79F7" w:rsidRPr="005F1EE5" w:rsidRDefault="003C79F7" w:rsidP="00E257B9">
            <w:pPr>
              <w:spacing w:line="480" w:lineRule="atLeast"/>
              <w:rPr>
                <w:rFonts w:ascii="宋体" w:hAnsi="宋体"/>
                <w:bCs/>
                <w:iCs/>
                <w:color w:val="000000"/>
                <w:sz w:val="24"/>
              </w:rPr>
            </w:pPr>
            <w:r w:rsidRPr="005F1EE5">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rsidR="003C79F7" w:rsidRPr="005F1EE5" w:rsidRDefault="00671075" w:rsidP="0001300C">
            <w:pPr>
              <w:spacing w:line="480" w:lineRule="atLeast"/>
              <w:jc w:val="left"/>
              <w:rPr>
                <w:rFonts w:ascii="宋体" w:hAnsi="宋体"/>
                <w:bCs/>
                <w:iCs/>
                <w:color w:val="000000"/>
                <w:sz w:val="24"/>
              </w:rPr>
            </w:pPr>
            <w:r w:rsidRPr="005F1EE5">
              <w:rPr>
                <w:rFonts w:ascii="宋体" w:hAnsi="宋体" w:hint="eastAsia"/>
                <w:bCs/>
                <w:iCs/>
                <w:color w:val="000000"/>
                <w:sz w:val="24"/>
              </w:rPr>
              <w:t>无</w:t>
            </w:r>
          </w:p>
        </w:tc>
      </w:tr>
      <w:tr w:rsidR="003C79F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rsidR="003C79F7" w:rsidRPr="005F1EE5" w:rsidRDefault="003C79F7" w:rsidP="00E257B9">
            <w:pPr>
              <w:spacing w:line="480" w:lineRule="atLeast"/>
              <w:rPr>
                <w:rFonts w:ascii="宋体" w:hAnsi="宋体"/>
                <w:bCs/>
                <w:iCs/>
                <w:color w:val="000000"/>
                <w:sz w:val="24"/>
              </w:rPr>
            </w:pPr>
            <w:r w:rsidRPr="005F1EE5">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rsidR="003C79F7" w:rsidRPr="005F1EE5" w:rsidRDefault="00255774" w:rsidP="005F1EE5">
            <w:pPr>
              <w:spacing w:line="480" w:lineRule="atLeast"/>
              <w:rPr>
                <w:rFonts w:ascii="宋体" w:hAnsi="宋体"/>
                <w:bCs/>
                <w:iCs/>
                <w:color w:val="000000"/>
                <w:sz w:val="24"/>
              </w:rPr>
            </w:pPr>
            <w:r w:rsidRPr="005F1EE5">
              <w:rPr>
                <w:rFonts w:ascii="宋体" w:hAnsi="宋体" w:hint="eastAsia"/>
                <w:bCs/>
                <w:iCs/>
                <w:color w:val="000000"/>
                <w:sz w:val="24"/>
              </w:rPr>
              <w:t>201</w:t>
            </w:r>
            <w:r w:rsidR="002A21FB" w:rsidRPr="005F1EE5">
              <w:rPr>
                <w:rFonts w:ascii="宋体" w:hAnsi="宋体" w:hint="eastAsia"/>
                <w:bCs/>
                <w:iCs/>
                <w:color w:val="000000"/>
                <w:sz w:val="24"/>
              </w:rPr>
              <w:t>9</w:t>
            </w:r>
            <w:r w:rsidRPr="005F1EE5">
              <w:rPr>
                <w:rFonts w:ascii="宋体" w:hAnsi="宋体" w:hint="eastAsia"/>
                <w:bCs/>
                <w:iCs/>
                <w:color w:val="000000"/>
                <w:sz w:val="24"/>
              </w:rPr>
              <w:t>年</w:t>
            </w:r>
            <w:r w:rsidR="00B24F7D" w:rsidRPr="005F1EE5">
              <w:rPr>
                <w:rFonts w:ascii="宋体" w:hAnsi="宋体" w:hint="eastAsia"/>
                <w:bCs/>
                <w:iCs/>
                <w:color w:val="000000"/>
                <w:sz w:val="24"/>
              </w:rPr>
              <w:t>0</w:t>
            </w:r>
            <w:r w:rsidR="002A21FB" w:rsidRPr="005F1EE5">
              <w:rPr>
                <w:rFonts w:ascii="宋体" w:hAnsi="宋体" w:hint="eastAsia"/>
                <w:bCs/>
                <w:iCs/>
                <w:color w:val="000000"/>
                <w:sz w:val="24"/>
              </w:rPr>
              <w:t>5</w:t>
            </w:r>
            <w:r w:rsidRPr="005F1EE5">
              <w:rPr>
                <w:rFonts w:ascii="宋体" w:hAnsi="宋体" w:hint="eastAsia"/>
                <w:bCs/>
                <w:iCs/>
                <w:color w:val="000000"/>
                <w:sz w:val="24"/>
              </w:rPr>
              <w:t>月</w:t>
            </w:r>
            <w:r w:rsidR="005F1EE5" w:rsidRPr="005F1EE5">
              <w:rPr>
                <w:rFonts w:ascii="宋体" w:hAnsi="宋体" w:hint="eastAsia"/>
                <w:bCs/>
                <w:iCs/>
                <w:color w:val="000000"/>
                <w:sz w:val="24"/>
              </w:rPr>
              <w:t>28</w:t>
            </w:r>
            <w:r w:rsidRPr="005F1EE5">
              <w:rPr>
                <w:rFonts w:ascii="宋体" w:hAnsi="宋体" w:hint="eastAsia"/>
                <w:bCs/>
                <w:iCs/>
                <w:color w:val="000000"/>
                <w:sz w:val="24"/>
              </w:rPr>
              <w:t>日</w:t>
            </w:r>
          </w:p>
        </w:tc>
      </w:tr>
    </w:tbl>
    <w:p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E6" w:rsidRDefault="00ED64E6" w:rsidP="0033399D">
      <w:r>
        <w:separator/>
      </w:r>
    </w:p>
  </w:endnote>
  <w:endnote w:type="continuationSeparator" w:id="0">
    <w:p w:rsidR="00ED64E6" w:rsidRDefault="00ED64E6"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E6" w:rsidRDefault="00ED64E6" w:rsidP="0033399D">
      <w:r>
        <w:separator/>
      </w:r>
    </w:p>
  </w:footnote>
  <w:footnote w:type="continuationSeparator" w:id="0">
    <w:p w:rsidR="00ED64E6" w:rsidRDefault="00ED64E6"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300C"/>
    <w:rsid w:val="00020ECD"/>
    <w:rsid w:val="000322B0"/>
    <w:rsid w:val="00033421"/>
    <w:rsid w:val="00036E23"/>
    <w:rsid w:val="000426E2"/>
    <w:rsid w:val="00042EDF"/>
    <w:rsid w:val="00046305"/>
    <w:rsid w:val="00047A32"/>
    <w:rsid w:val="00061D01"/>
    <w:rsid w:val="00064ABC"/>
    <w:rsid w:val="00071D74"/>
    <w:rsid w:val="00074D9A"/>
    <w:rsid w:val="00081694"/>
    <w:rsid w:val="00085692"/>
    <w:rsid w:val="00086A84"/>
    <w:rsid w:val="00093CD9"/>
    <w:rsid w:val="00095145"/>
    <w:rsid w:val="000A3686"/>
    <w:rsid w:val="000B5A21"/>
    <w:rsid w:val="000C5FF7"/>
    <w:rsid w:val="000F0776"/>
    <w:rsid w:val="000F2F2E"/>
    <w:rsid w:val="000F3980"/>
    <w:rsid w:val="000F7A10"/>
    <w:rsid w:val="000F7C12"/>
    <w:rsid w:val="00123B96"/>
    <w:rsid w:val="00123DF7"/>
    <w:rsid w:val="00156C68"/>
    <w:rsid w:val="001570B6"/>
    <w:rsid w:val="00167E0F"/>
    <w:rsid w:val="0017206C"/>
    <w:rsid w:val="00173678"/>
    <w:rsid w:val="001743D4"/>
    <w:rsid w:val="00184289"/>
    <w:rsid w:val="00191073"/>
    <w:rsid w:val="001A3688"/>
    <w:rsid w:val="001B19AD"/>
    <w:rsid w:val="001D5672"/>
    <w:rsid w:val="001D6A0B"/>
    <w:rsid w:val="001D6F47"/>
    <w:rsid w:val="001E3C96"/>
    <w:rsid w:val="001E4A16"/>
    <w:rsid w:val="001E67A4"/>
    <w:rsid w:val="001F3F14"/>
    <w:rsid w:val="002256B9"/>
    <w:rsid w:val="00233849"/>
    <w:rsid w:val="002459E1"/>
    <w:rsid w:val="00255774"/>
    <w:rsid w:val="002559AD"/>
    <w:rsid w:val="0025699F"/>
    <w:rsid w:val="002705B0"/>
    <w:rsid w:val="002718A9"/>
    <w:rsid w:val="002718F9"/>
    <w:rsid w:val="00284A5F"/>
    <w:rsid w:val="00292FBA"/>
    <w:rsid w:val="002A21FB"/>
    <w:rsid w:val="002A7701"/>
    <w:rsid w:val="002D0601"/>
    <w:rsid w:val="002D240C"/>
    <w:rsid w:val="002E185B"/>
    <w:rsid w:val="002F4143"/>
    <w:rsid w:val="002F6CD2"/>
    <w:rsid w:val="00330AE5"/>
    <w:rsid w:val="00331D39"/>
    <w:rsid w:val="00331DE1"/>
    <w:rsid w:val="0033399D"/>
    <w:rsid w:val="0033755D"/>
    <w:rsid w:val="003450C4"/>
    <w:rsid w:val="00350A61"/>
    <w:rsid w:val="003619EE"/>
    <w:rsid w:val="00371D20"/>
    <w:rsid w:val="003762E4"/>
    <w:rsid w:val="00384CAE"/>
    <w:rsid w:val="00392B14"/>
    <w:rsid w:val="003A0989"/>
    <w:rsid w:val="003B14D9"/>
    <w:rsid w:val="003B165F"/>
    <w:rsid w:val="003B1DCC"/>
    <w:rsid w:val="003B2669"/>
    <w:rsid w:val="003B3FF0"/>
    <w:rsid w:val="003B596E"/>
    <w:rsid w:val="003C07CE"/>
    <w:rsid w:val="003C1241"/>
    <w:rsid w:val="003C2C02"/>
    <w:rsid w:val="003C477B"/>
    <w:rsid w:val="003C5EDE"/>
    <w:rsid w:val="003C6B0F"/>
    <w:rsid w:val="003C79F7"/>
    <w:rsid w:val="003D6292"/>
    <w:rsid w:val="004067C8"/>
    <w:rsid w:val="00407B02"/>
    <w:rsid w:val="00411647"/>
    <w:rsid w:val="00413DDB"/>
    <w:rsid w:val="00416414"/>
    <w:rsid w:val="00417CDD"/>
    <w:rsid w:val="0042369B"/>
    <w:rsid w:val="00431FC2"/>
    <w:rsid w:val="00450E74"/>
    <w:rsid w:val="00455FAF"/>
    <w:rsid w:val="0047316C"/>
    <w:rsid w:val="00474310"/>
    <w:rsid w:val="00474E13"/>
    <w:rsid w:val="004811DE"/>
    <w:rsid w:val="0049719F"/>
    <w:rsid w:val="004A42AF"/>
    <w:rsid w:val="004B3868"/>
    <w:rsid w:val="004B39FF"/>
    <w:rsid w:val="004B5C47"/>
    <w:rsid w:val="004C3030"/>
    <w:rsid w:val="004C5145"/>
    <w:rsid w:val="004D1D5E"/>
    <w:rsid w:val="004D3DF9"/>
    <w:rsid w:val="004D7078"/>
    <w:rsid w:val="004E10E0"/>
    <w:rsid w:val="004E77DF"/>
    <w:rsid w:val="004F2148"/>
    <w:rsid w:val="004F64A3"/>
    <w:rsid w:val="0050466D"/>
    <w:rsid w:val="005102F3"/>
    <w:rsid w:val="00517055"/>
    <w:rsid w:val="005216B8"/>
    <w:rsid w:val="00523838"/>
    <w:rsid w:val="005254F8"/>
    <w:rsid w:val="00536428"/>
    <w:rsid w:val="005442C0"/>
    <w:rsid w:val="00553D83"/>
    <w:rsid w:val="00554F03"/>
    <w:rsid w:val="00557227"/>
    <w:rsid w:val="00566589"/>
    <w:rsid w:val="00567682"/>
    <w:rsid w:val="0058349D"/>
    <w:rsid w:val="0058561C"/>
    <w:rsid w:val="00593C73"/>
    <w:rsid w:val="00595C77"/>
    <w:rsid w:val="005960AD"/>
    <w:rsid w:val="005968A5"/>
    <w:rsid w:val="00597225"/>
    <w:rsid w:val="005B402F"/>
    <w:rsid w:val="005B44D9"/>
    <w:rsid w:val="005C20D1"/>
    <w:rsid w:val="005C2C0C"/>
    <w:rsid w:val="005C485C"/>
    <w:rsid w:val="005D218F"/>
    <w:rsid w:val="005F0C78"/>
    <w:rsid w:val="005F1EE5"/>
    <w:rsid w:val="005F638B"/>
    <w:rsid w:val="00607D10"/>
    <w:rsid w:val="00612A2C"/>
    <w:rsid w:val="00613D63"/>
    <w:rsid w:val="00616862"/>
    <w:rsid w:val="006234BA"/>
    <w:rsid w:val="006305B7"/>
    <w:rsid w:val="006418E8"/>
    <w:rsid w:val="0066495B"/>
    <w:rsid w:val="006661DC"/>
    <w:rsid w:val="006700C9"/>
    <w:rsid w:val="00671075"/>
    <w:rsid w:val="0067126C"/>
    <w:rsid w:val="00672A6D"/>
    <w:rsid w:val="0068210D"/>
    <w:rsid w:val="00682843"/>
    <w:rsid w:val="0068491E"/>
    <w:rsid w:val="00693283"/>
    <w:rsid w:val="006A1AC8"/>
    <w:rsid w:val="006A351B"/>
    <w:rsid w:val="006B2654"/>
    <w:rsid w:val="006B4246"/>
    <w:rsid w:val="006C43BD"/>
    <w:rsid w:val="006C59DE"/>
    <w:rsid w:val="006C6480"/>
    <w:rsid w:val="006D3559"/>
    <w:rsid w:val="006D4CEC"/>
    <w:rsid w:val="006D6600"/>
    <w:rsid w:val="006E1EEB"/>
    <w:rsid w:val="006F0CEF"/>
    <w:rsid w:val="006F3311"/>
    <w:rsid w:val="006F6667"/>
    <w:rsid w:val="006F670F"/>
    <w:rsid w:val="007010C7"/>
    <w:rsid w:val="00706DEF"/>
    <w:rsid w:val="00711011"/>
    <w:rsid w:val="00736CD7"/>
    <w:rsid w:val="00737F1B"/>
    <w:rsid w:val="00741191"/>
    <w:rsid w:val="00753314"/>
    <w:rsid w:val="00753A95"/>
    <w:rsid w:val="00757AA8"/>
    <w:rsid w:val="0076252F"/>
    <w:rsid w:val="00765602"/>
    <w:rsid w:val="007726B7"/>
    <w:rsid w:val="00776249"/>
    <w:rsid w:val="00783082"/>
    <w:rsid w:val="00784524"/>
    <w:rsid w:val="007A0737"/>
    <w:rsid w:val="007A4697"/>
    <w:rsid w:val="007A4DB2"/>
    <w:rsid w:val="007A6D82"/>
    <w:rsid w:val="007C5D2A"/>
    <w:rsid w:val="007D1A0D"/>
    <w:rsid w:val="007D467B"/>
    <w:rsid w:val="007E4BFC"/>
    <w:rsid w:val="007F49A3"/>
    <w:rsid w:val="0082185D"/>
    <w:rsid w:val="00824379"/>
    <w:rsid w:val="00832EE5"/>
    <w:rsid w:val="00833091"/>
    <w:rsid w:val="00853A7D"/>
    <w:rsid w:val="00860E11"/>
    <w:rsid w:val="008640FC"/>
    <w:rsid w:val="00873228"/>
    <w:rsid w:val="0087413F"/>
    <w:rsid w:val="008810A3"/>
    <w:rsid w:val="0088515C"/>
    <w:rsid w:val="008B0700"/>
    <w:rsid w:val="008B374B"/>
    <w:rsid w:val="008C21F8"/>
    <w:rsid w:val="008C34FE"/>
    <w:rsid w:val="008D2433"/>
    <w:rsid w:val="008E7B72"/>
    <w:rsid w:val="008F3A58"/>
    <w:rsid w:val="008F695E"/>
    <w:rsid w:val="009013B2"/>
    <w:rsid w:val="0090210B"/>
    <w:rsid w:val="00903201"/>
    <w:rsid w:val="00906960"/>
    <w:rsid w:val="0091756C"/>
    <w:rsid w:val="009237B4"/>
    <w:rsid w:val="00930113"/>
    <w:rsid w:val="00932451"/>
    <w:rsid w:val="0094251E"/>
    <w:rsid w:val="00943892"/>
    <w:rsid w:val="0097132E"/>
    <w:rsid w:val="009726BF"/>
    <w:rsid w:val="009870B6"/>
    <w:rsid w:val="00996E53"/>
    <w:rsid w:val="009A31B6"/>
    <w:rsid w:val="009A33FB"/>
    <w:rsid w:val="009A67F1"/>
    <w:rsid w:val="009A7846"/>
    <w:rsid w:val="009B36A2"/>
    <w:rsid w:val="009B59DC"/>
    <w:rsid w:val="009D55BD"/>
    <w:rsid w:val="009D68B2"/>
    <w:rsid w:val="009E6DAF"/>
    <w:rsid w:val="009F2B78"/>
    <w:rsid w:val="009F370C"/>
    <w:rsid w:val="00A0789D"/>
    <w:rsid w:val="00A15285"/>
    <w:rsid w:val="00A1639D"/>
    <w:rsid w:val="00A424E0"/>
    <w:rsid w:val="00A43DA9"/>
    <w:rsid w:val="00A44277"/>
    <w:rsid w:val="00A45149"/>
    <w:rsid w:val="00A50795"/>
    <w:rsid w:val="00A55938"/>
    <w:rsid w:val="00A55F83"/>
    <w:rsid w:val="00A62306"/>
    <w:rsid w:val="00A6383F"/>
    <w:rsid w:val="00A67304"/>
    <w:rsid w:val="00A7471A"/>
    <w:rsid w:val="00A9102D"/>
    <w:rsid w:val="00AA0C08"/>
    <w:rsid w:val="00AA0CC3"/>
    <w:rsid w:val="00AA6A03"/>
    <w:rsid w:val="00AB4248"/>
    <w:rsid w:val="00AB7DD3"/>
    <w:rsid w:val="00AC49BB"/>
    <w:rsid w:val="00AC63C6"/>
    <w:rsid w:val="00AD292E"/>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7370"/>
    <w:rsid w:val="00B50538"/>
    <w:rsid w:val="00B50C21"/>
    <w:rsid w:val="00B50CBF"/>
    <w:rsid w:val="00B52293"/>
    <w:rsid w:val="00B52D23"/>
    <w:rsid w:val="00B60F5E"/>
    <w:rsid w:val="00B71FC0"/>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2A51"/>
    <w:rsid w:val="00C344CC"/>
    <w:rsid w:val="00C45D0F"/>
    <w:rsid w:val="00C53E98"/>
    <w:rsid w:val="00C54F83"/>
    <w:rsid w:val="00C60629"/>
    <w:rsid w:val="00C72B47"/>
    <w:rsid w:val="00C7316D"/>
    <w:rsid w:val="00C74F98"/>
    <w:rsid w:val="00C77B60"/>
    <w:rsid w:val="00C8667C"/>
    <w:rsid w:val="00C87092"/>
    <w:rsid w:val="00C9286A"/>
    <w:rsid w:val="00CA241C"/>
    <w:rsid w:val="00CA4F4D"/>
    <w:rsid w:val="00CB0771"/>
    <w:rsid w:val="00CE74D7"/>
    <w:rsid w:val="00CF1029"/>
    <w:rsid w:val="00CF39E8"/>
    <w:rsid w:val="00CF4C5A"/>
    <w:rsid w:val="00D10BF9"/>
    <w:rsid w:val="00D14DB9"/>
    <w:rsid w:val="00D16459"/>
    <w:rsid w:val="00D27907"/>
    <w:rsid w:val="00D27EE0"/>
    <w:rsid w:val="00D31E98"/>
    <w:rsid w:val="00D340F2"/>
    <w:rsid w:val="00D35C36"/>
    <w:rsid w:val="00D35C78"/>
    <w:rsid w:val="00D4281D"/>
    <w:rsid w:val="00D4399C"/>
    <w:rsid w:val="00D44730"/>
    <w:rsid w:val="00D4715F"/>
    <w:rsid w:val="00D65BBD"/>
    <w:rsid w:val="00D85C9F"/>
    <w:rsid w:val="00D90AD9"/>
    <w:rsid w:val="00DA133B"/>
    <w:rsid w:val="00DA34C5"/>
    <w:rsid w:val="00DB6444"/>
    <w:rsid w:val="00DB6922"/>
    <w:rsid w:val="00DC1359"/>
    <w:rsid w:val="00DC3A4A"/>
    <w:rsid w:val="00DD011E"/>
    <w:rsid w:val="00DD57C3"/>
    <w:rsid w:val="00DD7CE6"/>
    <w:rsid w:val="00DE0BF1"/>
    <w:rsid w:val="00DE25DE"/>
    <w:rsid w:val="00DE5B59"/>
    <w:rsid w:val="00DE6425"/>
    <w:rsid w:val="00DF44BA"/>
    <w:rsid w:val="00E257B9"/>
    <w:rsid w:val="00E30205"/>
    <w:rsid w:val="00E33842"/>
    <w:rsid w:val="00E3677D"/>
    <w:rsid w:val="00E56CC2"/>
    <w:rsid w:val="00E6773B"/>
    <w:rsid w:val="00E73D16"/>
    <w:rsid w:val="00E7587B"/>
    <w:rsid w:val="00E76BE1"/>
    <w:rsid w:val="00E920D8"/>
    <w:rsid w:val="00E95C06"/>
    <w:rsid w:val="00E97905"/>
    <w:rsid w:val="00EA1656"/>
    <w:rsid w:val="00EA795F"/>
    <w:rsid w:val="00EC76B9"/>
    <w:rsid w:val="00ED217B"/>
    <w:rsid w:val="00ED5D39"/>
    <w:rsid w:val="00ED64E6"/>
    <w:rsid w:val="00EE4A75"/>
    <w:rsid w:val="00EE54BD"/>
    <w:rsid w:val="00EF0997"/>
    <w:rsid w:val="00EF176D"/>
    <w:rsid w:val="00F04957"/>
    <w:rsid w:val="00F06002"/>
    <w:rsid w:val="00F11092"/>
    <w:rsid w:val="00F17D6E"/>
    <w:rsid w:val="00F20D28"/>
    <w:rsid w:val="00F22510"/>
    <w:rsid w:val="00F24B4A"/>
    <w:rsid w:val="00F46C1D"/>
    <w:rsid w:val="00F722A9"/>
    <w:rsid w:val="00F74690"/>
    <w:rsid w:val="00F80399"/>
    <w:rsid w:val="00F829BC"/>
    <w:rsid w:val="00F91724"/>
    <w:rsid w:val="00F91D86"/>
    <w:rsid w:val="00F96A65"/>
    <w:rsid w:val="00FA2CF6"/>
    <w:rsid w:val="00FA72BE"/>
    <w:rsid w:val="00FB16E0"/>
    <w:rsid w:val="00FB499F"/>
    <w:rsid w:val="00FB619F"/>
    <w:rsid w:val="00FC34A5"/>
    <w:rsid w:val="00FC7D96"/>
    <w:rsid w:val="00FC7F35"/>
    <w:rsid w:val="00FD255F"/>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98B082-361E-4946-8734-85AE147E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273</Words>
  <Characters>1558</Characters>
  <Application>Microsoft Office Word</Application>
  <DocSecurity>0</DocSecurity>
  <Lines>12</Lines>
  <Paragraphs>3</Paragraphs>
  <ScaleCrop>false</ScaleCrop>
  <Company>微软中国</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于在海</cp:lastModifiedBy>
  <cp:revision>70</cp:revision>
  <cp:lastPrinted>2019-05-09T07:05:00Z</cp:lastPrinted>
  <dcterms:created xsi:type="dcterms:W3CDTF">2015-08-13T01:35:00Z</dcterms:created>
  <dcterms:modified xsi:type="dcterms:W3CDTF">2019-05-28T06:45:00Z</dcterms:modified>
</cp:coreProperties>
</file>