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071" w:rsidRDefault="00CC3CF3">
      <w:pPr>
        <w:spacing w:line="420" w:lineRule="exact"/>
        <w:ind w:firstLineChars="200" w:firstLine="480"/>
        <w:jc w:val="left"/>
        <w:rPr>
          <w:rFonts w:ascii="宋体" w:hAnsi="宋体"/>
          <w:sz w:val="24"/>
          <w:szCs w:val="24"/>
        </w:rPr>
      </w:pPr>
      <w:r>
        <w:rPr>
          <w:rFonts w:ascii="宋体" w:hAnsi="宋体" w:hint="eastAsia"/>
          <w:sz w:val="24"/>
          <w:szCs w:val="24"/>
        </w:rPr>
        <w:t>证券代码：002396                                证券简称：星网锐捷</w:t>
      </w:r>
    </w:p>
    <w:p w:rsidR="00BB5071" w:rsidRDefault="00BB5071">
      <w:pPr>
        <w:spacing w:line="420" w:lineRule="exact"/>
        <w:ind w:firstLineChars="200" w:firstLine="602"/>
        <w:jc w:val="center"/>
        <w:rPr>
          <w:rFonts w:ascii="宋体" w:hAnsi="宋体"/>
          <w:b/>
          <w:sz w:val="30"/>
          <w:szCs w:val="30"/>
        </w:rPr>
      </w:pPr>
    </w:p>
    <w:p w:rsidR="00BB5071" w:rsidRDefault="00CC3CF3">
      <w:pPr>
        <w:spacing w:line="420" w:lineRule="exact"/>
        <w:ind w:firstLineChars="200" w:firstLine="602"/>
        <w:jc w:val="center"/>
        <w:rPr>
          <w:rFonts w:ascii="宋体" w:hAnsi="宋体"/>
          <w:b/>
          <w:sz w:val="30"/>
          <w:szCs w:val="30"/>
        </w:rPr>
      </w:pPr>
      <w:r>
        <w:rPr>
          <w:rFonts w:ascii="宋体" w:hAnsi="宋体" w:hint="eastAsia"/>
          <w:b/>
          <w:sz w:val="30"/>
          <w:szCs w:val="30"/>
        </w:rPr>
        <w:t>2019年</w:t>
      </w:r>
      <w:r w:rsidR="00180AC9">
        <w:rPr>
          <w:rFonts w:ascii="宋体" w:hAnsi="宋体" w:hint="eastAsia"/>
          <w:b/>
          <w:sz w:val="30"/>
          <w:szCs w:val="30"/>
        </w:rPr>
        <w:t>7</w:t>
      </w:r>
      <w:r>
        <w:rPr>
          <w:rFonts w:ascii="宋体" w:hAnsi="宋体" w:hint="eastAsia"/>
          <w:b/>
          <w:sz w:val="30"/>
          <w:szCs w:val="30"/>
        </w:rPr>
        <w:t>月</w:t>
      </w:r>
      <w:r w:rsidR="00180AC9">
        <w:rPr>
          <w:rFonts w:ascii="宋体" w:hAnsi="宋体" w:hint="eastAsia"/>
          <w:b/>
          <w:sz w:val="30"/>
          <w:szCs w:val="30"/>
        </w:rPr>
        <w:t>2</w:t>
      </w:r>
      <w:r>
        <w:rPr>
          <w:rFonts w:ascii="宋体" w:hAnsi="宋体" w:hint="eastAsia"/>
          <w:b/>
          <w:sz w:val="30"/>
          <w:szCs w:val="30"/>
        </w:rPr>
        <w:t>日投资者关系活动记录表</w:t>
      </w:r>
    </w:p>
    <w:p w:rsidR="00BB5071" w:rsidRDefault="00CC3CF3">
      <w:pPr>
        <w:spacing w:line="420" w:lineRule="exact"/>
        <w:ind w:right="960" w:firstLineChars="200" w:firstLine="480"/>
        <w:jc w:val="right"/>
        <w:rPr>
          <w:rFonts w:ascii="宋体" w:hAnsi="宋体"/>
          <w:sz w:val="24"/>
          <w:szCs w:val="24"/>
        </w:rPr>
      </w:pPr>
      <w:r>
        <w:rPr>
          <w:rFonts w:ascii="宋体" w:hAnsi="宋体" w:hint="eastAsia"/>
          <w:sz w:val="24"/>
          <w:szCs w:val="24"/>
        </w:rPr>
        <w:t>编号： 2019-0</w:t>
      </w:r>
      <w:r w:rsidR="00180AC9">
        <w:rPr>
          <w:rFonts w:ascii="宋体" w:hAnsi="宋体" w:hint="eastAsia"/>
          <w:sz w:val="24"/>
          <w:szCs w:val="24"/>
        </w:rPr>
        <w:t>8</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229"/>
      </w:tblGrid>
      <w:tr w:rsidR="00BB5071">
        <w:trPr>
          <w:trHeight w:val="1579"/>
        </w:trPr>
        <w:tc>
          <w:tcPr>
            <w:tcW w:w="2093"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投资者关系活动类别</w:t>
            </w:r>
          </w:p>
        </w:tc>
        <w:tc>
          <w:tcPr>
            <w:tcW w:w="7229"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ind w:firstLineChars="200" w:firstLine="440"/>
              <w:rPr>
                <w:rFonts w:ascii="宋体" w:hAnsi="宋体"/>
                <w:sz w:val="22"/>
              </w:rPr>
            </w:pPr>
            <w:r>
              <w:rPr>
                <w:rFonts w:ascii="宋体" w:hAnsi="宋体" w:hint="eastAsia"/>
                <w:sz w:val="22"/>
              </w:rPr>
              <w:t>√特定对象调研 □分析师会议</w:t>
            </w:r>
          </w:p>
          <w:p w:rsidR="00BB5071" w:rsidRDefault="00CC3CF3">
            <w:pPr>
              <w:spacing w:line="300" w:lineRule="exact"/>
              <w:ind w:firstLineChars="200" w:firstLine="440"/>
              <w:rPr>
                <w:rFonts w:ascii="宋体" w:hAnsi="宋体"/>
                <w:sz w:val="22"/>
              </w:rPr>
            </w:pPr>
            <w:r>
              <w:rPr>
                <w:rFonts w:ascii="宋体" w:hAnsi="宋体" w:hint="eastAsia"/>
                <w:sz w:val="22"/>
              </w:rPr>
              <w:t>□媒体采访 □业绩说明会</w:t>
            </w:r>
          </w:p>
          <w:p w:rsidR="00BB5071" w:rsidRDefault="00CC3CF3">
            <w:pPr>
              <w:spacing w:line="300" w:lineRule="exact"/>
              <w:ind w:firstLineChars="200" w:firstLine="440"/>
              <w:rPr>
                <w:rFonts w:ascii="宋体" w:hAnsi="宋体"/>
                <w:sz w:val="22"/>
              </w:rPr>
            </w:pPr>
            <w:r>
              <w:rPr>
                <w:rFonts w:ascii="宋体" w:hAnsi="宋体" w:hint="eastAsia"/>
                <w:sz w:val="22"/>
              </w:rPr>
              <w:t>□新闻发布会 □路演活动</w:t>
            </w:r>
          </w:p>
          <w:p w:rsidR="00BB5071" w:rsidRDefault="00CC3CF3">
            <w:pPr>
              <w:spacing w:line="300" w:lineRule="exact"/>
              <w:ind w:firstLineChars="200" w:firstLine="440"/>
              <w:rPr>
                <w:rFonts w:ascii="宋体" w:hAnsi="宋体"/>
                <w:sz w:val="22"/>
              </w:rPr>
            </w:pPr>
            <w:r>
              <w:rPr>
                <w:rFonts w:ascii="宋体" w:hAnsi="宋体" w:hint="eastAsia"/>
                <w:sz w:val="22"/>
              </w:rPr>
              <w:t>□现场参观</w:t>
            </w:r>
          </w:p>
          <w:p w:rsidR="00BB5071" w:rsidRDefault="00CC3CF3">
            <w:pPr>
              <w:spacing w:line="300" w:lineRule="exact"/>
              <w:ind w:firstLineChars="200" w:firstLine="440"/>
              <w:rPr>
                <w:rFonts w:ascii="宋体" w:hAnsi="宋体"/>
                <w:sz w:val="22"/>
              </w:rPr>
            </w:pPr>
            <w:r>
              <w:rPr>
                <w:rFonts w:ascii="宋体" w:hAnsi="宋体" w:hint="eastAsia"/>
                <w:sz w:val="22"/>
              </w:rPr>
              <w:t>□其他（请文字说明其他活动内容）</w:t>
            </w:r>
          </w:p>
        </w:tc>
      </w:tr>
      <w:tr w:rsidR="00BB5071">
        <w:trPr>
          <w:trHeight w:val="547"/>
        </w:trPr>
        <w:tc>
          <w:tcPr>
            <w:tcW w:w="2093"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 xml:space="preserve">参与单位名称 </w:t>
            </w:r>
          </w:p>
        </w:tc>
        <w:tc>
          <w:tcPr>
            <w:tcW w:w="7229" w:type="dxa"/>
            <w:tcBorders>
              <w:top w:val="single" w:sz="4" w:space="0" w:color="auto"/>
              <w:left w:val="single" w:sz="4" w:space="0" w:color="auto"/>
              <w:bottom w:val="single" w:sz="4" w:space="0" w:color="auto"/>
              <w:right w:val="single" w:sz="4" w:space="0" w:color="auto"/>
            </w:tcBorders>
            <w:vAlign w:val="center"/>
          </w:tcPr>
          <w:p w:rsidR="00BB5071" w:rsidRDefault="00714AB8">
            <w:pPr>
              <w:spacing w:line="300" w:lineRule="exact"/>
              <w:rPr>
                <w:rFonts w:ascii="宋体" w:hAnsi="宋体"/>
                <w:sz w:val="22"/>
              </w:rPr>
            </w:pPr>
            <w:r>
              <w:rPr>
                <w:rFonts w:ascii="宋体" w:hAnsi="宋体" w:hint="eastAsia"/>
                <w:sz w:val="24"/>
                <w:szCs w:val="24"/>
              </w:rPr>
              <w:t>中信建投证券股份有限责任公司、天风证券股份有限公司</w:t>
            </w:r>
          </w:p>
        </w:tc>
      </w:tr>
      <w:tr w:rsidR="00BB5071">
        <w:trPr>
          <w:trHeight w:val="567"/>
        </w:trPr>
        <w:tc>
          <w:tcPr>
            <w:tcW w:w="2093"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时间</w:t>
            </w:r>
          </w:p>
        </w:tc>
        <w:tc>
          <w:tcPr>
            <w:tcW w:w="7229" w:type="dxa"/>
            <w:tcBorders>
              <w:top w:val="single" w:sz="4" w:space="0" w:color="auto"/>
              <w:left w:val="single" w:sz="4" w:space="0" w:color="auto"/>
              <w:bottom w:val="single" w:sz="4" w:space="0" w:color="auto"/>
              <w:right w:val="single" w:sz="4" w:space="0" w:color="auto"/>
            </w:tcBorders>
            <w:vAlign w:val="center"/>
          </w:tcPr>
          <w:p w:rsidR="00BB5071" w:rsidRDefault="00CC3CF3" w:rsidP="00180AC9">
            <w:pPr>
              <w:spacing w:line="300" w:lineRule="exact"/>
              <w:rPr>
                <w:rFonts w:ascii="宋体" w:hAnsi="宋体"/>
                <w:sz w:val="22"/>
              </w:rPr>
            </w:pPr>
            <w:r>
              <w:rPr>
                <w:rFonts w:ascii="宋体" w:hAnsi="宋体" w:hint="eastAsia"/>
                <w:sz w:val="22"/>
              </w:rPr>
              <w:t>2019年</w:t>
            </w:r>
            <w:r w:rsidR="00180AC9">
              <w:rPr>
                <w:rFonts w:ascii="宋体" w:hAnsi="宋体" w:hint="eastAsia"/>
                <w:sz w:val="22"/>
              </w:rPr>
              <w:t>7</w:t>
            </w:r>
            <w:r>
              <w:rPr>
                <w:rFonts w:ascii="宋体" w:hAnsi="宋体" w:hint="eastAsia"/>
                <w:sz w:val="22"/>
              </w:rPr>
              <w:t>月</w:t>
            </w:r>
            <w:r w:rsidR="00180AC9">
              <w:rPr>
                <w:rFonts w:ascii="宋体" w:hAnsi="宋体" w:hint="eastAsia"/>
                <w:sz w:val="22"/>
              </w:rPr>
              <w:t>2</w:t>
            </w:r>
            <w:r>
              <w:rPr>
                <w:rFonts w:ascii="宋体" w:hAnsi="宋体" w:hint="eastAsia"/>
                <w:sz w:val="22"/>
              </w:rPr>
              <w:t>日1</w:t>
            </w:r>
            <w:r w:rsidR="00180AC9">
              <w:rPr>
                <w:rFonts w:ascii="宋体" w:hAnsi="宋体" w:hint="eastAsia"/>
                <w:sz w:val="22"/>
              </w:rPr>
              <w:t>4</w:t>
            </w:r>
            <w:r>
              <w:rPr>
                <w:rFonts w:ascii="宋体" w:hAnsi="宋体" w:hint="eastAsia"/>
                <w:sz w:val="22"/>
              </w:rPr>
              <w:t>:</w:t>
            </w:r>
            <w:r w:rsidR="00180AC9">
              <w:rPr>
                <w:rFonts w:ascii="宋体" w:hAnsi="宋体" w:hint="eastAsia"/>
                <w:sz w:val="22"/>
              </w:rPr>
              <w:t>30</w:t>
            </w:r>
          </w:p>
        </w:tc>
      </w:tr>
      <w:tr w:rsidR="00BB5071">
        <w:trPr>
          <w:trHeight w:val="567"/>
        </w:trPr>
        <w:tc>
          <w:tcPr>
            <w:tcW w:w="2093"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地点</w:t>
            </w:r>
          </w:p>
        </w:tc>
        <w:tc>
          <w:tcPr>
            <w:tcW w:w="7229"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福州市金山大道618号橘园洲工业园星网锐捷科技园22幢1F会议室</w:t>
            </w:r>
          </w:p>
        </w:tc>
      </w:tr>
      <w:tr w:rsidR="00BB5071">
        <w:trPr>
          <w:trHeight w:val="535"/>
        </w:trPr>
        <w:tc>
          <w:tcPr>
            <w:tcW w:w="2093"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公司接待人员姓名</w:t>
            </w:r>
          </w:p>
        </w:tc>
        <w:tc>
          <w:tcPr>
            <w:tcW w:w="7229"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bCs/>
                <w:iCs/>
                <w:sz w:val="24"/>
                <w:szCs w:val="24"/>
              </w:rPr>
              <w:t xml:space="preserve">董事会秘书   </w:t>
            </w:r>
            <w:r>
              <w:rPr>
                <w:rFonts w:ascii="宋体" w:hAnsi="宋体" w:hint="eastAsia"/>
                <w:sz w:val="22"/>
              </w:rPr>
              <w:t>刘万里</w:t>
            </w:r>
          </w:p>
          <w:p w:rsidR="00BB5071" w:rsidRDefault="00CC3CF3">
            <w:pPr>
              <w:spacing w:line="300" w:lineRule="exact"/>
              <w:rPr>
                <w:rFonts w:ascii="宋体" w:hAnsi="宋体"/>
                <w:sz w:val="22"/>
              </w:rPr>
            </w:pPr>
            <w:r>
              <w:rPr>
                <w:rFonts w:ascii="宋体" w:hAnsi="宋体" w:hint="eastAsia"/>
                <w:sz w:val="22"/>
              </w:rPr>
              <w:t>证券事务办公室  张力</w:t>
            </w:r>
          </w:p>
        </w:tc>
      </w:tr>
      <w:tr w:rsidR="00BB5071">
        <w:trPr>
          <w:trHeight w:val="567"/>
        </w:trPr>
        <w:tc>
          <w:tcPr>
            <w:tcW w:w="2093"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投资者关系活动主要内容介绍</w:t>
            </w:r>
          </w:p>
        </w:tc>
        <w:tc>
          <w:tcPr>
            <w:tcW w:w="7229"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20" w:lineRule="exact"/>
              <w:rPr>
                <w:rFonts w:ascii="宋体" w:hAnsi="宋体"/>
                <w:sz w:val="22"/>
              </w:rPr>
            </w:pPr>
            <w:r>
              <w:rPr>
                <w:rFonts w:ascii="宋体" w:hAnsi="宋体" w:hint="eastAsia"/>
                <w:sz w:val="22"/>
              </w:rPr>
              <w:t>一、签署采访调研保密的《承诺书》；</w:t>
            </w:r>
          </w:p>
          <w:p w:rsidR="00BB5071" w:rsidRPr="00714AB8" w:rsidRDefault="00CC3CF3" w:rsidP="00714AB8">
            <w:pPr>
              <w:pStyle w:val="a5"/>
              <w:numPr>
                <w:ilvl w:val="0"/>
                <w:numId w:val="2"/>
              </w:numPr>
              <w:spacing w:line="320" w:lineRule="exact"/>
              <w:ind w:firstLineChars="0"/>
              <w:rPr>
                <w:rFonts w:ascii="宋体" w:hAnsi="宋体"/>
                <w:sz w:val="22"/>
              </w:rPr>
            </w:pPr>
            <w:r w:rsidRPr="00714AB8">
              <w:rPr>
                <w:rFonts w:ascii="宋体" w:hAnsi="宋体" w:hint="eastAsia"/>
                <w:sz w:val="22"/>
              </w:rPr>
              <w:t>交流主要内容如下：</w:t>
            </w:r>
          </w:p>
          <w:p w:rsidR="00714AB8" w:rsidRPr="00B563D4" w:rsidRDefault="00714AB8" w:rsidP="00B563D4">
            <w:pPr>
              <w:spacing w:line="320" w:lineRule="exact"/>
              <w:rPr>
                <w:rFonts w:ascii="宋体" w:hAnsi="宋体"/>
                <w:sz w:val="22"/>
              </w:rPr>
            </w:pPr>
            <w:r w:rsidRPr="00B563D4">
              <w:rPr>
                <w:rFonts w:ascii="宋体" w:hAnsi="宋体" w:hint="eastAsia"/>
                <w:sz w:val="22"/>
              </w:rPr>
              <w:t>1</w:t>
            </w:r>
            <w:r w:rsidR="002425DA" w:rsidRPr="00B563D4">
              <w:rPr>
                <w:rFonts w:ascii="宋体" w:hAnsi="宋体" w:hint="eastAsia"/>
                <w:sz w:val="22"/>
              </w:rPr>
              <w:t>、</w:t>
            </w:r>
            <w:r w:rsidRPr="00B563D4">
              <w:rPr>
                <w:rFonts w:ascii="宋体" w:hAnsi="宋体" w:hint="eastAsia"/>
                <w:sz w:val="22"/>
              </w:rPr>
              <w:t>公司经营情况如何？</w:t>
            </w:r>
          </w:p>
          <w:p w:rsidR="00714AB8" w:rsidRPr="00B563D4" w:rsidRDefault="00714AB8" w:rsidP="00B563D4">
            <w:pPr>
              <w:spacing w:line="320" w:lineRule="exact"/>
              <w:rPr>
                <w:rFonts w:ascii="宋体" w:hAnsi="宋体"/>
                <w:sz w:val="22"/>
              </w:rPr>
            </w:pPr>
            <w:r w:rsidRPr="00B563D4">
              <w:rPr>
                <w:rFonts w:ascii="宋体" w:hAnsi="宋体" w:hint="eastAsia"/>
                <w:sz w:val="22"/>
              </w:rPr>
              <w:t>答：公司经营情况正常，公司所处的行业相对来说受宏观经济波动的影响比其他行业要小一些。</w:t>
            </w:r>
          </w:p>
          <w:p w:rsidR="00714AB8" w:rsidRPr="00B563D4" w:rsidRDefault="00714AB8" w:rsidP="00B563D4">
            <w:pPr>
              <w:spacing w:line="320" w:lineRule="exact"/>
              <w:rPr>
                <w:rFonts w:ascii="宋体" w:hAnsi="宋体"/>
                <w:sz w:val="22"/>
              </w:rPr>
            </w:pPr>
            <w:r w:rsidRPr="00B563D4">
              <w:rPr>
                <w:rFonts w:ascii="宋体" w:hAnsi="宋体" w:hint="eastAsia"/>
                <w:sz w:val="22"/>
              </w:rPr>
              <w:t>2</w:t>
            </w:r>
            <w:r w:rsidR="002425DA" w:rsidRPr="00B563D4">
              <w:rPr>
                <w:rFonts w:ascii="宋体" w:hAnsi="宋体" w:hint="eastAsia"/>
                <w:sz w:val="22"/>
              </w:rPr>
              <w:t>、</w:t>
            </w:r>
            <w:r w:rsidRPr="00B563D4">
              <w:rPr>
                <w:rFonts w:ascii="宋体" w:hAnsi="宋体" w:hint="eastAsia"/>
                <w:sz w:val="22"/>
              </w:rPr>
              <w:t>业绩预报会在什么时候披露？</w:t>
            </w:r>
          </w:p>
          <w:p w:rsidR="00714AB8" w:rsidRPr="00B563D4" w:rsidRDefault="00714AB8" w:rsidP="00B563D4">
            <w:pPr>
              <w:spacing w:line="320" w:lineRule="exact"/>
              <w:rPr>
                <w:rFonts w:ascii="宋体" w:hAnsi="宋体"/>
                <w:sz w:val="22"/>
              </w:rPr>
            </w:pPr>
            <w:r w:rsidRPr="00B563D4">
              <w:rPr>
                <w:rFonts w:ascii="宋体" w:hAnsi="宋体" w:hint="eastAsia"/>
                <w:sz w:val="22"/>
              </w:rPr>
              <w:t>答：7月15日前会披露业绩预报。</w:t>
            </w:r>
          </w:p>
          <w:p w:rsidR="00714AB8" w:rsidRPr="00B563D4" w:rsidRDefault="00714AB8" w:rsidP="00B563D4">
            <w:pPr>
              <w:spacing w:line="320" w:lineRule="exact"/>
              <w:rPr>
                <w:rFonts w:ascii="宋体" w:hAnsi="宋体"/>
                <w:sz w:val="22"/>
              </w:rPr>
            </w:pPr>
            <w:r w:rsidRPr="00B563D4">
              <w:rPr>
                <w:rFonts w:ascii="宋体" w:hAnsi="宋体" w:hint="eastAsia"/>
                <w:sz w:val="22"/>
              </w:rPr>
              <w:t>3</w:t>
            </w:r>
            <w:r w:rsidR="002425DA" w:rsidRPr="00B563D4">
              <w:rPr>
                <w:rFonts w:ascii="宋体" w:hAnsi="宋体" w:hint="eastAsia"/>
                <w:sz w:val="22"/>
              </w:rPr>
              <w:t>、</w:t>
            </w:r>
            <w:r w:rsidRPr="00B563D4">
              <w:rPr>
                <w:rFonts w:ascii="宋体" w:hAnsi="宋体" w:hint="eastAsia"/>
                <w:sz w:val="22"/>
              </w:rPr>
              <w:t>星网智慧发展情况如何？</w:t>
            </w:r>
          </w:p>
          <w:p w:rsidR="00714AB8" w:rsidRPr="00B563D4" w:rsidRDefault="00714AB8" w:rsidP="00B563D4">
            <w:pPr>
              <w:spacing w:line="320" w:lineRule="exact"/>
              <w:rPr>
                <w:rFonts w:ascii="宋体" w:hAnsi="宋体"/>
                <w:sz w:val="22"/>
              </w:rPr>
            </w:pPr>
            <w:r w:rsidRPr="00B563D4">
              <w:rPr>
                <w:rFonts w:ascii="宋体" w:hAnsi="宋体" w:hint="eastAsia"/>
                <w:sz w:val="22"/>
              </w:rPr>
              <w:t>答：星网智慧重点围绕融合语音通信、云视讯、智能网关、融合网关四大类产品，致力于满足政府、企事业单位在语音、视频、会议、消息、监控等完整通信需求。</w:t>
            </w:r>
          </w:p>
          <w:p w:rsidR="00714AB8" w:rsidRPr="00B563D4" w:rsidRDefault="00714AB8" w:rsidP="00B563D4">
            <w:pPr>
              <w:spacing w:line="320" w:lineRule="exact"/>
              <w:rPr>
                <w:rFonts w:ascii="宋体" w:hAnsi="宋体"/>
                <w:sz w:val="22"/>
              </w:rPr>
            </w:pPr>
            <w:r w:rsidRPr="00B563D4">
              <w:rPr>
                <w:rFonts w:ascii="宋体" w:hAnsi="宋体" w:hint="eastAsia"/>
                <w:sz w:val="22"/>
              </w:rPr>
              <w:t>4</w:t>
            </w:r>
            <w:r w:rsidR="002425DA" w:rsidRPr="00B563D4">
              <w:rPr>
                <w:rFonts w:ascii="宋体" w:hAnsi="宋体" w:hint="eastAsia"/>
                <w:sz w:val="22"/>
              </w:rPr>
              <w:t>、</w:t>
            </w:r>
            <w:r w:rsidRPr="00B563D4">
              <w:rPr>
                <w:rFonts w:ascii="宋体" w:hAnsi="宋体" w:hint="eastAsia"/>
                <w:sz w:val="22"/>
              </w:rPr>
              <w:t>德明有5G的技术储备吗？</w:t>
            </w:r>
          </w:p>
          <w:p w:rsidR="00714AB8" w:rsidRPr="00B563D4" w:rsidRDefault="00714AB8" w:rsidP="00B563D4">
            <w:pPr>
              <w:spacing w:line="320" w:lineRule="exact"/>
              <w:rPr>
                <w:rFonts w:ascii="宋体" w:hAnsi="宋体"/>
                <w:sz w:val="22"/>
              </w:rPr>
            </w:pPr>
            <w:r w:rsidRPr="00B563D4">
              <w:rPr>
                <w:rFonts w:ascii="宋体" w:hAnsi="宋体" w:hint="eastAsia"/>
                <w:sz w:val="22"/>
              </w:rPr>
              <w:t>答：德明是根据市场和客户需求进行产品定制化开发。</w:t>
            </w:r>
          </w:p>
          <w:p w:rsidR="00714AB8" w:rsidRPr="00B563D4" w:rsidRDefault="00714AB8" w:rsidP="00B563D4">
            <w:pPr>
              <w:spacing w:line="320" w:lineRule="exact"/>
              <w:rPr>
                <w:rFonts w:ascii="宋体" w:hAnsi="宋体"/>
                <w:sz w:val="22"/>
              </w:rPr>
            </w:pPr>
            <w:r w:rsidRPr="00B563D4">
              <w:rPr>
                <w:rFonts w:ascii="宋体" w:hAnsi="宋体" w:hint="eastAsia"/>
                <w:sz w:val="22"/>
              </w:rPr>
              <w:t>5</w:t>
            </w:r>
            <w:r w:rsidR="002425DA" w:rsidRPr="00B563D4">
              <w:rPr>
                <w:rFonts w:ascii="宋体" w:hAnsi="宋体" w:hint="eastAsia"/>
                <w:sz w:val="22"/>
              </w:rPr>
              <w:t>、</w:t>
            </w:r>
            <w:r w:rsidRPr="00B563D4">
              <w:rPr>
                <w:rFonts w:ascii="宋体" w:hAnsi="宋体" w:hint="eastAsia"/>
                <w:sz w:val="22"/>
              </w:rPr>
              <w:t>公司是否受到中美贸易影响？</w:t>
            </w:r>
          </w:p>
          <w:p w:rsidR="00714AB8" w:rsidRPr="00B563D4" w:rsidRDefault="00714AB8" w:rsidP="00B563D4">
            <w:pPr>
              <w:spacing w:line="320" w:lineRule="exact"/>
              <w:rPr>
                <w:rFonts w:ascii="宋体" w:hAnsi="宋体"/>
                <w:sz w:val="22"/>
              </w:rPr>
            </w:pPr>
            <w:r w:rsidRPr="00B563D4">
              <w:rPr>
                <w:rFonts w:ascii="宋体" w:hAnsi="宋体" w:hint="eastAsia"/>
                <w:sz w:val="22"/>
              </w:rPr>
              <w:t>答：2018年所受到的影响较小。未来长期，影响目前无法判断，2019年德明公司希望能通过发展东南亚、欧洲市场的策略，使得客户结构更健康，尽可能降低贸易冲突可能带来的风险。</w:t>
            </w:r>
          </w:p>
          <w:p w:rsidR="00714AB8" w:rsidRPr="00B563D4" w:rsidRDefault="00714AB8" w:rsidP="00B563D4">
            <w:pPr>
              <w:spacing w:line="320" w:lineRule="exact"/>
              <w:rPr>
                <w:rFonts w:ascii="宋体" w:hAnsi="宋体"/>
                <w:sz w:val="22"/>
              </w:rPr>
            </w:pPr>
            <w:r w:rsidRPr="00B563D4">
              <w:rPr>
                <w:rFonts w:ascii="宋体" w:hAnsi="宋体" w:hint="eastAsia"/>
                <w:sz w:val="22"/>
              </w:rPr>
              <w:t>6</w:t>
            </w:r>
            <w:r w:rsidR="002425DA" w:rsidRPr="00B563D4">
              <w:rPr>
                <w:rFonts w:ascii="宋体" w:hAnsi="宋体" w:hint="eastAsia"/>
                <w:sz w:val="22"/>
              </w:rPr>
              <w:t>、</w:t>
            </w:r>
            <w:r w:rsidRPr="00B563D4">
              <w:rPr>
                <w:rFonts w:ascii="宋体" w:hAnsi="宋体" w:hint="eastAsia"/>
                <w:sz w:val="22"/>
              </w:rPr>
              <w:t>公司是否有拆分子公司到科创板上市的打算？</w:t>
            </w:r>
          </w:p>
          <w:p w:rsidR="00BB5071" w:rsidRPr="00714AB8" w:rsidRDefault="00714AB8" w:rsidP="00B563D4">
            <w:pPr>
              <w:spacing w:line="320" w:lineRule="exact"/>
              <w:rPr>
                <w:rFonts w:ascii="宋体" w:hAnsi="宋体"/>
                <w:sz w:val="24"/>
                <w:szCs w:val="24"/>
              </w:rPr>
            </w:pPr>
            <w:r w:rsidRPr="00B563D4">
              <w:rPr>
                <w:rFonts w:ascii="宋体" w:hAnsi="宋体" w:hint="eastAsia"/>
                <w:sz w:val="22"/>
              </w:rPr>
              <w:t>答：这方面要看相关政策及子公司的质地，如有符合条件的，公司会支持。</w:t>
            </w:r>
          </w:p>
        </w:tc>
      </w:tr>
      <w:tr w:rsidR="00BB5071">
        <w:trPr>
          <w:trHeight w:val="399"/>
        </w:trPr>
        <w:tc>
          <w:tcPr>
            <w:tcW w:w="2093"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附件清单（如有）</w:t>
            </w:r>
          </w:p>
        </w:tc>
        <w:tc>
          <w:tcPr>
            <w:tcW w:w="7229"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无</w:t>
            </w:r>
          </w:p>
        </w:tc>
      </w:tr>
      <w:tr w:rsidR="00BB5071">
        <w:trPr>
          <w:trHeight w:val="393"/>
        </w:trPr>
        <w:tc>
          <w:tcPr>
            <w:tcW w:w="2093"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披露日期</w:t>
            </w:r>
          </w:p>
        </w:tc>
        <w:tc>
          <w:tcPr>
            <w:tcW w:w="7229" w:type="dxa"/>
            <w:tcBorders>
              <w:top w:val="single" w:sz="4" w:space="0" w:color="auto"/>
              <w:left w:val="single" w:sz="4" w:space="0" w:color="auto"/>
              <w:bottom w:val="single" w:sz="4" w:space="0" w:color="auto"/>
              <w:right w:val="single" w:sz="4" w:space="0" w:color="auto"/>
            </w:tcBorders>
            <w:vAlign w:val="center"/>
          </w:tcPr>
          <w:p w:rsidR="00BB5071" w:rsidRDefault="00CC3CF3" w:rsidP="00714AB8">
            <w:pPr>
              <w:spacing w:line="300" w:lineRule="exact"/>
              <w:rPr>
                <w:rFonts w:ascii="宋体" w:hAnsi="宋体"/>
                <w:sz w:val="22"/>
              </w:rPr>
            </w:pPr>
            <w:r>
              <w:rPr>
                <w:rFonts w:ascii="宋体" w:hAnsi="宋体" w:hint="eastAsia"/>
                <w:sz w:val="22"/>
              </w:rPr>
              <w:t>2019年</w:t>
            </w:r>
            <w:r w:rsidR="005E655D">
              <w:rPr>
                <w:rFonts w:ascii="宋体" w:hAnsi="宋体" w:hint="eastAsia"/>
                <w:sz w:val="22"/>
              </w:rPr>
              <w:t>7</w:t>
            </w:r>
            <w:r>
              <w:rPr>
                <w:rFonts w:ascii="宋体" w:hAnsi="宋体" w:hint="eastAsia"/>
                <w:sz w:val="22"/>
              </w:rPr>
              <w:t>月</w:t>
            </w:r>
            <w:r w:rsidR="00714AB8">
              <w:rPr>
                <w:rFonts w:ascii="宋体" w:hAnsi="宋体" w:hint="eastAsia"/>
                <w:sz w:val="22"/>
              </w:rPr>
              <w:t>3</w:t>
            </w:r>
            <w:r>
              <w:rPr>
                <w:rFonts w:ascii="宋体" w:hAnsi="宋体" w:hint="eastAsia"/>
                <w:sz w:val="22"/>
              </w:rPr>
              <w:t>日</w:t>
            </w:r>
          </w:p>
        </w:tc>
      </w:tr>
    </w:tbl>
    <w:p w:rsidR="00BB5071" w:rsidRDefault="00CC3CF3">
      <w:pPr>
        <w:tabs>
          <w:tab w:val="left" w:pos="6450"/>
        </w:tabs>
        <w:jc w:val="left"/>
      </w:pPr>
      <w:r>
        <w:tab/>
      </w:r>
    </w:p>
    <w:sectPr w:rsidR="00BB5071" w:rsidSect="00BB5071">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03F" w:rsidRDefault="005C403F" w:rsidP="00BB5071">
      <w:r>
        <w:separator/>
      </w:r>
    </w:p>
  </w:endnote>
  <w:endnote w:type="continuationSeparator" w:id="1">
    <w:p w:rsidR="005C403F" w:rsidRDefault="005C403F" w:rsidP="00BB5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071" w:rsidRDefault="002C292F">
    <w:pPr>
      <w:pStyle w:val="a3"/>
      <w:jc w:val="center"/>
    </w:pPr>
    <w:r>
      <w:fldChar w:fldCharType="begin"/>
    </w:r>
    <w:r w:rsidR="00CC3CF3">
      <w:instrText>PAGE   \* MERGEFORMAT</w:instrText>
    </w:r>
    <w:r>
      <w:fldChar w:fldCharType="separate"/>
    </w:r>
    <w:r w:rsidR="00B563D4" w:rsidRPr="00B563D4">
      <w:rPr>
        <w:noProof/>
        <w:lang w:val="zh-CN"/>
      </w:rPr>
      <w:t>-</w:t>
    </w:r>
    <w:r w:rsidR="00B563D4">
      <w:rPr>
        <w:noProof/>
      </w:rPr>
      <w:t xml:space="preserve"> 1 -</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03F" w:rsidRDefault="005C403F" w:rsidP="00BB5071">
      <w:r>
        <w:separator/>
      </w:r>
    </w:p>
  </w:footnote>
  <w:footnote w:type="continuationSeparator" w:id="1">
    <w:p w:rsidR="005C403F" w:rsidRDefault="005C403F" w:rsidP="00BB5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6137F9"/>
    <w:multiLevelType w:val="singleLevel"/>
    <w:tmpl w:val="896137F9"/>
    <w:lvl w:ilvl="0">
      <w:start w:val="1"/>
      <w:numFmt w:val="decimal"/>
      <w:suff w:val="space"/>
      <w:lvlText w:val="%1、"/>
      <w:lvlJc w:val="left"/>
    </w:lvl>
  </w:abstractNum>
  <w:abstractNum w:abstractNumId="1">
    <w:nsid w:val="3D052CCC"/>
    <w:multiLevelType w:val="hybridMultilevel"/>
    <w:tmpl w:val="8E1A0A40"/>
    <w:lvl w:ilvl="0" w:tplc="22EAF44C">
      <w:start w:val="2"/>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6BD7"/>
    <w:rsid w:val="000002A9"/>
    <w:rsid w:val="0000294E"/>
    <w:rsid w:val="00025379"/>
    <w:rsid w:val="00026013"/>
    <w:rsid w:val="0003326B"/>
    <w:rsid w:val="00036C0F"/>
    <w:rsid w:val="00053A26"/>
    <w:rsid w:val="00053EA0"/>
    <w:rsid w:val="00061D3D"/>
    <w:rsid w:val="00062E4C"/>
    <w:rsid w:val="000705E4"/>
    <w:rsid w:val="0007643B"/>
    <w:rsid w:val="00076F1F"/>
    <w:rsid w:val="00083C46"/>
    <w:rsid w:val="000864AD"/>
    <w:rsid w:val="00087099"/>
    <w:rsid w:val="000A1D1C"/>
    <w:rsid w:val="000A58BB"/>
    <w:rsid w:val="000A77DD"/>
    <w:rsid w:val="000B20B2"/>
    <w:rsid w:val="000C2054"/>
    <w:rsid w:val="000D301B"/>
    <w:rsid w:val="000D790C"/>
    <w:rsid w:val="000D7D2B"/>
    <w:rsid w:val="000F10A2"/>
    <w:rsid w:val="00100027"/>
    <w:rsid w:val="00104EEC"/>
    <w:rsid w:val="00110A7A"/>
    <w:rsid w:val="00113175"/>
    <w:rsid w:val="00113378"/>
    <w:rsid w:val="001156DD"/>
    <w:rsid w:val="00115D00"/>
    <w:rsid w:val="00116215"/>
    <w:rsid w:val="00116C2B"/>
    <w:rsid w:val="00122B4A"/>
    <w:rsid w:val="00127AF2"/>
    <w:rsid w:val="00135424"/>
    <w:rsid w:val="0013601A"/>
    <w:rsid w:val="001535B7"/>
    <w:rsid w:val="00155565"/>
    <w:rsid w:val="0015718E"/>
    <w:rsid w:val="001652B7"/>
    <w:rsid w:val="00180AC9"/>
    <w:rsid w:val="00181677"/>
    <w:rsid w:val="00186E17"/>
    <w:rsid w:val="001911DA"/>
    <w:rsid w:val="0019399E"/>
    <w:rsid w:val="00193FCC"/>
    <w:rsid w:val="001A0502"/>
    <w:rsid w:val="001B1CE4"/>
    <w:rsid w:val="001C7DBF"/>
    <w:rsid w:val="001D10B1"/>
    <w:rsid w:val="001D4CAD"/>
    <w:rsid w:val="001D7337"/>
    <w:rsid w:val="001D7AC3"/>
    <w:rsid w:val="001F78DD"/>
    <w:rsid w:val="002107EA"/>
    <w:rsid w:val="002257B3"/>
    <w:rsid w:val="002311F7"/>
    <w:rsid w:val="00237FD4"/>
    <w:rsid w:val="002425DA"/>
    <w:rsid w:val="002427E3"/>
    <w:rsid w:val="0025400D"/>
    <w:rsid w:val="00254466"/>
    <w:rsid w:val="00255DEF"/>
    <w:rsid w:val="0026013A"/>
    <w:rsid w:val="002626E6"/>
    <w:rsid w:val="002723F5"/>
    <w:rsid w:val="00273CF1"/>
    <w:rsid w:val="00280D32"/>
    <w:rsid w:val="002866E2"/>
    <w:rsid w:val="0029632B"/>
    <w:rsid w:val="002A01C3"/>
    <w:rsid w:val="002A062D"/>
    <w:rsid w:val="002A601A"/>
    <w:rsid w:val="002C292F"/>
    <w:rsid w:val="002D1AA0"/>
    <w:rsid w:val="002D4C1E"/>
    <w:rsid w:val="002D79EE"/>
    <w:rsid w:val="002E6A03"/>
    <w:rsid w:val="002F2BB0"/>
    <w:rsid w:val="0032211A"/>
    <w:rsid w:val="003377EC"/>
    <w:rsid w:val="00351FFB"/>
    <w:rsid w:val="0035459E"/>
    <w:rsid w:val="00371183"/>
    <w:rsid w:val="0038498D"/>
    <w:rsid w:val="003B0C77"/>
    <w:rsid w:val="003B31A1"/>
    <w:rsid w:val="003D201F"/>
    <w:rsid w:val="003D3AF7"/>
    <w:rsid w:val="003E0D73"/>
    <w:rsid w:val="003E22B0"/>
    <w:rsid w:val="003E6984"/>
    <w:rsid w:val="003F1992"/>
    <w:rsid w:val="0040221E"/>
    <w:rsid w:val="00404B87"/>
    <w:rsid w:val="004050A0"/>
    <w:rsid w:val="00414990"/>
    <w:rsid w:val="00416301"/>
    <w:rsid w:val="00417E9C"/>
    <w:rsid w:val="00421AA0"/>
    <w:rsid w:val="004228D6"/>
    <w:rsid w:val="00433E0F"/>
    <w:rsid w:val="0043702A"/>
    <w:rsid w:val="00457DD5"/>
    <w:rsid w:val="0046139E"/>
    <w:rsid w:val="0046383D"/>
    <w:rsid w:val="00466818"/>
    <w:rsid w:val="00476A81"/>
    <w:rsid w:val="004876D8"/>
    <w:rsid w:val="004929B1"/>
    <w:rsid w:val="004930BC"/>
    <w:rsid w:val="004A6642"/>
    <w:rsid w:val="004A74DD"/>
    <w:rsid w:val="004B5D5A"/>
    <w:rsid w:val="004B6E88"/>
    <w:rsid w:val="004C66DC"/>
    <w:rsid w:val="004C685D"/>
    <w:rsid w:val="004D62E3"/>
    <w:rsid w:val="004E454C"/>
    <w:rsid w:val="004E6580"/>
    <w:rsid w:val="004F1DEA"/>
    <w:rsid w:val="004F4647"/>
    <w:rsid w:val="004F7F99"/>
    <w:rsid w:val="00510900"/>
    <w:rsid w:val="00531553"/>
    <w:rsid w:val="00535272"/>
    <w:rsid w:val="00540CF7"/>
    <w:rsid w:val="00545AB0"/>
    <w:rsid w:val="00545DFC"/>
    <w:rsid w:val="00546AD2"/>
    <w:rsid w:val="00555561"/>
    <w:rsid w:val="00564C2F"/>
    <w:rsid w:val="00573406"/>
    <w:rsid w:val="00577317"/>
    <w:rsid w:val="005A1FE7"/>
    <w:rsid w:val="005C0014"/>
    <w:rsid w:val="005C403F"/>
    <w:rsid w:val="005C538D"/>
    <w:rsid w:val="005C6A7F"/>
    <w:rsid w:val="005D0072"/>
    <w:rsid w:val="005E2A2B"/>
    <w:rsid w:val="005E4D95"/>
    <w:rsid w:val="005E655D"/>
    <w:rsid w:val="005E7D82"/>
    <w:rsid w:val="005F15BA"/>
    <w:rsid w:val="005F4379"/>
    <w:rsid w:val="00603973"/>
    <w:rsid w:val="0060716A"/>
    <w:rsid w:val="006160E5"/>
    <w:rsid w:val="00626D76"/>
    <w:rsid w:val="006416BD"/>
    <w:rsid w:val="0064186D"/>
    <w:rsid w:val="00644121"/>
    <w:rsid w:val="00653A94"/>
    <w:rsid w:val="006652CD"/>
    <w:rsid w:val="00665367"/>
    <w:rsid w:val="00666BD7"/>
    <w:rsid w:val="00667070"/>
    <w:rsid w:val="00667154"/>
    <w:rsid w:val="00691D6B"/>
    <w:rsid w:val="0069656A"/>
    <w:rsid w:val="006B2AE5"/>
    <w:rsid w:val="006B362D"/>
    <w:rsid w:val="006B4F8E"/>
    <w:rsid w:val="006C577C"/>
    <w:rsid w:val="006D0397"/>
    <w:rsid w:val="006D606B"/>
    <w:rsid w:val="006D7F1E"/>
    <w:rsid w:val="006E3B56"/>
    <w:rsid w:val="006E4CA8"/>
    <w:rsid w:val="006F7282"/>
    <w:rsid w:val="00711191"/>
    <w:rsid w:val="007111A0"/>
    <w:rsid w:val="007147A6"/>
    <w:rsid w:val="00714AB8"/>
    <w:rsid w:val="00726A7A"/>
    <w:rsid w:val="00727354"/>
    <w:rsid w:val="00732A4F"/>
    <w:rsid w:val="00732F02"/>
    <w:rsid w:val="007445CF"/>
    <w:rsid w:val="00746486"/>
    <w:rsid w:val="007518EC"/>
    <w:rsid w:val="007554C3"/>
    <w:rsid w:val="00764C86"/>
    <w:rsid w:val="00771CDE"/>
    <w:rsid w:val="00773222"/>
    <w:rsid w:val="00786993"/>
    <w:rsid w:val="00795C38"/>
    <w:rsid w:val="007A1027"/>
    <w:rsid w:val="007B447B"/>
    <w:rsid w:val="007C459A"/>
    <w:rsid w:val="007D5A3E"/>
    <w:rsid w:val="008007DB"/>
    <w:rsid w:val="00800F36"/>
    <w:rsid w:val="00802A8C"/>
    <w:rsid w:val="0080302D"/>
    <w:rsid w:val="00811D13"/>
    <w:rsid w:val="00815574"/>
    <w:rsid w:val="00824213"/>
    <w:rsid w:val="00824617"/>
    <w:rsid w:val="008538E6"/>
    <w:rsid w:val="00863811"/>
    <w:rsid w:val="008641BC"/>
    <w:rsid w:val="0087054E"/>
    <w:rsid w:val="0087749B"/>
    <w:rsid w:val="0088039F"/>
    <w:rsid w:val="00881AF9"/>
    <w:rsid w:val="008B57ED"/>
    <w:rsid w:val="008C0DA7"/>
    <w:rsid w:val="008C6650"/>
    <w:rsid w:val="008F0B30"/>
    <w:rsid w:val="008F7975"/>
    <w:rsid w:val="00905094"/>
    <w:rsid w:val="00917345"/>
    <w:rsid w:val="00930056"/>
    <w:rsid w:val="0093474A"/>
    <w:rsid w:val="00934E4C"/>
    <w:rsid w:val="00935050"/>
    <w:rsid w:val="00937E88"/>
    <w:rsid w:val="0094323F"/>
    <w:rsid w:val="00947D7D"/>
    <w:rsid w:val="009504D3"/>
    <w:rsid w:val="009539CE"/>
    <w:rsid w:val="00953C00"/>
    <w:rsid w:val="0097324D"/>
    <w:rsid w:val="00973564"/>
    <w:rsid w:val="00980ED0"/>
    <w:rsid w:val="00982A35"/>
    <w:rsid w:val="00986F14"/>
    <w:rsid w:val="009904FD"/>
    <w:rsid w:val="00994837"/>
    <w:rsid w:val="009A0309"/>
    <w:rsid w:val="009A0360"/>
    <w:rsid w:val="009A4485"/>
    <w:rsid w:val="009A7003"/>
    <w:rsid w:val="009F0BB5"/>
    <w:rsid w:val="009F34F3"/>
    <w:rsid w:val="00A02A81"/>
    <w:rsid w:val="00A04A80"/>
    <w:rsid w:val="00A11DF2"/>
    <w:rsid w:val="00A14B6A"/>
    <w:rsid w:val="00A16480"/>
    <w:rsid w:val="00A35088"/>
    <w:rsid w:val="00A56BF1"/>
    <w:rsid w:val="00A67FE4"/>
    <w:rsid w:val="00A7407D"/>
    <w:rsid w:val="00A80869"/>
    <w:rsid w:val="00AB604E"/>
    <w:rsid w:val="00AB6721"/>
    <w:rsid w:val="00AC4773"/>
    <w:rsid w:val="00AC6F46"/>
    <w:rsid w:val="00AD40A8"/>
    <w:rsid w:val="00AE3092"/>
    <w:rsid w:val="00AF1751"/>
    <w:rsid w:val="00AF4CF7"/>
    <w:rsid w:val="00AF7F44"/>
    <w:rsid w:val="00B065DA"/>
    <w:rsid w:val="00B23E1E"/>
    <w:rsid w:val="00B25358"/>
    <w:rsid w:val="00B30D8A"/>
    <w:rsid w:val="00B43D93"/>
    <w:rsid w:val="00B52F52"/>
    <w:rsid w:val="00B55CC7"/>
    <w:rsid w:val="00B563D4"/>
    <w:rsid w:val="00B60D98"/>
    <w:rsid w:val="00B70DC5"/>
    <w:rsid w:val="00B717FA"/>
    <w:rsid w:val="00B8037B"/>
    <w:rsid w:val="00B941C7"/>
    <w:rsid w:val="00B95511"/>
    <w:rsid w:val="00B97181"/>
    <w:rsid w:val="00BA4AB0"/>
    <w:rsid w:val="00BA73A1"/>
    <w:rsid w:val="00BB0099"/>
    <w:rsid w:val="00BB5071"/>
    <w:rsid w:val="00BC6996"/>
    <w:rsid w:val="00BD6DE4"/>
    <w:rsid w:val="00BE6CFD"/>
    <w:rsid w:val="00BF3905"/>
    <w:rsid w:val="00C0398C"/>
    <w:rsid w:val="00C06F5B"/>
    <w:rsid w:val="00C1789B"/>
    <w:rsid w:val="00C17A9A"/>
    <w:rsid w:val="00C2061B"/>
    <w:rsid w:val="00C22B23"/>
    <w:rsid w:val="00C24B31"/>
    <w:rsid w:val="00C33293"/>
    <w:rsid w:val="00C35DD6"/>
    <w:rsid w:val="00C37E54"/>
    <w:rsid w:val="00C417A3"/>
    <w:rsid w:val="00C423FD"/>
    <w:rsid w:val="00C456DF"/>
    <w:rsid w:val="00C45A40"/>
    <w:rsid w:val="00C47E83"/>
    <w:rsid w:val="00C50503"/>
    <w:rsid w:val="00C5792A"/>
    <w:rsid w:val="00C721E3"/>
    <w:rsid w:val="00C7429E"/>
    <w:rsid w:val="00C74C19"/>
    <w:rsid w:val="00C762A1"/>
    <w:rsid w:val="00C859E0"/>
    <w:rsid w:val="00CB46E7"/>
    <w:rsid w:val="00CC248F"/>
    <w:rsid w:val="00CC36A1"/>
    <w:rsid w:val="00CC3CF3"/>
    <w:rsid w:val="00CF0BD1"/>
    <w:rsid w:val="00D01A8B"/>
    <w:rsid w:val="00D01FCC"/>
    <w:rsid w:val="00D15BF2"/>
    <w:rsid w:val="00D16C97"/>
    <w:rsid w:val="00D2235E"/>
    <w:rsid w:val="00D24FD8"/>
    <w:rsid w:val="00D2542F"/>
    <w:rsid w:val="00D26DAC"/>
    <w:rsid w:val="00D41FC8"/>
    <w:rsid w:val="00D43913"/>
    <w:rsid w:val="00D450E7"/>
    <w:rsid w:val="00D47AE5"/>
    <w:rsid w:val="00D47D9C"/>
    <w:rsid w:val="00D51517"/>
    <w:rsid w:val="00D55729"/>
    <w:rsid w:val="00D55753"/>
    <w:rsid w:val="00D61731"/>
    <w:rsid w:val="00D64FEA"/>
    <w:rsid w:val="00D66AAA"/>
    <w:rsid w:val="00D74FBB"/>
    <w:rsid w:val="00D75CCA"/>
    <w:rsid w:val="00D76AB6"/>
    <w:rsid w:val="00DA407B"/>
    <w:rsid w:val="00DB3742"/>
    <w:rsid w:val="00DB3B8C"/>
    <w:rsid w:val="00DC2433"/>
    <w:rsid w:val="00DC3075"/>
    <w:rsid w:val="00DC7644"/>
    <w:rsid w:val="00DD0777"/>
    <w:rsid w:val="00DD23C1"/>
    <w:rsid w:val="00DD687C"/>
    <w:rsid w:val="00DE44C5"/>
    <w:rsid w:val="00DF1931"/>
    <w:rsid w:val="00E01681"/>
    <w:rsid w:val="00E05FE1"/>
    <w:rsid w:val="00E114D0"/>
    <w:rsid w:val="00E14CAF"/>
    <w:rsid w:val="00E21C6C"/>
    <w:rsid w:val="00E251B0"/>
    <w:rsid w:val="00E32589"/>
    <w:rsid w:val="00E3571F"/>
    <w:rsid w:val="00E4088A"/>
    <w:rsid w:val="00E644B2"/>
    <w:rsid w:val="00E654B0"/>
    <w:rsid w:val="00E70FB5"/>
    <w:rsid w:val="00E76FDA"/>
    <w:rsid w:val="00E82A56"/>
    <w:rsid w:val="00E84A82"/>
    <w:rsid w:val="00E85F30"/>
    <w:rsid w:val="00E948B2"/>
    <w:rsid w:val="00EC2859"/>
    <w:rsid w:val="00ED0F1F"/>
    <w:rsid w:val="00ED277F"/>
    <w:rsid w:val="00ED3D2A"/>
    <w:rsid w:val="00EE2622"/>
    <w:rsid w:val="00EF2EE1"/>
    <w:rsid w:val="00F12F0E"/>
    <w:rsid w:val="00F14C78"/>
    <w:rsid w:val="00F20D4B"/>
    <w:rsid w:val="00F3392F"/>
    <w:rsid w:val="00F3637D"/>
    <w:rsid w:val="00F44E09"/>
    <w:rsid w:val="00F45004"/>
    <w:rsid w:val="00F5676A"/>
    <w:rsid w:val="00F66235"/>
    <w:rsid w:val="00F756A1"/>
    <w:rsid w:val="00F8019E"/>
    <w:rsid w:val="00FA0FC8"/>
    <w:rsid w:val="00FA47DD"/>
    <w:rsid w:val="00FA59C8"/>
    <w:rsid w:val="00FB35E1"/>
    <w:rsid w:val="00FB496B"/>
    <w:rsid w:val="00FC2EA3"/>
    <w:rsid w:val="00FD31D1"/>
    <w:rsid w:val="00FE41F2"/>
    <w:rsid w:val="00FF2C16"/>
    <w:rsid w:val="00FF4067"/>
    <w:rsid w:val="00FF7ED2"/>
    <w:rsid w:val="03191D62"/>
    <w:rsid w:val="068F451C"/>
    <w:rsid w:val="0AD44CC2"/>
    <w:rsid w:val="14D42C90"/>
    <w:rsid w:val="1D692426"/>
    <w:rsid w:val="20443666"/>
    <w:rsid w:val="20943E10"/>
    <w:rsid w:val="23B9457B"/>
    <w:rsid w:val="23EC3D24"/>
    <w:rsid w:val="28F3677C"/>
    <w:rsid w:val="33F628DE"/>
    <w:rsid w:val="4A0C3072"/>
    <w:rsid w:val="4D795692"/>
    <w:rsid w:val="4DF54D43"/>
    <w:rsid w:val="4FAD46DA"/>
    <w:rsid w:val="54E769C5"/>
    <w:rsid w:val="55F207EB"/>
    <w:rsid w:val="594B232A"/>
    <w:rsid w:val="64044C82"/>
    <w:rsid w:val="673D5DCE"/>
    <w:rsid w:val="7A34257C"/>
    <w:rsid w:val="7EBC3B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071"/>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B5071"/>
    <w:pPr>
      <w:tabs>
        <w:tab w:val="center" w:pos="4153"/>
        <w:tab w:val="right" w:pos="8306"/>
      </w:tabs>
      <w:snapToGrid w:val="0"/>
      <w:jc w:val="left"/>
    </w:pPr>
    <w:rPr>
      <w:sz w:val="18"/>
      <w:szCs w:val="18"/>
    </w:rPr>
  </w:style>
  <w:style w:type="paragraph" w:styleId="a4">
    <w:name w:val="header"/>
    <w:basedOn w:val="a"/>
    <w:link w:val="Char0"/>
    <w:uiPriority w:val="99"/>
    <w:unhideWhenUsed/>
    <w:rsid w:val="00BB507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qFormat/>
    <w:rsid w:val="00BB5071"/>
    <w:rPr>
      <w:kern w:val="2"/>
      <w:sz w:val="18"/>
      <w:szCs w:val="18"/>
    </w:rPr>
  </w:style>
  <w:style w:type="character" w:customStyle="1" w:styleId="Char">
    <w:name w:val="页脚 Char"/>
    <w:link w:val="a3"/>
    <w:uiPriority w:val="99"/>
    <w:qFormat/>
    <w:rsid w:val="00BB5071"/>
    <w:rPr>
      <w:kern w:val="2"/>
      <w:sz w:val="18"/>
      <w:szCs w:val="18"/>
    </w:rPr>
  </w:style>
  <w:style w:type="paragraph" w:styleId="a5">
    <w:name w:val="List Paragraph"/>
    <w:basedOn w:val="a"/>
    <w:uiPriority w:val="99"/>
    <w:unhideWhenUsed/>
    <w:rsid w:val="00714AB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109</Words>
  <Characters>624</Characters>
  <Application>Microsoft Office Word</Application>
  <DocSecurity>0</DocSecurity>
  <Lines>5</Lines>
  <Paragraphs>1</Paragraphs>
  <ScaleCrop>false</ScaleCrop>
  <Company>Star-Net</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证券代码：002396                                证券简称：星网锐捷</dc:title>
  <dc:creator>番水可人</dc:creator>
  <cp:lastModifiedBy>user</cp:lastModifiedBy>
  <cp:revision>14</cp:revision>
  <dcterms:created xsi:type="dcterms:W3CDTF">2019-04-11T05:58:00Z</dcterms:created>
  <dcterms:modified xsi:type="dcterms:W3CDTF">2019-07-03T02:55:00Z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