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:rsidR="005E236C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886026">
        <w:rPr>
          <w:rFonts w:ascii="宋体" w:hAnsi="宋体" w:hint="eastAsia"/>
          <w:bCs/>
          <w:iCs/>
          <w:sz w:val="24"/>
          <w:szCs w:val="24"/>
        </w:rPr>
        <w:t>071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5"/>
      </w:tblGrid>
      <w:tr w:rsidR="005E236C" w:rsidTr="00A777E4">
        <w:trPr>
          <w:trHeight w:val="2549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5E236C" w:rsidRDefault="005E236C" w:rsidP="00A777E4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5E236C" w:rsidRDefault="005E236C" w:rsidP="00A777E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E236C" w:rsidTr="00A777E4">
        <w:trPr>
          <w:trHeight w:val="1685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705" w:type="dxa"/>
          </w:tcPr>
          <w:p w:rsidR="00886026" w:rsidRDefault="00886026" w:rsidP="0088602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Jarislowsky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Fraser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恽爽</w:t>
            </w:r>
          </w:p>
          <w:p w:rsidR="005E236C" w:rsidRPr="00930C27" w:rsidRDefault="005E236C" w:rsidP="00A777E4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上述参会人员按照规定签署了调研承诺函。</w:t>
            </w:r>
          </w:p>
        </w:tc>
      </w:tr>
      <w:tr w:rsidR="005E236C" w:rsidTr="00A777E4">
        <w:trPr>
          <w:trHeight w:val="708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05" w:type="dxa"/>
          </w:tcPr>
          <w:p w:rsidR="005E236C" w:rsidRDefault="005E236C" w:rsidP="005E23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>09:0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0—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>10:0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5E236C" w:rsidTr="00A777E4">
        <w:trPr>
          <w:trHeight w:val="690"/>
        </w:trPr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:rsidTr="00A777E4">
        <w:tc>
          <w:tcPr>
            <w:tcW w:w="1908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705" w:type="dxa"/>
          </w:tcPr>
          <w:p w:rsidR="005E236C" w:rsidRDefault="00886026" w:rsidP="0088602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董事会秘书助理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朱娜娜</w:t>
            </w:r>
          </w:p>
        </w:tc>
      </w:tr>
      <w:tr w:rsidR="005E236C" w:rsidTr="00A777E4">
        <w:trPr>
          <w:trHeight w:val="699"/>
        </w:trPr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705" w:type="dxa"/>
          </w:tcPr>
          <w:p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1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C6247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在造价业务云转型的过程中，是什么因素决定转型</w:t>
            </w:r>
            <w:r w:rsidR="00DF4BF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中</w:t>
            </w:r>
            <w:r w:rsidR="00C6247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每个批次</w:t>
            </w:r>
            <w:r w:rsidR="00DF4BF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</w:t>
            </w:r>
            <w:r w:rsidR="00C6247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地区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E236C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56E4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A02677">
              <w:rPr>
                <w:rFonts w:ascii="宋体" w:hAnsi="宋体" w:hint="eastAsia"/>
                <w:bCs/>
                <w:iCs/>
                <w:sz w:val="24"/>
                <w:szCs w:val="24"/>
              </w:rPr>
              <w:t>造价业务云转型的过程分为三个批次进行：第一批选取竞争优势较大，业务体量较小的11个地区进行云转型，</w:t>
            </w:r>
            <w:r w:rsidR="00C23C50">
              <w:rPr>
                <w:rFonts w:ascii="宋体" w:hAnsi="宋体" w:hint="eastAsia"/>
                <w:bCs/>
                <w:iCs/>
                <w:sz w:val="24"/>
                <w:szCs w:val="24"/>
              </w:rPr>
              <w:t>并逐步摸索总结转型经验</w:t>
            </w:r>
            <w:r w:rsidR="00A02677">
              <w:rPr>
                <w:rFonts w:ascii="宋体" w:hAnsi="宋体" w:hint="eastAsia"/>
                <w:bCs/>
                <w:iCs/>
                <w:sz w:val="24"/>
                <w:szCs w:val="24"/>
              </w:rPr>
              <w:t>；第二批选取有明显竞争优势，</w:t>
            </w:r>
            <w:r w:rsidR="00156A19">
              <w:rPr>
                <w:rFonts w:ascii="宋体" w:hAnsi="宋体" w:hint="eastAsia"/>
                <w:bCs/>
                <w:iCs/>
                <w:sz w:val="24"/>
                <w:szCs w:val="24"/>
              </w:rPr>
              <w:t>业务体量较大</w:t>
            </w:r>
            <w:r w:rsidR="00A02677">
              <w:rPr>
                <w:rFonts w:ascii="宋体" w:hAnsi="宋体" w:hint="eastAsia"/>
                <w:bCs/>
                <w:iCs/>
                <w:sz w:val="24"/>
                <w:szCs w:val="24"/>
              </w:rPr>
              <w:t>的10个重点地区进行云转型，</w:t>
            </w:r>
            <w:r w:rsidR="00DF4BF6">
              <w:rPr>
                <w:rFonts w:ascii="宋体" w:hAnsi="宋体" w:hint="eastAsia"/>
                <w:bCs/>
                <w:iCs/>
                <w:sz w:val="24"/>
                <w:szCs w:val="24"/>
              </w:rPr>
              <w:t>通过学习之前转型积累的经验，攻克转型的重点地区；第三批选择存在</w:t>
            </w:r>
            <w:r w:rsidR="00A0798D">
              <w:rPr>
                <w:rFonts w:ascii="宋体" w:hAnsi="宋体" w:hint="eastAsia"/>
                <w:bCs/>
                <w:iCs/>
                <w:sz w:val="24"/>
                <w:szCs w:val="24"/>
              </w:rPr>
              <w:t>一定</w:t>
            </w:r>
            <w:r w:rsidR="00DF4BF6">
              <w:rPr>
                <w:rFonts w:ascii="宋体" w:hAnsi="宋体" w:hint="eastAsia"/>
                <w:bCs/>
                <w:iCs/>
                <w:sz w:val="24"/>
                <w:szCs w:val="24"/>
              </w:rPr>
              <w:t>竞争的其他地区，借助不断迭代</w:t>
            </w:r>
            <w:r w:rsidR="00A0798D">
              <w:rPr>
                <w:rFonts w:ascii="宋体" w:hAnsi="宋体" w:hint="eastAsia"/>
                <w:bCs/>
                <w:iCs/>
                <w:sz w:val="24"/>
                <w:szCs w:val="24"/>
              </w:rPr>
              <w:t>优化的</w:t>
            </w:r>
            <w:r w:rsidR="00DF4BF6">
              <w:rPr>
                <w:rFonts w:ascii="宋体" w:hAnsi="宋体" w:hint="eastAsia"/>
                <w:bCs/>
                <w:iCs/>
                <w:sz w:val="24"/>
                <w:szCs w:val="24"/>
              </w:rPr>
              <w:t>前两批转型经验</w:t>
            </w:r>
            <w:r w:rsidR="00582740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bookmarkStart w:id="0" w:name="_GoBack"/>
            <w:bookmarkEnd w:id="0"/>
            <w:r w:rsidR="00DF4BF6">
              <w:rPr>
                <w:rFonts w:ascii="宋体" w:hAnsi="宋体" w:hint="eastAsia"/>
                <w:bCs/>
                <w:iCs/>
                <w:sz w:val="24"/>
                <w:szCs w:val="24"/>
              </w:rPr>
              <w:t>指导，不断加快转型速度。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5E236C" w:rsidRPr="00A02677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B529B5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DF4BF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已经开始</w:t>
            </w:r>
            <w:r w:rsidR="00C6247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云转型</w:t>
            </w:r>
            <w:r w:rsidR="00DF4BF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</w:t>
            </w:r>
            <w:r w:rsidR="00B423A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地区</w:t>
            </w:r>
            <w:r w:rsidR="00C6247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还会不会卖转型之前的产品</w:t>
            </w:r>
            <w:r w:rsidRPr="00B529B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5E236C" w:rsidRPr="00B529B5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DF4BF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已经开始云转型的</w:t>
            </w:r>
            <w:r w:rsidR="00B423A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地区</w:t>
            </w:r>
            <w:r w:rsidR="00DF4BF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会停止License模式下产品的供应，只</w:t>
            </w:r>
            <w:r w:rsidR="00B423A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提供</w:t>
            </w:r>
            <w:r w:rsidR="00DF4BF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SaaS模式的</w:t>
            </w:r>
            <w:r w:rsidR="00B423A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服务</w:t>
            </w:r>
            <w:r w:rsidR="00DF4BF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谢谢。</w:t>
            </w:r>
          </w:p>
          <w:p w:rsidR="005E236C" w:rsidRPr="00D65D33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1A0403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C6247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还没开始云转型的</w:t>
            </w:r>
            <w:r w:rsidR="00B423A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地区</w:t>
            </w:r>
            <w:r w:rsidR="00C6247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会在什么时候开始云转型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E236C" w:rsidRDefault="005E236C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07DE0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DF4BF6">
              <w:rPr>
                <w:rFonts w:ascii="宋体" w:hAnsi="宋体" w:hint="eastAsia"/>
                <w:bCs/>
                <w:iCs/>
                <w:sz w:val="24"/>
                <w:szCs w:val="24"/>
              </w:rPr>
              <w:t>还有最后一批区域没有开始云转型的进程，</w:t>
            </w:r>
            <w:r w:rsidR="00B423A6">
              <w:rPr>
                <w:rFonts w:ascii="宋体" w:hAnsi="宋体" w:hint="eastAsia"/>
                <w:bCs/>
                <w:iCs/>
                <w:sz w:val="24"/>
                <w:szCs w:val="24"/>
              </w:rPr>
              <w:t>公司正</w:t>
            </w:r>
            <w:r w:rsidR="00DF4BF6">
              <w:rPr>
                <w:rFonts w:ascii="宋体" w:hAnsi="宋体" w:hint="eastAsia"/>
                <w:bCs/>
                <w:iCs/>
                <w:sz w:val="24"/>
                <w:szCs w:val="24"/>
              </w:rPr>
              <w:t>在积极筹备，预计在2020年开始。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5E236C" w:rsidRDefault="005E236C" w:rsidP="00A777E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84278F" w:rsidRDefault="005E236C" w:rsidP="00A777E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B423A6">
              <w:rPr>
                <w:rFonts w:ascii="宋体" w:hAnsi="宋体"/>
                <w:b/>
                <w:bCs/>
                <w:iCs/>
                <w:sz w:val="24"/>
                <w:szCs w:val="24"/>
              </w:rPr>
              <w:t>4</w:t>
            </w:r>
            <w:r w:rsidRPr="0084278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E42E2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施工业务2018年增长速度较低</w:t>
            </w:r>
            <w:r w:rsidR="005A083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的原因</w:t>
            </w:r>
            <w:r w:rsidRPr="0084278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E236C" w:rsidRDefault="005E236C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1A4A31" w:rsidRPr="001A4A31">
              <w:rPr>
                <w:rFonts w:ascii="宋体" w:hAnsi="宋体" w:hint="eastAsia"/>
                <w:bCs/>
                <w:iCs/>
                <w:sz w:val="24"/>
                <w:szCs w:val="24"/>
              </w:rPr>
              <w:t>2018年之前，施工业务是多家子公司独立运作的模式，业绩增速较快，但整体规模还不够大。2018年公司</w:t>
            </w:r>
            <w:r w:rsidR="005A0834">
              <w:rPr>
                <w:rFonts w:ascii="宋体" w:hAnsi="宋体" w:hint="eastAsia"/>
                <w:bCs/>
                <w:iCs/>
                <w:sz w:val="24"/>
                <w:szCs w:val="24"/>
              </w:rPr>
              <w:t>改变业务运作模式，</w:t>
            </w:r>
            <w:r w:rsidR="001A4A31" w:rsidRPr="001A4A31">
              <w:rPr>
                <w:rFonts w:ascii="宋体" w:hAnsi="宋体" w:hint="eastAsia"/>
                <w:bCs/>
                <w:iCs/>
                <w:sz w:val="24"/>
                <w:szCs w:val="24"/>
              </w:rPr>
              <w:t>收回</w:t>
            </w:r>
            <w:r w:rsidR="005A0834">
              <w:rPr>
                <w:rFonts w:ascii="宋体" w:hAnsi="宋体" w:hint="eastAsia"/>
                <w:bCs/>
                <w:iCs/>
                <w:sz w:val="24"/>
                <w:szCs w:val="24"/>
              </w:rPr>
              <w:t>这些</w:t>
            </w:r>
            <w:r w:rsidR="001A4A31" w:rsidRPr="001A4A31">
              <w:rPr>
                <w:rFonts w:ascii="宋体" w:hAnsi="宋体" w:hint="eastAsia"/>
                <w:bCs/>
                <w:iCs/>
                <w:sz w:val="24"/>
                <w:szCs w:val="24"/>
              </w:rPr>
              <w:t>子公司的股权，整合资源，统一进行施工业务拓展。因为整合的因素，导致当年该业务增速较低，但士气、产品和渠道的建设还是成功的。目前施工市场还在拓展期，今年的目标会更高一些。谢谢。</w:t>
            </w:r>
          </w:p>
          <w:p w:rsidR="00E42E2B" w:rsidRDefault="00E42E2B" w:rsidP="00E42E2B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5A0834" w:rsidRDefault="005A0834" w:rsidP="005A083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5</w:t>
            </w:r>
            <w:r w:rsidR="00E42E2B" w:rsidRPr="0084278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E42E2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施工业务</w:t>
            </w:r>
            <w:r w:rsidR="00DA563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现在的商业模式</w:t>
            </w:r>
            <w:r w:rsidR="00E42E2B" w:rsidRPr="0084278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E42E2B" w:rsidRPr="005556E4" w:rsidRDefault="00E42E2B" w:rsidP="00DA563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1A4A31">
              <w:rPr>
                <w:rFonts w:ascii="宋体" w:hAnsi="宋体" w:hint="eastAsia"/>
                <w:bCs/>
                <w:iCs/>
                <w:sz w:val="24"/>
                <w:szCs w:val="24"/>
              </w:rPr>
              <w:t>施工业务</w:t>
            </w:r>
            <w:r w:rsidR="00DA5634">
              <w:rPr>
                <w:rFonts w:ascii="宋体" w:hAnsi="宋体" w:hint="eastAsia"/>
                <w:bCs/>
                <w:iCs/>
                <w:sz w:val="24"/>
                <w:szCs w:val="24"/>
              </w:rPr>
              <w:t>的商业模式</w:t>
            </w:r>
            <w:r w:rsidR="001A4A31">
              <w:rPr>
                <w:rFonts w:ascii="宋体" w:hAnsi="宋体" w:hint="eastAsia"/>
                <w:bCs/>
                <w:iCs/>
                <w:sz w:val="24"/>
                <w:szCs w:val="24"/>
              </w:rPr>
              <w:t>现在</w:t>
            </w:r>
            <w:r w:rsidR="00DA5634">
              <w:rPr>
                <w:rFonts w:ascii="宋体" w:hAnsi="宋体" w:hint="eastAsia"/>
                <w:bCs/>
                <w:iCs/>
                <w:sz w:val="24"/>
                <w:szCs w:val="24"/>
              </w:rPr>
              <w:t>主要</w:t>
            </w:r>
            <w:r w:rsidR="001A4A31">
              <w:rPr>
                <w:rFonts w:ascii="宋体" w:hAnsi="宋体" w:hint="eastAsia"/>
                <w:bCs/>
                <w:iCs/>
                <w:sz w:val="24"/>
                <w:szCs w:val="24"/>
              </w:rPr>
              <w:t>是License模式，将来</w:t>
            </w:r>
            <w:r w:rsidR="00DA5634">
              <w:rPr>
                <w:rFonts w:ascii="宋体" w:hAnsi="宋体" w:hint="eastAsia"/>
                <w:bCs/>
                <w:iCs/>
                <w:sz w:val="24"/>
                <w:szCs w:val="24"/>
              </w:rPr>
              <w:t>随着用户应用的深入</w:t>
            </w:r>
            <w:r w:rsidR="001A4A3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DA5634">
              <w:rPr>
                <w:rFonts w:ascii="宋体" w:hAnsi="宋体" w:hint="eastAsia"/>
                <w:bCs/>
                <w:iCs/>
                <w:sz w:val="24"/>
                <w:szCs w:val="24"/>
              </w:rPr>
              <w:t>部分产品或模块</w:t>
            </w:r>
            <w:r w:rsidR="001A4A31">
              <w:rPr>
                <w:rFonts w:ascii="宋体" w:hAnsi="宋体" w:hint="eastAsia"/>
                <w:bCs/>
                <w:iCs/>
                <w:sz w:val="24"/>
                <w:szCs w:val="24"/>
              </w:rPr>
              <w:t>会</w:t>
            </w:r>
            <w:r w:rsidR="00DA5634">
              <w:rPr>
                <w:rFonts w:ascii="宋体" w:hAnsi="宋体" w:hint="eastAsia"/>
                <w:bCs/>
                <w:iCs/>
                <w:sz w:val="24"/>
                <w:szCs w:val="24"/>
              </w:rPr>
              <w:t>采用</w:t>
            </w:r>
            <w:r w:rsidR="001A4A31">
              <w:rPr>
                <w:rFonts w:ascii="宋体" w:hAnsi="宋体" w:hint="eastAsia"/>
                <w:bCs/>
                <w:iCs/>
                <w:sz w:val="24"/>
                <w:szCs w:val="24"/>
              </w:rPr>
              <w:t>S</w:t>
            </w:r>
            <w:r w:rsidR="001A4A31">
              <w:rPr>
                <w:rFonts w:ascii="宋体" w:hAnsi="宋体"/>
                <w:bCs/>
                <w:iCs/>
                <w:sz w:val="24"/>
                <w:szCs w:val="24"/>
              </w:rPr>
              <w:t>aaS</w:t>
            </w:r>
            <w:r w:rsidR="001A4A31">
              <w:rPr>
                <w:rFonts w:ascii="宋体" w:hAnsi="宋体" w:hint="eastAsia"/>
                <w:bCs/>
                <w:iCs/>
                <w:sz w:val="24"/>
                <w:szCs w:val="24"/>
              </w:rPr>
              <w:t>模式。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705" w:type="dxa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E236C" w:rsidTr="00A777E4">
        <w:tc>
          <w:tcPr>
            <w:tcW w:w="1908" w:type="dxa"/>
            <w:vAlign w:val="center"/>
          </w:tcPr>
          <w:p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05" w:type="dxa"/>
          </w:tcPr>
          <w:p w:rsidR="005E236C" w:rsidRDefault="00886026" w:rsidP="005E23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E236C" w:rsidRPr="00B33761" w:rsidRDefault="005E236C" w:rsidP="005E236C">
      <w:pPr>
        <w:widowControl/>
        <w:jc w:val="left"/>
        <w:rPr>
          <w:b/>
          <w:sz w:val="24"/>
          <w:szCs w:val="24"/>
        </w:rPr>
      </w:pPr>
    </w:p>
    <w:p w:rsidR="00B9149D" w:rsidRDefault="009F1A21"/>
    <w:sectPr w:rsidR="00B9149D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21" w:rsidRDefault="009F1A21" w:rsidP="005E236C">
      <w:r>
        <w:separator/>
      </w:r>
    </w:p>
  </w:endnote>
  <w:endnote w:type="continuationSeparator" w:id="0">
    <w:p w:rsidR="009F1A21" w:rsidRDefault="009F1A21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21" w:rsidRDefault="009F1A21" w:rsidP="005E236C">
      <w:r>
        <w:separator/>
      </w:r>
    </w:p>
  </w:footnote>
  <w:footnote w:type="continuationSeparator" w:id="0">
    <w:p w:rsidR="009F1A21" w:rsidRDefault="009F1A21" w:rsidP="005E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6"/>
    <w:rsid w:val="000523CA"/>
    <w:rsid w:val="000D6516"/>
    <w:rsid w:val="00156A19"/>
    <w:rsid w:val="001A4A31"/>
    <w:rsid w:val="001C7D9A"/>
    <w:rsid w:val="00213A99"/>
    <w:rsid w:val="00582740"/>
    <w:rsid w:val="005A0834"/>
    <w:rsid w:val="005D23E3"/>
    <w:rsid w:val="005E236C"/>
    <w:rsid w:val="00850588"/>
    <w:rsid w:val="00886026"/>
    <w:rsid w:val="008B3974"/>
    <w:rsid w:val="00921E2B"/>
    <w:rsid w:val="009F1A21"/>
    <w:rsid w:val="00A02677"/>
    <w:rsid w:val="00A0798D"/>
    <w:rsid w:val="00A4389A"/>
    <w:rsid w:val="00A43C7A"/>
    <w:rsid w:val="00B423A6"/>
    <w:rsid w:val="00B871F9"/>
    <w:rsid w:val="00BF6E01"/>
    <w:rsid w:val="00C23C50"/>
    <w:rsid w:val="00C62471"/>
    <w:rsid w:val="00DA5634"/>
    <w:rsid w:val="00DF4BF6"/>
    <w:rsid w:val="00E42E2B"/>
    <w:rsid w:val="00E51375"/>
    <w:rsid w:val="00E53413"/>
    <w:rsid w:val="00F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09350"/>
  <w15:chartTrackingRefBased/>
  <w15:docId w15:val="{05AE7B32-EEFA-4ECE-868A-E5DDBB9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3C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3C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常啸(10029060)</dc:creator>
  <cp:keywords/>
  <dc:description/>
  <cp:lastModifiedBy>常啸(10029060)</cp:lastModifiedBy>
  <cp:revision>16</cp:revision>
  <dcterms:created xsi:type="dcterms:W3CDTF">2019-07-03T07:18:00Z</dcterms:created>
  <dcterms:modified xsi:type="dcterms:W3CDTF">2019-07-04T00:50:00Z</dcterms:modified>
</cp:coreProperties>
</file>