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F" w:rsidRPr="001128EC" w:rsidRDefault="00DB361F" w:rsidP="00C42AE1">
      <w:pPr>
        <w:jc w:val="center"/>
        <w:rPr>
          <w:rFonts w:ascii="宋体" w:hAnsi="宋体"/>
          <w:b/>
          <w:sz w:val="28"/>
          <w:szCs w:val="28"/>
        </w:rPr>
      </w:pPr>
      <w:r w:rsidRPr="001128EC">
        <w:rPr>
          <w:rFonts w:ascii="宋体" w:hAnsi="宋体" w:hint="eastAsia"/>
          <w:b/>
          <w:sz w:val="28"/>
          <w:szCs w:val="28"/>
        </w:rPr>
        <w:t>投资者关系活动记录表</w:t>
      </w:r>
    </w:p>
    <w:p w:rsidR="00DB361F" w:rsidRDefault="00DB361F" w:rsidP="00C3649B">
      <w:pPr>
        <w:spacing w:beforeLines="50" w:before="156" w:afterLines="50" w:after="156" w:line="400" w:lineRule="exact"/>
        <w:rPr>
          <w:rFonts w:ascii="宋体" w:hAnsi="宋体"/>
          <w:bCs/>
          <w:iCs/>
          <w:color w:val="000000"/>
          <w:sz w:val="24"/>
        </w:rPr>
      </w:pPr>
      <w:r w:rsidRPr="001128EC">
        <w:rPr>
          <w:rFonts w:ascii="宋体" w:hAnsi="宋体" w:hint="eastAsia"/>
          <w:bCs/>
          <w:iCs/>
          <w:color w:val="000000"/>
          <w:sz w:val="24"/>
        </w:rPr>
        <w:t>证券代码：</w:t>
      </w:r>
      <w:r w:rsidR="00C42AE1">
        <w:rPr>
          <w:rFonts w:ascii="宋体" w:hAnsi="宋体" w:hint="eastAsia"/>
          <w:bCs/>
          <w:iCs/>
          <w:color w:val="000000"/>
          <w:sz w:val="24"/>
        </w:rPr>
        <w:t>300667</w:t>
      </w:r>
      <w:r w:rsidRPr="001128EC">
        <w:rPr>
          <w:rFonts w:ascii="宋体" w:hAnsi="宋体" w:hint="eastAsia"/>
          <w:bCs/>
          <w:iCs/>
          <w:color w:val="000000"/>
          <w:sz w:val="24"/>
        </w:rPr>
        <w:t xml:space="preserve">  </w:t>
      </w:r>
      <w:r w:rsidR="00C3649B">
        <w:rPr>
          <w:rFonts w:ascii="宋体" w:hAnsi="宋体" w:hint="eastAsia"/>
          <w:bCs/>
          <w:iCs/>
          <w:color w:val="000000"/>
          <w:sz w:val="24"/>
        </w:rPr>
        <w:t xml:space="preserve">                                  </w:t>
      </w:r>
      <w:r w:rsidRPr="001128EC">
        <w:rPr>
          <w:rFonts w:ascii="宋体" w:hAnsi="宋体" w:hint="eastAsia"/>
          <w:bCs/>
          <w:iCs/>
          <w:color w:val="000000"/>
          <w:sz w:val="24"/>
        </w:rPr>
        <w:t>证券简称：</w:t>
      </w:r>
      <w:r w:rsidR="00C42AE1">
        <w:rPr>
          <w:rFonts w:ascii="宋体" w:hAnsi="宋体" w:hint="eastAsia"/>
          <w:bCs/>
          <w:iCs/>
          <w:color w:val="000000"/>
          <w:sz w:val="24"/>
        </w:rPr>
        <w:t>必创科技</w:t>
      </w:r>
    </w:p>
    <w:p w:rsidR="00DB361F" w:rsidRPr="001128EC" w:rsidRDefault="00C42AE1" w:rsidP="00C3649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北京必创科技</w:t>
      </w:r>
      <w:r w:rsidR="00DB361F" w:rsidRPr="001128EC">
        <w:rPr>
          <w:rFonts w:ascii="宋体" w:hAnsi="宋体" w:hint="eastAsia"/>
          <w:b/>
          <w:bCs/>
          <w:iCs/>
          <w:color w:val="000000"/>
          <w:sz w:val="32"/>
          <w:szCs w:val="32"/>
        </w:rPr>
        <w:t>股份有限公司投资者关系活动记录表</w:t>
      </w:r>
    </w:p>
    <w:p w:rsidR="00DB361F" w:rsidRPr="001128EC" w:rsidRDefault="00DB361F" w:rsidP="00DB361F">
      <w:pPr>
        <w:spacing w:line="400" w:lineRule="exact"/>
        <w:rPr>
          <w:rFonts w:ascii="宋体" w:hAnsi="宋体"/>
          <w:bCs/>
          <w:iCs/>
          <w:color w:val="000000"/>
          <w:sz w:val="24"/>
        </w:rPr>
      </w:pPr>
      <w:r w:rsidRPr="001128EC">
        <w:rPr>
          <w:rFonts w:ascii="宋体" w:hAnsi="宋体" w:hint="eastAsia"/>
          <w:bCs/>
          <w:iCs/>
          <w:color w:val="000000"/>
          <w:sz w:val="24"/>
        </w:rPr>
        <w:t xml:space="preserve">                                                    编号：</w:t>
      </w:r>
      <w:r w:rsidR="000F304A">
        <w:rPr>
          <w:rFonts w:ascii="宋体" w:hAnsi="宋体" w:hint="eastAsia"/>
          <w:bCs/>
          <w:iCs/>
          <w:color w:val="000000"/>
          <w:sz w:val="24"/>
        </w:rPr>
        <w:t>201</w:t>
      </w:r>
      <w:r w:rsidR="002A4ECA">
        <w:rPr>
          <w:rFonts w:ascii="宋体" w:hAnsi="宋体" w:hint="eastAsia"/>
          <w:bCs/>
          <w:iCs/>
          <w:color w:val="000000"/>
          <w:sz w:val="24"/>
        </w:rPr>
        <w:t>9</w:t>
      </w:r>
      <w:r w:rsidR="00BA73EE">
        <w:rPr>
          <w:rFonts w:ascii="宋体" w:hAnsi="宋体" w:hint="eastAsia"/>
          <w:bCs/>
          <w:iCs/>
          <w:color w:val="000000"/>
          <w:sz w:val="24"/>
        </w:rPr>
        <w:t>-</w:t>
      </w:r>
      <w:r w:rsidR="00152632">
        <w:rPr>
          <w:rFonts w:ascii="宋体" w:hAnsi="宋体" w:hint="eastAsia"/>
          <w:bCs/>
          <w:iCs/>
          <w:color w:val="000000"/>
          <w:sz w:val="24"/>
        </w:rPr>
        <w:t>7</w:t>
      </w:r>
      <w:r w:rsidR="000F304A">
        <w:rPr>
          <w:rFonts w:ascii="宋体" w:hAnsi="宋体" w:hint="eastAsia"/>
          <w:bCs/>
          <w:iCs/>
          <w:color w:val="000000"/>
          <w:sz w:val="24"/>
        </w:rPr>
        <w:t>-0</w:t>
      </w:r>
      <w:r w:rsidR="00393C55">
        <w:rPr>
          <w:rFonts w:ascii="宋体" w:hAnsi="宋体" w:hint="eastAsia"/>
          <w:bCs/>
          <w:iCs/>
          <w:color w:val="000000"/>
          <w:sz w:val="24"/>
        </w:rPr>
        <w:t>0</w:t>
      </w:r>
      <w:r w:rsidR="008B6E3C">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DB361F" w:rsidRPr="001128EC" w:rsidRDefault="00DB361F" w:rsidP="0000694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006948">
            <w:pPr>
              <w:spacing w:line="480" w:lineRule="atLeast"/>
              <w:rPr>
                <w:rFonts w:ascii="宋体" w:hAnsi="宋体"/>
                <w:bCs/>
                <w:iCs/>
                <w:color w:val="000000"/>
                <w:sz w:val="24"/>
              </w:rPr>
            </w:pPr>
            <w:r w:rsidRPr="008B6E3C">
              <w:rPr>
                <w:rFonts w:ascii="宋体" w:hAnsi="宋体" w:hint="eastAsia"/>
                <w:bCs/>
                <w:iCs/>
                <w:color w:val="000000"/>
                <w:sz w:val="24"/>
              </w:rPr>
              <w:t>□</w:t>
            </w:r>
            <w:r w:rsidR="00DB361F" w:rsidRPr="002F74A3">
              <w:rPr>
                <w:rFonts w:ascii="宋体" w:hAnsi="宋体" w:hint="eastAsia"/>
                <w:bCs/>
                <w:iCs/>
                <w:color w:val="000000"/>
                <w:sz w:val="24"/>
              </w:rPr>
              <w:t xml:space="preserve">特定对象调研        </w:t>
            </w:r>
            <w:r w:rsidR="00DB361F" w:rsidRPr="001128EC">
              <w:rPr>
                <w:rFonts w:ascii="宋体" w:hAnsi="宋体" w:hint="eastAsia"/>
                <w:bCs/>
                <w:iCs/>
                <w:color w:val="000000"/>
                <w:sz w:val="24"/>
              </w:rPr>
              <w:t>□</w:t>
            </w:r>
            <w:r w:rsidR="00DB361F" w:rsidRPr="002F74A3">
              <w:rPr>
                <w:rFonts w:ascii="宋体" w:hAnsi="宋体" w:hint="eastAsia"/>
                <w:bCs/>
                <w:iCs/>
                <w:color w:val="000000"/>
                <w:sz w:val="24"/>
              </w:rPr>
              <w:t>分析师会议</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 xml:space="preserve">媒体采访            </w:t>
            </w:r>
            <w:r w:rsidR="00152632" w:rsidRPr="001128EC">
              <w:rPr>
                <w:rFonts w:ascii="宋体" w:hAnsi="宋体" w:hint="eastAsia"/>
                <w:bCs/>
                <w:iCs/>
                <w:color w:val="000000"/>
                <w:sz w:val="24"/>
              </w:rPr>
              <w:t>□</w:t>
            </w:r>
            <w:r w:rsidRPr="002F74A3">
              <w:rPr>
                <w:rFonts w:ascii="宋体" w:hAnsi="宋体" w:hint="eastAsia"/>
                <w:bCs/>
                <w:iCs/>
                <w:color w:val="000000"/>
                <w:sz w:val="24"/>
              </w:rPr>
              <w:t>业绩说明会</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 xml:space="preserve">新闻发布会          </w:t>
            </w:r>
            <w:r w:rsidRPr="001128EC">
              <w:rPr>
                <w:rFonts w:ascii="宋体" w:hAnsi="宋体" w:hint="eastAsia"/>
                <w:bCs/>
                <w:iCs/>
                <w:color w:val="000000"/>
                <w:sz w:val="24"/>
              </w:rPr>
              <w:t>□</w:t>
            </w:r>
            <w:r w:rsidRPr="002F74A3">
              <w:rPr>
                <w:rFonts w:ascii="宋体" w:hAnsi="宋体" w:hint="eastAsia"/>
                <w:bCs/>
                <w:iCs/>
                <w:color w:val="000000"/>
                <w:sz w:val="24"/>
              </w:rPr>
              <w:t>路演活动</w:t>
            </w:r>
          </w:p>
          <w:p w:rsidR="00DB361F" w:rsidRPr="001128EC" w:rsidRDefault="00DB361F" w:rsidP="00006948">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现场参观</w:t>
            </w:r>
            <w:r w:rsidRPr="001128EC">
              <w:rPr>
                <w:rFonts w:ascii="宋体" w:hAnsi="宋体" w:hint="eastAsia"/>
                <w:bCs/>
                <w:iCs/>
                <w:color w:val="000000"/>
                <w:sz w:val="24"/>
              </w:rPr>
              <w:tab/>
            </w:r>
          </w:p>
          <w:p w:rsidR="00DB361F" w:rsidRPr="001128EC" w:rsidRDefault="00152632" w:rsidP="00152632">
            <w:pPr>
              <w:tabs>
                <w:tab w:val="center" w:pos="3199"/>
              </w:tabs>
              <w:spacing w:line="480" w:lineRule="atLeast"/>
              <w:rPr>
                <w:rFonts w:ascii="宋体" w:hAnsi="宋体"/>
                <w:bCs/>
                <w:iCs/>
                <w:color w:val="000000"/>
                <w:sz w:val="24"/>
              </w:rPr>
            </w:pPr>
            <w:r w:rsidRPr="008B6E3C">
              <w:rPr>
                <w:rFonts w:ascii="宋体" w:hAnsi="宋体" w:hint="eastAsia"/>
                <w:bCs/>
                <w:iCs/>
                <w:color w:val="000000"/>
                <w:sz w:val="24"/>
              </w:rPr>
              <w:t>■</w:t>
            </w:r>
            <w:r w:rsidR="00DB361F" w:rsidRPr="002F74A3">
              <w:rPr>
                <w:rFonts w:ascii="宋体" w:hAnsi="宋体" w:hint="eastAsia"/>
                <w:bCs/>
                <w:iCs/>
                <w:color w:val="000000"/>
                <w:sz w:val="24"/>
              </w:rPr>
              <w:t>其他 （</w:t>
            </w:r>
            <w:r w:rsidRPr="00152632">
              <w:rPr>
                <w:rFonts w:ascii="宋体" w:hAnsi="宋体" w:hint="eastAsia"/>
                <w:bCs/>
                <w:iCs/>
                <w:color w:val="000000"/>
                <w:sz w:val="24"/>
              </w:rPr>
              <w:t>北京辖区深市上市公司投资者集体接待日</w:t>
            </w:r>
            <w:r w:rsidR="00DB361F" w:rsidRPr="002F74A3">
              <w:rPr>
                <w:rFonts w:ascii="宋体" w:hAnsi="宋体" w:hint="eastAsia"/>
                <w:bCs/>
                <w:iCs/>
                <w:color w:val="000000"/>
                <w:sz w:val="24"/>
              </w:rPr>
              <w:t>）</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D96A21" w:rsidRDefault="00DB361F" w:rsidP="00006948">
            <w:pPr>
              <w:spacing w:line="480" w:lineRule="atLeast"/>
              <w:rPr>
                <w:rFonts w:ascii="宋体" w:hAnsi="宋体"/>
                <w:bCs/>
                <w:iCs/>
                <w:color w:val="000000"/>
                <w:sz w:val="24"/>
              </w:rPr>
            </w:pPr>
            <w:r w:rsidRPr="00D96A21">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2AE1" w:rsidRPr="00D96A21" w:rsidRDefault="008B6E3C" w:rsidP="00E476CC">
            <w:pPr>
              <w:spacing w:line="480" w:lineRule="atLeast"/>
              <w:rPr>
                <w:rFonts w:ascii="宋体" w:hAnsi="宋体"/>
                <w:bCs/>
                <w:iCs/>
                <w:color w:val="000000"/>
                <w:sz w:val="24"/>
              </w:rPr>
            </w:pPr>
            <w:r w:rsidRPr="008B6E3C">
              <w:rPr>
                <w:rFonts w:ascii="宋体" w:hAnsi="宋体" w:hint="eastAsia"/>
                <w:bCs/>
                <w:iCs/>
                <w:color w:val="000000"/>
                <w:sz w:val="24"/>
              </w:rPr>
              <w:t>参与</w:t>
            </w:r>
            <w:r w:rsidR="00152632" w:rsidRPr="00152632">
              <w:rPr>
                <w:rFonts w:ascii="宋体" w:hAnsi="宋体" w:hint="eastAsia"/>
                <w:bCs/>
                <w:iCs/>
                <w:color w:val="000000"/>
                <w:sz w:val="24"/>
              </w:rPr>
              <w:t>北京辖区深市上市公司投资者集体接待日</w:t>
            </w:r>
            <w:r w:rsidRPr="008B6E3C">
              <w:rPr>
                <w:rFonts w:ascii="宋体" w:hAnsi="宋体" w:hint="eastAsia"/>
                <w:bCs/>
                <w:iCs/>
                <w:color w:val="000000"/>
                <w:sz w:val="24"/>
              </w:rPr>
              <w:t>的不特定投资者</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915555" w:rsidP="00152632">
            <w:pPr>
              <w:spacing w:line="480" w:lineRule="atLeast"/>
              <w:rPr>
                <w:rFonts w:ascii="宋体" w:hAnsi="宋体"/>
                <w:bCs/>
                <w:iCs/>
                <w:color w:val="000000"/>
                <w:sz w:val="24"/>
              </w:rPr>
            </w:pPr>
            <w:r>
              <w:rPr>
                <w:rFonts w:ascii="宋体" w:hAnsi="宋体" w:hint="eastAsia"/>
                <w:bCs/>
                <w:iCs/>
                <w:color w:val="000000"/>
                <w:sz w:val="24"/>
              </w:rPr>
              <w:t>201</w:t>
            </w:r>
            <w:r w:rsidR="00E476CC">
              <w:rPr>
                <w:rFonts w:ascii="宋体" w:hAnsi="宋体" w:hint="eastAsia"/>
                <w:bCs/>
                <w:iCs/>
                <w:color w:val="000000"/>
                <w:sz w:val="24"/>
              </w:rPr>
              <w:t>9</w:t>
            </w:r>
            <w:r>
              <w:rPr>
                <w:rFonts w:ascii="宋体" w:hAnsi="宋体" w:hint="eastAsia"/>
                <w:bCs/>
                <w:iCs/>
                <w:color w:val="000000"/>
                <w:sz w:val="24"/>
              </w:rPr>
              <w:t>年</w:t>
            </w:r>
            <w:r w:rsidR="00152632">
              <w:rPr>
                <w:rFonts w:ascii="宋体" w:hAnsi="宋体" w:hint="eastAsia"/>
                <w:bCs/>
                <w:iCs/>
                <w:color w:val="000000"/>
                <w:sz w:val="24"/>
              </w:rPr>
              <w:t>7</w:t>
            </w:r>
            <w:r>
              <w:rPr>
                <w:rFonts w:ascii="宋体" w:hAnsi="宋体" w:hint="eastAsia"/>
                <w:bCs/>
                <w:iCs/>
                <w:color w:val="000000"/>
                <w:sz w:val="24"/>
              </w:rPr>
              <w:t>月</w:t>
            </w:r>
            <w:r w:rsidR="00152632">
              <w:rPr>
                <w:rFonts w:ascii="宋体" w:hAnsi="宋体" w:hint="eastAsia"/>
                <w:bCs/>
                <w:iCs/>
                <w:color w:val="000000"/>
                <w:sz w:val="24"/>
              </w:rPr>
              <w:t>18</w:t>
            </w:r>
            <w:r>
              <w:rPr>
                <w:rFonts w:ascii="宋体" w:hAnsi="宋体" w:hint="eastAsia"/>
                <w:bCs/>
                <w:iCs/>
                <w:color w:val="000000"/>
                <w:sz w:val="24"/>
              </w:rPr>
              <w:t>日 1</w:t>
            </w:r>
            <w:r w:rsidR="008B6E3C">
              <w:rPr>
                <w:rFonts w:ascii="宋体" w:hAnsi="宋体" w:hint="eastAsia"/>
                <w:bCs/>
                <w:iCs/>
                <w:color w:val="000000"/>
                <w:sz w:val="24"/>
              </w:rPr>
              <w:t>5</w:t>
            </w:r>
            <w:r>
              <w:rPr>
                <w:rFonts w:ascii="宋体" w:hAnsi="宋体" w:hint="eastAsia"/>
                <w:bCs/>
                <w:iCs/>
                <w:color w:val="000000"/>
                <w:sz w:val="24"/>
              </w:rPr>
              <w:t>:00-1</w:t>
            </w:r>
            <w:r w:rsidR="008B6E3C">
              <w:rPr>
                <w:rFonts w:ascii="宋体" w:hAnsi="宋体" w:hint="eastAsia"/>
                <w:bCs/>
                <w:iCs/>
                <w:color w:val="000000"/>
                <w:sz w:val="24"/>
              </w:rPr>
              <w:t>7</w:t>
            </w:r>
            <w:r>
              <w:rPr>
                <w:rFonts w:ascii="宋体" w:hAnsi="宋体" w:hint="eastAsia"/>
                <w:bCs/>
                <w:iCs/>
                <w:color w:val="000000"/>
                <w:sz w:val="24"/>
              </w:rPr>
              <w:t>:00</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152632">
            <w:pPr>
              <w:spacing w:line="480" w:lineRule="atLeast"/>
              <w:rPr>
                <w:rFonts w:ascii="宋体" w:hAnsi="宋体"/>
                <w:bCs/>
                <w:iCs/>
                <w:color w:val="000000"/>
                <w:sz w:val="24"/>
              </w:rPr>
            </w:pPr>
            <w:r>
              <w:rPr>
                <w:rFonts w:hint="eastAsia"/>
                <w:bCs/>
                <w:iCs/>
                <w:color w:val="000000"/>
                <w:kern w:val="0"/>
                <w:sz w:val="24"/>
              </w:rPr>
              <w:t>全景网</w:t>
            </w:r>
            <w:r>
              <w:rPr>
                <w:bCs/>
                <w:iCs/>
                <w:color w:val="000000"/>
                <w:kern w:val="0"/>
                <w:sz w:val="24"/>
              </w:rPr>
              <w:t>“</w:t>
            </w:r>
            <w:r>
              <w:rPr>
                <w:rFonts w:hint="eastAsia"/>
                <w:bCs/>
                <w:iCs/>
                <w:color w:val="000000"/>
                <w:kern w:val="0"/>
                <w:sz w:val="24"/>
              </w:rPr>
              <w:t>全景</w:t>
            </w:r>
            <w:r>
              <w:rPr>
                <w:bCs/>
                <w:iCs/>
                <w:color w:val="000000"/>
                <w:kern w:val="0"/>
                <w:sz w:val="24"/>
              </w:rPr>
              <w:t>•</w:t>
            </w:r>
            <w:r>
              <w:rPr>
                <w:rFonts w:hint="eastAsia"/>
                <w:bCs/>
                <w:iCs/>
                <w:color w:val="000000"/>
                <w:kern w:val="0"/>
                <w:sz w:val="24"/>
              </w:rPr>
              <w:t>路演天下</w:t>
            </w:r>
            <w:r>
              <w:rPr>
                <w:bCs/>
                <w:iCs/>
                <w:color w:val="000000"/>
                <w:kern w:val="0"/>
                <w:sz w:val="24"/>
              </w:rPr>
              <w:t>”</w:t>
            </w:r>
            <w:r>
              <w:rPr>
                <w:rFonts w:hint="eastAsia"/>
                <w:bCs/>
                <w:iCs/>
                <w:color w:val="000000"/>
                <w:kern w:val="0"/>
                <w:sz w:val="24"/>
              </w:rPr>
              <w:t>（</w:t>
            </w:r>
            <w:r w:rsidR="00152632" w:rsidRPr="00152632">
              <w:rPr>
                <w:bCs/>
                <w:iCs/>
                <w:color w:val="000000"/>
                <w:kern w:val="0"/>
                <w:sz w:val="24"/>
              </w:rPr>
              <w:t>http://rs.p5w.net/html/103630.shtml</w:t>
            </w:r>
            <w:r>
              <w:rPr>
                <w:rFonts w:hint="eastAsia"/>
                <w:bCs/>
                <w:iCs/>
                <w:color w:val="000000"/>
                <w:kern w:val="0"/>
                <w:sz w:val="24"/>
              </w:rPr>
              <w:t>）</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董事长、</w:t>
            </w:r>
            <w:proofErr w:type="gramStart"/>
            <w:r w:rsidRPr="002F75EF">
              <w:rPr>
                <w:rFonts w:ascii="宋体" w:hAnsi="宋体" w:hint="eastAsia"/>
                <w:color w:val="000000"/>
                <w:sz w:val="24"/>
                <w:szCs w:val="20"/>
              </w:rPr>
              <w:t>总经理代啸宁先生</w:t>
            </w:r>
            <w:proofErr w:type="gramEnd"/>
          </w:p>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董事、财务总监鞠盈然女士</w:t>
            </w:r>
          </w:p>
          <w:p w:rsidR="00915555" w:rsidRPr="001128EC" w:rsidRDefault="008B6E3C" w:rsidP="00152632">
            <w:pPr>
              <w:spacing w:line="480" w:lineRule="atLeast"/>
              <w:rPr>
                <w:rFonts w:ascii="宋体" w:hAnsi="宋体"/>
                <w:bCs/>
                <w:iCs/>
                <w:color w:val="000000"/>
                <w:sz w:val="24"/>
              </w:rPr>
            </w:pPr>
            <w:r w:rsidRPr="002F75EF">
              <w:rPr>
                <w:rFonts w:ascii="宋体" w:hAnsi="宋体" w:hint="eastAsia"/>
                <w:color w:val="000000"/>
                <w:sz w:val="24"/>
                <w:szCs w:val="20"/>
              </w:rPr>
              <w:t>董事会秘书</w:t>
            </w:r>
            <w:r w:rsidR="004F30C0" w:rsidRPr="002F75EF">
              <w:rPr>
                <w:rFonts w:ascii="宋体" w:hAnsi="宋体" w:hint="eastAsia"/>
                <w:color w:val="000000"/>
                <w:sz w:val="24"/>
                <w:szCs w:val="20"/>
              </w:rPr>
              <w:t>、</w:t>
            </w:r>
            <w:r w:rsidR="004F30C0">
              <w:rPr>
                <w:rFonts w:ascii="宋体" w:hAnsi="宋体" w:hint="eastAsia"/>
                <w:color w:val="000000"/>
                <w:sz w:val="24"/>
                <w:szCs w:val="20"/>
              </w:rPr>
              <w:t>副总经理</w:t>
            </w:r>
            <w:r w:rsidRPr="002F75EF">
              <w:rPr>
                <w:rFonts w:ascii="宋体" w:hAnsi="宋体" w:hint="eastAsia"/>
                <w:color w:val="000000"/>
                <w:sz w:val="24"/>
                <w:szCs w:val="20"/>
              </w:rPr>
              <w:t>胡丹女士</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5A3607">
            <w:pPr>
              <w:spacing w:line="360" w:lineRule="auto"/>
              <w:rPr>
                <w:rFonts w:ascii="宋体" w:hAnsi="宋体"/>
                <w:bCs/>
                <w:iCs/>
                <w:color w:val="000000"/>
                <w:sz w:val="24"/>
              </w:rPr>
            </w:pPr>
            <w:r w:rsidRPr="001128EC">
              <w:rPr>
                <w:rFonts w:ascii="宋体" w:hAnsi="宋体" w:hint="eastAsia"/>
                <w:bCs/>
                <w:iCs/>
                <w:color w:val="000000"/>
                <w:sz w:val="24"/>
              </w:rPr>
              <w:t>投资者关系活动主要内容介绍</w:t>
            </w:r>
          </w:p>
          <w:p w:rsidR="00DB361F" w:rsidRPr="001128EC" w:rsidRDefault="00DB361F" w:rsidP="005A3607">
            <w:pPr>
              <w:spacing w:line="360" w:lineRule="auto"/>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333D66" w:rsidRDefault="00152632" w:rsidP="00152632">
            <w:pPr>
              <w:spacing w:line="360" w:lineRule="auto"/>
              <w:ind w:firstLineChars="200" w:firstLine="480"/>
              <w:rPr>
                <w:rFonts w:ascii="宋体" w:hAnsi="宋体" w:cs="宋体"/>
                <w:color w:val="000000"/>
                <w:kern w:val="0"/>
                <w:sz w:val="24"/>
              </w:rPr>
            </w:pPr>
            <w:r w:rsidRPr="00152632">
              <w:rPr>
                <w:rFonts w:ascii="宋体" w:hAnsi="宋体" w:cs="宋体" w:hint="eastAsia"/>
                <w:color w:val="000000"/>
                <w:kern w:val="0"/>
                <w:sz w:val="24"/>
              </w:rPr>
              <w:t>为进一步加强与广大投资者的沟通交流，公司参加由北京上市公司协会、深圳市全景网络有限公司共同举办的“2019年北京辖区上市公司投资者集体接待日”活动</w:t>
            </w:r>
            <w:r>
              <w:rPr>
                <w:rFonts w:ascii="宋体" w:hAnsi="宋体" w:cs="宋体" w:hint="eastAsia"/>
                <w:color w:val="000000"/>
                <w:kern w:val="0"/>
                <w:sz w:val="24"/>
              </w:rPr>
              <w:t>。</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006948">
            <w:pPr>
              <w:spacing w:line="480" w:lineRule="atLeast"/>
              <w:rPr>
                <w:rFonts w:ascii="宋体" w:hAnsi="宋体"/>
                <w:bCs/>
                <w:iCs/>
                <w:color w:val="000000"/>
                <w:sz w:val="24"/>
              </w:rPr>
            </w:pPr>
            <w:r>
              <w:rPr>
                <w:rFonts w:ascii="宋体" w:hAnsi="宋体" w:hint="eastAsia"/>
                <w:bCs/>
                <w:iCs/>
                <w:color w:val="000000"/>
                <w:sz w:val="24"/>
              </w:rPr>
              <w:t>有</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B13C6F" w:rsidP="009E571A">
            <w:pPr>
              <w:spacing w:line="480" w:lineRule="atLeast"/>
              <w:rPr>
                <w:rFonts w:ascii="宋体" w:hAnsi="宋体"/>
                <w:bCs/>
                <w:iCs/>
                <w:color w:val="000000"/>
                <w:sz w:val="24"/>
              </w:rPr>
            </w:pPr>
            <w:r>
              <w:rPr>
                <w:rFonts w:ascii="宋体" w:hAnsi="宋体" w:hint="eastAsia"/>
                <w:bCs/>
                <w:iCs/>
                <w:color w:val="000000"/>
                <w:sz w:val="24"/>
              </w:rPr>
              <w:t>201</w:t>
            </w:r>
            <w:r w:rsidR="00E476CC">
              <w:rPr>
                <w:rFonts w:ascii="宋体" w:hAnsi="宋体" w:hint="eastAsia"/>
                <w:bCs/>
                <w:iCs/>
                <w:color w:val="000000"/>
                <w:sz w:val="24"/>
              </w:rPr>
              <w:t>9</w:t>
            </w:r>
            <w:r>
              <w:rPr>
                <w:rFonts w:ascii="宋体" w:hAnsi="宋体" w:hint="eastAsia"/>
                <w:bCs/>
                <w:iCs/>
                <w:color w:val="000000"/>
                <w:sz w:val="24"/>
              </w:rPr>
              <w:t>年</w:t>
            </w:r>
            <w:r w:rsidR="00152632">
              <w:rPr>
                <w:rFonts w:ascii="宋体" w:hAnsi="宋体" w:hint="eastAsia"/>
                <w:bCs/>
                <w:iCs/>
                <w:color w:val="000000"/>
                <w:sz w:val="24"/>
              </w:rPr>
              <w:t>7</w:t>
            </w:r>
            <w:r>
              <w:rPr>
                <w:rFonts w:ascii="宋体" w:hAnsi="宋体" w:hint="eastAsia"/>
                <w:bCs/>
                <w:iCs/>
                <w:color w:val="000000"/>
                <w:sz w:val="24"/>
              </w:rPr>
              <w:t>月</w:t>
            </w:r>
            <w:r w:rsidR="00152632">
              <w:rPr>
                <w:rFonts w:ascii="宋体" w:hAnsi="宋体" w:hint="eastAsia"/>
                <w:bCs/>
                <w:iCs/>
                <w:color w:val="000000"/>
                <w:sz w:val="24"/>
              </w:rPr>
              <w:t>18</w:t>
            </w:r>
            <w:r>
              <w:rPr>
                <w:rFonts w:ascii="宋体" w:hAnsi="宋体" w:hint="eastAsia"/>
                <w:bCs/>
                <w:iCs/>
                <w:color w:val="000000"/>
                <w:sz w:val="24"/>
              </w:rPr>
              <w:t>日</w:t>
            </w:r>
          </w:p>
        </w:tc>
      </w:tr>
    </w:tbl>
    <w:p w:rsidR="00005DB8" w:rsidRDefault="00005DB8" w:rsidP="00664DAA"/>
    <w:p w:rsidR="008B6E3C" w:rsidRDefault="008B6E3C" w:rsidP="00664DAA"/>
    <w:p w:rsidR="008B6E3C" w:rsidRDefault="008B6E3C" w:rsidP="00664DAA"/>
    <w:p w:rsidR="00152632" w:rsidRDefault="00152632" w:rsidP="00664DAA"/>
    <w:p w:rsidR="00152632" w:rsidRDefault="00152632" w:rsidP="00664DAA"/>
    <w:p w:rsidR="00152632" w:rsidRDefault="00152632" w:rsidP="00664DAA"/>
    <w:p w:rsidR="00152632" w:rsidRDefault="00152632" w:rsidP="00664DAA"/>
    <w:p w:rsidR="00152632" w:rsidRDefault="00152632" w:rsidP="00664DAA"/>
    <w:p w:rsidR="00152632" w:rsidRDefault="00152632" w:rsidP="00664DAA"/>
    <w:p w:rsidR="00E476CC" w:rsidRDefault="00E476CC" w:rsidP="00664DAA"/>
    <w:p w:rsidR="008B6E3C" w:rsidRDefault="008B6E3C" w:rsidP="00144957">
      <w:pPr>
        <w:spacing w:line="360" w:lineRule="auto"/>
        <w:rPr>
          <w:rFonts w:ascii="宋体" w:hAnsi="宋体" w:cs="宋体"/>
          <w:b/>
          <w:color w:val="000000"/>
          <w:kern w:val="0"/>
          <w:szCs w:val="21"/>
        </w:rPr>
      </w:pPr>
      <w:r w:rsidRPr="00144957">
        <w:rPr>
          <w:rFonts w:ascii="宋体" w:hAnsi="宋体" w:cs="宋体" w:hint="eastAsia"/>
          <w:b/>
          <w:color w:val="000000"/>
          <w:kern w:val="0"/>
          <w:szCs w:val="21"/>
        </w:rPr>
        <w:lastRenderedPageBreak/>
        <w:t>附件:</w:t>
      </w:r>
    </w:p>
    <w:tbl>
      <w:tblPr>
        <w:tblW w:w="89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686"/>
        <w:gridCol w:w="4516"/>
      </w:tblGrid>
      <w:tr w:rsidR="00152632" w:rsidRPr="005D74F9" w:rsidTr="00772621">
        <w:trPr>
          <w:trHeight w:val="522"/>
        </w:trPr>
        <w:tc>
          <w:tcPr>
            <w:tcW w:w="724" w:type="dxa"/>
            <w:shd w:val="clear" w:color="auto" w:fill="auto"/>
            <w:noWrap/>
            <w:vAlign w:val="center"/>
            <w:hideMark/>
          </w:tcPr>
          <w:p w:rsidR="00152632" w:rsidRPr="005D74F9" w:rsidRDefault="00152632" w:rsidP="00772621">
            <w:pPr>
              <w:widowControl/>
              <w:spacing w:line="276" w:lineRule="auto"/>
              <w:jc w:val="center"/>
              <w:rPr>
                <w:rFonts w:ascii="宋体" w:hAnsi="宋体" w:cs="Arial"/>
                <w:b/>
                <w:kern w:val="0"/>
                <w:szCs w:val="21"/>
              </w:rPr>
            </w:pPr>
            <w:r w:rsidRPr="005D74F9">
              <w:rPr>
                <w:rFonts w:ascii="宋体" w:hAnsi="宋体" w:cs="Arial" w:hint="eastAsia"/>
                <w:b/>
                <w:kern w:val="0"/>
                <w:szCs w:val="21"/>
              </w:rPr>
              <w:t>序号</w:t>
            </w:r>
          </w:p>
        </w:tc>
        <w:tc>
          <w:tcPr>
            <w:tcW w:w="3686" w:type="dxa"/>
            <w:shd w:val="clear" w:color="auto" w:fill="auto"/>
            <w:noWrap/>
            <w:vAlign w:val="center"/>
            <w:hideMark/>
          </w:tcPr>
          <w:p w:rsidR="00152632" w:rsidRPr="005D74F9" w:rsidRDefault="00152632" w:rsidP="00772621">
            <w:pPr>
              <w:widowControl/>
              <w:spacing w:line="276" w:lineRule="auto"/>
              <w:jc w:val="center"/>
              <w:rPr>
                <w:rFonts w:ascii="Arial" w:hAnsi="Arial" w:cs="Arial"/>
                <w:b/>
                <w:bCs/>
                <w:kern w:val="0"/>
                <w:szCs w:val="21"/>
              </w:rPr>
            </w:pPr>
            <w:r w:rsidRPr="005D74F9">
              <w:rPr>
                <w:rFonts w:ascii="Arial" w:hAnsi="Arial" w:cs="Arial"/>
                <w:b/>
                <w:bCs/>
                <w:kern w:val="0"/>
                <w:szCs w:val="21"/>
              </w:rPr>
              <w:t>提问内容</w:t>
            </w:r>
          </w:p>
        </w:tc>
        <w:tc>
          <w:tcPr>
            <w:tcW w:w="4516" w:type="dxa"/>
            <w:shd w:val="clear" w:color="auto" w:fill="auto"/>
            <w:noWrap/>
            <w:vAlign w:val="center"/>
            <w:hideMark/>
          </w:tcPr>
          <w:p w:rsidR="00152632" w:rsidRPr="005D74F9" w:rsidRDefault="00152632" w:rsidP="00772621">
            <w:pPr>
              <w:widowControl/>
              <w:spacing w:line="276" w:lineRule="auto"/>
              <w:jc w:val="center"/>
              <w:rPr>
                <w:rFonts w:ascii="Arial" w:hAnsi="Arial" w:cs="Arial"/>
                <w:b/>
                <w:bCs/>
                <w:kern w:val="0"/>
                <w:szCs w:val="21"/>
              </w:rPr>
            </w:pPr>
            <w:r w:rsidRPr="005D74F9">
              <w:rPr>
                <w:rFonts w:ascii="Arial" w:hAnsi="Arial" w:cs="Arial"/>
                <w:b/>
                <w:bCs/>
                <w:kern w:val="0"/>
                <w:szCs w:val="21"/>
              </w:rPr>
              <w:t>回复内容</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1</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proofErr w:type="gramStart"/>
            <w:r w:rsidRPr="005D74F9">
              <w:rPr>
                <w:rFonts w:ascii="Arial" w:hAnsi="Arial" w:cs="Arial"/>
                <w:kern w:val="0"/>
                <w:szCs w:val="21"/>
              </w:rPr>
              <w:t>代总您好</w:t>
            </w:r>
            <w:proofErr w:type="gramEnd"/>
            <w:r w:rsidRPr="005D74F9">
              <w:rPr>
                <w:rFonts w:ascii="Arial" w:hAnsi="Arial" w:cs="Arial"/>
                <w:kern w:val="0"/>
                <w:szCs w:val="21"/>
              </w:rPr>
              <w:t>！请问公司在未来发展中，如何保证业绩持续稳定增长？另外重组事项进展顺利吗？预计今年能否完成？</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您好！公司会通过努力做好生产经营，扩大产业规模来保持业绩持续增长，重组事项</w:t>
            </w:r>
            <w:proofErr w:type="gramStart"/>
            <w:r w:rsidRPr="005D74F9">
              <w:rPr>
                <w:rFonts w:ascii="Arial" w:hAnsi="Arial" w:cs="Arial"/>
                <w:kern w:val="0"/>
                <w:szCs w:val="21"/>
              </w:rPr>
              <w:t>进展请</w:t>
            </w:r>
            <w:proofErr w:type="gramEnd"/>
            <w:r w:rsidRPr="005D74F9">
              <w:rPr>
                <w:rFonts w:ascii="Arial" w:hAnsi="Arial" w:cs="Arial"/>
                <w:kern w:val="0"/>
                <w:szCs w:val="21"/>
              </w:rPr>
              <w:t>您关注后续公司公告，谢谢！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2</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请问公司</w:t>
            </w:r>
            <w:proofErr w:type="gramStart"/>
            <w:r w:rsidRPr="005D74F9">
              <w:rPr>
                <w:rFonts w:ascii="Arial" w:hAnsi="Arial" w:cs="Arial"/>
                <w:kern w:val="0"/>
                <w:szCs w:val="21"/>
              </w:rPr>
              <w:t>募投项目</w:t>
            </w:r>
            <w:proofErr w:type="gramEnd"/>
            <w:r w:rsidRPr="005D74F9">
              <w:rPr>
                <w:rFonts w:ascii="Arial" w:hAnsi="Arial" w:cs="Arial"/>
                <w:kern w:val="0"/>
                <w:szCs w:val="21"/>
              </w:rPr>
              <w:t>的实施情况怎么样？</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w:t>
            </w:r>
            <w:proofErr w:type="gramStart"/>
            <w:r w:rsidRPr="005D74F9">
              <w:rPr>
                <w:rFonts w:ascii="Arial" w:hAnsi="Arial" w:cs="Arial"/>
                <w:kern w:val="0"/>
                <w:szCs w:val="21"/>
              </w:rPr>
              <w:t>募投项目</w:t>
            </w:r>
            <w:proofErr w:type="gramEnd"/>
            <w:r w:rsidRPr="005D74F9">
              <w:rPr>
                <w:rFonts w:ascii="Arial" w:hAnsi="Arial" w:cs="Arial"/>
                <w:kern w:val="0"/>
                <w:szCs w:val="21"/>
              </w:rPr>
              <w:t>正在按计划推进实施工作。谢谢！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3</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请问公司重组进展情况如何？</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您好，公司更换了本次交易审计机构，并重新</w:t>
            </w:r>
            <w:proofErr w:type="gramStart"/>
            <w:r w:rsidRPr="005D74F9">
              <w:rPr>
                <w:rFonts w:ascii="Arial" w:hAnsi="Arial" w:cs="Arial"/>
                <w:kern w:val="0"/>
                <w:szCs w:val="21"/>
              </w:rPr>
              <w:t>聘请信永</w:t>
            </w:r>
            <w:proofErr w:type="gramEnd"/>
            <w:r w:rsidRPr="005D74F9">
              <w:rPr>
                <w:rFonts w:ascii="Arial" w:hAnsi="Arial" w:cs="Arial"/>
                <w:kern w:val="0"/>
                <w:szCs w:val="21"/>
              </w:rPr>
              <w:t>中和会计师事务所（特殊普通合伙）作为审计机构，目前与本次重大资产重组所涉及的标的公司审计、评估工作尚未完成，待相关工作完成后，公司将再次召开董事会审议本次重大资产重组的正式方案。谢谢！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4</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普通投资者投资一只股票不是来亏钱的，公司有能力、有条件推出高送转、适当派现，就应该公开、透明的发公告。</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您好，公司严格按照法律法规正常运营，及时完整地进行信息披露，敬请广大投资者关注和</w:t>
            </w:r>
            <w:proofErr w:type="gramStart"/>
            <w:r w:rsidRPr="005D74F9">
              <w:rPr>
                <w:rFonts w:ascii="Arial" w:hAnsi="Arial" w:cs="Arial"/>
                <w:kern w:val="0"/>
                <w:szCs w:val="21"/>
              </w:rPr>
              <w:t>作出</w:t>
            </w:r>
            <w:proofErr w:type="gramEnd"/>
            <w:r w:rsidRPr="005D74F9">
              <w:rPr>
                <w:rFonts w:ascii="Arial" w:hAnsi="Arial" w:cs="Arial"/>
                <w:kern w:val="0"/>
                <w:szCs w:val="21"/>
              </w:rPr>
              <w:t>投资判断，谢谢。</w:t>
            </w:r>
            <w:r w:rsidRPr="005D74F9">
              <w:rPr>
                <w:rFonts w:ascii="Arial" w:hAnsi="Arial" w:cs="Arial"/>
                <w:kern w:val="0"/>
                <w:szCs w:val="21"/>
              </w:rPr>
              <w:t xml:space="preserve"> </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5</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请问</w:t>
            </w:r>
            <w:proofErr w:type="gramStart"/>
            <w:r w:rsidRPr="005D74F9">
              <w:rPr>
                <w:rFonts w:ascii="Arial" w:hAnsi="Arial" w:cs="Arial"/>
                <w:kern w:val="0"/>
                <w:szCs w:val="21"/>
              </w:rPr>
              <w:t>公司公司</w:t>
            </w:r>
            <w:proofErr w:type="gramEnd"/>
            <w:r w:rsidRPr="005D74F9">
              <w:rPr>
                <w:rFonts w:ascii="Arial" w:hAnsi="Arial" w:cs="Arial"/>
                <w:kern w:val="0"/>
                <w:szCs w:val="21"/>
              </w:rPr>
              <w:t>的核心竞争力是什么？对产品质量是怎么进行控制的，从采购到生产到存储运输等，有专门的检测环节吗？谢谢！</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您好！公司的核心竞争力请您参阅公司对外披露的定期报告。公司从采购、入库、研发、生产到存储运输都建立了完善的检测标准，确保产品的品质，严格执行</w:t>
            </w:r>
            <w:r w:rsidRPr="005D74F9">
              <w:rPr>
                <w:rFonts w:ascii="Arial" w:hAnsi="Arial" w:cs="Arial"/>
                <w:kern w:val="0"/>
                <w:szCs w:val="21"/>
              </w:rPr>
              <w:t>ISO9001:2015</w:t>
            </w:r>
            <w:r w:rsidRPr="005D74F9">
              <w:rPr>
                <w:rFonts w:ascii="Arial" w:hAnsi="Arial" w:cs="Arial"/>
                <w:kern w:val="0"/>
                <w:szCs w:val="21"/>
              </w:rPr>
              <w:t>标准的质量管理体系和规范要求，同时，公司也会按照细分行业客户的质量体系要求严格把关产品质量。谢谢！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6</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除了在巨潮网上查看公司公告，还可以在哪里了解公司的日常经营情况？中小投资者有哪些渠道可以客观的了解和跟踪公司服务在行业内的差异性和优异性？</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您好！公司设有专门接待投资者的部门，我们真诚地欢迎投资者通过电话（</w:t>
            </w:r>
            <w:r w:rsidRPr="005D74F9">
              <w:rPr>
                <w:rFonts w:ascii="Arial" w:hAnsi="Arial" w:cs="Arial"/>
                <w:kern w:val="0"/>
                <w:szCs w:val="21"/>
              </w:rPr>
              <w:t>010-82783640-899</w:t>
            </w:r>
            <w:r w:rsidRPr="005D74F9">
              <w:rPr>
                <w:rFonts w:ascii="Arial" w:hAnsi="Arial" w:cs="Arial"/>
                <w:kern w:val="0"/>
                <w:szCs w:val="21"/>
              </w:rPr>
              <w:t>）、邮件（</w:t>
            </w:r>
            <w:proofErr w:type="spellStart"/>
            <w:r w:rsidRPr="005D74F9">
              <w:rPr>
                <w:rFonts w:ascii="Arial" w:hAnsi="Arial" w:cs="Arial"/>
                <w:kern w:val="0"/>
                <w:szCs w:val="21"/>
              </w:rPr>
              <w:t>tzzgx@beetech</w:t>
            </w:r>
            <w:proofErr w:type="spellEnd"/>
            <w:r w:rsidRPr="005D74F9">
              <w:rPr>
                <w:rFonts w:ascii="Arial" w:hAnsi="Arial" w:cs="Arial"/>
                <w:kern w:val="0"/>
                <w:szCs w:val="21"/>
              </w:rPr>
              <w:t>）、访问公司网站</w:t>
            </w:r>
            <w:r w:rsidRPr="005D74F9">
              <w:rPr>
                <w:rFonts w:ascii="Arial" w:hAnsi="Arial" w:cs="Arial"/>
                <w:kern w:val="0"/>
                <w:szCs w:val="21"/>
              </w:rPr>
              <w:t xml:space="preserve">www.beetech.cn </w:t>
            </w:r>
            <w:r w:rsidRPr="005D74F9">
              <w:rPr>
                <w:rFonts w:ascii="Arial" w:hAnsi="Arial" w:cs="Arial"/>
                <w:kern w:val="0"/>
                <w:szCs w:val="21"/>
              </w:rPr>
              <w:t>、关注公司</w:t>
            </w:r>
            <w:proofErr w:type="gramStart"/>
            <w:r w:rsidRPr="005D74F9">
              <w:rPr>
                <w:rFonts w:ascii="Arial" w:hAnsi="Arial" w:cs="Arial"/>
                <w:kern w:val="0"/>
                <w:szCs w:val="21"/>
              </w:rPr>
              <w:t>微信公众号</w:t>
            </w:r>
            <w:proofErr w:type="gramEnd"/>
            <w:r w:rsidRPr="005D74F9">
              <w:rPr>
                <w:rFonts w:ascii="Arial" w:hAnsi="Arial" w:cs="Arial"/>
                <w:kern w:val="0"/>
                <w:szCs w:val="21"/>
              </w:rPr>
              <w:t>“</w:t>
            </w:r>
            <w:r w:rsidRPr="005D74F9">
              <w:rPr>
                <w:rFonts w:ascii="Arial" w:hAnsi="Arial" w:cs="Arial"/>
                <w:kern w:val="0"/>
                <w:szCs w:val="21"/>
              </w:rPr>
              <w:t>必创</w:t>
            </w:r>
            <w:r w:rsidRPr="005D74F9">
              <w:rPr>
                <w:rFonts w:ascii="Arial" w:hAnsi="Arial" w:cs="Arial"/>
                <w:kern w:val="0"/>
                <w:szCs w:val="21"/>
              </w:rPr>
              <w:lastRenderedPageBreak/>
              <w:t>科技</w:t>
            </w:r>
            <w:r w:rsidRPr="005D74F9">
              <w:rPr>
                <w:rFonts w:ascii="Arial" w:hAnsi="Arial" w:cs="Arial"/>
                <w:kern w:val="0"/>
                <w:szCs w:val="21"/>
              </w:rPr>
              <w:t>”</w:t>
            </w:r>
            <w:r w:rsidRPr="005D74F9">
              <w:rPr>
                <w:rFonts w:ascii="Arial" w:hAnsi="Arial" w:cs="Arial"/>
                <w:kern w:val="0"/>
                <w:szCs w:val="21"/>
              </w:rPr>
              <w:t>及到公司实地交流考察等多种方式了解公司及相关业务，谢谢！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lastRenderedPageBreak/>
              <w:t>7</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proofErr w:type="gramStart"/>
            <w:r w:rsidRPr="005D74F9">
              <w:rPr>
                <w:rFonts w:ascii="Arial" w:hAnsi="Arial" w:cs="Arial"/>
                <w:kern w:val="0"/>
                <w:szCs w:val="21"/>
              </w:rPr>
              <w:t>董秘你好</w:t>
            </w:r>
            <w:proofErr w:type="gramEnd"/>
            <w:r w:rsidRPr="005D74F9">
              <w:rPr>
                <w:rFonts w:ascii="Arial" w:hAnsi="Arial" w:cs="Arial"/>
                <w:kern w:val="0"/>
                <w:szCs w:val="21"/>
              </w:rPr>
              <w:t>！瑞华会计师事务所近几年来一直多次被证监会抽查，请问公司决策层在聘用瑞华担任本次重大资产重组时是否知情？请正面回复。谢谢！</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您好！瑞华会计师事务所（特殊普通合伙）与公司合作多年，公司对其工作表示衷心感谢。经双方友好协商，公司决定终止与瑞华会计师事务所（特殊普通合伙）的审计合作事项，谢谢！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8</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您好，重大资产重组进行几个月了，为什么中途更换审计机构？到底什么时候能完成？</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您好！公司原聘请瑞华会计师事务所（特殊普通合伙）担任公司本次交易的审计机构。现经双方友好协商，终止了与瑞华会计师事务所（特殊普通合伙）的审计合作事项，并</w:t>
            </w:r>
            <w:proofErr w:type="gramStart"/>
            <w:r w:rsidRPr="005D74F9">
              <w:rPr>
                <w:rFonts w:ascii="Arial" w:hAnsi="Arial" w:cs="Arial"/>
                <w:kern w:val="0"/>
                <w:szCs w:val="21"/>
              </w:rPr>
              <w:t>改聘信永中和</w:t>
            </w:r>
            <w:proofErr w:type="gramEnd"/>
            <w:r w:rsidRPr="005D74F9">
              <w:rPr>
                <w:rFonts w:ascii="Arial" w:hAnsi="Arial" w:cs="Arial"/>
                <w:kern w:val="0"/>
                <w:szCs w:val="21"/>
              </w:rPr>
              <w:t>会计师事务所（特殊普通合伙）担任公司本次交易的审计机构，就本次交易提供审计服务并出具相关报告。公司会尽快推进重组进度，谢谢！</w:t>
            </w:r>
          </w:p>
        </w:tc>
      </w:tr>
      <w:tr w:rsidR="00316D96" w:rsidRPr="005D74F9" w:rsidTr="00772621">
        <w:trPr>
          <w:trHeight w:val="255"/>
        </w:trPr>
        <w:tc>
          <w:tcPr>
            <w:tcW w:w="724"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9</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公司</w:t>
            </w:r>
            <w:proofErr w:type="gramStart"/>
            <w:r w:rsidRPr="005D74F9">
              <w:rPr>
                <w:rFonts w:ascii="Arial" w:hAnsi="Arial" w:cs="Arial"/>
                <w:kern w:val="0"/>
                <w:szCs w:val="21"/>
              </w:rPr>
              <w:t>有定增分红</w:t>
            </w:r>
            <w:proofErr w:type="gramEnd"/>
            <w:r w:rsidRPr="005D74F9">
              <w:rPr>
                <w:rFonts w:ascii="Arial" w:hAnsi="Arial" w:cs="Arial"/>
                <w:kern w:val="0"/>
                <w:szCs w:val="21"/>
              </w:rPr>
              <w:t>吗？</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您好，感谢您的关注，公司如有分红信息，会及时公告，届时请您关注公司的公告。</w:t>
            </w:r>
          </w:p>
        </w:tc>
      </w:tr>
      <w:tr w:rsidR="00316D96" w:rsidRPr="005D74F9" w:rsidTr="00772621">
        <w:trPr>
          <w:trHeight w:val="255"/>
        </w:trPr>
        <w:tc>
          <w:tcPr>
            <w:tcW w:w="724" w:type="dxa"/>
            <w:shd w:val="clear" w:color="auto" w:fill="auto"/>
            <w:noWrap/>
            <w:vAlign w:val="center"/>
          </w:tcPr>
          <w:p w:rsidR="00152632" w:rsidRPr="005D74F9" w:rsidRDefault="00287CF9" w:rsidP="005D74F9">
            <w:pPr>
              <w:widowControl/>
              <w:spacing w:line="360" w:lineRule="auto"/>
              <w:rPr>
                <w:rFonts w:ascii="Arial" w:hAnsi="Arial" w:cs="Arial"/>
                <w:kern w:val="0"/>
                <w:szCs w:val="21"/>
              </w:rPr>
            </w:pPr>
            <w:r>
              <w:rPr>
                <w:rFonts w:ascii="Arial" w:hAnsi="Arial" w:cs="Arial" w:hint="eastAsia"/>
                <w:kern w:val="0"/>
                <w:szCs w:val="21"/>
              </w:rPr>
              <w:t>10</w:t>
            </w:r>
          </w:p>
        </w:tc>
        <w:tc>
          <w:tcPr>
            <w:tcW w:w="368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公司今年有没有新产品和新业务拓展？对城镇一体化带来大发展机遇，公司有没有具体的发展计划？</w:t>
            </w:r>
          </w:p>
        </w:tc>
        <w:tc>
          <w:tcPr>
            <w:tcW w:w="4516" w:type="dxa"/>
            <w:shd w:val="clear" w:color="auto" w:fill="auto"/>
            <w:noWrap/>
            <w:vAlign w:val="center"/>
            <w:hideMark/>
          </w:tcPr>
          <w:p w:rsidR="00152632" w:rsidRPr="005D74F9" w:rsidRDefault="00152632" w:rsidP="005D74F9">
            <w:pPr>
              <w:widowControl/>
              <w:spacing w:line="360" w:lineRule="auto"/>
              <w:rPr>
                <w:rFonts w:ascii="Arial" w:hAnsi="Arial" w:cs="Arial"/>
                <w:kern w:val="0"/>
                <w:szCs w:val="21"/>
              </w:rPr>
            </w:pPr>
            <w:r w:rsidRPr="005D74F9">
              <w:rPr>
                <w:rFonts w:ascii="Arial" w:hAnsi="Arial" w:cs="Arial"/>
                <w:kern w:val="0"/>
                <w:szCs w:val="21"/>
              </w:rPr>
              <w:t>您好！公司会围绕主营业务，根据行业客户需求来开发新产品。公司在城镇一体化建设上还没有相关布局，谢谢！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11</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公司是否会进军新的细分市场和领域，以及扩大市场占有率？如果会，请问新的领域现在占公司营业收入比重是多少？未来打算提升到多少？多长时间能实现？</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公司会按照既定战略，延伸产业链，把握好宏观因素的变化，努力把企业做大做强。同时会根据行业的变化及公司自身特点，进行审慎分析调整，如有变化我们会严格按照相关规则，及时准确的进行披露。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12</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proofErr w:type="gramStart"/>
            <w:r w:rsidRPr="005D74F9">
              <w:rPr>
                <w:rFonts w:ascii="Arial" w:hAnsi="Arial" w:cs="Arial"/>
                <w:kern w:val="0"/>
                <w:szCs w:val="21"/>
              </w:rPr>
              <w:t>做为</w:t>
            </w:r>
            <w:proofErr w:type="gramEnd"/>
            <w:r w:rsidRPr="005D74F9">
              <w:rPr>
                <w:rFonts w:ascii="Arial" w:hAnsi="Arial" w:cs="Arial"/>
                <w:kern w:val="0"/>
                <w:szCs w:val="21"/>
              </w:rPr>
              <w:t>高管你对公司的股价有何看法？股价的上扬能体现上市公司的潜质和气魄！希望管理层关心一下自己公司的股价！以提振二级市场的股东对公司的</w:t>
            </w:r>
            <w:r w:rsidRPr="005D74F9">
              <w:rPr>
                <w:rFonts w:ascii="Arial" w:hAnsi="Arial" w:cs="Arial"/>
                <w:kern w:val="0"/>
                <w:szCs w:val="21"/>
              </w:rPr>
              <w:lastRenderedPageBreak/>
              <w:t>信心！！！谢谢</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lastRenderedPageBreak/>
              <w:t>您好！</w:t>
            </w:r>
            <w:proofErr w:type="gramStart"/>
            <w:r w:rsidRPr="005D74F9">
              <w:rPr>
                <w:rFonts w:ascii="Arial" w:hAnsi="Arial" w:cs="Arial"/>
                <w:kern w:val="0"/>
                <w:szCs w:val="21"/>
              </w:rPr>
              <w:t>股价受</w:t>
            </w:r>
            <w:proofErr w:type="gramEnd"/>
            <w:r w:rsidRPr="005D74F9">
              <w:rPr>
                <w:rFonts w:ascii="Arial" w:hAnsi="Arial" w:cs="Arial"/>
                <w:kern w:val="0"/>
                <w:szCs w:val="21"/>
              </w:rPr>
              <w:t>市场等诸多因素的影响，公司管理层会以主营业务为基础，努力创造好的业绩回报广大投资者。谢谢！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lastRenderedPageBreak/>
              <w:t>13</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proofErr w:type="gramStart"/>
            <w:r w:rsidRPr="005D74F9">
              <w:rPr>
                <w:rFonts w:ascii="Arial" w:hAnsi="Arial" w:cs="Arial"/>
                <w:kern w:val="0"/>
                <w:szCs w:val="21"/>
              </w:rPr>
              <w:t>董秘你好</w:t>
            </w:r>
            <w:proofErr w:type="gramEnd"/>
            <w:r w:rsidRPr="005D74F9">
              <w:rPr>
                <w:rFonts w:ascii="Arial" w:hAnsi="Arial" w:cs="Arial"/>
                <w:kern w:val="0"/>
                <w:szCs w:val="21"/>
              </w:rPr>
              <w:t>！我们投资者看到的是重大资产重组以来</w:t>
            </w:r>
            <w:r w:rsidRPr="005D74F9">
              <w:rPr>
                <w:rFonts w:ascii="Arial" w:hAnsi="Arial" w:cs="Arial"/>
                <w:kern w:val="0"/>
                <w:szCs w:val="21"/>
              </w:rPr>
              <w:t>4</w:t>
            </w:r>
            <w:r w:rsidRPr="005D74F9">
              <w:rPr>
                <w:rFonts w:ascii="Arial" w:hAnsi="Arial" w:cs="Arial"/>
                <w:kern w:val="0"/>
                <w:szCs w:val="21"/>
              </w:rPr>
              <w:t>个月的进度就是换审计机构</w:t>
            </w:r>
            <w:r w:rsidRPr="005D74F9">
              <w:rPr>
                <w:rFonts w:ascii="Arial" w:hAnsi="Arial" w:cs="Arial"/>
                <w:kern w:val="0"/>
                <w:szCs w:val="21"/>
              </w:rPr>
              <w:t xml:space="preserve"> </w:t>
            </w:r>
            <w:r w:rsidRPr="005D74F9">
              <w:rPr>
                <w:rFonts w:ascii="Arial" w:hAnsi="Arial" w:cs="Arial"/>
                <w:kern w:val="0"/>
                <w:szCs w:val="21"/>
              </w:rPr>
              <w:t>？请问是有什么问题吗？谢谢！</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您好！关于公司本次重大资产重组相关进展，请您关注公司公告。谢谢！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14</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除了在网上交流，公司还有其他较好的和投资者沟通的渠道和方式吗？</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您好！公司设有专门接待投资者的部门，我们真诚地欢迎投资者通过电话（</w:t>
            </w:r>
            <w:r w:rsidRPr="005D74F9">
              <w:rPr>
                <w:rFonts w:ascii="Arial" w:hAnsi="Arial" w:cs="Arial"/>
                <w:kern w:val="0"/>
                <w:szCs w:val="21"/>
              </w:rPr>
              <w:t>010-82783640-899</w:t>
            </w:r>
            <w:r w:rsidRPr="005D74F9">
              <w:rPr>
                <w:rFonts w:ascii="Arial" w:hAnsi="Arial" w:cs="Arial"/>
                <w:kern w:val="0"/>
                <w:szCs w:val="21"/>
              </w:rPr>
              <w:t>）、邮件（</w:t>
            </w:r>
            <w:proofErr w:type="spellStart"/>
            <w:r w:rsidRPr="005D74F9">
              <w:rPr>
                <w:rFonts w:ascii="Arial" w:hAnsi="Arial" w:cs="Arial"/>
                <w:kern w:val="0"/>
                <w:szCs w:val="21"/>
              </w:rPr>
              <w:t>tzzgx@beetech</w:t>
            </w:r>
            <w:proofErr w:type="spellEnd"/>
            <w:r w:rsidRPr="005D74F9">
              <w:rPr>
                <w:rFonts w:ascii="Arial" w:hAnsi="Arial" w:cs="Arial"/>
                <w:kern w:val="0"/>
                <w:szCs w:val="21"/>
              </w:rPr>
              <w:t>）、访问公司网站</w:t>
            </w:r>
            <w:r w:rsidRPr="005D74F9">
              <w:rPr>
                <w:rFonts w:ascii="Arial" w:hAnsi="Arial" w:cs="Arial"/>
                <w:kern w:val="0"/>
                <w:szCs w:val="21"/>
              </w:rPr>
              <w:t xml:space="preserve">www.beetech.cn </w:t>
            </w:r>
            <w:r w:rsidRPr="005D74F9">
              <w:rPr>
                <w:rFonts w:ascii="Arial" w:hAnsi="Arial" w:cs="Arial"/>
                <w:kern w:val="0"/>
                <w:szCs w:val="21"/>
              </w:rPr>
              <w:t>、关注公司</w:t>
            </w:r>
            <w:proofErr w:type="gramStart"/>
            <w:r w:rsidRPr="005D74F9">
              <w:rPr>
                <w:rFonts w:ascii="Arial" w:hAnsi="Arial" w:cs="Arial"/>
                <w:kern w:val="0"/>
                <w:szCs w:val="21"/>
              </w:rPr>
              <w:t>微信公众号</w:t>
            </w:r>
            <w:proofErr w:type="gramEnd"/>
            <w:r w:rsidRPr="005D74F9">
              <w:rPr>
                <w:rFonts w:ascii="Arial" w:hAnsi="Arial" w:cs="Arial"/>
                <w:kern w:val="0"/>
                <w:szCs w:val="21"/>
              </w:rPr>
              <w:t>“</w:t>
            </w:r>
            <w:r w:rsidRPr="005D74F9">
              <w:rPr>
                <w:rFonts w:ascii="Arial" w:hAnsi="Arial" w:cs="Arial"/>
                <w:kern w:val="0"/>
                <w:szCs w:val="21"/>
              </w:rPr>
              <w:t>必创科技</w:t>
            </w:r>
            <w:r w:rsidRPr="005D74F9">
              <w:rPr>
                <w:rFonts w:ascii="Arial" w:hAnsi="Arial" w:cs="Arial"/>
                <w:kern w:val="0"/>
                <w:szCs w:val="21"/>
              </w:rPr>
              <w:t>”</w:t>
            </w:r>
            <w:r w:rsidRPr="005D74F9">
              <w:rPr>
                <w:rFonts w:ascii="Arial" w:hAnsi="Arial" w:cs="Arial"/>
                <w:kern w:val="0"/>
                <w:szCs w:val="21"/>
              </w:rPr>
              <w:t>及到公司实地交流考察等多种方式了解公司及相关业务，谢谢！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15</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公司技术团队的主要力量有哪些？</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您好！公司历来重视技术研发，经过多年发展，公司打造了一支专业理论知识全面、实践经验丰富、综合水平强、年龄结构合理、创新意识突出的专业技术团队，谢谢。</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16</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你们认为公司的投资价值在哪里？</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您好，公司严格按照法律法规正常运营，及时完整地进行信息披露，敬请广大投资者关注和</w:t>
            </w:r>
            <w:proofErr w:type="gramStart"/>
            <w:r w:rsidRPr="005D74F9">
              <w:rPr>
                <w:rFonts w:ascii="Arial" w:hAnsi="Arial" w:cs="Arial"/>
                <w:kern w:val="0"/>
                <w:szCs w:val="21"/>
              </w:rPr>
              <w:t>作出</w:t>
            </w:r>
            <w:proofErr w:type="gramEnd"/>
            <w:r w:rsidRPr="005D74F9">
              <w:rPr>
                <w:rFonts w:ascii="Arial" w:hAnsi="Arial" w:cs="Arial"/>
                <w:kern w:val="0"/>
                <w:szCs w:val="21"/>
              </w:rPr>
              <w:t>投资判断，谢谢。</w:t>
            </w:r>
            <w:r w:rsidRPr="005D74F9">
              <w:rPr>
                <w:rFonts w:ascii="Arial" w:hAnsi="Arial" w:cs="Arial"/>
                <w:kern w:val="0"/>
                <w:szCs w:val="21"/>
              </w:rPr>
              <w:t xml:space="preserve"> </w:t>
            </w:r>
          </w:p>
        </w:tc>
      </w:tr>
      <w:tr w:rsidR="00287CF9" w:rsidRPr="005D74F9" w:rsidTr="00772621">
        <w:trPr>
          <w:trHeight w:val="255"/>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17</w:t>
            </w:r>
          </w:p>
        </w:tc>
        <w:tc>
          <w:tcPr>
            <w:tcW w:w="3686" w:type="dxa"/>
            <w:shd w:val="clear" w:color="auto" w:fill="auto"/>
            <w:noWrap/>
            <w:vAlign w:val="center"/>
            <w:hideMark/>
          </w:tcPr>
          <w:p w:rsidR="00287CF9" w:rsidRPr="005D74F9" w:rsidRDefault="00287CF9" w:rsidP="00772621">
            <w:pPr>
              <w:widowControl/>
              <w:spacing w:line="360" w:lineRule="auto"/>
              <w:rPr>
                <w:rFonts w:ascii="Arial" w:hAnsi="Arial" w:cs="Arial"/>
                <w:kern w:val="0"/>
                <w:szCs w:val="21"/>
              </w:rPr>
            </w:pPr>
            <w:proofErr w:type="gramStart"/>
            <w:r w:rsidRPr="005D74F9">
              <w:rPr>
                <w:rFonts w:ascii="Arial" w:hAnsi="Arial" w:cs="Arial"/>
                <w:kern w:val="0"/>
                <w:szCs w:val="21"/>
              </w:rPr>
              <w:t>董秘你好</w:t>
            </w:r>
            <w:proofErr w:type="gramEnd"/>
            <w:r w:rsidRPr="005D74F9">
              <w:rPr>
                <w:rFonts w:ascii="Arial" w:hAnsi="Arial" w:cs="Arial"/>
                <w:kern w:val="0"/>
                <w:szCs w:val="21"/>
              </w:rPr>
              <w:t>！请问贵司聘请的是哪家中介机构来对卓立汉光进行评估审计？</w:t>
            </w:r>
            <w:r w:rsidRPr="005D74F9">
              <w:rPr>
                <w:rFonts w:ascii="Arial" w:hAnsi="Arial" w:cs="Arial"/>
                <w:kern w:val="0"/>
                <w:szCs w:val="21"/>
              </w:rPr>
              <w:t>3</w:t>
            </w:r>
            <w:r w:rsidRPr="005D74F9">
              <w:rPr>
                <w:rFonts w:ascii="Arial" w:hAnsi="Arial" w:cs="Arial"/>
                <w:kern w:val="0"/>
                <w:szCs w:val="21"/>
              </w:rPr>
              <w:t>个多月过去了，我们投资者看到贵司的进展公告就是复制粘贴，没有新意和进展。公司对这样的工作效率是否满意？谢谢！</w:t>
            </w:r>
          </w:p>
        </w:tc>
        <w:tc>
          <w:tcPr>
            <w:tcW w:w="451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r w:rsidRPr="005D74F9">
              <w:rPr>
                <w:rFonts w:ascii="Arial" w:hAnsi="Arial" w:cs="Arial"/>
                <w:kern w:val="0"/>
                <w:szCs w:val="21"/>
              </w:rPr>
              <w:t>您好！目前公司重组项目的审计机构</w:t>
            </w:r>
            <w:proofErr w:type="gramStart"/>
            <w:r w:rsidRPr="005D74F9">
              <w:rPr>
                <w:rFonts w:ascii="Arial" w:hAnsi="Arial" w:cs="Arial"/>
                <w:kern w:val="0"/>
                <w:szCs w:val="21"/>
              </w:rPr>
              <w:t>为信永中和</w:t>
            </w:r>
            <w:proofErr w:type="gramEnd"/>
            <w:r w:rsidRPr="005D74F9">
              <w:rPr>
                <w:rFonts w:ascii="Arial" w:hAnsi="Arial" w:cs="Arial"/>
                <w:kern w:val="0"/>
                <w:szCs w:val="21"/>
              </w:rPr>
              <w:t>会计师事务所（特殊普通合伙）。公司会尽快推进本次重组进度，并严格按照相关规则履行信息披露义务，具体</w:t>
            </w:r>
            <w:proofErr w:type="gramStart"/>
            <w:r w:rsidRPr="005D74F9">
              <w:rPr>
                <w:rFonts w:ascii="Arial" w:hAnsi="Arial" w:cs="Arial"/>
                <w:kern w:val="0"/>
                <w:szCs w:val="21"/>
              </w:rPr>
              <w:t>进展请</w:t>
            </w:r>
            <w:proofErr w:type="gramEnd"/>
            <w:r w:rsidRPr="005D74F9">
              <w:rPr>
                <w:rFonts w:ascii="Arial" w:hAnsi="Arial" w:cs="Arial"/>
                <w:kern w:val="0"/>
                <w:szCs w:val="21"/>
              </w:rPr>
              <w:t>关注后续公司公告，谢谢！</w:t>
            </w:r>
          </w:p>
        </w:tc>
      </w:tr>
      <w:tr w:rsidR="00287CF9" w:rsidRPr="005D74F9" w:rsidTr="00772621">
        <w:trPr>
          <w:trHeight w:val="1550"/>
        </w:trPr>
        <w:tc>
          <w:tcPr>
            <w:tcW w:w="724" w:type="dxa"/>
            <w:shd w:val="clear" w:color="auto" w:fill="auto"/>
            <w:noWrap/>
            <w:vAlign w:val="center"/>
          </w:tcPr>
          <w:p w:rsidR="00287CF9" w:rsidRPr="005D74F9" w:rsidRDefault="00287CF9" w:rsidP="00F918E5">
            <w:pPr>
              <w:widowControl/>
              <w:spacing w:line="360" w:lineRule="auto"/>
              <w:rPr>
                <w:rFonts w:ascii="Arial" w:hAnsi="Arial" w:cs="Arial"/>
                <w:kern w:val="0"/>
                <w:szCs w:val="21"/>
              </w:rPr>
            </w:pPr>
            <w:r w:rsidRPr="005D74F9">
              <w:rPr>
                <w:rFonts w:ascii="Arial" w:hAnsi="Arial" w:cs="Arial"/>
                <w:kern w:val="0"/>
                <w:szCs w:val="21"/>
              </w:rPr>
              <w:t>18</w:t>
            </w:r>
          </w:p>
        </w:tc>
        <w:tc>
          <w:tcPr>
            <w:tcW w:w="3686" w:type="dxa"/>
            <w:shd w:val="clear" w:color="auto" w:fill="auto"/>
            <w:noWrap/>
            <w:vAlign w:val="center"/>
            <w:hideMark/>
          </w:tcPr>
          <w:p w:rsidR="00287CF9" w:rsidRPr="005D74F9" w:rsidRDefault="00287CF9" w:rsidP="005D74F9">
            <w:pPr>
              <w:widowControl/>
              <w:spacing w:line="360" w:lineRule="auto"/>
              <w:rPr>
                <w:rFonts w:ascii="Arial" w:hAnsi="Arial" w:cs="Arial"/>
                <w:kern w:val="0"/>
                <w:szCs w:val="21"/>
              </w:rPr>
            </w:pPr>
            <w:proofErr w:type="gramStart"/>
            <w:r w:rsidRPr="005D74F9">
              <w:rPr>
                <w:rFonts w:ascii="Arial" w:hAnsi="Arial" w:cs="Arial"/>
                <w:kern w:val="0"/>
                <w:szCs w:val="21"/>
              </w:rPr>
              <w:t>董秘你好</w:t>
            </w:r>
            <w:proofErr w:type="gramEnd"/>
            <w:r w:rsidRPr="005D74F9">
              <w:rPr>
                <w:rFonts w:ascii="Arial" w:hAnsi="Arial" w:cs="Arial"/>
                <w:kern w:val="0"/>
                <w:szCs w:val="21"/>
              </w:rPr>
              <w:t>！陈发树举牌，是否想取得控制权？公司创始人之一的何蕾女士疯狂套现，是不看好公司发展的前景？</w:t>
            </w:r>
            <w:r w:rsidRPr="005D74F9">
              <w:rPr>
                <w:rFonts w:ascii="Arial" w:hAnsi="Arial" w:cs="Arial"/>
                <w:kern w:val="0"/>
                <w:szCs w:val="21"/>
              </w:rPr>
              <w:t xml:space="preserve"> </w:t>
            </w:r>
            <w:r w:rsidRPr="005D74F9">
              <w:rPr>
                <w:rFonts w:ascii="Arial" w:hAnsi="Arial" w:cs="Arial"/>
                <w:kern w:val="0"/>
                <w:szCs w:val="21"/>
              </w:rPr>
              <w:t>请正面回答，谢谢！</w:t>
            </w:r>
          </w:p>
        </w:tc>
        <w:tc>
          <w:tcPr>
            <w:tcW w:w="4516" w:type="dxa"/>
            <w:shd w:val="clear" w:color="auto" w:fill="auto"/>
            <w:noWrap/>
            <w:vAlign w:val="center"/>
            <w:hideMark/>
          </w:tcPr>
          <w:p w:rsidR="00287CF9" w:rsidRPr="005D74F9" w:rsidRDefault="00772621" w:rsidP="005D74F9">
            <w:pPr>
              <w:widowControl/>
              <w:spacing w:line="360" w:lineRule="auto"/>
              <w:rPr>
                <w:rFonts w:ascii="Arial" w:hAnsi="Arial" w:cs="Arial"/>
                <w:kern w:val="0"/>
                <w:szCs w:val="21"/>
              </w:rPr>
            </w:pPr>
            <w:r w:rsidRPr="00772621">
              <w:rPr>
                <w:rFonts w:ascii="Arial" w:hAnsi="Arial" w:cs="Arial" w:hint="eastAsia"/>
                <w:kern w:val="0"/>
                <w:szCs w:val="21"/>
              </w:rPr>
              <w:t>您好！陈发树先生为公司首发前持股</w:t>
            </w:r>
            <w:r w:rsidRPr="00772621">
              <w:rPr>
                <w:rFonts w:ascii="Arial" w:hAnsi="Arial" w:cs="Arial" w:hint="eastAsia"/>
                <w:kern w:val="0"/>
                <w:szCs w:val="21"/>
              </w:rPr>
              <w:t>5%</w:t>
            </w:r>
            <w:r w:rsidRPr="00772621">
              <w:rPr>
                <w:rFonts w:ascii="Arial" w:hAnsi="Arial" w:cs="Arial" w:hint="eastAsia"/>
                <w:kern w:val="0"/>
                <w:szCs w:val="21"/>
              </w:rPr>
              <w:t>以上的股东，陈先生在公司上市后从二级市场累计增持公司股票</w:t>
            </w:r>
            <w:r w:rsidRPr="00772621">
              <w:rPr>
                <w:rFonts w:ascii="Arial" w:hAnsi="Arial" w:cs="Arial" w:hint="eastAsia"/>
                <w:kern w:val="0"/>
                <w:szCs w:val="21"/>
              </w:rPr>
              <w:t>150</w:t>
            </w:r>
            <w:r w:rsidRPr="00772621">
              <w:rPr>
                <w:rFonts w:ascii="Arial" w:hAnsi="Arial" w:cs="Arial" w:hint="eastAsia"/>
                <w:kern w:val="0"/>
                <w:szCs w:val="21"/>
              </w:rPr>
              <w:t>万股，系其依据对证券市场、行业的判断和对公司投资价值的判断而为，公司未获悉陈先生是否还有增持公司股票的计</w:t>
            </w:r>
            <w:r w:rsidRPr="00772621">
              <w:rPr>
                <w:rFonts w:ascii="Arial" w:hAnsi="Arial" w:cs="Arial" w:hint="eastAsia"/>
                <w:kern w:val="0"/>
                <w:szCs w:val="21"/>
              </w:rPr>
              <w:lastRenderedPageBreak/>
              <w:t>划。何蕾女士</w:t>
            </w:r>
            <w:proofErr w:type="gramStart"/>
            <w:r w:rsidRPr="00772621">
              <w:rPr>
                <w:rFonts w:ascii="Arial" w:hAnsi="Arial" w:cs="Arial" w:hint="eastAsia"/>
                <w:kern w:val="0"/>
                <w:szCs w:val="21"/>
              </w:rPr>
              <w:t>减持属个人</w:t>
            </w:r>
            <w:proofErr w:type="gramEnd"/>
            <w:r w:rsidRPr="00772621">
              <w:rPr>
                <w:rFonts w:ascii="Arial" w:hAnsi="Arial" w:cs="Arial" w:hint="eastAsia"/>
                <w:kern w:val="0"/>
                <w:szCs w:val="21"/>
              </w:rPr>
              <w:t>行为，公司会督促大股东及董</w:t>
            </w:r>
            <w:proofErr w:type="gramStart"/>
            <w:r w:rsidRPr="00772621">
              <w:rPr>
                <w:rFonts w:ascii="Arial" w:hAnsi="Arial" w:cs="Arial" w:hint="eastAsia"/>
                <w:kern w:val="0"/>
                <w:szCs w:val="21"/>
              </w:rPr>
              <w:t>监高严格</w:t>
            </w:r>
            <w:proofErr w:type="gramEnd"/>
            <w:r w:rsidRPr="00772621">
              <w:rPr>
                <w:rFonts w:ascii="Arial" w:hAnsi="Arial" w:cs="Arial" w:hint="eastAsia"/>
                <w:kern w:val="0"/>
                <w:szCs w:val="21"/>
              </w:rPr>
              <w:t>按照规定交易公司股票，并及时履行披露义务，谢谢！</w:t>
            </w:r>
            <w:bookmarkStart w:id="0" w:name="_GoBack"/>
            <w:bookmarkEnd w:id="0"/>
          </w:p>
        </w:tc>
      </w:tr>
    </w:tbl>
    <w:p w:rsidR="00877C31" w:rsidRDefault="00877C31" w:rsidP="00772621">
      <w:pPr>
        <w:spacing w:line="360" w:lineRule="auto"/>
        <w:rPr>
          <w:rFonts w:ascii="宋体" w:hAnsi="宋体" w:cs="宋体"/>
          <w:b/>
          <w:color w:val="000000"/>
          <w:kern w:val="0"/>
          <w:szCs w:val="21"/>
        </w:rPr>
      </w:pPr>
    </w:p>
    <w:sectPr w:rsidR="00877C31" w:rsidSect="00B33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D9" w:rsidRDefault="00491CD9" w:rsidP="00D94D84">
      <w:r>
        <w:separator/>
      </w:r>
    </w:p>
  </w:endnote>
  <w:endnote w:type="continuationSeparator" w:id="0">
    <w:p w:rsidR="00491CD9" w:rsidRDefault="00491CD9" w:rsidP="00D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D9" w:rsidRDefault="00491CD9" w:rsidP="00D94D84">
      <w:r>
        <w:separator/>
      </w:r>
    </w:p>
  </w:footnote>
  <w:footnote w:type="continuationSeparator" w:id="0">
    <w:p w:rsidR="00491CD9" w:rsidRDefault="00491CD9" w:rsidP="00D9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25"/>
    <w:multiLevelType w:val="hybridMultilevel"/>
    <w:tmpl w:val="F94801F6"/>
    <w:lvl w:ilvl="0" w:tplc="47FAD9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3A671CC"/>
    <w:multiLevelType w:val="hybridMultilevel"/>
    <w:tmpl w:val="FA74EB6E"/>
    <w:lvl w:ilvl="0" w:tplc="9E7A143E">
      <w:start w:val="1"/>
      <w:numFmt w:val="bullet"/>
      <w:lvlText w:val=""/>
      <w:lvlJc w:val="left"/>
      <w:pPr>
        <w:tabs>
          <w:tab w:val="num" w:pos="720"/>
        </w:tabs>
        <w:ind w:left="720" w:hanging="360"/>
      </w:pPr>
      <w:rPr>
        <w:rFonts w:ascii="Wingdings" w:hAnsi="Wingdings" w:hint="default"/>
      </w:rPr>
    </w:lvl>
    <w:lvl w:ilvl="1" w:tplc="14E26A9E" w:tentative="1">
      <w:start w:val="1"/>
      <w:numFmt w:val="bullet"/>
      <w:lvlText w:val=""/>
      <w:lvlJc w:val="left"/>
      <w:pPr>
        <w:tabs>
          <w:tab w:val="num" w:pos="1440"/>
        </w:tabs>
        <w:ind w:left="1440" w:hanging="360"/>
      </w:pPr>
      <w:rPr>
        <w:rFonts w:ascii="Wingdings" w:hAnsi="Wingdings" w:hint="default"/>
      </w:rPr>
    </w:lvl>
    <w:lvl w:ilvl="2" w:tplc="AC5CBC90" w:tentative="1">
      <w:start w:val="1"/>
      <w:numFmt w:val="bullet"/>
      <w:lvlText w:val=""/>
      <w:lvlJc w:val="left"/>
      <w:pPr>
        <w:tabs>
          <w:tab w:val="num" w:pos="2160"/>
        </w:tabs>
        <w:ind w:left="2160" w:hanging="360"/>
      </w:pPr>
      <w:rPr>
        <w:rFonts w:ascii="Wingdings" w:hAnsi="Wingdings" w:hint="default"/>
      </w:rPr>
    </w:lvl>
    <w:lvl w:ilvl="3" w:tplc="62EA192E" w:tentative="1">
      <w:start w:val="1"/>
      <w:numFmt w:val="bullet"/>
      <w:lvlText w:val=""/>
      <w:lvlJc w:val="left"/>
      <w:pPr>
        <w:tabs>
          <w:tab w:val="num" w:pos="2880"/>
        </w:tabs>
        <w:ind w:left="2880" w:hanging="360"/>
      </w:pPr>
      <w:rPr>
        <w:rFonts w:ascii="Wingdings" w:hAnsi="Wingdings" w:hint="default"/>
      </w:rPr>
    </w:lvl>
    <w:lvl w:ilvl="4" w:tplc="6BAC3F26" w:tentative="1">
      <w:start w:val="1"/>
      <w:numFmt w:val="bullet"/>
      <w:lvlText w:val=""/>
      <w:lvlJc w:val="left"/>
      <w:pPr>
        <w:tabs>
          <w:tab w:val="num" w:pos="3600"/>
        </w:tabs>
        <w:ind w:left="3600" w:hanging="360"/>
      </w:pPr>
      <w:rPr>
        <w:rFonts w:ascii="Wingdings" w:hAnsi="Wingdings" w:hint="default"/>
      </w:rPr>
    </w:lvl>
    <w:lvl w:ilvl="5" w:tplc="11A4050C" w:tentative="1">
      <w:start w:val="1"/>
      <w:numFmt w:val="bullet"/>
      <w:lvlText w:val=""/>
      <w:lvlJc w:val="left"/>
      <w:pPr>
        <w:tabs>
          <w:tab w:val="num" w:pos="4320"/>
        </w:tabs>
        <w:ind w:left="4320" w:hanging="360"/>
      </w:pPr>
      <w:rPr>
        <w:rFonts w:ascii="Wingdings" w:hAnsi="Wingdings" w:hint="default"/>
      </w:rPr>
    </w:lvl>
    <w:lvl w:ilvl="6" w:tplc="2068A772" w:tentative="1">
      <w:start w:val="1"/>
      <w:numFmt w:val="bullet"/>
      <w:lvlText w:val=""/>
      <w:lvlJc w:val="left"/>
      <w:pPr>
        <w:tabs>
          <w:tab w:val="num" w:pos="5040"/>
        </w:tabs>
        <w:ind w:left="5040" w:hanging="360"/>
      </w:pPr>
      <w:rPr>
        <w:rFonts w:ascii="Wingdings" w:hAnsi="Wingdings" w:hint="default"/>
      </w:rPr>
    </w:lvl>
    <w:lvl w:ilvl="7" w:tplc="6EF64362" w:tentative="1">
      <w:start w:val="1"/>
      <w:numFmt w:val="bullet"/>
      <w:lvlText w:val=""/>
      <w:lvlJc w:val="left"/>
      <w:pPr>
        <w:tabs>
          <w:tab w:val="num" w:pos="5760"/>
        </w:tabs>
        <w:ind w:left="5760" w:hanging="360"/>
      </w:pPr>
      <w:rPr>
        <w:rFonts w:ascii="Wingdings" w:hAnsi="Wingdings" w:hint="default"/>
      </w:rPr>
    </w:lvl>
    <w:lvl w:ilvl="8" w:tplc="6DD060AE" w:tentative="1">
      <w:start w:val="1"/>
      <w:numFmt w:val="bullet"/>
      <w:lvlText w:val=""/>
      <w:lvlJc w:val="left"/>
      <w:pPr>
        <w:tabs>
          <w:tab w:val="num" w:pos="6480"/>
        </w:tabs>
        <w:ind w:left="6480" w:hanging="360"/>
      </w:pPr>
      <w:rPr>
        <w:rFonts w:ascii="Wingdings" w:hAnsi="Wingdings" w:hint="default"/>
      </w:rPr>
    </w:lvl>
  </w:abstractNum>
  <w:abstractNum w:abstractNumId="2">
    <w:nsid w:val="4765346B"/>
    <w:multiLevelType w:val="hybridMultilevel"/>
    <w:tmpl w:val="3746CBC2"/>
    <w:lvl w:ilvl="0" w:tplc="7C5E8174">
      <w:start w:val="1"/>
      <w:numFmt w:val="chineseCountingThousand"/>
      <w:lvlText w:val="%1、"/>
      <w:lvlJc w:val="left"/>
      <w:pPr>
        <w:ind w:left="420" w:hanging="420"/>
      </w:pPr>
      <w:rPr>
        <w:lang w:val="en-US"/>
      </w:rPr>
    </w:lvl>
    <w:lvl w:ilvl="1" w:tplc="CDACC6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7C6765"/>
    <w:multiLevelType w:val="hybridMultilevel"/>
    <w:tmpl w:val="D7B4C800"/>
    <w:lvl w:ilvl="0" w:tplc="FE803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E34622"/>
    <w:multiLevelType w:val="hybridMultilevel"/>
    <w:tmpl w:val="BDA051AA"/>
    <w:lvl w:ilvl="0" w:tplc="72A6E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61F"/>
    <w:rsid w:val="00005DB8"/>
    <w:rsid w:val="000775F7"/>
    <w:rsid w:val="000A4E5C"/>
    <w:rsid w:val="000B0EA8"/>
    <w:rsid w:val="000C4D29"/>
    <w:rsid w:val="000F304A"/>
    <w:rsid w:val="000F5408"/>
    <w:rsid w:val="0012070B"/>
    <w:rsid w:val="00144957"/>
    <w:rsid w:val="001471EE"/>
    <w:rsid w:val="001518B3"/>
    <w:rsid w:val="00152632"/>
    <w:rsid w:val="00156D77"/>
    <w:rsid w:val="001575FF"/>
    <w:rsid w:val="0017650C"/>
    <w:rsid w:val="0018331E"/>
    <w:rsid w:val="001A13DC"/>
    <w:rsid w:val="001D0C28"/>
    <w:rsid w:val="00205648"/>
    <w:rsid w:val="00287CF9"/>
    <w:rsid w:val="002A4ECA"/>
    <w:rsid w:val="002A6F7E"/>
    <w:rsid w:val="002E4F7F"/>
    <w:rsid w:val="002F05C5"/>
    <w:rsid w:val="002F74A3"/>
    <w:rsid w:val="00316D96"/>
    <w:rsid w:val="0032255C"/>
    <w:rsid w:val="003254CB"/>
    <w:rsid w:val="00327F8F"/>
    <w:rsid w:val="00333D66"/>
    <w:rsid w:val="00340765"/>
    <w:rsid w:val="00356EB4"/>
    <w:rsid w:val="00362712"/>
    <w:rsid w:val="00393C55"/>
    <w:rsid w:val="00393FE2"/>
    <w:rsid w:val="003A7890"/>
    <w:rsid w:val="003C394A"/>
    <w:rsid w:val="0041207C"/>
    <w:rsid w:val="00464A99"/>
    <w:rsid w:val="00491CD9"/>
    <w:rsid w:val="004D11E0"/>
    <w:rsid w:val="004D505C"/>
    <w:rsid w:val="004E379D"/>
    <w:rsid w:val="004E5FC1"/>
    <w:rsid w:val="004F30C0"/>
    <w:rsid w:val="005122D3"/>
    <w:rsid w:val="00516141"/>
    <w:rsid w:val="00517E12"/>
    <w:rsid w:val="00540887"/>
    <w:rsid w:val="005564C3"/>
    <w:rsid w:val="00593575"/>
    <w:rsid w:val="005974C0"/>
    <w:rsid w:val="005A3607"/>
    <w:rsid w:val="005C245A"/>
    <w:rsid w:val="005D74F9"/>
    <w:rsid w:val="005F38AB"/>
    <w:rsid w:val="005F4E43"/>
    <w:rsid w:val="005F75EC"/>
    <w:rsid w:val="006368D3"/>
    <w:rsid w:val="00664DAA"/>
    <w:rsid w:val="00665C96"/>
    <w:rsid w:val="00675E10"/>
    <w:rsid w:val="006A2337"/>
    <w:rsid w:val="006C371B"/>
    <w:rsid w:val="006E4965"/>
    <w:rsid w:val="00717181"/>
    <w:rsid w:val="00772621"/>
    <w:rsid w:val="007A2F44"/>
    <w:rsid w:val="007B26E2"/>
    <w:rsid w:val="007C43C7"/>
    <w:rsid w:val="00812E56"/>
    <w:rsid w:val="00846F34"/>
    <w:rsid w:val="00877C31"/>
    <w:rsid w:val="008B480A"/>
    <w:rsid w:val="008B6E3C"/>
    <w:rsid w:val="008B77FC"/>
    <w:rsid w:val="008C42FB"/>
    <w:rsid w:val="008D25AB"/>
    <w:rsid w:val="008D7884"/>
    <w:rsid w:val="008F6B08"/>
    <w:rsid w:val="00915555"/>
    <w:rsid w:val="009251FF"/>
    <w:rsid w:val="0096493A"/>
    <w:rsid w:val="00982638"/>
    <w:rsid w:val="009952BF"/>
    <w:rsid w:val="009B38AE"/>
    <w:rsid w:val="009C32AA"/>
    <w:rsid w:val="009E571A"/>
    <w:rsid w:val="009E6C87"/>
    <w:rsid w:val="00A15AB7"/>
    <w:rsid w:val="00A31C17"/>
    <w:rsid w:val="00A35076"/>
    <w:rsid w:val="00AA6445"/>
    <w:rsid w:val="00AB1599"/>
    <w:rsid w:val="00AD59AD"/>
    <w:rsid w:val="00AE181E"/>
    <w:rsid w:val="00AE1FA5"/>
    <w:rsid w:val="00AF79FA"/>
    <w:rsid w:val="00B13C6F"/>
    <w:rsid w:val="00B33AA4"/>
    <w:rsid w:val="00B349BD"/>
    <w:rsid w:val="00B54D1B"/>
    <w:rsid w:val="00BA73EE"/>
    <w:rsid w:val="00BA793F"/>
    <w:rsid w:val="00C02B17"/>
    <w:rsid w:val="00C24630"/>
    <w:rsid w:val="00C3649B"/>
    <w:rsid w:val="00C42AE1"/>
    <w:rsid w:val="00C451DE"/>
    <w:rsid w:val="00CA1094"/>
    <w:rsid w:val="00CA38B2"/>
    <w:rsid w:val="00CB1E84"/>
    <w:rsid w:val="00D126A9"/>
    <w:rsid w:val="00D6317C"/>
    <w:rsid w:val="00D77519"/>
    <w:rsid w:val="00D94D84"/>
    <w:rsid w:val="00D96A21"/>
    <w:rsid w:val="00DA4611"/>
    <w:rsid w:val="00DB361F"/>
    <w:rsid w:val="00DB7177"/>
    <w:rsid w:val="00E13EB5"/>
    <w:rsid w:val="00E17A2B"/>
    <w:rsid w:val="00E41C6E"/>
    <w:rsid w:val="00E476CC"/>
    <w:rsid w:val="00E50134"/>
    <w:rsid w:val="00E75D19"/>
    <w:rsid w:val="00F03FCF"/>
    <w:rsid w:val="00F86347"/>
    <w:rsid w:val="00FA35B5"/>
    <w:rsid w:val="00FF2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009">
      <w:bodyDiv w:val="1"/>
      <w:marLeft w:val="0"/>
      <w:marRight w:val="0"/>
      <w:marTop w:val="0"/>
      <w:marBottom w:val="0"/>
      <w:divBdr>
        <w:top w:val="none" w:sz="0" w:space="0" w:color="auto"/>
        <w:left w:val="none" w:sz="0" w:space="0" w:color="auto"/>
        <w:bottom w:val="none" w:sz="0" w:space="0" w:color="auto"/>
        <w:right w:val="none" w:sz="0" w:space="0" w:color="auto"/>
      </w:divBdr>
    </w:div>
    <w:div w:id="364327122">
      <w:bodyDiv w:val="1"/>
      <w:marLeft w:val="0"/>
      <w:marRight w:val="0"/>
      <w:marTop w:val="0"/>
      <w:marBottom w:val="0"/>
      <w:divBdr>
        <w:top w:val="none" w:sz="0" w:space="0" w:color="auto"/>
        <w:left w:val="none" w:sz="0" w:space="0" w:color="auto"/>
        <w:bottom w:val="none" w:sz="0" w:space="0" w:color="auto"/>
        <w:right w:val="none" w:sz="0" w:space="0" w:color="auto"/>
      </w:divBdr>
    </w:div>
    <w:div w:id="575868556">
      <w:bodyDiv w:val="1"/>
      <w:marLeft w:val="0"/>
      <w:marRight w:val="0"/>
      <w:marTop w:val="0"/>
      <w:marBottom w:val="0"/>
      <w:divBdr>
        <w:top w:val="none" w:sz="0" w:space="0" w:color="auto"/>
        <w:left w:val="none" w:sz="0" w:space="0" w:color="auto"/>
        <w:bottom w:val="none" w:sz="0" w:space="0" w:color="auto"/>
        <w:right w:val="none" w:sz="0" w:space="0" w:color="auto"/>
      </w:divBdr>
    </w:div>
    <w:div w:id="701707018">
      <w:bodyDiv w:val="1"/>
      <w:marLeft w:val="0"/>
      <w:marRight w:val="0"/>
      <w:marTop w:val="0"/>
      <w:marBottom w:val="0"/>
      <w:divBdr>
        <w:top w:val="none" w:sz="0" w:space="0" w:color="auto"/>
        <w:left w:val="none" w:sz="0" w:space="0" w:color="auto"/>
        <w:bottom w:val="none" w:sz="0" w:space="0" w:color="auto"/>
        <w:right w:val="none" w:sz="0" w:space="0" w:color="auto"/>
      </w:divBdr>
      <w:divsChild>
        <w:div w:id="575362433">
          <w:marLeft w:val="0"/>
          <w:marRight w:val="0"/>
          <w:marTop w:val="0"/>
          <w:marBottom w:val="0"/>
          <w:divBdr>
            <w:top w:val="none" w:sz="0" w:space="0" w:color="auto"/>
            <w:left w:val="none" w:sz="0" w:space="0" w:color="auto"/>
            <w:bottom w:val="none" w:sz="0" w:space="0" w:color="auto"/>
            <w:right w:val="none" w:sz="0" w:space="0" w:color="auto"/>
          </w:divBdr>
        </w:div>
        <w:div w:id="1266964993">
          <w:marLeft w:val="0"/>
          <w:marRight w:val="0"/>
          <w:marTop w:val="0"/>
          <w:marBottom w:val="0"/>
          <w:divBdr>
            <w:top w:val="none" w:sz="0" w:space="0" w:color="auto"/>
            <w:left w:val="none" w:sz="0" w:space="0" w:color="auto"/>
            <w:bottom w:val="none" w:sz="0" w:space="0" w:color="auto"/>
            <w:right w:val="none" w:sz="0" w:space="0" w:color="auto"/>
          </w:divBdr>
        </w:div>
        <w:div w:id="1964534573">
          <w:marLeft w:val="0"/>
          <w:marRight w:val="0"/>
          <w:marTop w:val="0"/>
          <w:marBottom w:val="0"/>
          <w:divBdr>
            <w:top w:val="none" w:sz="0" w:space="0" w:color="auto"/>
            <w:left w:val="none" w:sz="0" w:space="0" w:color="auto"/>
            <w:bottom w:val="none" w:sz="0" w:space="0" w:color="auto"/>
            <w:right w:val="none" w:sz="0" w:space="0" w:color="auto"/>
          </w:divBdr>
        </w:div>
        <w:div w:id="1179195710">
          <w:marLeft w:val="0"/>
          <w:marRight w:val="0"/>
          <w:marTop w:val="0"/>
          <w:marBottom w:val="0"/>
          <w:divBdr>
            <w:top w:val="none" w:sz="0" w:space="0" w:color="auto"/>
            <w:left w:val="none" w:sz="0" w:space="0" w:color="auto"/>
            <w:bottom w:val="none" w:sz="0" w:space="0" w:color="auto"/>
            <w:right w:val="none" w:sz="0" w:space="0" w:color="auto"/>
          </w:divBdr>
        </w:div>
        <w:div w:id="1589803434">
          <w:marLeft w:val="0"/>
          <w:marRight w:val="0"/>
          <w:marTop w:val="0"/>
          <w:marBottom w:val="0"/>
          <w:divBdr>
            <w:top w:val="none" w:sz="0" w:space="0" w:color="auto"/>
            <w:left w:val="none" w:sz="0" w:space="0" w:color="auto"/>
            <w:bottom w:val="none" w:sz="0" w:space="0" w:color="auto"/>
            <w:right w:val="none" w:sz="0" w:space="0" w:color="auto"/>
          </w:divBdr>
        </w:div>
      </w:divsChild>
    </w:div>
    <w:div w:id="1056321773">
      <w:bodyDiv w:val="1"/>
      <w:marLeft w:val="0"/>
      <w:marRight w:val="0"/>
      <w:marTop w:val="0"/>
      <w:marBottom w:val="0"/>
      <w:divBdr>
        <w:top w:val="none" w:sz="0" w:space="0" w:color="auto"/>
        <w:left w:val="none" w:sz="0" w:space="0" w:color="auto"/>
        <w:bottom w:val="none" w:sz="0" w:space="0" w:color="auto"/>
        <w:right w:val="none" w:sz="0" w:space="0" w:color="auto"/>
      </w:divBdr>
    </w:div>
    <w:div w:id="1107459060">
      <w:bodyDiv w:val="1"/>
      <w:marLeft w:val="0"/>
      <w:marRight w:val="0"/>
      <w:marTop w:val="0"/>
      <w:marBottom w:val="0"/>
      <w:divBdr>
        <w:top w:val="none" w:sz="0" w:space="0" w:color="auto"/>
        <w:left w:val="none" w:sz="0" w:space="0" w:color="auto"/>
        <w:bottom w:val="none" w:sz="0" w:space="0" w:color="auto"/>
        <w:right w:val="none" w:sz="0" w:space="0" w:color="auto"/>
      </w:divBdr>
    </w:div>
    <w:div w:id="1166441416">
      <w:bodyDiv w:val="1"/>
      <w:marLeft w:val="0"/>
      <w:marRight w:val="0"/>
      <w:marTop w:val="0"/>
      <w:marBottom w:val="0"/>
      <w:divBdr>
        <w:top w:val="none" w:sz="0" w:space="0" w:color="auto"/>
        <w:left w:val="none" w:sz="0" w:space="0" w:color="auto"/>
        <w:bottom w:val="none" w:sz="0" w:space="0" w:color="auto"/>
        <w:right w:val="none" w:sz="0" w:space="0" w:color="auto"/>
      </w:divBdr>
    </w:div>
    <w:div w:id="1530216440">
      <w:bodyDiv w:val="1"/>
      <w:marLeft w:val="0"/>
      <w:marRight w:val="0"/>
      <w:marTop w:val="0"/>
      <w:marBottom w:val="0"/>
      <w:divBdr>
        <w:top w:val="none" w:sz="0" w:space="0" w:color="auto"/>
        <w:left w:val="none" w:sz="0" w:space="0" w:color="auto"/>
        <w:bottom w:val="none" w:sz="0" w:space="0" w:color="auto"/>
        <w:right w:val="none" w:sz="0" w:space="0" w:color="auto"/>
      </w:divBdr>
    </w:div>
    <w:div w:id="2050719501">
      <w:bodyDiv w:val="1"/>
      <w:marLeft w:val="0"/>
      <w:marRight w:val="0"/>
      <w:marTop w:val="0"/>
      <w:marBottom w:val="0"/>
      <w:divBdr>
        <w:top w:val="none" w:sz="0" w:space="0" w:color="auto"/>
        <w:left w:val="none" w:sz="0" w:space="0" w:color="auto"/>
        <w:bottom w:val="none" w:sz="0" w:space="0" w:color="auto"/>
        <w:right w:val="none" w:sz="0" w:space="0" w:color="auto"/>
      </w:divBdr>
    </w:div>
    <w:div w:id="2096046145">
      <w:bodyDiv w:val="1"/>
      <w:marLeft w:val="0"/>
      <w:marRight w:val="0"/>
      <w:marTop w:val="0"/>
      <w:marBottom w:val="0"/>
      <w:divBdr>
        <w:top w:val="none" w:sz="0" w:space="0" w:color="auto"/>
        <w:left w:val="none" w:sz="0" w:space="0" w:color="auto"/>
        <w:bottom w:val="none" w:sz="0" w:space="0" w:color="auto"/>
        <w:right w:val="none" w:sz="0" w:space="0" w:color="auto"/>
      </w:divBdr>
      <w:divsChild>
        <w:div w:id="1597013931">
          <w:marLeft w:val="0"/>
          <w:marRight w:val="0"/>
          <w:marTop w:val="0"/>
          <w:marBottom w:val="0"/>
          <w:divBdr>
            <w:top w:val="none" w:sz="0" w:space="0" w:color="auto"/>
            <w:left w:val="none" w:sz="0" w:space="0" w:color="auto"/>
            <w:bottom w:val="none" w:sz="0" w:space="0" w:color="auto"/>
            <w:right w:val="none" w:sz="0" w:space="0" w:color="auto"/>
          </w:divBdr>
          <w:divsChild>
            <w:div w:id="1040934666">
              <w:marLeft w:val="0"/>
              <w:marRight w:val="0"/>
              <w:marTop w:val="0"/>
              <w:marBottom w:val="0"/>
              <w:divBdr>
                <w:top w:val="none" w:sz="0" w:space="0" w:color="auto"/>
                <w:left w:val="none" w:sz="0" w:space="0" w:color="auto"/>
                <w:bottom w:val="none" w:sz="0" w:space="0" w:color="auto"/>
                <w:right w:val="none" w:sz="0" w:space="0" w:color="auto"/>
              </w:divBdr>
            </w:div>
            <w:div w:id="133135">
              <w:marLeft w:val="0"/>
              <w:marRight w:val="0"/>
              <w:marTop w:val="0"/>
              <w:marBottom w:val="0"/>
              <w:divBdr>
                <w:top w:val="none" w:sz="0" w:space="0" w:color="auto"/>
                <w:left w:val="none" w:sz="0" w:space="0" w:color="auto"/>
                <w:bottom w:val="none" w:sz="0" w:space="0" w:color="auto"/>
                <w:right w:val="none" w:sz="0" w:space="0" w:color="auto"/>
              </w:divBdr>
            </w:div>
            <w:div w:id="1136096238">
              <w:marLeft w:val="0"/>
              <w:marRight w:val="0"/>
              <w:marTop w:val="0"/>
              <w:marBottom w:val="0"/>
              <w:divBdr>
                <w:top w:val="none" w:sz="0" w:space="0" w:color="auto"/>
                <w:left w:val="none" w:sz="0" w:space="0" w:color="auto"/>
                <w:bottom w:val="none" w:sz="0" w:space="0" w:color="auto"/>
                <w:right w:val="none" w:sz="0" w:space="0" w:color="auto"/>
              </w:divBdr>
            </w:div>
            <w:div w:id="803935453">
              <w:marLeft w:val="0"/>
              <w:marRight w:val="0"/>
              <w:marTop w:val="0"/>
              <w:marBottom w:val="0"/>
              <w:divBdr>
                <w:top w:val="none" w:sz="0" w:space="0" w:color="auto"/>
                <w:left w:val="none" w:sz="0" w:space="0" w:color="auto"/>
                <w:bottom w:val="none" w:sz="0" w:space="0" w:color="auto"/>
                <w:right w:val="none" w:sz="0" w:space="0" w:color="auto"/>
              </w:divBdr>
              <w:divsChild>
                <w:div w:id="640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CC1E-7C31-4F4A-B18C-0CEF9C76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skd004</dc:creator>
  <cp:lastModifiedBy>LiuXJ</cp:lastModifiedBy>
  <cp:revision>99</cp:revision>
  <dcterms:created xsi:type="dcterms:W3CDTF">2015-10-01T03:53:00Z</dcterms:created>
  <dcterms:modified xsi:type="dcterms:W3CDTF">2019-07-18T10:58:00Z</dcterms:modified>
</cp:coreProperties>
</file>