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2" w:rsidRPr="007843F1" w:rsidRDefault="00127904" w:rsidP="006861CB">
      <w:pPr>
        <w:spacing w:beforeLines="50" w:afterLines="50" w:line="400" w:lineRule="exact"/>
        <w:jc w:val="center"/>
        <w:rPr>
          <w:b/>
          <w:bCs/>
          <w:iCs/>
          <w:sz w:val="32"/>
          <w:szCs w:val="24"/>
        </w:rPr>
      </w:pPr>
      <w:r w:rsidRPr="007843F1">
        <w:rPr>
          <w:b/>
          <w:bCs/>
          <w:iCs/>
          <w:sz w:val="32"/>
          <w:szCs w:val="24"/>
        </w:rPr>
        <w:t>深圳市捷顺科技实业股份有限公司</w:t>
      </w:r>
      <w:r w:rsidRPr="007843F1">
        <w:rPr>
          <w:b/>
          <w:bCs/>
          <w:iCs/>
          <w:sz w:val="32"/>
          <w:szCs w:val="24"/>
        </w:rPr>
        <w:t xml:space="preserve"> </w:t>
      </w:r>
    </w:p>
    <w:p w:rsidR="00203F2D" w:rsidRPr="007843F1" w:rsidRDefault="00127904" w:rsidP="006861CB">
      <w:pPr>
        <w:spacing w:beforeLines="50" w:afterLines="50" w:line="400" w:lineRule="exact"/>
        <w:jc w:val="center"/>
        <w:rPr>
          <w:b/>
          <w:bCs/>
          <w:iCs/>
          <w:sz w:val="32"/>
          <w:szCs w:val="24"/>
        </w:rPr>
      </w:pPr>
      <w:r w:rsidRPr="007843F1">
        <w:rPr>
          <w:b/>
          <w:bCs/>
          <w:iCs/>
          <w:sz w:val="32"/>
          <w:szCs w:val="24"/>
        </w:rPr>
        <w:t>投资者关系活动记录表</w:t>
      </w:r>
    </w:p>
    <w:p w:rsidR="00203F2D" w:rsidRPr="007843F1" w:rsidRDefault="00127904" w:rsidP="00574B32">
      <w:pPr>
        <w:spacing w:line="400" w:lineRule="exact"/>
        <w:jc w:val="right"/>
        <w:rPr>
          <w:bCs/>
          <w:iCs/>
          <w:sz w:val="24"/>
          <w:szCs w:val="24"/>
        </w:rPr>
      </w:pPr>
      <w:r w:rsidRPr="007843F1">
        <w:rPr>
          <w:bCs/>
          <w:iCs/>
          <w:sz w:val="24"/>
          <w:szCs w:val="24"/>
        </w:rPr>
        <w:t>编号：</w:t>
      </w:r>
      <w:r w:rsidR="00544317" w:rsidRPr="007843F1">
        <w:rPr>
          <w:bCs/>
          <w:iCs/>
          <w:sz w:val="24"/>
          <w:szCs w:val="24"/>
        </w:rPr>
        <w:t>201</w:t>
      </w:r>
      <w:r w:rsidR="004B6B56" w:rsidRPr="007843F1">
        <w:rPr>
          <w:bCs/>
          <w:iCs/>
          <w:sz w:val="24"/>
          <w:szCs w:val="24"/>
        </w:rPr>
        <w:t>9</w:t>
      </w:r>
      <w:r w:rsidR="00544317" w:rsidRPr="007843F1">
        <w:rPr>
          <w:bCs/>
          <w:iCs/>
          <w:sz w:val="24"/>
          <w:szCs w:val="24"/>
        </w:rPr>
        <w:t>-</w:t>
      </w:r>
      <w:r w:rsidRPr="007843F1">
        <w:rPr>
          <w:bCs/>
          <w:iCs/>
          <w:sz w:val="24"/>
          <w:szCs w:val="24"/>
        </w:rPr>
        <w:t>0</w:t>
      </w:r>
      <w:r w:rsidR="00BB20FA">
        <w:rPr>
          <w:rFonts w:hint="eastAsia"/>
          <w:bCs/>
          <w:iCs/>
          <w:sz w:val="24"/>
          <w:szCs w:val="24"/>
        </w:rPr>
        <w:t>7</w:t>
      </w:r>
      <w:r w:rsidR="00544317" w:rsidRPr="007843F1">
        <w:rPr>
          <w:bCs/>
          <w:iCs/>
          <w:sz w:val="24"/>
          <w:szCs w:val="24"/>
        </w:rPr>
        <w:t>-</w:t>
      </w:r>
      <w:r w:rsidR="00BB20FA">
        <w:rPr>
          <w:rFonts w:hint="eastAsia"/>
          <w:bCs/>
          <w:iCs/>
          <w:sz w:val="24"/>
          <w:szCs w:val="24"/>
        </w:rPr>
        <w:t>24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7885"/>
      </w:tblGrid>
      <w:tr w:rsidR="00203F2D" w:rsidRPr="007843F1" w:rsidTr="00097E6B">
        <w:trPr>
          <w:jc w:val="center"/>
        </w:trPr>
        <w:tc>
          <w:tcPr>
            <w:tcW w:w="1754" w:type="dxa"/>
            <w:vAlign w:val="center"/>
          </w:tcPr>
          <w:p w:rsidR="00203F2D" w:rsidRPr="007843F1" w:rsidRDefault="00127904" w:rsidP="00097E6B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885" w:type="dxa"/>
          </w:tcPr>
          <w:p w:rsidR="00203F2D" w:rsidRPr="00ED5C9B" w:rsidRDefault="00ED5C9B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3B6E0B">
              <w:rPr>
                <w:rFonts w:ascii="宋体" w:hAnsi="宋体"/>
                <w:szCs w:val="21"/>
              </w:rPr>
              <w:t>√</w:t>
            </w:r>
            <w:r w:rsidR="00127904" w:rsidRPr="00ED5C9B">
              <w:rPr>
                <w:rFonts w:ascii="宋体" w:hAnsi="宋体"/>
                <w:szCs w:val="21"/>
              </w:rPr>
              <w:t xml:space="preserve">特定对象调研        </w:t>
            </w:r>
            <w:r w:rsidR="00127904"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="00127904" w:rsidRPr="00ED5C9B">
              <w:rPr>
                <w:rFonts w:ascii="宋体" w:hAnsi="宋体"/>
                <w:szCs w:val="21"/>
              </w:rPr>
              <w:t>分析师会议</w:t>
            </w:r>
          </w:p>
          <w:p w:rsidR="00203F2D" w:rsidRPr="00ED5C9B" w:rsidRDefault="00127904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ascii="宋体" w:hAnsi="宋体"/>
                <w:szCs w:val="21"/>
              </w:rPr>
              <w:t xml:space="preserve">媒体采访            </w:t>
            </w:r>
            <w:r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ascii="宋体" w:hAnsi="宋体"/>
                <w:szCs w:val="21"/>
              </w:rPr>
              <w:t>业绩说明会</w:t>
            </w:r>
          </w:p>
          <w:p w:rsidR="00203F2D" w:rsidRPr="00ED5C9B" w:rsidRDefault="00127904" w:rsidP="0090226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ascii="宋体" w:hAnsi="宋体"/>
                <w:szCs w:val="21"/>
              </w:rPr>
              <w:t xml:space="preserve">新闻发布会          </w:t>
            </w:r>
            <w:r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ascii="宋体" w:hAnsi="宋体"/>
                <w:szCs w:val="21"/>
              </w:rPr>
              <w:t>路演活动</w:t>
            </w:r>
          </w:p>
          <w:p w:rsidR="00203F2D" w:rsidRPr="007843F1" w:rsidRDefault="00127904" w:rsidP="00097E6B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Cs w:val="21"/>
              </w:rPr>
            </w:pPr>
            <w:r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ascii="宋体" w:hAnsi="宋体"/>
                <w:szCs w:val="21"/>
              </w:rPr>
              <w:t>现场参观</w:t>
            </w:r>
            <w:r w:rsidR="00097E6B">
              <w:rPr>
                <w:rFonts w:ascii="宋体" w:hAnsi="宋体" w:hint="eastAsia"/>
                <w:bCs/>
                <w:iCs/>
                <w:szCs w:val="21"/>
              </w:rPr>
              <w:t xml:space="preserve">            </w:t>
            </w:r>
            <w:r w:rsidR="00ED5C9B" w:rsidRPr="00ED5C9B">
              <w:rPr>
                <w:rFonts w:ascii="宋体" w:hAnsi="宋体"/>
                <w:bCs/>
                <w:iCs/>
                <w:szCs w:val="21"/>
              </w:rPr>
              <w:t>□</w:t>
            </w:r>
            <w:r w:rsidRPr="00ED5C9B">
              <w:rPr>
                <w:rFonts w:hAnsi="宋体"/>
                <w:szCs w:val="21"/>
              </w:rPr>
              <w:t>其他</w:t>
            </w:r>
          </w:p>
        </w:tc>
      </w:tr>
      <w:tr w:rsidR="00203F2D" w:rsidRPr="007843F1" w:rsidTr="00097E6B">
        <w:trPr>
          <w:jc w:val="center"/>
        </w:trPr>
        <w:tc>
          <w:tcPr>
            <w:tcW w:w="1754" w:type="dxa"/>
            <w:vAlign w:val="center"/>
          </w:tcPr>
          <w:p w:rsidR="00203F2D" w:rsidRPr="006A7293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6A7293">
              <w:rPr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885" w:type="dxa"/>
          </w:tcPr>
          <w:p w:rsidR="00FB0014" w:rsidRPr="006A7293" w:rsidRDefault="00C101F3" w:rsidP="004B6B56">
            <w:pPr>
              <w:spacing w:line="480" w:lineRule="atLeast"/>
              <w:rPr>
                <w:bCs/>
                <w:iCs/>
                <w:szCs w:val="21"/>
              </w:rPr>
            </w:pPr>
            <w:r w:rsidRPr="006A7293">
              <w:rPr>
                <w:rFonts w:hint="eastAsia"/>
                <w:bCs/>
                <w:iCs/>
                <w:szCs w:val="21"/>
              </w:rPr>
              <w:t>国金</w:t>
            </w:r>
            <w:r w:rsidR="004738D9" w:rsidRPr="006A7293">
              <w:rPr>
                <w:bCs/>
                <w:iCs/>
                <w:szCs w:val="21"/>
              </w:rPr>
              <w:t>证券</w:t>
            </w:r>
            <w:r w:rsidR="00E90955">
              <w:rPr>
                <w:rFonts w:hint="eastAsia"/>
                <w:bCs/>
                <w:iCs/>
                <w:szCs w:val="21"/>
              </w:rPr>
              <w:t xml:space="preserve">    </w:t>
            </w:r>
            <w:r w:rsidR="00B4664C" w:rsidRPr="006A7293">
              <w:rPr>
                <w:bCs/>
                <w:iCs/>
                <w:szCs w:val="21"/>
              </w:rPr>
              <w:t xml:space="preserve"> </w:t>
            </w:r>
            <w:r w:rsidR="00E90955">
              <w:rPr>
                <w:rFonts w:hint="eastAsia"/>
                <w:bCs/>
                <w:iCs/>
                <w:szCs w:val="21"/>
              </w:rPr>
              <w:t xml:space="preserve"> </w:t>
            </w:r>
            <w:r w:rsidRPr="006A7293">
              <w:rPr>
                <w:rFonts w:hint="eastAsia"/>
                <w:bCs/>
                <w:iCs/>
                <w:szCs w:val="21"/>
              </w:rPr>
              <w:t>樊志远</w:t>
            </w:r>
            <w:r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Pr="006A7293">
              <w:rPr>
                <w:rFonts w:hint="eastAsia"/>
                <w:bCs/>
                <w:iCs/>
                <w:szCs w:val="21"/>
              </w:rPr>
              <w:t>张敏敏</w:t>
            </w:r>
            <w:r w:rsidR="006861CB">
              <w:rPr>
                <w:rFonts w:hint="eastAsia"/>
                <w:bCs/>
                <w:iCs/>
                <w:szCs w:val="21"/>
              </w:rPr>
              <w:t xml:space="preserve">    </w:t>
            </w:r>
            <w:r w:rsidRPr="006A7293">
              <w:rPr>
                <w:rFonts w:hint="eastAsia"/>
                <w:bCs/>
                <w:iCs/>
                <w:szCs w:val="21"/>
              </w:rPr>
              <w:t>华宝</w:t>
            </w:r>
            <w:r w:rsidR="00FB0014" w:rsidRPr="006A7293">
              <w:rPr>
                <w:bCs/>
                <w:iCs/>
                <w:szCs w:val="21"/>
              </w:rPr>
              <w:t>基金</w:t>
            </w:r>
            <w:r w:rsidR="00FB0014" w:rsidRPr="006A7293">
              <w:rPr>
                <w:bCs/>
                <w:iCs/>
                <w:szCs w:val="21"/>
              </w:rPr>
              <w:t xml:space="preserve"> </w:t>
            </w:r>
            <w:r w:rsidR="00E90955">
              <w:rPr>
                <w:rFonts w:hint="eastAsia"/>
                <w:bCs/>
                <w:iCs/>
                <w:szCs w:val="21"/>
              </w:rPr>
              <w:t xml:space="preserve">     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>夏林锋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>高小强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>徐欣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>施沛沛</w:t>
            </w:r>
            <w:r w:rsidR="002C2885" w:rsidRPr="006A7293">
              <w:rPr>
                <w:rFonts w:hint="eastAsia"/>
                <w:bCs/>
                <w:iCs/>
                <w:szCs w:val="21"/>
              </w:rPr>
              <w:t xml:space="preserve"> </w:t>
            </w:r>
          </w:p>
          <w:p w:rsidR="002C2885" w:rsidRPr="006A7293" w:rsidRDefault="002C2885" w:rsidP="006861CB">
            <w:pPr>
              <w:spacing w:line="480" w:lineRule="atLeast"/>
              <w:rPr>
                <w:bCs/>
                <w:iCs/>
                <w:szCs w:val="21"/>
              </w:rPr>
            </w:pPr>
            <w:r w:rsidRPr="006A7293">
              <w:rPr>
                <w:rFonts w:hint="eastAsia"/>
                <w:bCs/>
                <w:iCs/>
                <w:szCs w:val="21"/>
              </w:rPr>
              <w:t>恒安标准人寿</w:t>
            </w:r>
            <w:r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="00E90955">
              <w:rPr>
                <w:rFonts w:hint="eastAsia"/>
                <w:bCs/>
                <w:iCs/>
                <w:szCs w:val="21"/>
              </w:rPr>
              <w:t xml:space="preserve"> </w:t>
            </w:r>
            <w:r w:rsidRPr="006A7293">
              <w:rPr>
                <w:rFonts w:hint="eastAsia"/>
                <w:bCs/>
                <w:iCs/>
                <w:szCs w:val="21"/>
              </w:rPr>
              <w:t>张宇</w:t>
            </w:r>
            <w:r w:rsidR="006861CB">
              <w:rPr>
                <w:rFonts w:hint="eastAsia"/>
                <w:bCs/>
                <w:iCs/>
                <w:szCs w:val="21"/>
              </w:rPr>
              <w:t xml:space="preserve">    </w:t>
            </w:r>
            <w:r w:rsidR="00097E6B">
              <w:rPr>
                <w:rFonts w:hint="eastAsia"/>
                <w:bCs/>
                <w:iCs/>
                <w:szCs w:val="21"/>
              </w:rPr>
              <w:t xml:space="preserve">         </w:t>
            </w:r>
            <w:r w:rsidRPr="006A7293">
              <w:rPr>
                <w:rFonts w:hint="eastAsia"/>
                <w:bCs/>
                <w:iCs/>
                <w:szCs w:val="21"/>
              </w:rPr>
              <w:t>爱心人寿</w:t>
            </w:r>
            <w:r w:rsidRPr="006A7293">
              <w:rPr>
                <w:rFonts w:hint="eastAsia"/>
                <w:bCs/>
                <w:iCs/>
                <w:szCs w:val="21"/>
              </w:rPr>
              <w:t xml:space="preserve"> </w:t>
            </w:r>
            <w:r w:rsidR="00E90955">
              <w:rPr>
                <w:rFonts w:hint="eastAsia"/>
                <w:bCs/>
                <w:iCs/>
                <w:szCs w:val="21"/>
              </w:rPr>
              <w:t xml:space="preserve">     </w:t>
            </w:r>
            <w:r w:rsidRPr="006A7293">
              <w:rPr>
                <w:rFonts w:hint="eastAsia"/>
                <w:bCs/>
                <w:iCs/>
                <w:szCs w:val="21"/>
              </w:rPr>
              <w:t>程迪聪</w:t>
            </w:r>
          </w:p>
        </w:tc>
      </w:tr>
      <w:tr w:rsidR="00203F2D" w:rsidRPr="007843F1" w:rsidTr="00097E6B">
        <w:trPr>
          <w:trHeight w:val="441"/>
          <w:jc w:val="center"/>
        </w:trPr>
        <w:tc>
          <w:tcPr>
            <w:tcW w:w="1754" w:type="dxa"/>
          </w:tcPr>
          <w:p w:rsidR="00203F2D" w:rsidRPr="007843F1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时间</w:t>
            </w:r>
          </w:p>
        </w:tc>
        <w:tc>
          <w:tcPr>
            <w:tcW w:w="7885" w:type="dxa"/>
            <w:vAlign w:val="center"/>
          </w:tcPr>
          <w:p w:rsidR="00203F2D" w:rsidRPr="007843F1" w:rsidRDefault="00127904" w:rsidP="00743B9C">
            <w:pPr>
              <w:spacing w:line="480" w:lineRule="atLeast"/>
              <w:rPr>
                <w:bCs/>
                <w:iCs/>
                <w:szCs w:val="21"/>
              </w:rPr>
            </w:pPr>
            <w:r w:rsidRPr="007843F1">
              <w:rPr>
                <w:bCs/>
                <w:iCs/>
                <w:szCs w:val="21"/>
              </w:rPr>
              <w:t>201</w:t>
            </w:r>
            <w:r w:rsidR="00B4664C" w:rsidRPr="007843F1">
              <w:rPr>
                <w:bCs/>
                <w:iCs/>
                <w:szCs w:val="21"/>
              </w:rPr>
              <w:t>9</w:t>
            </w:r>
            <w:r w:rsidRPr="007843F1">
              <w:rPr>
                <w:bCs/>
                <w:iCs/>
                <w:szCs w:val="21"/>
              </w:rPr>
              <w:t>年</w:t>
            </w:r>
            <w:r w:rsidR="00B4664C" w:rsidRPr="007843F1">
              <w:rPr>
                <w:bCs/>
                <w:iCs/>
                <w:szCs w:val="21"/>
              </w:rPr>
              <w:t>0</w:t>
            </w:r>
            <w:r w:rsidR="00C101F3">
              <w:rPr>
                <w:rFonts w:hint="eastAsia"/>
                <w:bCs/>
                <w:iCs/>
                <w:szCs w:val="21"/>
              </w:rPr>
              <w:t>7</w:t>
            </w:r>
            <w:r w:rsidRPr="007843F1">
              <w:rPr>
                <w:bCs/>
                <w:iCs/>
                <w:szCs w:val="21"/>
              </w:rPr>
              <w:t>月</w:t>
            </w:r>
            <w:r w:rsidR="00C101F3">
              <w:rPr>
                <w:rFonts w:hint="eastAsia"/>
                <w:bCs/>
                <w:iCs/>
                <w:szCs w:val="21"/>
              </w:rPr>
              <w:t>24</w:t>
            </w:r>
            <w:r w:rsidR="004738D9" w:rsidRPr="007843F1">
              <w:rPr>
                <w:bCs/>
                <w:iCs/>
                <w:szCs w:val="21"/>
              </w:rPr>
              <w:t>日</w:t>
            </w:r>
            <w:r w:rsidR="00C101F3">
              <w:rPr>
                <w:rFonts w:hint="eastAsia"/>
                <w:bCs/>
                <w:iCs/>
                <w:szCs w:val="21"/>
              </w:rPr>
              <w:t>下</w:t>
            </w:r>
            <w:r w:rsidRPr="007843F1">
              <w:rPr>
                <w:bCs/>
                <w:iCs/>
                <w:szCs w:val="21"/>
              </w:rPr>
              <w:t>午</w:t>
            </w:r>
            <w:r w:rsidR="004738D9" w:rsidRPr="007843F1">
              <w:rPr>
                <w:bCs/>
                <w:iCs/>
                <w:szCs w:val="21"/>
              </w:rPr>
              <w:t>1</w:t>
            </w:r>
            <w:r w:rsidR="00C101F3">
              <w:rPr>
                <w:rFonts w:hint="eastAsia"/>
                <w:bCs/>
                <w:iCs/>
                <w:szCs w:val="21"/>
              </w:rPr>
              <w:t>3</w:t>
            </w:r>
            <w:r w:rsidR="004738D9" w:rsidRPr="007843F1">
              <w:rPr>
                <w:bCs/>
                <w:iCs/>
                <w:szCs w:val="21"/>
              </w:rPr>
              <w:t>:30-1</w:t>
            </w:r>
            <w:r w:rsidR="00743B9C">
              <w:rPr>
                <w:rFonts w:hint="eastAsia"/>
                <w:bCs/>
                <w:iCs/>
                <w:szCs w:val="21"/>
              </w:rPr>
              <w:t>5</w:t>
            </w:r>
            <w:r w:rsidRPr="007843F1">
              <w:rPr>
                <w:bCs/>
                <w:iCs/>
                <w:szCs w:val="21"/>
              </w:rPr>
              <w:t>:00</w:t>
            </w:r>
          </w:p>
        </w:tc>
      </w:tr>
      <w:tr w:rsidR="00203F2D" w:rsidRPr="007843F1" w:rsidTr="00097E6B">
        <w:trPr>
          <w:trHeight w:val="519"/>
          <w:jc w:val="center"/>
        </w:trPr>
        <w:tc>
          <w:tcPr>
            <w:tcW w:w="1754" w:type="dxa"/>
          </w:tcPr>
          <w:p w:rsidR="00203F2D" w:rsidRPr="007843F1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地点</w:t>
            </w:r>
          </w:p>
        </w:tc>
        <w:tc>
          <w:tcPr>
            <w:tcW w:w="7885" w:type="dxa"/>
            <w:vAlign w:val="center"/>
          </w:tcPr>
          <w:p w:rsidR="00203F2D" w:rsidRPr="007843F1" w:rsidRDefault="003B6E0B" w:rsidP="00B852B7">
            <w:pPr>
              <w:spacing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深圳市福田区龙尾路</w:t>
            </w:r>
            <w:r>
              <w:rPr>
                <w:rFonts w:hint="eastAsia"/>
                <w:bCs/>
                <w:iCs/>
                <w:szCs w:val="21"/>
              </w:rPr>
              <w:t>10</w:t>
            </w:r>
            <w:r>
              <w:rPr>
                <w:rFonts w:hint="eastAsia"/>
                <w:bCs/>
                <w:iCs/>
                <w:szCs w:val="21"/>
              </w:rPr>
              <w:t>号捷顺科技</w:t>
            </w:r>
          </w:p>
        </w:tc>
      </w:tr>
      <w:tr w:rsidR="00203F2D" w:rsidRPr="007843F1" w:rsidTr="00097E6B">
        <w:trPr>
          <w:trHeight w:val="838"/>
          <w:jc w:val="center"/>
        </w:trPr>
        <w:tc>
          <w:tcPr>
            <w:tcW w:w="1754" w:type="dxa"/>
          </w:tcPr>
          <w:p w:rsidR="00203F2D" w:rsidRPr="007843F1" w:rsidRDefault="00127904" w:rsidP="00902267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885" w:type="dxa"/>
            <w:vAlign w:val="center"/>
          </w:tcPr>
          <w:p w:rsidR="00203F2D" w:rsidRPr="007843F1" w:rsidRDefault="003F4064" w:rsidP="003B6E0B">
            <w:pPr>
              <w:spacing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总经理</w:t>
            </w:r>
            <w:r>
              <w:rPr>
                <w:rFonts w:hint="eastAsia"/>
                <w:bCs/>
                <w:iCs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szCs w:val="21"/>
              </w:rPr>
              <w:t>赵勇</w:t>
            </w:r>
            <w:r w:rsidR="00E504B7">
              <w:rPr>
                <w:rFonts w:hint="eastAsia"/>
                <w:bCs/>
                <w:iCs/>
                <w:szCs w:val="21"/>
              </w:rPr>
              <w:t xml:space="preserve"> </w:t>
            </w:r>
            <w:r w:rsidR="003B6E0B">
              <w:rPr>
                <w:rFonts w:hint="eastAsia"/>
                <w:bCs/>
                <w:iCs/>
                <w:szCs w:val="21"/>
              </w:rPr>
              <w:t xml:space="preserve"> </w:t>
            </w:r>
            <w:r w:rsidR="00E504B7">
              <w:rPr>
                <w:rFonts w:hint="eastAsia"/>
                <w:bCs/>
                <w:iCs/>
                <w:szCs w:val="21"/>
              </w:rPr>
              <w:t xml:space="preserve"> </w:t>
            </w:r>
            <w:r w:rsidR="00127904" w:rsidRPr="007843F1">
              <w:rPr>
                <w:bCs/>
                <w:iCs/>
                <w:szCs w:val="21"/>
              </w:rPr>
              <w:t>董事会秘书</w:t>
            </w:r>
            <w:r w:rsidR="00127904" w:rsidRPr="007843F1">
              <w:rPr>
                <w:bCs/>
                <w:iCs/>
                <w:szCs w:val="21"/>
              </w:rPr>
              <w:t xml:space="preserve"> </w:t>
            </w:r>
            <w:r w:rsidR="00127904" w:rsidRPr="007843F1">
              <w:rPr>
                <w:bCs/>
                <w:iCs/>
                <w:szCs w:val="21"/>
              </w:rPr>
              <w:t>王恒波</w:t>
            </w:r>
            <w:r w:rsidR="003B6E0B">
              <w:rPr>
                <w:rFonts w:hint="eastAsia"/>
                <w:bCs/>
                <w:iCs/>
                <w:szCs w:val="21"/>
              </w:rPr>
              <w:t xml:space="preserve">  </w:t>
            </w:r>
            <w:r w:rsidR="00E504B7">
              <w:rPr>
                <w:rFonts w:hint="eastAsia"/>
                <w:bCs/>
                <w:iCs/>
                <w:szCs w:val="21"/>
              </w:rPr>
              <w:t xml:space="preserve"> </w:t>
            </w:r>
            <w:r w:rsidR="00127904" w:rsidRPr="007843F1">
              <w:rPr>
                <w:bCs/>
                <w:iCs/>
                <w:szCs w:val="21"/>
              </w:rPr>
              <w:t>证券事务代表</w:t>
            </w:r>
            <w:r w:rsidR="00127904" w:rsidRPr="007843F1">
              <w:rPr>
                <w:bCs/>
                <w:iCs/>
                <w:szCs w:val="21"/>
              </w:rPr>
              <w:t xml:space="preserve"> </w:t>
            </w:r>
            <w:r w:rsidR="00127904" w:rsidRPr="007843F1">
              <w:rPr>
                <w:bCs/>
                <w:iCs/>
                <w:szCs w:val="21"/>
              </w:rPr>
              <w:t>唐琨</w:t>
            </w:r>
          </w:p>
        </w:tc>
      </w:tr>
      <w:tr w:rsidR="00203F2D" w:rsidRPr="007843F1" w:rsidTr="00097E6B">
        <w:trPr>
          <w:trHeight w:val="724"/>
          <w:jc w:val="center"/>
        </w:trPr>
        <w:tc>
          <w:tcPr>
            <w:tcW w:w="1754" w:type="dxa"/>
            <w:vAlign w:val="center"/>
          </w:tcPr>
          <w:p w:rsidR="00203F2D" w:rsidRPr="007843F1" w:rsidRDefault="00127904" w:rsidP="00097E6B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885" w:type="dxa"/>
          </w:tcPr>
          <w:p w:rsidR="00FF3C3B" w:rsidRPr="007843F1" w:rsidRDefault="003739F7" w:rsidP="00FF3C3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 w:rsidR="00FF3C3B" w:rsidRPr="007843F1">
              <w:rPr>
                <w:rFonts w:ascii="Times New Roman" w:hAnsi="Times New Roman" w:cs="Times New Roman"/>
                <w:b/>
              </w:rPr>
              <w:t>、公司</w:t>
            </w:r>
            <w:r w:rsidR="00FF3C3B" w:rsidRPr="007843F1">
              <w:rPr>
                <w:rFonts w:ascii="Times New Roman" w:hAnsi="Times New Roman" w:cs="Times New Roman"/>
                <w:b/>
              </w:rPr>
              <w:t>2019</w:t>
            </w:r>
            <w:r w:rsidR="00FF3C3B" w:rsidRPr="007843F1">
              <w:rPr>
                <w:rFonts w:ascii="Times New Roman" w:hAnsi="Times New Roman" w:cs="Times New Roman"/>
                <w:b/>
              </w:rPr>
              <w:t>年</w:t>
            </w:r>
            <w:r w:rsidR="007F5367">
              <w:rPr>
                <w:rFonts w:ascii="Times New Roman" w:hAnsi="Times New Roman" w:cs="Times New Roman" w:hint="eastAsia"/>
                <w:b/>
              </w:rPr>
              <w:t>半年度</w:t>
            </w:r>
            <w:r w:rsidR="00FF3C3B" w:rsidRPr="007843F1">
              <w:rPr>
                <w:rFonts w:ascii="Times New Roman" w:hAnsi="Times New Roman" w:cs="Times New Roman"/>
                <w:b/>
              </w:rPr>
              <w:t>营收</w:t>
            </w:r>
            <w:r>
              <w:rPr>
                <w:rFonts w:ascii="Times New Roman" w:hAnsi="Times New Roman" w:cs="Times New Roman" w:hint="eastAsia"/>
                <w:b/>
              </w:rPr>
              <w:t>和利润</w:t>
            </w:r>
            <w:r w:rsidR="00EF5C0A">
              <w:rPr>
                <w:rFonts w:ascii="Times New Roman" w:hAnsi="Times New Roman" w:cs="Times New Roman" w:hint="eastAsia"/>
                <w:b/>
              </w:rPr>
              <w:t>快速</w:t>
            </w:r>
            <w:r>
              <w:rPr>
                <w:rFonts w:ascii="Times New Roman" w:hAnsi="Times New Roman" w:cs="Times New Roman"/>
                <w:b/>
              </w:rPr>
              <w:t>增长</w:t>
            </w:r>
            <w:r w:rsidR="002452C4" w:rsidRPr="007843F1">
              <w:rPr>
                <w:rFonts w:ascii="Times New Roman" w:hAnsi="Times New Roman" w:cs="Times New Roman"/>
                <w:b/>
              </w:rPr>
              <w:t>的</w:t>
            </w:r>
            <w:r w:rsidR="00FF3C3B" w:rsidRPr="007843F1">
              <w:rPr>
                <w:rFonts w:ascii="Times New Roman" w:hAnsi="Times New Roman" w:cs="Times New Roman"/>
                <w:b/>
              </w:rPr>
              <w:t>原因？</w:t>
            </w:r>
          </w:p>
          <w:p w:rsidR="00FF3C3B" w:rsidRDefault="00FF3C3B" w:rsidP="00EF5C0A">
            <w:pPr>
              <w:pStyle w:val="a7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7843F1">
              <w:rPr>
                <w:rFonts w:ascii="Times New Roman" w:hAnsi="Times New Roman" w:cs="Times New Roman"/>
              </w:rPr>
              <w:t>答：</w:t>
            </w:r>
            <w:r w:rsidR="002B05DA">
              <w:rPr>
                <w:rFonts w:ascii="Times New Roman" w:hAnsi="Times New Roman" w:cs="Times New Roman" w:hint="eastAsia"/>
              </w:rPr>
              <w:t>公司经过持续几年的转型发展，</w:t>
            </w:r>
            <w:r w:rsidR="002B05DA">
              <w:rPr>
                <w:rFonts w:ascii="Times New Roman" w:hAnsi="Times New Roman" w:cs="Times New Roman" w:hint="eastAsia"/>
              </w:rPr>
              <w:t>19</w:t>
            </w:r>
            <w:r w:rsidR="002B05DA">
              <w:rPr>
                <w:rFonts w:ascii="Times New Roman" w:hAnsi="Times New Roman" w:cs="Times New Roman" w:hint="eastAsia"/>
              </w:rPr>
              <w:t>年开始进入市场变现期。传统主营业务智能硬件业务增长提速</w:t>
            </w:r>
            <w:r w:rsidR="00A9179B">
              <w:rPr>
                <w:rFonts w:ascii="Times New Roman" w:hAnsi="Times New Roman" w:cs="Times New Roman" w:hint="eastAsia"/>
              </w:rPr>
              <w:t>，</w:t>
            </w:r>
            <w:r w:rsidR="002B05DA">
              <w:rPr>
                <w:rFonts w:ascii="Times New Roman" w:hAnsi="Times New Roman" w:cs="Times New Roman" w:hint="eastAsia"/>
              </w:rPr>
              <w:t>新</w:t>
            </w:r>
            <w:r w:rsidR="00EF5C0A">
              <w:rPr>
                <w:rFonts w:ascii="Times New Roman" w:hAnsi="Times New Roman" w:cs="Times New Roman" w:hint="eastAsia"/>
              </w:rPr>
              <w:t>培育</w:t>
            </w:r>
            <w:r w:rsidR="002B05DA">
              <w:rPr>
                <w:rFonts w:ascii="Times New Roman" w:hAnsi="Times New Roman" w:cs="Times New Roman" w:hint="eastAsia"/>
              </w:rPr>
              <w:t>的主营业务平台及解决方案业务、智慧停车运营业务高速发展，</w:t>
            </w:r>
            <w:r w:rsidR="00EF5C0A">
              <w:rPr>
                <w:rFonts w:ascii="Times New Roman" w:hAnsi="Times New Roman" w:cs="Times New Roman" w:hint="eastAsia"/>
              </w:rPr>
              <w:t>开始为公司贡献规模化收入。</w:t>
            </w:r>
            <w:r w:rsidR="002F1CF8">
              <w:rPr>
                <w:rFonts w:ascii="Times New Roman" w:hAnsi="Times New Roman" w:cs="Times New Roman" w:hint="eastAsia"/>
              </w:rPr>
              <w:t>（</w:t>
            </w:r>
            <w:r w:rsidR="002F1CF8">
              <w:rPr>
                <w:rFonts w:ascii="Times New Roman" w:hAnsi="Times New Roman" w:cs="Times New Roman" w:hint="eastAsia"/>
              </w:rPr>
              <w:t>1</w:t>
            </w:r>
            <w:r w:rsidR="002F1CF8">
              <w:rPr>
                <w:rFonts w:ascii="Times New Roman" w:hAnsi="Times New Roman" w:cs="Times New Roman" w:hint="eastAsia"/>
              </w:rPr>
              <w:t>）</w:t>
            </w:r>
            <w:r w:rsidR="00EF5C0A">
              <w:rPr>
                <w:rFonts w:ascii="Times New Roman" w:hAnsi="Times New Roman" w:cs="Times New Roman" w:hint="eastAsia"/>
              </w:rPr>
              <w:t>智能硬件</w:t>
            </w:r>
            <w:r w:rsidR="00A9179B" w:rsidRPr="00A9179B">
              <w:rPr>
                <w:rFonts w:ascii="Times New Roman" w:hAnsi="Times New Roman" w:cs="Times New Roman" w:hint="eastAsia"/>
              </w:rPr>
              <w:t>业务收入显著增长：</w:t>
            </w:r>
            <w:r w:rsidR="00A9179B" w:rsidRPr="00A9179B">
              <w:rPr>
                <w:rFonts w:ascii="Times New Roman" w:hAnsi="Times New Roman" w:cs="Times New Roman" w:hint="eastAsia"/>
              </w:rPr>
              <w:t>2019</w:t>
            </w:r>
            <w:r w:rsidR="00A9179B" w:rsidRPr="00A9179B">
              <w:rPr>
                <w:rFonts w:ascii="Times New Roman" w:hAnsi="Times New Roman" w:cs="Times New Roman" w:hint="eastAsia"/>
              </w:rPr>
              <w:t>上半年公司智能硬件业务签单同比增长</w:t>
            </w:r>
            <w:r w:rsidR="00A9179B" w:rsidRPr="00A9179B">
              <w:rPr>
                <w:rFonts w:ascii="Times New Roman" w:hAnsi="Times New Roman" w:cs="Times New Roman" w:hint="eastAsia"/>
              </w:rPr>
              <w:t>30%</w:t>
            </w:r>
            <w:r w:rsidR="00A9179B" w:rsidRPr="00A9179B">
              <w:rPr>
                <w:rFonts w:ascii="Times New Roman" w:hAnsi="Times New Roman" w:cs="Times New Roman" w:hint="eastAsia"/>
              </w:rPr>
              <w:t>，</w:t>
            </w:r>
            <w:r w:rsidR="00EF5C0A">
              <w:rPr>
                <w:rFonts w:ascii="Times New Roman" w:hAnsi="Times New Roman" w:cs="Times New Roman" w:hint="eastAsia"/>
              </w:rPr>
              <w:t>经营态势呈快速增长趋势；（</w:t>
            </w:r>
            <w:r w:rsidR="00EF5C0A">
              <w:rPr>
                <w:rFonts w:ascii="Times New Roman" w:hAnsi="Times New Roman" w:cs="Times New Roman" w:hint="eastAsia"/>
              </w:rPr>
              <w:t>2</w:t>
            </w:r>
            <w:r w:rsidR="00EF5C0A">
              <w:rPr>
                <w:rFonts w:ascii="Times New Roman" w:hAnsi="Times New Roman" w:cs="Times New Roman" w:hint="eastAsia"/>
              </w:rPr>
              <w:t>）新业务高速增长：</w:t>
            </w:r>
            <w:r w:rsidR="00A9179B" w:rsidRPr="00A9179B">
              <w:rPr>
                <w:rFonts w:ascii="Times New Roman" w:hAnsi="Times New Roman" w:cs="Times New Roman" w:hint="eastAsia"/>
              </w:rPr>
              <w:t>公司战略转型培育的平台</w:t>
            </w:r>
            <w:r w:rsidR="00EF5C0A">
              <w:rPr>
                <w:rFonts w:ascii="Times New Roman" w:hAnsi="Times New Roman" w:cs="Times New Roman" w:hint="eastAsia"/>
              </w:rPr>
              <w:t>及</w:t>
            </w:r>
            <w:r w:rsidR="00A9179B" w:rsidRPr="00A9179B">
              <w:rPr>
                <w:rFonts w:ascii="Times New Roman" w:hAnsi="Times New Roman" w:cs="Times New Roman" w:hint="eastAsia"/>
              </w:rPr>
              <w:t>解决方案、智慧停车运营等新业务进入市场变现期，新业务收入快速增长，平台、服务类销售额同比增幅超过</w:t>
            </w:r>
            <w:r w:rsidR="00A9179B" w:rsidRPr="00A9179B">
              <w:rPr>
                <w:rFonts w:ascii="Times New Roman" w:hAnsi="Times New Roman" w:cs="Times New Roman" w:hint="eastAsia"/>
              </w:rPr>
              <w:t>200%</w:t>
            </w:r>
            <w:r w:rsidR="00EF5C0A">
              <w:rPr>
                <w:rFonts w:ascii="Times New Roman" w:hAnsi="Times New Roman" w:cs="Times New Roman" w:hint="eastAsia"/>
              </w:rPr>
              <w:t>；</w:t>
            </w:r>
            <w:r w:rsidR="002F1CF8">
              <w:rPr>
                <w:rFonts w:ascii="Times New Roman" w:hAnsi="Times New Roman" w:cs="Times New Roman" w:hint="eastAsia"/>
              </w:rPr>
              <w:t>（</w:t>
            </w:r>
            <w:r w:rsidR="00EF5C0A">
              <w:rPr>
                <w:rFonts w:ascii="Times New Roman" w:hAnsi="Times New Roman" w:cs="Times New Roman" w:hint="eastAsia"/>
              </w:rPr>
              <w:t>3</w:t>
            </w:r>
            <w:r w:rsidR="002F1CF8">
              <w:rPr>
                <w:rFonts w:ascii="Times New Roman" w:hAnsi="Times New Roman" w:cs="Times New Roman" w:hint="eastAsia"/>
              </w:rPr>
              <w:t>）</w:t>
            </w:r>
            <w:r w:rsidR="00A9179B" w:rsidRPr="00A9179B">
              <w:rPr>
                <w:rFonts w:ascii="Times New Roman" w:hAnsi="Times New Roman" w:cs="Times New Roman" w:hint="eastAsia"/>
              </w:rPr>
              <w:t>毛利率同比较大提升</w:t>
            </w:r>
            <w:r w:rsidR="00EF5C0A">
              <w:rPr>
                <w:rFonts w:ascii="Times New Roman" w:hAnsi="Times New Roman" w:cs="Times New Roman" w:hint="eastAsia"/>
              </w:rPr>
              <w:t>：</w:t>
            </w:r>
            <w:r w:rsidR="00A9179B" w:rsidRPr="00A9179B">
              <w:rPr>
                <w:rFonts w:ascii="Times New Roman" w:hAnsi="Times New Roman" w:cs="Times New Roman" w:hint="eastAsia"/>
              </w:rPr>
              <w:t>随着智能硬件业务毛利的企稳回升，及新业务等高毛利业务的快速发展，促进了公司整体毛利率的提升，毛利率同比提升了</w:t>
            </w:r>
            <w:r w:rsidR="00A9179B" w:rsidRPr="00A9179B">
              <w:rPr>
                <w:rFonts w:ascii="Times New Roman" w:hAnsi="Times New Roman" w:cs="Times New Roman" w:hint="eastAsia"/>
              </w:rPr>
              <w:t>4.5%</w:t>
            </w:r>
            <w:r w:rsidR="00EF5C0A">
              <w:rPr>
                <w:rFonts w:ascii="Times New Roman" w:hAnsi="Times New Roman" w:cs="Times New Roman" w:hint="eastAsia"/>
              </w:rPr>
              <w:t>；</w:t>
            </w:r>
            <w:r w:rsidR="002F1CF8">
              <w:rPr>
                <w:rFonts w:ascii="Times New Roman" w:hAnsi="Times New Roman" w:cs="Times New Roman" w:hint="eastAsia"/>
              </w:rPr>
              <w:t>（</w:t>
            </w:r>
            <w:r w:rsidR="00EF5C0A">
              <w:rPr>
                <w:rFonts w:ascii="Times New Roman" w:hAnsi="Times New Roman" w:cs="Times New Roman" w:hint="eastAsia"/>
              </w:rPr>
              <w:t>4</w:t>
            </w:r>
            <w:r w:rsidR="002F1CF8">
              <w:rPr>
                <w:rFonts w:ascii="Times New Roman" w:hAnsi="Times New Roman" w:cs="Times New Roman" w:hint="eastAsia"/>
              </w:rPr>
              <w:t>）</w:t>
            </w:r>
            <w:r w:rsidR="00A9179B" w:rsidRPr="00A9179B">
              <w:rPr>
                <w:rFonts w:ascii="Times New Roman" w:hAnsi="Times New Roman" w:cs="Times New Roman" w:hint="eastAsia"/>
              </w:rPr>
              <w:t>成本支出增速趋缓，降本增效效果显现</w:t>
            </w:r>
            <w:r w:rsidR="00EF5C0A">
              <w:rPr>
                <w:rFonts w:ascii="Times New Roman" w:hAnsi="Times New Roman" w:cs="Times New Roman" w:hint="eastAsia"/>
              </w:rPr>
              <w:t>：</w:t>
            </w:r>
            <w:r w:rsidR="00A9179B" w:rsidRPr="00A9179B">
              <w:rPr>
                <w:rFonts w:ascii="Times New Roman" w:hAnsi="Times New Roman" w:cs="Times New Roman" w:hint="eastAsia"/>
              </w:rPr>
              <w:t>公司近几年因战略转型持续的研发、市场推广等费用投入的增长高峰期已过，</w:t>
            </w:r>
            <w:r w:rsidR="00A9179B" w:rsidRPr="00A9179B">
              <w:rPr>
                <w:rFonts w:ascii="Times New Roman" w:hAnsi="Times New Roman" w:cs="Times New Roman" w:hint="eastAsia"/>
              </w:rPr>
              <w:t>2019</w:t>
            </w:r>
            <w:r w:rsidR="00A9179B" w:rsidRPr="00A9179B">
              <w:rPr>
                <w:rFonts w:ascii="Times New Roman" w:hAnsi="Times New Roman" w:cs="Times New Roman" w:hint="eastAsia"/>
              </w:rPr>
              <w:t>年上半年，公司整体费用控制较好，销售费用、管理费用、研发费用三项合计同比增长</w:t>
            </w:r>
            <w:r w:rsidR="00A9179B" w:rsidRPr="00A9179B">
              <w:rPr>
                <w:rFonts w:ascii="Times New Roman" w:hAnsi="Times New Roman" w:cs="Times New Roman" w:hint="eastAsia"/>
              </w:rPr>
              <w:t>16.26%</w:t>
            </w:r>
            <w:r w:rsidR="00A9179B" w:rsidRPr="00A9179B">
              <w:rPr>
                <w:rFonts w:ascii="Times New Roman" w:hAnsi="Times New Roman" w:cs="Times New Roman" w:hint="eastAsia"/>
              </w:rPr>
              <w:t>，远低于销售收入的增长，有效的费用控制支撑整体经营业绩的持续改善。</w:t>
            </w:r>
          </w:p>
          <w:p w:rsidR="00EF5C0A" w:rsidRDefault="00EF5C0A" w:rsidP="00FC106E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、当前的市场竞争情况有什么新的变化？</w:t>
            </w:r>
          </w:p>
          <w:p w:rsidR="00EF5C0A" w:rsidRDefault="00EF5C0A" w:rsidP="00CA1F0A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  <w:b/>
              </w:rPr>
            </w:pPr>
            <w:r w:rsidRPr="00EF5C0A">
              <w:rPr>
                <w:rFonts w:ascii="Times New Roman" w:hAnsi="Times New Roman" w:cs="Times New Roman" w:hint="eastAsia"/>
              </w:rPr>
              <w:t>答：</w:t>
            </w:r>
            <w:r>
              <w:rPr>
                <w:rFonts w:ascii="Times New Roman" w:hAnsi="Times New Roman" w:cs="Times New Roman" w:hint="eastAsia"/>
              </w:rPr>
              <w:t>从我们的市场反馈来看，随着互联网模式的逐步</w:t>
            </w:r>
            <w:r w:rsidR="00CA1F0A">
              <w:rPr>
                <w:rFonts w:ascii="Times New Roman" w:hAnsi="Times New Roman" w:cs="Times New Roman" w:hint="eastAsia"/>
              </w:rPr>
              <w:t>衰落</w:t>
            </w:r>
            <w:r>
              <w:rPr>
                <w:rFonts w:ascii="Times New Roman" w:hAnsi="Times New Roman" w:cs="Times New Roman" w:hint="eastAsia"/>
              </w:rPr>
              <w:t>，一大批互联网停车企</w:t>
            </w:r>
            <w:r>
              <w:rPr>
                <w:rFonts w:ascii="Times New Roman" w:hAnsi="Times New Roman" w:cs="Times New Roman" w:hint="eastAsia"/>
              </w:rPr>
              <w:lastRenderedPageBreak/>
              <w:t>业的退出，以及剩下的企业也很难再大规模采取免费赠送的模式</w:t>
            </w:r>
            <w:r w:rsidR="00CA1F0A">
              <w:rPr>
                <w:rFonts w:ascii="Times New Roman" w:hAnsi="Times New Roman" w:cs="Times New Roman" w:hint="eastAsia"/>
              </w:rPr>
              <w:t>，市场的竞争更趋理性和有序。</w:t>
            </w:r>
            <w:r w:rsidR="00307F93">
              <w:rPr>
                <w:rFonts w:ascii="Times New Roman" w:hAnsi="Times New Roman" w:cs="Times New Roman" w:hint="eastAsia"/>
              </w:rPr>
              <w:t>加之公司推出的分期付款</w:t>
            </w:r>
            <w:r>
              <w:rPr>
                <w:rFonts w:ascii="Times New Roman" w:hAnsi="Times New Roman" w:cs="Times New Roman" w:hint="eastAsia"/>
              </w:rPr>
              <w:t>业务模式</w:t>
            </w:r>
            <w:r w:rsidR="00CA1F0A"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</w:rPr>
              <w:t>以及</w:t>
            </w:r>
            <w:r w:rsidR="00CA1F0A">
              <w:rPr>
                <w:rFonts w:ascii="Times New Roman" w:hAnsi="Times New Roman" w:cs="Times New Roman" w:hint="eastAsia"/>
              </w:rPr>
              <w:t>公司不断完善的包括智能硬件、平台软件、移动支付、综合服务、运营在内的</w:t>
            </w:r>
            <w:r>
              <w:rPr>
                <w:rFonts w:ascii="Times New Roman" w:hAnsi="Times New Roman" w:cs="Times New Roman" w:hint="eastAsia"/>
              </w:rPr>
              <w:t>完整的业务</w:t>
            </w:r>
            <w:r w:rsidR="00CA1F0A">
              <w:rPr>
                <w:rFonts w:ascii="Times New Roman" w:hAnsi="Times New Roman" w:cs="Times New Roman" w:hint="eastAsia"/>
              </w:rPr>
              <w:t>生态，</w:t>
            </w:r>
            <w:r w:rsidR="007F267D">
              <w:rPr>
                <w:rFonts w:ascii="Times New Roman" w:hAnsi="Times New Roman" w:cs="Times New Roman" w:hint="eastAsia"/>
              </w:rPr>
              <w:t>公司整体市场竞争力在持续增强，</w:t>
            </w:r>
            <w:r w:rsidR="00CA1F0A">
              <w:rPr>
                <w:rFonts w:ascii="Times New Roman" w:hAnsi="Times New Roman" w:cs="Times New Roman" w:hint="eastAsia"/>
              </w:rPr>
              <w:t>市场</w:t>
            </w:r>
            <w:r w:rsidR="00097E6B">
              <w:rPr>
                <w:rFonts w:ascii="Times New Roman" w:hAnsi="Times New Roman" w:cs="Times New Roman" w:hint="eastAsia"/>
              </w:rPr>
              <w:t>上</w:t>
            </w:r>
            <w:r w:rsidR="00CA1F0A">
              <w:rPr>
                <w:rFonts w:ascii="Times New Roman" w:hAnsi="Times New Roman" w:cs="Times New Roman" w:hint="eastAsia"/>
              </w:rPr>
              <w:t>能够像</w:t>
            </w:r>
            <w:r w:rsidR="00C637D8">
              <w:rPr>
                <w:rFonts w:ascii="Times New Roman" w:hAnsi="Times New Roman" w:cs="Times New Roman" w:hint="eastAsia"/>
              </w:rPr>
              <w:t>捷顺科技</w:t>
            </w:r>
            <w:r w:rsidR="007962E6">
              <w:rPr>
                <w:rFonts w:ascii="Times New Roman" w:hAnsi="Times New Roman" w:cs="Times New Roman" w:hint="eastAsia"/>
              </w:rPr>
              <w:t>这样提供整套业务同行企业已为数不多</w:t>
            </w:r>
            <w:r w:rsidR="007F267D">
              <w:rPr>
                <w:rFonts w:ascii="Times New Roman" w:hAnsi="Times New Roman" w:cs="Times New Roman" w:hint="eastAsia"/>
              </w:rPr>
              <w:t>。公司</w:t>
            </w:r>
            <w:r w:rsidR="00362F7C">
              <w:rPr>
                <w:rFonts w:ascii="Times New Roman" w:hAnsi="Times New Roman" w:cs="Times New Roman" w:hint="eastAsia"/>
              </w:rPr>
              <w:t>上半年业绩快报披露的</w:t>
            </w:r>
            <w:r w:rsidR="00CA1F0A">
              <w:rPr>
                <w:rFonts w:ascii="Times New Roman" w:hAnsi="Times New Roman" w:cs="Times New Roman" w:hint="eastAsia"/>
              </w:rPr>
              <w:t>业绩</w:t>
            </w:r>
            <w:r w:rsidR="000320D0">
              <w:rPr>
                <w:rFonts w:ascii="Times New Roman" w:hAnsi="Times New Roman" w:cs="Times New Roman" w:hint="eastAsia"/>
              </w:rPr>
              <w:t>增速及毛利率的提升也</w:t>
            </w:r>
            <w:r w:rsidR="007F267D">
              <w:rPr>
                <w:rFonts w:ascii="Times New Roman" w:hAnsi="Times New Roman" w:cs="Times New Roman" w:hint="eastAsia"/>
              </w:rPr>
              <w:t>间接</w:t>
            </w:r>
            <w:r w:rsidR="00CA1F0A">
              <w:rPr>
                <w:rFonts w:ascii="Times New Roman" w:hAnsi="Times New Roman" w:cs="Times New Roman" w:hint="eastAsia"/>
              </w:rPr>
              <w:t>反应了市场竞争的变化。</w:t>
            </w:r>
          </w:p>
          <w:p w:rsidR="00151706" w:rsidRPr="00151706" w:rsidRDefault="002B305E" w:rsidP="00151706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 w:rsidR="00151706" w:rsidRPr="00151706">
              <w:rPr>
                <w:rFonts w:ascii="Times New Roman" w:hAnsi="Times New Roman" w:cs="Times New Roman" w:hint="eastAsia"/>
                <w:b/>
              </w:rPr>
              <w:t>、</w:t>
            </w:r>
            <w:r w:rsidR="004C16CF">
              <w:rPr>
                <w:rFonts w:ascii="Times New Roman" w:hAnsi="Times New Roman" w:cs="Times New Roman" w:hint="eastAsia"/>
                <w:b/>
              </w:rPr>
              <w:t>国家</w:t>
            </w:r>
            <w:r w:rsidR="00F05523">
              <w:rPr>
                <w:rFonts w:ascii="Times New Roman" w:hAnsi="Times New Roman" w:cs="Times New Roman" w:hint="eastAsia"/>
                <w:b/>
              </w:rPr>
              <w:t>层面</w:t>
            </w:r>
            <w:r w:rsidR="004C16CF">
              <w:rPr>
                <w:rFonts w:ascii="Times New Roman" w:hAnsi="Times New Roman" w:cs="Times New Roman" w:hint="eastAsia"/>
                <w:b/>
              </w:rPr>
              <w:t>推行</w:t>
            </w:r>
            <w:r w:rsidR="00596C56">
              <w:rPr>
                <w:rFonts w:ascii="Times New Roman" w:hAnsi="Times New Roman" w:cs="Times New Roman" w:hint="eastAsia"/>
                <w:b/>
              </w:rPr>
              <w:t>高速路</w:t>
            </w:r>
            <w:r w:rsidR="001655D0">
              <w:rPr>
                <w:rFonts w:ascii="Times New Roman" w:hAnsi="Times New Roman" w:cs="Times New Roman" w:hint="eastAsia"/>
                <w:b/>
              </w:rPr>
              <w:t>ETC</w:t>
            </w:r>
            <w:r w:rsidR="004C16CF">
              <w:rPr>
                <w:rFonts w:ascii="Times New Roman" w:hAnsi="Times New Roman" w:cs="Times New Roman" w:hint="eastAsia"/>
                <w:b/>
              </w:rPr>
              <w:t>政策，</w:t>
            </w:r>
            <w:r w:rsidR="00F05523">
              <w:rPr>
                <w:rFonts w:ascii="Times New Roman" w:hAnsi="Times New Roman" w:cs="Times New Roman" w:hint="eastAsia"/>
                <w:b/>
              </w:rPr>
              <w:t>对公司业务有何影响？</w:t>
            </w:r>
          </w:p>
          <w:p w:rsidR="001C7872" w:rsidRDefault="0054125F" w:rsidP="0015170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答：</w:t>
            </w:r>
            <w:r w:rsidR="00C637D8">
              <w:rPr>
                <w:rFonts w:ascii="Times New Roman" w:hAnsi="Times New Roman" w:cs="Times New Roman" w:hint="eastAsia"/>
              </w:rPr>
              <w:t>国家</w:t>
            </w:r>
            <w:r w:rsidR="00C637D8" w:rsidRPr="001C7872">
              <w:rPr>
                <w:rFonts w:ascii="Times New Roman" w:hAnsi="Times New Roman" w:cs="Times New Roman" w:hint="eastAsia"/>
              </w:rPr>
              <w:t>利好</w:t>
            </w:r>
            <w:r w:rsidR="00C637D8">
              <w:rPr>
                <w:rFonts w:ascii="Times New Roman" w:hAnsi="Times New Roman" w:cs="Times New Roman" w:hint="eastAsia"/>
              </w:rPr>
              <w:t>的政策</w:t>
            </w:r>
            <w:r w:rsidR="001C7872" w:rsidRPr="001C7872">
              <w:rPr>
                <w:rFonts w:ascii="Times New Roman" w:hAnsi="Times New Roman" w:cs="Times New Roman" w:hint="eastAsia"/>
              </w:rPr>
              <w:t>，</w:t>
            </w:r>
            <w:r w:rsidR="007F5EA0">
              <w:rPr>
                <w:rFonts w:ascii="Times New Roman" w:hAnsi="Times New Roman" w:cs="Times New Roman" w:hint="eastAsia"/>
              </w:rPr>
              <w:t>推动了</w:t>
            </w:r>
            <w:r w:rsidR="007F5EA0">
              <w:rPr>
                <w:rFonts w:ascii="Times New Roman" w:hAnsi="Times New Roman" w:cs="Times New Roman" w:hint="eastAsia"/>
              </w:rPr>
              <w:t>ETC</w:t>
            </w:r>
            <w:r w:rsidR="007F5EA0">
              <w:rPr>
                <w:rFonts w:ascii="Times New Roman" w:hAnsi="Times New Roman" w:cs="Times New Roman" w:hint="eastAsia"/>
              </w:rPr>
              <w:t>的快速普及，也</w:t>
            </w:r>
            <w:r w:rsidR="001C7872" w:rsidRPr="001C7872">
              <w:rPr>
                <w:rFonts w:ascii="Times New Roman" w:hAnsi="Times New Roman" w:cs="Times New Roman" w:hint="eastAsia"/>
              </w:rPr>
              <w:t>促进</w:t>
            </w:r>
            <w:r w:rsidR="007F5EA0">
              <w:rPr>
                <w:rFonts w:ascii="Times New Roman" w:hAnsi="Times New Roman" w:cs="Times New Roman" w:hint="eastAsia"/>
              </w:rPr>
              <w:t>了</w:t>
            </w:r>
            <w:r w:rsidR="001C7872" w:rsidRPr="001C7872">
              <w:rPr>
                <w:rFonts w:ascii="Times New Roman" w:hAnsi="Times New Roman" w:cs="Times New Roman" w:hint="eastAsia"/>
              </w:rPr>
              <w:t>ETC</w:t>
            </w:r>
            <w:r w:rsidR="001C7872" w:rsidRPr="001C7872">
              <w:rPr>
                <w:rFonts w:ascii="Times New Roman" w:hAnsi="Times New Roman" w:cs="Times New Roman" w:hint="eastAsia"/>
              </w:rPr>
              <w:t>从高速公路向城市内停车场延伸，在停车业务上</w:t>
            </w:r>
            <w:r w:rsidR="000C195C">
              <w:rPr>
                <w:rFonts w:ascii="Times New Roman" w:hAnsi="Times New Roman" w:cs="Times New Roman" w:hint="eastAsia"/>
              </w:rPr>
              <w:t>的重合</w:t>
            </w:r>
            <w:r w:rsidR="00B86406">
              <w:rPr>
                <w:rFonts w:ascii="Times New Roman" w:hAnsi="Times New Roman" w:cs="Times New Roman" w:hint="eastAsia"/>
              </w:rPr>
              <w:t>部分，公司</w:t>
            </w:r>
            <w:r w:rsidR="000C195C">
              <w:rPr>
                <w:rFonts w:ascii="Times New Roman" w:hAnsi="Times New Roman" w:cs="Times New Roman" w:hint="eastAsia"/>
              </w:rPr>
              <w:t>与</w:t>
            </w:r>
            <w:r w:rsidR="000C195C">
              <w:rPr>
                <w:rFonts w:ascii="Times New Roman" w:hAnsi="Times New Roman" w:cs="Times New Roman" w:hint="eastAsia"/>
              </w:rPr>
              <w:t>ETC</w:t>
            </w:r>
            <w:r w:rsidR="00B86406">
              <w:rPr>
                <w:rFonts w:ascii="Times New Roman" w:hAnsi="Times New Roman" w:cs="Times New Roman" w:hint="eastAsia"/>
              </w:rPr>
              <w:t>将有更多</w:t>
            </w:r>
            <w:r w:rsidR="00C637D8">
              <w:rPr>
                <w:rFonts w:ascii="Times New Roman" w:hAnsi="Times New Roman" w:cs="Times New Roman" w:hint="eastAsia"/>
              </w:rPr>
              <w:t>合作</w:t>
            </w:r>
            <w:r w:rsidR="000C195C">
              <w:rPr>
                <w:rFonts w:ascii="Times New Roman" w:hAnsi="Times New Roman" w:cs="Times New Roman" w:hint="eastAsia"/>
              </w:rPr>
              <w:t>机会</w:t>
            </w:r>
            <w:r w:rsidR="001C7872" w:rsidRPr="001C7872">
              <w:rPr>
                <w:rFonts w:ascii="Times New Roman" w:hAnsi="Times New Roman" w:cs="Times New Roman" w:hint="eastAsia"/>
              </w:rPr>
              <w:t>。</w:t>
            </w:r>
          </w:p>
          <w:p w:rsidR="00CA1F0A" w:rsidRDefault="00CA1F0A" w:rsidP="0015170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其实公司很早就和</w:t>
            </w:r>
            <w:r>
              <w:rPr>
                <w:rFonts w:ascii="Times New Roman" w:hAnsi="Times New Roman" w:cs="Times New Roman" w:hint="eastAsia"/>
              </w:rPr>
              <w:t>ETC</w:t>
            </w:r>
            <w:r>
              <w:rPr>
                <w:rFonts w:ascii="Times New Roman" w:hAnsi="Times New Roman" w:cs="Times New Roman" w:hint="eastAsia"/>
              </w:rPr>
              <w:t>运营商开展合作。</w:t>
            </w:r>
            <w:r w:rsidRPr="0054125F">
              <w:rPr>
                <w:rFonts w:ascii="Times New Roman" w:hAnsi="Times New Roman" w:cs="Times New Roman" w:hint="eastAsia"/>
              </w:rPr>
              <w:t>2016</w:t>
            </w:r>
            <w:r w:rsidRPr="0054125F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，公司</w:t>
            </w:r>
            <w:r w:rsidRPr="0054125F">
              <w:rPr>
                <w:rFonts w:ascii="Times New Roman" w:hAnsi="Times New Roman" w:cs="Times New Roman" w:hint="eastAsia"/>
              </w:rPr>
              <w:t>就与</w:t>
            </w:r>
            <w:r>
              <w:rPr>
                <w:rFonts w:ascii="Times New Roman" w:hAnsi="Times New Roman" w:cs="Times New Roman" w:hint="eastAsia"/>
              </w:rPr>
              <w:t>广东的</w:t>
            </w:r>
            <w:r w:rsidRPr="0054125F">
              <w:rPr>
                <w:rFonts w:ascii="Times New Roman" w:hAnsi="Times New Roman" w:cs="Times New Roman" w:hint="eastAsia"/>
              </w:rPr>
              <w:t>ETC</w:t>
            </w:r>
            <w:r>
              <w:rPr>
                <w:rFonts w:ascii="Times New Roman" w:hAnsi="Times New Roman" w:cs="Times New Roman" w:hint="eastAsia"/>
              </w:rPr>
              <w:t>运营方</w:t>
            </w:r>
            <w:r w:rsidRPr="0054125F">
              <w:rPr>
                <w:rFonts w:ascii="Times New Roman" w:hAnsi="Times New Roman" w:cs="Times New Roman" w:hint="eastAsia"/>
              </w:rPr>
              <w:t>——广东联合电子服务股份有限公司签署战略合作协议，通过技术对接，已实现</w:t>
            </w:r>
            <w:r>
              <w:rPr>
                <w:rFonts w:ascii="Times New Roman" w:hAnsi="Times New Roman" w:cs="Times New Roman" w:hint="eastAsia"/>
              </w:rPr>
              <w:t>多个停车场</w:t>
            </w:r>
            <w:r>
              <w:rPr>
                <w:rFonts w:ascii="Times New Roman" w:hAnsi="Times New Roman" w:cs="Times New Roman" w:hint="eastAsia"/>
              </w:rPr>
              <w:t>ETC</w:t>
            </w:r>
            <w:r>
              <w:rPr>
                <w:rFonts w:ascii="Times New Roman" w:hAnsi="Times New Roman" w:cs="Times New Roman" w:hint="eastAsia"/>
              </w:rPr>
              <w:t>项目的</w:t>
            </w:r>
            <w:r w:rsidRPr="0054125F">
              <w:rPr>
                <w:rFonts w:ascii="Times New Roman" w:hAnsi="Times New Roman" w:cs="Times New Roman" w:hint="eastAsia"/>
              </w:rPr>
              <w:t>落地，车主可凭借粤通卡，直接进出安装有捷顺设备的停车场，享受</w:t>
            </w:r>
            <w:r w:rsidRPr="0054125F">
              <w:rPr>
                <w:rFonts w:ascii="Times New Roman" w:hAnsi="Times New Roman" w:cs="Times New Roman" w:hint="eastAsia"/>
              </w:rPr>
              <w:t>ETC</w:t>
            </w:r>
            <w:r w:rsidRPr="0054125F">
              <w:rPr>
                <w:rFonts w:ascii="Times New Roman" w:hAnsi="Times New Roman" w:cs="Times New Roman" w:hint="eastAsia"/>
              </w:rPr>
              <w:t>通行便利。</w:t>
            </w:r>
          </w:p>
          <w:p w:rsidR="00151706" w:rsidRPr="00151706" w:rsidRDefault="00CA1F0A" w:rsidP="00151706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同时，</w:t>
            </w:r>
            <w:r w:rsidR="001C7872" w:rsidRPr="001C7872">
              <w:rPr>
                <w:rFonts w:ascii="Times New Roman" w:hAnsi="Times New Roman" w:cs="Times New Roman" w:hint="eastAsia"/>
              </w:rPr>
              <w:t>ETC</w:t>
            </w:r>
            <w:r w:rsidR="001C7872" w:rsidRPr="001C7872">
              <w:rPr>
                <w:rFonts w:ascii="Times New Roman" w:hAnsi="Times New Roman" w:cs="Times New Roman" w:hint="eastAsia"/>
              </w:rPr>
              <w:t>本质上是一种快速识别、无感支付的通行技术，与目前市场主流的车牌识别，无感支付、授信支付、电子车牌等最新技术相比，</w:t>
            </w:r>
            <w:r w:rsidR="001C7872">
              <w:rPr>
                <w:rFonts w:ascii="Times New Roman" w:hAnsi="Times New Roman" w:cs="Times New Roman" w:hint="eastAsia"/>
              </w:rPr>
              <w:t>因为读头铺设成本高、场景应用</w:t>
            </w:r>
            <w:r w:rsidR="002770D1">
              <w:rPr>
                <w:rFonts w:ascii="Times New Roman" w:hAnsi="Times New Roman" w:cs="Times New Roman" w:hint="eastAsia"/>
              </w:rPr>
              <w:t>单一</w:t>
            </w:r>
            <w:r w:rsidR="001C7872">
              <w:rPr>
                <w:rFonts w:ascii="Times New Roman" w:hAnsi="Times New Roman" w:cs="Times New Roman" w:hint="eastAsia"/>
              </w:rPr>
              <w:t>、</w:t>
            </w:r>
            <w:r w:rsidR="00E27DFA">
              <w:rPr>
                <w:rFonts w:ascii="Times New Roman" w:hAnsi="Times New Roman" w:cs="Times New Roman" w:hint="eastAsia"/>
              </w:rPr>
              <w:t>跨省</w:t>
            </w:r>
            <w:r w:rsidR="001C7872">
              <w:rPr>
                <w:rFonts w:ascii="Times New Roman" w:hAnsi="Times New Roman" w:cs="Times New Roman" w:hint="eastAsia"/>
              </w:rPr>
              <w:t>支付清结算</w:t>
            </w:r>
            <w:r w:rsidR="00E27DFA">
              <w:rPr>
                <w:rFonts w:ascii="Times New Roman" w:hAnsi="Times New Roman" w:cs="Times New Roman" w:hint="eastAsia"/>
              </w:rPr>
              <w:t>周期长</w:t>
            </w:r>
            <w:r w:rsidR="002770D1">
              <w:rPr>
                <w:rFonts w:ascii="Times New Roman" w:hAnsi="Times New Roman" w:cs="Times New Roman" w:hint="eastAsia"/>
              </w:rPr>
              <w:t>，</w:t>
            </w:r>
            <w:r w:rsidR="001C7872" w:rsidRPr="001C7872">
              <w:rPr>
                <w:rFonts w:ascii="Times New Roman" w:hAnsi="Times New Roman" w:cs="Times New Roman" w:hint="eastAsia"/>
              </w:rPr>
              <w:t>在技术领先性上</w:t>
            </w:r>
            <w:r>
              <w:rPr>
                <w:rFonts w:ascii="Times New Roman" w:hAnsi="Times New Roman" w:cs="Times New Roman" w:hint="eastAsia"/>
              </w:rPr>
              <w:t>并</w:t>
            </w:r>
            <w:r w:rsidR="001C7872" w:rsidRPr="001C7872">
              <w:rPr>
                <w:rFonts w:ascii="Times New Roman" w:hAnsi="Times New Roman" w:cs="Times New Roman" w:hint="eastAsia"/>
              </w:rPr>
              <w:t>不占优势</w:t>
            </w:r>
            <w:r w:rsidR="0066116F">
              <w:rPr>
                <w:rFonts w:ascii="Times New Roman" w:hAnsi="Times New Roman" w:cs="Times New Roman" w:hint="eastAsia"/>
              </w:rPr>
              <w:t>。</w:t>
            </w:r>
            <w:r w:rsidR="006A567C" w:rsidRPr="006A567C">
              <w:rPr>
                <w:rFonts w:ascii="Times New Roman" w:hAnsi="Times New Roman" w:cs="Times New Roman" w:hint="eastAsia"/>
              </w:rPr>
              <w:t>可以预见，在未来相当长的一段时间内，以车牌识别为主</w:t>
            </w:r>
            <w:r w:rsidR="006A567C" w:rsidRPr="006A567C">
              <w:rPr>
                <w:rFonts w:ascii="Times New Roman" w:hAnsi="Times New Roman" w:cs="Times New Roman" w:hint="eastAsia"/>
              </w:rPr>
              <w:t>+ETC</w:t>
            </w:r>
            <w:r w:rsidR="000C79A1">
              <w:rPr>
                <w:rFonts w:ascii="Times New Roman" w:hAnsi="Times New Roman" w:cs="Times New Roman" w:hint="eastAsia"/>
              </w:rPr>
              <w:t>支付为辅的业务融合方案将成为大趋势</w:t>
            </w:r>
            <w:r w:rsidR="006A567C" w:rsidRPr="006A567C">
              <w:rPr>
                <w:rFonts w:ascii="Times New Roman" w:hAnsi="Times New Roman" w:cs="Times New Roman" w:hint="eastAsia"/>
              </w:rPr>
              <w:t>。公司</w:t>
            </w:r>
            <w:r w:rsidR="000C79A1">
              <w:rPr>
                <w:rFonts w:ascii="Times New Roman" w:hAnsi="Times New Roman" w:cs="Times New Roman" w:hint="eastAsia"/>
              </w:rPr>
              <w:t>也将</w:t>
            </w:r>
            <w:r w:rsidR="006A567C" w:rsidRPr="006A567C">
              <w:rPr>
                <w:rFonts w:ascii="Times New Roman" w:hAnsi="Times New Roman" w:cs="Times New Roman" w:hint="eastAsia"/>
              </w:rPr>
              <w:t>积极关注并推进</w:t>
            </w:r>
            <w:r w:rsidR="006A567C" w:rsidRPr="006A567C">
              <w:rPr>
                <w:rFonts w:ascii="Times New Roman" w:hAnsi="Times New Roman" w:cs="Times New Roman" w:hint="eastAsia"/>
              </w:rPr>
              <w:t>ECT</w:t>
            </w:r>
            <w:r w:rsidR="006A567C">
              <w:rPr>
                <w:rFonts w:ascii="Times New Roman" w:hAnsi="Times New Roman" w:cs="Times New Roman" w:hint="eastAsia"/>
              </w:rPr>
              <w:t>技术对接与业务融合方案的落地。</w:t>
            </w:r>
          </w:p>
          <w:p w:rsidR="00EA170C" w:rsidRPr="007843F1" w:rsidRDefault="002B305E" w:rsidP="00EA170C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4</w:t>
            </w:r>
            <w:r w:rsidR="00EA170C" w:rsidRPr="007843F1">
              <w:rPr>
                <w:rFonts w:ascii="Times New Roman" w:hAnsi="Times New Roman" w:cs="Times New Roman"/>
                <w:b/>
              </w:rPr>
              <w:t>、</w:t>
            </w:r>
            <w:r w:rsidR="00DB799E" w:rsidRPr="007843F1">
              <w:rPr>
                <w:rFonts w:ascii="Times New Roman" w:hAnsi="Times New Roman" w:cs="Times New Roman"/>
                <w:b/>
              </w:rPr>
              <w:t>目前，</w:t>
            </w:r>
            <w:r w:rsidR="00EA170C" w:rsidRPr="007843F1">
              <w:rPr>
                <w:rFonts w:ascii="Times New Roman" w:hAnsi="Times New Roman" w:cs="Times New Roman"/>
                <w:b/>
              </w:rPr>
              <w:t>公司智慧停车</w:t>
            </w:r>
            <w:r w:rsidR="00882EA2" w:rsidRPr="007843F1">
              <w:rPr>
                <w:rFonts w:ascii="Times New Roman" w:hAnsi="Times New Roman" w:cs="Times New Roman"/>
                <w:b/>
              </w:rPr>
              <w:t>运营</w:t>
            </w:r>
            <w:r w:rsidR="00EA170C" w:rsidRPr="007843F1">
              <w:rPr>
                <w:rFonts w:ascii="Times New Roman" w:hAnsi="Times New Roman" w:cs="Times New Roman"/>
                <w:b/>
              </w:rPr>
              <w:t>业务</w:t>
            </w:r>
            <w:r w:rsidR="00684393">
              <w:rPr>
                <w:rFonts w:ascii="Times New Roman" w:hAnsi="Times New Roman" w:cs="Times New Roman" w:hint="eastAsia"/>
                <w:b/>
              </w:rPr>
              <w:t>运营数据</w:t>
            </w:r>
            <w:r w:rsidR="00EF2517">
              <w:rPr>
                <w:rFonts w:ascii="Times New Roman" w:hAnsi="Times New Roman" w:cs="Times New Roman" w:hint="eastAsia"/>
                <w:b/>
              </w:rPr>
              <w:t>如何</w:t>
            </w:r>
            <w:r w:rsidR="00684393">
              <w:rPr>
                <w:rFonts w:ascii="Times New Roman" w:hAnsi="Times New Roman" w:cs="Times New Roman" w:hint="eastAsia"/>
                <w:b/>
              </w:rPr>
              <w:t>，</w:t>
            </w:r>
            <w:r w:rsidR="00DB799E" w:rsidRPr="007843F1">
              <w:rPr>
                <w:rFonts w:ascii="Times New Roman" w:hAnsi="Times New Roman" w:cs="Times New Roman"/>
                <w:b/>
              </w:rPr>
              <w:t>具体的</w:t>
            </w:r>
            <w:r w:rsidR="00EA170C" w:rsidRPr="007843F1">
              <w:rPr>
                <w:rFonts w:ascii="Times New Roman" w:hAnsi="Times New Roman" w:cs="Times New Roman"/>
                <w:b/>
              </w:rPr>
              <w:t>盈利模式</w:t>
            </w:r>
            <w:r w:rsidR="00477D52" w:rsidRPr="007843F1">
              <w:rPr>
                <w:rFonts w:ascii="Times New Roman" w:hAnsi="Times New Roman" w:cs="Times New Roman"/>
                <w:b/>
              </w:rPr>
              <w:t>有哪些</w:t>
            </w:r>
            <w:r w:rsidR="00EA170C" w:rsidRPr="007843F1">
              <w:rPr>
                <w:rFonts w:ascii="Times New Roman" w:hAnsi="Times New Roman" w:cs="Times New Roman"/>
                <w:b/>
              </w:rPr>
              <w:t>？</w:t>
            </w:r>
          </w:p>
          <w:p w:rsidR="001C32C7" w:rsidRDefault="00EA170C" w:rsidP="00EA170C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 w:rsidRPr="007843F1">
              <w:rPr>
                <w:rFonts w:ascii="Times New Roman" w:hAnsi="Times New Roman" w:cs="Times New Roman"/>
              </w:rPr>
              <w:t>答：</w:t>
            </w:r>
            <w:r w:rsidR="002B05DA">
              <w:rPr>
                <w:rFonts w:ascii="Times New Roman" w:hAnsi="Times New Roman" w:cs="Times New Roman" w:hint="eastAsia"/>
              </w:rPr>
              <w:t>自</w:t>
            </w:r>
            <w:r w:rsidR="002B05DA">
              <w:rPr>
                <w:rFonts w:ascii="Times New Roman" w:hAnsi="Times New Roman" w:cs="Times New Roman" w:hint="eastAsia"/>
              </w:rPr>
              <w:t>2018</w:t>
            </w:r>
            <w:r w:rsidR="002B05DA">
              <w:rPr>
                <w:rFonts w:ascii="Times New Roman" w:hAnsi="Times New Roman" w:cs="Times New Roman" w:hint="eastAsia"/>
              </w:rPr>
              <w:t>年公司规模化推广智慧停车业务以来，智慧停车业务数据持续高速增长。</w:t>
            </w:r>
            <w:r w:rsidR="001C32C7" w:rsidRPr="001C32C7">
              <w:rPr>
                <w:rFonts w:ascii="Times New Roman" w:hAnsi="Times New Roman" w:cs="Times New Roman" w:hint="eastAsia"/>
              </w:rPr>
              <w:t>截至目前，“捷停车”累计签约智慧停车场超</w:t>
            </w:r>
            <w:r w:rsidR="001C32C7">
              <w:rPr>
                <w:rFonts w:ascii="Times New Roman" w:hAnsi="Times New Roman" w:cs="Times New Roman" w:hint="eastAsia"/>
              </w:rPr>
              <w:t>9</w:t>
            </w:r>
            <w:r w:rsidR="001C32C7" w:rsidRPr="001C32C7">
              <w:rPr>
                <w:rFonts w:ascii="Times New Roman" w:hAnsi="Times New Roman" w:cs="Times New Roman" w:hint="eastAsia"/>
              </w:rPr>
              <w:t>,000</w:t>
            </w:r>
            <w:r w:rsidR="001C32C7" w:rsidRPr="001C32C7">
              <w:rPr>
                <w:rFonts w:ascii="Times New Roman" w:hAnsi="Times New Roman" w:cs="Times New Roman" w:hint="eastAsia"/>
              </w:rPr>
              <w:t>个，涉及车道</w:t>
            </w:r>
            <w:r w:rsidR="00745AD7">
              <w:rPr>
                <w:rFonts w:ascii="Times New Roman" w:hAnsi="Times New Roman" w:cs="Times New Roman" w:hint="eastAsia"/>
              </w:rPr>
              <w:t>31</w:t>
            </w:r>
            <w:r w:rsidR="001C32C7" w:rsidRPr="001C32C7">
              <w:rPr>
                <w:rFonts w:ascii="Times New Roman" w:hAnsi="Times New Roman" w:cs="Times New Roman" w:hint="eastAsia"/>
              </w:rPr>
              <w:t>,000</w:t>
            </w:r>
            <w:r w:rsidR="001C32C7" w:rsidRPr="001C32C7">
              <w:rPr>
                <w:rFonts w:ascii="Times New Roman" w:hAnsi="Times New Roman" w:cs="Times New Roman" w:hint="eastAsia"/>
              </w:rPr>
              <w:t>多条、车位</w:t>
            </w:r>
            <w:r w:rsidR="00745AD7">
              <w:rPr>
                <w:rFonts w:ascii="Times New Roman" w:hAnsi="Times New Roman" w:cs="Times New Roman" w:hint="eastAsia"/>
              </w:rPr>
              <w:t>300</w:t>
            </w:r>
            <w:r w:rsidR="006861CB">
              <w:rPr>
                <w:rFonts w:ascii="Times New Roman" w:hAnsi="Times New Roman" w:cs="Times New Roman" w:hint="eastAsia"/>
              </w:rPr>
              <w:t>多万个，</w:t>
            </w:r>
            <w:r w:rsidR="001C32C7" w:rsidRPr="001C32C7">
              <w:rPr>
                <w:rFonts w:ascii="Times New Roman" w:hAnsi="Times New Roman" w:cs="Times New Roman" w:hint="eastAsia"/>
              </w:rPr>
              <w:t>线上交易订单突破</w:t>
            </w:r>
            <w:r w:rsidR="00745AD7">
              <w:rPr>
                <w:rFonts w:ascii="Times New Roman" w:hAnsi="Times New Roman" w:cs="Times New Roman" w:hint="eastAsia"/>
              </w:rPr>
              <w:t>90</w:t>
            </w:r>
            <w:r w:rsidR="00745AD7">
              <w:rPr>
                <w:rFonts w:ascii="Times New Roman" w:hAnsi="Times New Roman" w:cs="Times New Roman" w:hint="eastAsia"/>
              </w:rPr>
              <w:t>万笔</w:t>
            </w:r>
            <w:r w:rsidR="0011531F">
              <w:rPr>
                <w:rFonts w:ascii="Times New Roman" w:hAnsi="Times New Roman" w:cs="Times New Roman" w:hint="eastAsia"/>
              </w:rPr>
              <w:t>/</w:t>
            </w:r>
            <w:r w:rsidR="0011531F">
              <w:rPr>
                <w:rFonts w:ascii="Times New Roman" w:hAnsi="Times New Roman" w:cs="Times New Roman" w:hint="eastAsia"/>
              </w:rPr>
              <w:t>天</w:t>
            </w:r>
            <w:r w:rsidR="00745AD7">
              <w:rPr>
                <w:rFonts w:ascii="Times New Roman" w:hAnsi="Times New Roman" w:cs="Times New Roman" w:hint="eastAsia"/>
              </w:rPr>
              <w:t>。</w:t>
            </w:r>
          </w:p>
          <w:p w:rsidR="00EA170C" w:rsidRPr="007843F1" w:rsidRDefault="0011531F" w:rsidP="00EA170C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基于快速发展</w:t>
            </w:r>
            <w:r w:rsidR="006861CB">
              <w:rPr>
                <w:rFonts w:ascii="Times New Roman" w:hAnsi="Times New Roman" w:cs="Times New Roman" w:hint="eastAsia"/>
              </w:rPr>
              <w:t>的</w:t>
            </w:r>
            <w:r>
              <w:rPr>
                <w:rFonts w:ascii="Times New Roman" w:hAnsi="Times New Roman" w:cs="Times New Roman" w:hint="eastAsia"/>
              </w:rPr>
              <w:t>业务规模和停车业务本身的属性，</w:t>
            </w:r>
            <w:r w:rsidR="00C2368A" w:rsidRPr="007843F1">
              <w:rPr>
                <w:rFonts w:ascii="Times New Roman" w:hAnsi="Times New Roman" w:cs="Times New Roman"/>
              </w:rPr>
              <w:t>“</w:t>
            </w:r>
            <w:r w:rsidR="00C2368A" w:rsidRPr="007843F1">
              <w:rPr>
                <w:rFonts w:ascii="Times New Roman" w:hAnsi="Times New Roman" w:cs="Times New Roman"/>
              </w:rPr>
              <w:t>捷停车</w:t>
            </w:r>
            <w:r w:rsidR="00C2368A" w:rsidRPr="007843F1">
              <w:rPr>
                <w:rFonts w:ascii="Times New Roman" w:hAnsi="Times New Roman" w:cs="Times New Roman"/>
              </w:rPr>
              <w:t>”</w:t>
            </w:r>
            <w:r w:rsidR="00C2368A" w:rsidRPr="007843F1">
              <w:rPr>
                <w:rFonts w:ascii="Times New Roman" w:hAnsi="Times New Roman" w:cs="Times New Roman"/>
              </w:rPr>
              <w:t>智慧停车业务</w:t>
            </w:r>
            <w:r>
              <w:rPr>
                <w:rFonts w:ascii="Times New Roman" w:hAnsi="Times New Roman" w:cs="Times New Roman" w:hint="eastAsia"/>
              </w:rPr>
              <w:t>当前已探索出包括通道服务、</w:t>
            </w:r>
            <w:r w:rsidR="00882EA2" w:rsidRPr="007843F1">
              <w:rPr>
                <w:rFonts w:ascii="Times New Roman" w:hAnsi="Times New Roman" w:cs="Times New Roman"/>
              </w:rPr>
              <w:t>广告运营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882EA2" w:rsidRPr="007843F1">
              <w:rPr>
                <w:rFonts w:ascii="Times New Roman" w:hAnsi="Times New Roman" w:cs="Times New Roman"/>
              </w:rPr>
              <w:t>车位运营</w:t>
            </w:r>
            <w:r w:rsidR="002B05DA">
              <w:rPr>
                <w:rFonts w:ascii="Times New Roman" w:hAnsi="Times New Roman" w:cs="Times New Roman" w:hint="eastAsia"/>
              </w:rPr>
              <w:t>等</w:t>
            </w:r>
            <w:r>
              <w:rPr>
                <w:rFonts w:ascii="Times New Roman" w:hAnsi="Times New Roman" w:cs="Times New Roman" w:hint="eastAsia"/>
              </w:rPr>
              <w:t>在内的</w:t>
            </w:r>
            <w:r w:rsidR="004E6DD5">
              <w:rPr>
                <w:rFonts w:ascii="Times New Roman" w:hAnsi="Times New Roman" w:cs="Times New Roman" w:hint="eastAsia"/>
              </w:rPr>
              <w:t>主要</w:t>
            </w:r>
            <w:r>
              <w:rPr>
                <w:rFonts w:ascii="Times New Roman" w:hAnsi="Times New Roman" w:cs="Times New Roman" w:hint="eastAsia"/>
              </w:rPr>
              <w:t>收入模式，</w:t>
            </w:r>
            <w:r w:rsidR="002B05DA">
              <w:rPr>
                <w:rFonts w:ascii="Times New Roman" w:hAnsi="Times New Roman" w:cs="Times New Roman" w:hint="eastAsia"/>
              </w:rPr>
              <w:t>今年公司为智慧停车运营业务规划的收入目标是</w:t>
            </w:r>
            <w:r w:rsidR="002B05DA">
              <w:rPr>
                <w:rFonts w:ascii="Times New Roman" w:hAnsi="Times New Roman" w:cs="Times New Roman" w:hint="eastAsia"/>
              </w:rPr>
              <w:t>6,000</w:t>
            </w:r>
            <w:r w:rsidR="002B05DA">
              <w:rPr>
                <w:rFonts w:ascii="Times New Roman" w:hAnsi="Times New Roman" w:cs="Times New Roman" w:hint="eastAsia"/>
              </w:rPr>
              <w:t>万</w:t>
            </w:r>
            <w:r>
              <w:rPr>
                <w:rFonts w:ascii="Times New Roman" w:hAnsi="Times New Roman" w:cs="Times New Roman" w:hint="eastAsia"/>
              </w:rPr>
              <w:t>，根据上半年的业务进展来看，我们</w:t>
            </w:r>
            <w:r w:rsidR="004E6DD5">
              <w:rPr>
                <w:rFonts w:ascii="Times New Roman" w:hAnsi="Times New Roman" w:cs="Times New Roman" w:hint="eastAsia"/>
              </w:rPr>
              <w:t>对</w:t>
            </w:r>
            <w:r>
              <w:rPr>
                <w:rFonts w:ascii="Times New Roman" w:hAnsi="Times New Roman" w:cs="Times New Roman" w:hint="eastAsia"/>
              </w:rPr>
              <w:t>完成这一目标还是很有信心的</w:t>
            </w:r>
            <w:r w:rsidR="00EA170C" w:rsidRPr="007843F1">
              <w:rPr>
                <w:rFonts w:ascii="Times New Roman" w:hAnsi="Times New Roman" w:cs="Times New Roman"/>
              </w:rPr>
              <w:t>。</w:t>
            </w:r>
            <w:r w:rsidR="004E6DD5">
              <w:rPr>
                <w:rFonts w:ascii="Times New Roman" w:hAnsi="Times New Roman" w:cs="Times New Roman" w:hint="eastAsia"/>
              </w:rPr>
              <w:t>同时“捷停车”还在不断探索包括数据服务、第三方服务、车主服务等在内的更多收入模式。</w:t>
            </w:r>
          </w:p>
          <w:p w:rsidR="007E2EA7" w:rsidRPr="007843F1" w:rsidRDefault="002B305E" w:rsidP="007E2EA7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5</w:t>
            </w:r>
            <w:r w:rsidR="007E2EA7" w:rsidRPr="007843F1">
              <w:rPr>
                <w:rFonts w:ascii="Times New Roman" w:hAnsi="Times New Roman" w:cs="Times New Roman"/>
                <w:b/>
              </w:rPr>
              <w:t>、公司推出的云坐席</w:t>
            </w:r>
            <w:r w:rsidR="003E5970" w:rsidRPr="007843F1">
              <w:rPr>
                <w:rFonts w:ascii="Times New Roman" w:hAnsi="Times New Roman" w:cs="Times New Roman"/>
                <w:b/>
              </w:rPr>
              <w:t>服务</w:t>
            </w:r>
            <w:r w:rsidR="004A6E92" w:rsidRPr="007843F1">
              <w:rPr>
                <w:rFonts w:ascii="Times New Roman" w:hAnsi="Times New Roman" w:cs="Times New Roman"/>
                <w:b/>
              </w:rPr>
              <w:t>目前</w:t>
            </w:r>
            <w:r w:rsidR="007E2EA7" w:rsidRPr="007843F1">
              <w:rPr>
                <w:rFonts w:ascii="Times New Roman" w:hAnsi="Times New Roman" w:cs="Times New Roman"/>
                <w:b/>
              </w:rPr>
              <w:t>运营情况如何？</w:t>
            </w:r>
          </w:p>
          <w:p w:rsidR="005806BE" w:rsidRDefault="007E2EA7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7843F1">
              <w:t>答</w:t>
            </w:r>
            <w:r w:rsidRPr="008A06B7">
              <w:rPr>
                <w:kern w:val="0"/>
                <w:szCs w:val="21"/>
              </w:rPr>
              <w:t>：</w:t>
            </w:r>
            <w:r w:rsidR="00B60674" w:rsidRPr="008A06B7">
              <w:rPr>
                <w:rFonts w:hint="eastAsia"/>
                <w:kern w:val="0"/>
                <w:szCs w:val="21"/>
              </w:rPr>
              <w:t>云坐席系基于</w:t>
            </w:r>
            <w:r w:rsidR="00B60674" w:rsidRPr="008A06B7">
              <w:rPr>
                <w:rFonts w:hint="eastAsia"/>
                <w:kern w:val="0"/>
                <w:szCs w:val="21"/>
              </w:rPr>
              <w:t>SaaS</w:t>
            </w:r>
            <w:r w:rsidR="00B60674" w:rsidRPr="008A06B7">
              <w:rPr>
                <w:rFonts w:hint="eastAsia"/>
                <w:kern w:val="0"/>
                <w:szCs w:val="21"/>
              </w:rPr>
              <w:t>模式的云服务，</w:t>
            </w:r>
            <w:r w:rsidR="005806BE">
              <w:rPr>
                <w:rFonts w:hint="eastAsia"/>
                <w:kern w:val="0"/>
                <w:szCs w:val="21"/>
              </w:rPr>
              <w:t>通过车牌识别、无感支付，再加上云坐席服务，</w:t>
            </w:r>
            <w:r w:rsidR="00B60674" w:rsidRPr="008A06B7">
              <w:rPr>
                <w:rFonts w:hint="eastAsia"/>
                <w:kern w:val="0"/>
                <w:szCs w:val="21"/>
              </w:rPr>
              <w:t>为</w:t>
            </w:r>
            <w:r w:rsidR="00B60674" w:rsidRPr="008A06B7">
              <w:rPr>
                <w:rFonts w:hint="eastAsia"/>
                <w:kern w:val="0"/>
                <w:szCs w:val="21"/>
              </w:rPr>
              <w:t>B</w:t>
            </w:r>
            <w:r w:rsidR="00B60674" w:rsidRPr="008A06B7">
              <w:rPr>
                <w:rFonts w:hint="eastAsia"/>
                <w:kern w:val="0"/>
                <w:szCs w:val="21"/>
              </w:rPr>
              <w:t>端</w:t>
            </w:r>
            <w:r w:rsidR="005806BE">
              <w:rPr>
                <w:rFonts w:hint="eastAsia"/>
                <w:kern w:val="0"/>
                <w:szCs w:val="21"/>
              </w:rPr>
              <w:t>客户打造</w:t>
            </w:r>
            <w:r w:rsidR="00B60674" w:rsidRPr="008A06B7">
              <w:rPr>
                <w:rFonts w:hint="eastAsia"/>
                <w:kern w:val="0"/>
                <w:szCs w:val="21"/>
              </w:rPr>
              <w:t>无人值守</w:t>
            </w:r>
            <w:r w:rsidR="005806BE">
              <w:rPr>
                <w:rFonts w:hint="eastAsia"/>
                <w:kern w:val="0"/>
                <w:szCs w:val="21"/>
              </w:rPr>
              <w:t>的停车场</w:t>
            </w:r>
            <w:r w:rsidR="00B60674" w:rsidRPr="008A06B7">
              <w:rPr>
                <w:rFonts w:hint="eastAsia"/>
                <w:kern w:val="0"/>
                <w:szCs w:val="21"/>
              </w:rPr>
              <w:t>，</w:t>
            </w:r>
            <w:r w:rsidR="005806BE">
              <w:rPr>
                <w:rFonts w:hint="eastAsia"/>
                <w:kern w:val="0"/>
                <w:szCs w:val="21"/>
              </w:rPr>
              <w:t>实现</w:t>
            </w:r>
            <w:r w:rsidR="00B60674" w:rsidRPr="008A06B7">
              <w:rPr>
                <w:rFonts w:hint="eastAsia"/>
                <w:kern w:val="0"/>
                <w:szCs w:val="21"/>
              </w:rPr>
              <w:t>为</w:t>
            </w:r>
            <w:r w:rsidR="00B60674" w:rsidRPr="008A06B7">
              <w:rPr>
                <w:rFonts w:hint="eastAsia"/>
                <w:kern w:val="0"/>
                <w:szCs w:val="21"/>
              </w:rPr>
              <w:t>B</w:t>
            </w:r>
            <w:r w:rsidR="00B60674" w:rsidRPr="008A06B7">
              <w:rPr>
                <w:rFonts w:hint="eastAsia"/>
                <w:kern w:val="0"/>
                <w:szCs w:val="21"/>
              </w:rPr>
              <w:t>端客户</w:t>
            </w:r>
            <w:r w:rsidR="005806BE">
              <w:rPr>
                <w:rFonts w:hint="eastAsia"/>
                <w:kern w:val="0"/>
                <w:szCs w:val="21"/>
              </w:rPr>
              <w:t>大幅降低人工成本，提升</w:t>
            </w:r>
            <w:r w:rsidR="005806BE">
              <w:rPr>
                <w:rFonts w:hint="eastAsia"/>
                <w:kern w:val="0"/>
                <w:szCs w:val="21"/>
              </w:rPr>
              <w:lastRenderedPageBreak/>
              <w:t>用户体验</w:t>
            </w:r>
            <w:r w:rsidR="00B60674" w:rsidRPr="008A06B7">
              <w:rPr>
                <w:rFonts w:hint="eastAsia"/>
                <w:kern w:val="0"/>
                <w:szCs w:val="21"/>
              </w:rPr>
              <w:t>。</w:t>
            </w:r>
            <w:r w:rsidR="005806BE">
              <w:rPr>
                <w:rFonts w:hint="eastAsia"/>
                <w:kern w:val="0"/>
                <w:szCs w:val="21"/>
              </w:rPr>
              <w:t>比如，原来有人管理的停车场进出口，一个岗亭一年的人工成本在</w:t>
            </w:r>
            <w:r w:rsidR="005806BE">
              <w:rPr>
                <w:rFonts w:hint="eastAsia"/>
                <w:kern w:val="0"/>
                <w:szCs w:val="21"/>
              </w:rPr>
              <w:t>20</w:t>
            </w:r>
            <w:r w:rsidR="005806BE">
              <w:rPr>
                <w:rFonts w:hint="eastAsia"/>
                <w:kern w:val="0"/>
                <w:szCs w:val="21"/>
              </w:rPr>
              <w:t>多万（</w:t>
            </w:r>
            <w:r w:rsidR="00E53577">
              <w:rPr>
                <w:rFonts w:hint="eastAsia"/>
                <w:kern w:val="0"/>
                <w:szCs w:val="21"/>
              </w:rPr>
              <w:t>按</w:t>
            </w:r>
            <w:r w:rsidR="005806BE">
              <w:rPr>
                <w:rFonts w:hint="eastAsia"/>
                <w:kern w:val="0"/>
                <w:szCs w:val="21"/>
              </w:rPr>
              <w:t>三班倒，平均一个人</w:t>
            </w:r>
            <w:r w:rsidR="00E53577">
              <w:rPr>
                <w:rFonts w:hint="eastAsia"/>
                <w:kern w:val="0"/>
                <w:szCs w:val="21"/>
              </w:rPr>
              <w:t>一年</w:t>
            </w:r>
            <w:r w:rsidR="005806BE">
              <w:rPr>
                <w:rFonts w:hint="eastAsia"/>
                <w:kern w:val="0"/>
                <w:szCs w:val="21"/>
              </w:rPr>
              <w:t>7</w:t>
            </w:r>
            <w:r w:rsidR="005806BE">
              <w:rPr>
                <w:rFonts w:hint="eastAsia"/>
                <w:kern w:val="0"/>
                <w:szCs w:val="21"/>
              </w:rPr>
              <w:t>万</w:t>
            </w:r>
            <w:r w:rsidR="00E53577">
              <w:rPr>
                <w:rFonts w:hint="eastAsia"/>
                <w:kern w:val="0"/>
                <w:szCs w:val="21"/>
              </w:rPr>
              <w:t>左右计算</w:t>
            </w:r>
            <w:r w:rsidR="005806BE">
              <w:rPr>
                <w:rFonts w:hint="eastAsia"/>
                <w:kern w:val="0"/>
                <w:szCs w:val="21"/>
              </w:rPr>
              <w:t>），实现云坐席无人值守后，客户只需要支付每条车道每月</w:t>
            </w:r>
            <w:r w:rsidR="005806BE">
              <w:rPr>
                <w:rFonts w:hint="eastAsia"/>
                <w:kern w:val="0"/>
                <w:szCs w:val="21"/>
              </w:rPr>
              <w:t>1</w:t>
            </w:r>
            <w:r w:rsidR="00DD6AD6">
              <w:rPr>
                <w:rFonts w:hint="eastAsia"/>
                <w:kern w:val="0"/>
                <w:szCs w:val="21"/>
              </w:rPr>
              <w:t>,</w:t>
            </w:r>
            <w:r w:rsidR="005806BE">
              <w:rPr>
                <w:rFonts w:hint="eastAsia"/>
                <w:kern w:val="0"/>
                <w:szCs w:val="21"/>
              </w:rPr>
              <w:t>000</w:t>
            </w:r>
            <w:r w:rsidR="005806BE">
              <w:rPr>
                <w:rFonts w:hint="eastAsia"/>
                <w:kern w:val="0"/>
                <w:szCs w:val="21"/>
              </w:rPr>
              <w:t>元的成本，一条车道一年就只是</w:t>
            </w:r>
            <w:r w:rsidR="005806BE">
              <w:rPr>
                <w:rFonts w:hint="eastAsia"/>
                <w:kern w:val="0"/>
                <w:szCs w:val="21"/>
              </w:rPr>
              <w:t>1.2</w:t>
            </w:r>
            <w:r w:rsidR="005806BE">
              <w:rPr>
                <w:rFonts w:hint="eastAsia"/>
                <w:kern w:val="0"/>
                <w:szCs w:val="21"/>
              </w:rPr>
              <w:t>万，相比原来的</w:t>
            </w:r>
            <w:r w:rsidR="005806BE">
              <w:rPr>
                <w:rFonts w:hint="eastAsia"/>
                <w:kern w:val="0"/>
                <w:szCs w:val="21"/>
              </w:rPr>
              <w:t>20</w:t>
            </w:r>
            <w:r w:rsidR="005806BE">
              <w:rPr>
                <w:rFonts w:hint="eastAsia"/>
                <w:kern w:val="0"/>
                <w:szCs w:val="21"/>
              </w:rPr>
              <w:t>万，大幅降低。同时公司也在智能硬件销售收入之外，获得稳定、持续的</w:t>
            </w:r>
            <w:r w:rsidR="009A62D3">
              <w:rPr>
                <w:rFonts w:hint="eastAsia"/>
                <w:kern w:val="0"/>
                <w:szCs w:val="21"/>
              </w:rPr>
              <w:t>增值</w:t>
            </w:r>
            <w:r w:rsidR="005806BE">
              <w:rPr>
                <w:rFonts w:hint="eastAsia"/>
                <w:kern w:val="0"/>
                <w:szCs w:val="21"/>
              </w:rPr>
              <w:t>服务收入。</w:t>
            </w:r>
          </w:p>
          <w:p w:rsidR="007E2EA7" w:rsidRDefault="005806BE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该业务自今年二季度开始推广，</w:t>
            </w:r>
            <w:r w:rsidR="003B7E68">
              <w:rPr>
                <w:rFonts w:hint="eastAsia"/>
                <w:kern w:val="0"/>
                <w:szCs w:val="21"/>
              </w:rPr>
              <w:t>截至目前，</w:t>
            </w:r>
            <w:r w:rsidR="008A626C">
              <w:rPr>
                <w:rFonts w:hint="eastAsia"/>
                <w:kern w:val="0"/>
                <w:szCs w:val="21"/>
              </w:rPr>
              <w:t>已经有</w:t>
            </w:r>
            <w:r w:rsidR="002B05DA">
              <w:rPr>
                <w:rFonts w:hint="eastAsia"/>
                <w:kern w:val="0"/>
                <w:szCs w:val="21"/>
              </w:rPr>
              <w:t>几百</w:t>
            </w:r>
            <w:r w:rsidR="008A626C">
              <w:rPr>
                <w:rFonts w:hint="eastAsia"/>
                <w:kern w:val="0"/>
                <w:szCs w:val="21"/>
              </w:rPr>
              <w:t>条车道</w:t>
            </w:r>
            <w:r w:rsidR="00AA2DDB">
              <w:rPr>
                <w:rFonts w:hint="eastAsia"/>
                <w:kern w:val="0"/>
                <w:szCs w:val="21"/>
              </w:rPr>
              <w:t>通过</w:t>
            </w:r>
            <w:r w:rsidR="00AA2DDB">
              <w:rPr>
                <w:rFonts w:hint="eastAsia"/>
                <w:kern w:val="0"/>
                <w:szCs w:val="21"/>
              </w:rPr>
              <w:t>SaaS</w:t>
            </w:r>
            <w:r w:rsidR="00AA2DDB">
              <w:rPr>
                <w:rFonts w:hint="eastAsia"/>
                <w:kern w:val="0"/>
                <w:szCs w:val="21"/>
              </w:rPr>
              <w:t>模式接入</w:t>
            </w:r>
            <w:r w:rsidR="008A626C">
              <w:rPr>
                <w:rFonts w:hint="eastAsia"/>
                <w:kern w:val="0"/>
                <w:szCs w:val="21"/>
              </w:rPr>
              <w:t>云坐席</w:t>
            </w:r>
            <w:r w:rsidR="00AA2DDB">
              <w:rPr>
                <w:rFonts w:hint="eastAsia"/>
                <w:kern w:val="0"/>
                <w:szCs w:val="21"/>
              </w:rPr>
              <w:t>服务</w:t>
            </w:r>
            <w:r>
              <w:rPr>
                <w:rFonts w:hint="eastAsia"/>
                <w:kern w:val="0"/>
                <w:szCs w:val="21"/>
              </w:rPr>
              <w:t>，云坐席业务也是公司今年重点推广的业务。</w:t>
            </w:r>
          </w:p>
          <w:p w:rsidR="00D7671B" w:rsidRPr="007843F1" w:rsidRDefault="002B305E" w:rsidP="00D7671B">
            <w:pPr>
              <w:pStyle w:val="a7"/>
              <w:widowControl w:val="0"/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  <w:r w:rsidR="00D7671B" w:rsidRPr="007843F1">
              <w:rPr>
                <w:rFonts w:ascii="Times New Roman" w:hAnsi="Times New Roman" w:cs="Times New Roman"/>
                <w:b/>
              </w:rPr>
              <w:t>、</w:t>
            </w:r>
            <w:r w:rsidR="00D7671B">
              <w:rPr>
                <w:rFonts w:ascii="Times New Roman" w:hAnsi="Times New Roman" w:cs="Times New Roman" w:hint="eastAsia"/>
                <w:b/>
              </w:rPr>
              <w:t>介绍下本次新引入战略股东的情况</w:t>
            </w:r>
            <w:r w:rsidR="00A6309A">
              <w:rPr>
                <w:rFonts w:ascii="Times New Roman" w:hAnsi="Times New Roman" w:cs="Times New Roman" w:hint="eastAsia"/>
                <w:b/>
              </w:rPr>
              <w:t>及对公司的影响</w:t>
            </w:r>
            <w:r w:rsidR="00D7671B" w:rsidRPr="007843F1">
              <w:rPr>
                <w:rFonts w:ascii="Times New Roman" w:hAnsi="Times New Roman" w:cs="Times New Roman"/>
                <w:b/>
              </w:rPr>
              <w:t>？</w:t>
            </w:r>
          </w:p>
          <w:p w:rsidR="00DD6AD6" w:rsidRDefault="00D7671B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答：</w:t>
            </w:r>
            <w:r w:rsidR="00E16155">
              <w:rPr>
                <w:rFonts w:hint="eastAsia"/>
                <w:kern w:val="0"/>
                <w:szCs w:val="21"/>
              </w:rPr>
              <w:t>2019</w:t>
            </w:r>
            <w:r w:rsidR="00E16155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日，公司两位控股股东</w:t>
            </w:r>
            <w:r w:rsidRPr="00D7671B">
              <w:rPr>
                <w:kern w:val="0"/>
                <w:szCs w:val="21"/>
              </w:rPr>
              <w:t>与</w:t>
            </w:r>
            <w:r>
              <w:rPr>
                <w:rFonts w:hint="eastAsia"/>
                <w:kern w:val="0"/>
                <w:szCs w:val="21"/>
              </w:rPr>
              <w:t>深圳特区建发集团下属公司</w:t>
            </w:r>
            <w:r w:rsidRPr="00D7671B">
              <w:rPr>
                <w:kern w:val="0"/>
                <w:szCs w:val="21"/>
              </w:rPr>
              <w:t>特建发智慧交通</w:t>
            </w:r>
            <w:r>
              <w:rPr>
                <w:rFonts w:hint="eastAsia"/>
                <w:kern w:val="0"/>
                <w:szCs w:val="21"/>
              </w:rPr>
              <w:t>公司签订了股权转让协议，共转让</w:t>
            </w:r>
            <w:r>
              <w:rPr>
                <w:rFonts w:hint="eastAsia"/>
                <w:kern w:val="0"/>
                <w:szCs w:val="21"/>
              </w:rPr>
              <w:t>13%</w:t>
            </w:r>
            <w:r>
              <w:rPr>
                <w:rFonts w:hint="eastAsia"/>
                <w:kern w:val="0"/>
                <w:szCs w:val="21"/>
              </w:rPr>
              <w:t>的</w:t>
            </w:r>
            <w:r w:rsidR="00DD6AD6">
              <w:rPr>
                <w:rFonts w:hint="eastAsia"/>
                <w:kern w:val="0"/>
                <w:szCs w:val="21"/>
              </w:rPr>
              <w:t>公司</w:t>
            </w:r>
            <w:r>
              <w:rPr>
                <w:rFonts w:hint="eastAsia"/>
                <w:kern w:val="0"/>
                <w:szCs w:val="21"/>
              </w:rPr>
              <w:t>股份</w:t>
            </w:r>
            <w:r w:rsidR="00DD6AD6">
              <w:rPr>
                <w:rFonts w:hint="eastAsia"/>
                <w:kern w:val="0"/>
                <w:szCs w:val="21"/>
              </w:rPr>
              <w:t>，转让完成后，</w:t>
            </w:r>
            <w:r w:rsidR="00DD6AD6" w:rsidRPr="00D7671B">
              <w:rPr>
                <w:kern w:val="0"/>
                <w:szCs w:val="21"/>
              </w:rPr>
              <w:t>特建发智慧交通</w:t>
            </w:r>
            <w:r w:rsidR="00DD6AD6">
              <w:rPr>
                <w:rFonts w:hint="eastAsia"/>
                <w:kern w:val="0"/>
                <w:szCs w:val="21"/>
              </w:rPr>
              <w:t>公司将成为公司第三大股东。</w:t>
            </w:r>
            <w:r w:rsidR="00DD6AD6">
              <w:rPr>
                <w:kern w:val="0"/>
                <w:szCs w:val="21"/>
              </w:rPr>
              <w:t>特建发智慧交通是由</w:t>
            </w:r>
            <w:r w:rsidR="00DD6AD6" w:rsidRPr="00DD6AD6">
              <w:rPr>
                <w:kern w:val="0"/>
                <w:szCs w:val="21"/>
              </w:rPr>
              <w:t xml:space="preserve"> “</w:t>
            </w:r>
            <w:r w:rsidR="00DD6AD6" w:rsidRPr="00DD6AD6">
              <w:rPr>
                <w:kern w:val="0"/>
                <w:szCs w:val="21"/>
              </w:rPr>
              <w:t>特区建发集团</w:t>
            </w:r>
            <w:r w:rsidR="00DD6AD6" w:rsidRPr="00DD6AD6">
              <w:rPr>
                <w:kern w:val="0"/>
                <w:szCs w:val="21"/>
              </w:rPr>
              <w:t>”</w:t>
            </w:r>
            <w:r w:rsidR="00DD6AD6" w:rsidRPr="00DD6AD6">
              <w:rPr>
                <w:kern w:val="0"/>
                <w:szCs w:val="21"/>
              </w:rPr>
              <w:t>和深圳市基础设施投资基金</w:t>
            </w:r>
            <w:r w:rsidR="00DD6AD6" w:rsidRPr="00DD6AD6">
              <w:rPr>
                <w:kern w:val="0"/>
                <w:szCs w:val="21"/>
              </w:rPr>
              <w:t>”</w:t>
            </w:r>
            <w:r w:rsidR="00DD6AD6" w:rsidRPr="00DD6AD6">
              <w:rPr>
                <w:kern w:val="0"/>
                <w:szCs w:val="21"/>
              </w:rPr>
              <w:t>共同出资组建的有限合伙投资公司，其股东方拥有纯国资背景和强大的产业布局和资源优势。</w:t>
            </w:r>
            <w:r w:rsidR="00DD6AD6">
              <w:rPr>
                <w:rFonts w:hint="eastAsia"/>
                <w:kern w:val="0"/>
                <w:szCs w:val="21"/>
              </w:rPr>
              <w:t>而</w:t>
            </w:r>
            <w:r w:rsidR="00DD6AD6" w:rsidRPr="00DD6AD6">
              <w:rPr>
                <w:kern w:val="0"/>
                <w:szCs w:val="21"/>
              </w:rPr>
              <w:t>特区建发集团旗下的深圳市特区建发智慧停车发展有限公司，专门负责深圳市城市级智慧停车建设和运营</w:t>
            </w:r>
            <w:r w:rsidR="00A6309A">
              <w:rPr>
                <w:rFonts w:hint="eastAsia"/>
                <w:kern w:val="0"/>
                <w:szCs w:val="21"/>
              </w:rPr>
              <w:t>，与公司智慧停车业务相关联并互补</w:t>
            </w:r>
            <w:r w:rsidR="00DD6AD6" w:rsidRPr="00DD6AD6">
              <w:rPr>
                <w:kern w:val="0"/>
                <w:szCs w:val="21"/>
              </w:rPr>
              <w:t>。</w:t>
            </w:r>
          </w:p>
          <w:p w:rsidR="00D7671B" w:rsidRPr="00D7671B" w:rsidRDefault="00DD6AD6" w:rsidP="005806B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DD6AD6">
              <w:rPr>
                <w:kern w:val="0"/>
                <w:szCs w:val="21"/>
              </w:rPr>
              <w:t>本次</w:t>
            </w:r>
            <w:r>
              <w:rPr>
                <w:rFonts w:hint="eastAsia"/>
                <w:kern w:val="0"/>
                <w:szCs w:val="21"/>
              </w:rPr>
              <w:t>战略股东的引入对公司</w:t>
            </w:r>
            <w:r w:rsidR="00A6309A">
              <w:rPr>
                <w:rFonts w:hint="eastAsia"/>
                <w:kern w:val="0"/>
                <w:szCs w:val="21"/>
              </w:rPr>
              <w:t>将带来积极意义</w:t>
            </w:r>
            <w:r w:rsidRPr="00DD6AD6"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="00A6309A">
              <w:rPr>
                <w:rFonts w:hint="eastAsia"/>
                <w:kern w:val="0"/>
                <w:szCs w:val="21"/>
              </w:rPr>
              <w:t>新股东进来后</w:t>
            </w:r>
            <w:r w:rsidRPr="00DD6AD6">
              <w:rPr>
                <w:kern w:val="0"/>
                <w:szCs w:val="21"/>
              </w:rPr>
              <w:t>，</w:t>
            </w:r>
            <w:r w:rsidR="00A6309A">
              <w:rPr>
                <w:rFonts w:hint="eastAsia"/>
                <w:kern w:val="0"/>
                <w:szCs w:val="21"/>
              </w:rPr>
              <w:t>将</w:t>
            </w:r>
            <w:r w:rsidRPr="00DD6AD6">
              <w:rPr>
                <w:kern w:val="0"/>
                <w:szCs w:val="21"/>
              </w:rPr>
              <w:t>依托</w:t>
            </w:r>
            <w:r w:rsidR="00A35C59">
              <w:rPr>
                <w:rFonts w:hint="eastAsia"/>
                <w:kern w:val="0"/>
                <w:szCs w:val="21"/>
              </w:rPr>
              <w:t>新</w:t>
            </w:r>
            <w:r w:rsidRPr="00DD6AD6">
              <w:rPr>
                <w:kern w:val="0"/>
                <w:szCs w:val="21"/>
              </w:rPr>
              <w:t>股东方的国资背景和强大的产业布局和资源优势，将在很大程度上助力公司重点发展深圳市城市级智慧停车业务，及拓展广东省内及省外其它众多城市的城市级停车业务，再以智慧停车业务为切入点，推进智慧交通、智慧园区、智慧城市业务，使公司业务实现跨越式发展。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DD6AD6">
              <w:rPr>
                <w:kern w:val="0"/>
                <w:szCs w:val="21"/>
              </w:rPr>
              <w:t>本次特建发智慧交通成为公司股东，将有助于优化和改善公司的股东结构和治理结构，促进公司健康良性发展。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DD6AD6">
              <w:rPr>
                <w:kern w:val="0"/>
                <w:szCs w:val="21"/>
              </w:rPr>
              <w:t>转让所得资金将优先用于归还大股东质押借款，</w:t>
            </w:r>
            <w:r w:rsidR="00A6309A">
              <w:rPr>
                <w:rFonts w:hint="eastAsia"/>
                <w:kern w:val="0"/>
                <w:szCs w:val="21"/>
              </w:rPr>
              <w:t>预计交易实施完成后，控股股东的质押率有望降低到</w:t>
            </w:r>
            <w:r w:rsidR="00A6309A">
              <w:rPr>
                <w:rFonts w:hint="eastAsia"/>
                <w:kern w:val="0"/>
                <w:szCs w:val="21"/>
              </w:rPr>
              <w:t>30%</w:t>
            </w:r>
            <w:r w:rsidR="00A6309A">
              <w:rPr>
                <w:rFonts w:hint="eastAsia"/>
                <w:kern w:val="0"/>
                <w:szCs w:val="21"/>
              </w:rPr>
              <w:t>以下，将</w:t>
            </w:r>
            <w:r w:rsidR="00A6309A" w:rsidRPr="00DD6AD6">
              <w:rPr>
                <w:kern w:val="0"/>
                <w:szCs w:val="21"/>
              </w:rPr>
              <w:t>大幅降低大股东的股权质押率，</w:t>
            </w:r>
            <w:r w:rsidR="00A6309A">
              <w:rPr>
                <w:rFonts w:hint="eastAsia"/>
                <w:kern w:val="0"/>
                <w:szCs w:val="21"/>
              </w:rPr>
              <w:t>极大</w:t>
            </w:r>
            <w:r w:rsidRPr="00DD6AD6">
              <w:rPr>
                <w:kern w:val="0"/>
                <w:szCs w:val="21"/>
              </w:rPr>
              <w:t>缓解质押风险与压力。</w:t>
            </w:r>
          </w:p>
          <w:p w:rsidR="00857D96" w:rsidRPr="007843F1" w:rsidRDefault="00127904" w:rsidP="00BA3B31">
            <w:pPr>
              <w:pStyle w:val="a7"/>
              <w:widowControl w:val="0"/>
              <w:spacing w:line="360" w:lineRule="auto"/>
              <w:ind w:firstLineChars="200"/>
              <w:rPr>
                <w:rFonts w:ascii="Times New Roman" w:hAnsi="Times New Roman" w:cs="Times New Roman"/>
                <w:bCs/>
              </w:rPr>
            </w:pPr>
            <w:r w:rsidRPr="007843F1">
              <w:rPr>
                <w:rFonts w:ascii="Times New Roman" w:hAnsi="Times New Roman" w:cs="Times New Roman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203F2D" w:rsidRPr="007843F1" w:rsidTr="00097E6B">
        <w:trPr>
          <w:trHeight w:val="383"/>
          <w:jc w:val="center"/>
        </w:trPr>
        <w:tc>
          <w:tcPr>
            <w:tcW w:w="1754" w:type="dxa"/>
          </w:tcPr>
          <w:p w:rsidR="00203F2D" w:rsidRPr="007843F1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885" w:type="dxa"/>
          </w:tcPr>
          <w:p w:rsidR="00203F2D" w:rsidRPr="007843F1" w:rsidRDefault="00127904" w:rsidP="00DB0D6E">
            <w:pPr>
              <w:spacing w:line="480" w:lineRule="atLeast"/>
              <w:jc w:val="left"/>
              <w:rPr>
                <w:bCs/>
                <w:iCs/>
                <w:sz w:val="24"/>
                <w:szCs w:val="24"/>
              </w:rPr>
            </w:pPr>
            <w:r w:rsidRPr="007843F1"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203F2D" w:rsidRPr="007843F1" w:rsidTr="00097E6B">
        <w:trPr>
          <w:trHeight w:val="319"/>
          <w:jc w:val="center"/>
        </w:trPr>
        <w:tc>
          <w:tcPr>
            <w:tcW w:w="1754" w:type="dxa"/>
          </w:tcPr>
          <w:p w:rsidR="00203F2D" w:rsidRPr="007843F1" w:rsidRDefault="00127904" w:rsidP="002D5CB4">
            <w:pPr>
              <w:spacing w:line="480" w:lineRule="atLeast"/>
              <w:rPr>
                <w:b/>
                <w:bCs/>
                <w:iCs/>
                <w:szCs w:val="21"/>
              </w:rPr>
            </w:pPr>
            <w:r w:rsidRPr="007843F1">
              <w:rPr>
                <w:b/>
                <w:bCs/>
                <w:iCs/>
                <w:szCs w:val="21"/>
              </w:rPr>
              <w:t>日期</w:t>
            </w:r>
          </w:p>
        </w:tc>
        <w:tc>
          <w:tcPr>
            <w:tcW w:w="7885" w:type="dxa"/>
          </w:tcPr>
          <w:p w:rsidR="00203F2D" w:rsidRPr="007843F1" w:rsidRDefault="00127904" w:rsidP="00FA0991">
            <w:pPr>
              <w:spacing w:line="480" w:lineRule="atLeast"/>
              <w:jc w:val="left"/>
              <w:rPr>
                <w:bCs/>
                <w:iCs/>
                <w:sz w:val="24"/>
                <w:szCs w:val="24"/>
              </w:rPr>
            </w:pPr>
            <w:r w:rsidRPr="007843F1">
              <w:rPr>
                <w:bCs/>
                <w:iCs/>
                <w:szCs w:val="24"/>
              </w:rPr>
              <w:t>201</w:t>
            </w:r>
            <w:r w:rsidR="004B6B56" w:rsidRPr="007843F1">
              <w:rPr>
                <w:bCs/>
                <w:iCs/>
                <w:szCs w:val="24"/>
              </w:rPr>
              <w:t>9</w:t>
            </w:r>
            <w:r w:rsidR="0024720A" w:rsidRPr="007843F1">
              <w:rPr>
                <w:bCs/>
                <w:iCs/>
                <w:szCs w:val="24"/>
              </w:rPr>
              <w:t>年</w:t>
            </w:r>
            <w:r w:rsidRPr="007843F1">
              <w:rPr>
                <w:bCs/>
                <w:iCs/>
                <w:szCs w:val="24"/>
              </w:rPr>
              <w:t>0</w:t>
            </w:r>
            <w:r w:rsidR="001B02BD">
              <w:rPr>
                <w:rFonts w:hint="eastAsia"/>
                <w:bCs/>
                <w:iCs/>
                <w:szCs w:val="24"/>
              </w:rPr>
              <w:t>7</w:t>
            </w:r>
            <w:r w:rsidR="0024720A" w:rsidRPr="007843F1">
              <w:rPr>
                <w:bCs/>
                <w:iCs/>
                <w:szCs w:val="24"/>
              </w:rPr>
              <w:t>月</w:t>
            </w:r>
            <w:r w:rsidR="00FA0991">
              <w:rPr>
                <w:rFonts w:hint="eastAsia"/>
                <w:bCs/>
                <w:iCs/>
                <w:szCs w:val="24"/>
              </w:rPr>
              <w:t>24</w:t>
            </w:r>
            <w:r w:rsidR="0024720A" w:rsidRPr="007843F1">
              <w:rPr>
                <w:bCs/>
                <w:iCs/>
                <w:szCs w:val="24"/>
              </w:rPr>
              <w:t>日</w:t>
            </w:r>
          </w:p>
        </w:tc>
      </w:tr>
    </w:tbl>
    <w:p w:rsidR="00203F2D" w:rsidRPr="007843F1" w:rsidRDefault="00203F2D" w:rsidP="009D0C74"/>
    <w:sectPr w:rsidR="00203F2D" w:rsidRPr="007843F1" w:rsidSect="00FA1610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F4" w:rsidRDefault="00C514F4">
      <w:r>
        <w:separator/>
      </w:r>
    </w:p>
  </w:endnote>
  <w:endnote w:type="continuationSeparator" w:id="1">
    <w:p w:rsidR="00C514F4" w:rsidRDefault="00C5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4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51024" w:rsidRDefault="0045102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A19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1948">
              <w:rPr>
                <w:b/>
                <w:sz w:val="24"/>
                <w:szCs w:val="24"/>
              </w:rPr>
              <w:fldChar w:fldCharType="separate"/>
            </w:r>
            <w:r w:rsidR="00E27DFA">
              <w:rPr>
                <w:b/>
                <w:noProof/>
              </w:rPr>
              <w:t>2</w:t>
            </w:r>
            <w:r w:rsidR="00BA194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A19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1948">
              <w:rPr>
                <w:b/>
                <w:sz w:val="24"/>
                <w:szCs w:val="24"/>
              </w:rPr>
              <w:fldChar w:fldCharType="separate"/>
            </w:r>
            <w:r w:rsidR="00E27DFA">
              <w:rPr>
                <w:b/>
                <w:noProof/>
              </w:rPr>
              <w:t>3</w:t>
            </w:r>
            <w:r w:rsidR="00BA19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1024" w:rsidRDefault="004510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F4" w:rsidRDefault="00C514F4">
      <w:r>
        <w:separator/>
      </w:r>
    </w:p>
  </w:footnote>
  <w:footnote w:type="continuationSeparator" w:id="1">
    <w:p w:rsidR="00C514F4" w:rsidRDefault="00C5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24" w:rsidRPr="00EB5DE9" w:rsidRDefault="00451024" w:rsidP="006861CB">
    <w:pPr>
      <w:pBdr>
        <w:bottom w:val="single" w:sz="4" w:space="1" w:color="auto"/>
      </w:pBdr>
      <w:spacing w:beforeLines="50" w:afterLines="50" w:line="400" w:lineRule="exact"/>
    </w:pPr>
    <w:r w:rsidRPr="002E7F44">
      <w:rPr>
        <w:rFonts w:hAnsi="宋体"/>
        <w:bCs/>
        <w:iCs/>
        <w:sz w:val="24"/>
      </w:rPr>
      <w:t>证券代码：</w:t>
    </w:r>
    <w:r w:rsidRPr="002E7F44">
      <w:rPr>
        <w:bCs/>
        <w:iCs/>
        <w:sz w:val="24"/>
      </w:rPr>
      <w:t xml:space="preserve">002609                                    </w:t>
    </w:r>
    <w:r w:rsidRPr="002E7F44">
      <w:rPr>
        <w:rFonts w:hAnsi="宋体"/>
        <w:bCs/>
        <w:iCs/>
        <w:sz w:val="24"/>
      </w:rPr>
      <w:t>证券简称：捷顺科技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3D"/>
    <w:multiLevelType w:val="hybridMultilevel"/>
    <w:tmpl w:val="7076D53A"/>
    <w:lvl w:ilvl="0" w:tplc="A0D218C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A327E"/>
    <w:multiLevelType w:val="hybridMultilevel"/>
    <w:tmpl w:val="58484CE4"/>
    <w:lvl w:ilvl="0" w:tplc="942E19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AC5FBF"/>
    <w:multiLevelType w:val="hybridMultilevel"/>
    <w:tmpl w:val="A7B439B0"/>
    <w:lvl w:ilvl="0" w:tplc="44A0042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E94A83"/>
    <w:multiLevelType w:val="hybridMultilevel"/>
    <w:tmpl w:val="79AC16DC"/>
    <w:lvl w:ilvl="0" w:tplc="9BE2D814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63A60D4"/>
    <w:multiLevelType w:val="hybridMultilevel"/>
    <w:tmpl w:val="D5162D34"/>
    <w:lvl w:ilvl="0" w:tplc="22DEFEC8">
      <w:start w:val="1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986C73"/>
    <w:multiLevelType w:val="hybridMultilevel"/>
    <w:tmpl w:val="95AC8B06"/>
    <w:lvl w:ilvl="0" w:tplc="32B471E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5B3F67"/>
    <w:multiLevelType w:val="hybridMultilevel"/>
    <w:tmpl w:val="968E4548"/>
    <w:lvl w:ilvl="0" w:tplc="A4084A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FA62F0"/>
    <w:multiLevelType w:val="hybridMultilevel"/>
    <w:tmpl w:val="752C9FE2"/>
    <w:lvl w:ilvl="0" w:tplc="4D66B4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85061C"/>
    <w:multiLevelType w:val="hybridMultilevel"/>
    <w:tmpl w:val="F1BAF50A"/>
    <w:lvl w:ilvl="0" w:tplc="CD803E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047080A"/>
    <w:multiLevelType w:val="hybridMultilevel"/>
    <w:tmpl w:val="192E3840"/>
    <w:lvl w:ilvl="0" w:tplc="01FA268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13C2AD6"/>
    <w:multiLevelType w:val="hybridMultilevel"/>
    <w:tmpl w:val="27BCADCC"/>
    <w:lvl w:ilvl="0" w:tplc="0D20D1CC">
      <w:start w:val="9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C469AA"/>
    <w:multiLevelType w:val="hybridMultilevel"/>
    <w:tmpl w:val="36EED0EE"/>
    <w:lvl w:ilvl="0" w:tplc="203AB402">
      <w:start w:val="14"/>
      <w:numFmt w:val="decimal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D5074A"/>
    <w:multiLevelType w:val="hybridMultilevel"/>
    <w:tmpl w:val="7BF00FAE"/>
    <w:lvl w:ilvl="0" w:tplc="F3AA8C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AD154E7"/>
    <w:multiLevelType w:val="hybridMultilevel"/>
    <w:tmpl w:val="A052D9BE"/>
    <w:lvl w:ilvl="0" w:tplc="BFD01B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E202C34"/>
    <w:multiLevelType w:val="hybridMultilevel"/>
    <w:tmpl w:val="75E0960E"/>
    <w:lvl w:ilvl="0" w:tplc="53740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1611353"/>
    <w:multiLevelType w:val="hybridMultilevel"/>
    <w:tmpl w:val="ED546FDA"/>
    <w:lvl w:ilvl="0" w:tplc="D7125D12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1F42A6C"/>
    <w:multiLevelType w:val="hybridMultilevel"/>
    <w:tmpl w:val="0D60773A"/>
    <w:lvl w:ilvl="0" w:tplc="E43ED92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35BE03C7"/>
    <w:multiLevelType w:val="hybridMultilevel"/>
    <w:tmpl w:val="BCF48BDA"/>
    <w:lvl w:ilvl="0" w:tplc="9D9C00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6DD776C"/>
    <w:multiLevelType w:val="hybridMultilevel"/>
    <w:tmpl w:val="703C30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1620F6D"/>
    <w:multiLevelType w:val="hybridMultilevel"/>
    <w:tmpl w:val="79AC16DC"/>
    <w:lvl w:ilvl="0" w:tplc="9BE2D814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223773D"/>
    <w:multiLevelType w:val="hybridMultilevel"/>
    <w:tmpl w:val="04EEA184"/>
    <w:lvl w:ilvl="0" w:tplc="9BE2D81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5D844D3"/>
    <w:multiLevelType w:val="hybridMultilevel"/>
    <w:tmpl w:val="3294B7EE"/>
    <w:lvl w:ilvl="0" w:tplc="FAF09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9F0198"/>
    <w:multiLevelType w:val="hybridMultilevel"/>
    <w:tmpl w:val="77C2D338"/>
    <w:lvl w:ilvl="0" w:tplc="2700999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AB54D98"/>
    <w:multiLevelType w:val="hybridMultilevel"/>
    <w:tmpl w:val="8D3480A0"/>
    <w:lvl w:ilvl="0" w:tplc="365825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26366C0"/>
    <w:multiLevelType w:val="hybridMultilevel"/>
    <w:tmpl w:val="133ADBC2"/>
    <w:lvl w:ilvl="0" w:tplc="A6382FE6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80E5A41"/>
    <w:multiLevelType w:val="hybridMultilevel"/>
    <w:tmpl w:val="D68C39C8"/>
    <w:lvl w:ilvl="0" w:tplc="6FE2AA60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A9D1436"/>
    <w:multiLevelType w:val="hybridMultilevel"/>
    <w:tmpl w:val="E0247AB8"/>
    <w:lvl w:ilvl="0" w:tplc="49B87910">
      <w:start w:val="1"/>
      <w:numFmt w:val="decimal"/>
      <w:lvlText w:val="%1、"/>
      <w:lvlJc w:val="left"/>
      <w:pPr>
        <w:ind w:left="157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F0D382B"/>
    <w:multiLevelType w:val="hybridMultilevel"/>
    <w:tmpl w:val="925E82EC"/>
    <w:lvl w:ilvl="0" w:tplc="A208926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9D556E"/>
    <w:multiLevelType w:val="hybridMultilevel"/>
    <w:tmpl w:val="00D65848"/>
    <w:lvl w:ilvl="0" w:tplc="293E7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33413AC"/>
    <w:multiLevelType w:val="hybridMultilevel"/>
    <w:tmpl w:val="B574B092"/>
    <w:lvl w:ilvl="0" w:tplc="3C22603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81F2BA0"/>
    <w:multiLevelType w:val="hybridMultilevel"/>
    <w:tmpl w:val="DF1A7BD0"/>
    <w:lvl w:ilvl="0" w:tplc="24E2489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0417FC"/>
    <w:multiLevelType w:val="hybridMultilevel"/>
    <w:tmpl w:val="756898A6"/>
    <w:lvl w:ilvl="0" w:tplc="3B9AF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69F14CE"/>
    <w:multiLevelType w:val="hybridMultilevel"/>
    <w:tmpl w:val="88407EAA"/>
    <w:lvl w:ilvl="0" w:tplc="BD4A735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04D81"/>
    <w:multiLevelType w:val="hybridMultilevel"/>
    <w:tmpl w:val="3DC65DBE"/>
    <w:lvl w:ilvl="0" w:tplc="25A8FA26">
      <w:start w:val="1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AC6573A"/>
    <w:multiLevelType w:val="hybridMultilevel"/>
    <w:tmpl w:val="156635BC"/>
    <w:lvl w:ilvl="0" w:tplc="FA32185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B1E78BD"/>
    <w:multiLevelType w:val="hybridMultilevel"/>
    <w:tmpl w:val="56CAEA4C"/>
    <w:lvl w:ilvl="0" w:tplc="F9060DD8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28"/>
  </w:num>
  <w:num w:numId="8">
    <w:abstractNumId w:val="33"/>
  </w:num>
  <w:num w:numId="9">
    <w:abstractNumId w:val="13"/>
  </w:num>
  <w:num w:numId="10">
    <w:abstractNumId w:val="25"/>
  </w:num>
  <w:num w:numId="11">
    <w:abstractNumId w:val="4"/>
  </w:num>
  <w:num w:numId="12">
    <w:abstractNumId w:val="27"/>
  </w:num>
  <w:num w:numId="13">
    <w:abstractNumId w:val="9"/>
  </w:num>
  <w:num w:numId="14">
    <w:abstractNumId w:val="1"/>
  </w:num>
  <w:num w:numId="15">
    <w:abstractNumId w:val="34"/>
  </w:num>
  <w:num w:numId="16">
    <w:abstractNumId w:val="11"/>
  </w:num>
  <w:num w:numId="17">
    <w:abstractNumId w:val="6"/>
  </w:num>
  <w:num w:numId="18">
    <w:abstractNumId w:val="31"/>
  </w:num>
  <w:num w:numId="19">
    <w:abstractNumId w:val="23"/>
  </w:num>
  <w:num w:numId="20">
    <w:abstractNumId w:val="22"/>
  </w:num>
  <w:num w:numId="21">
    <w:abstractNumId w:val="5"/>
  </w:num>
  <w:num w:numId="22">
    <w:abstractNumId w:val="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19"/>
  </w:num>
  <w:num w:numId="27">
    <w:abstractNumId w:val="30"/>
  </w:num>
  <w:num w:numId="28">
    <w:abstractNumId w:val="21"/>
  </w:num>
  <w:num w:numId="29">
    <w:abstractNumId w:val="2"/>
  </w:num>
  <w:num w:numId="30">
    <w:abstractNumId w:val="29"/>
  </w:num>
  <w:num w:numId="31">
    <w:abstractNumId w:val="10"/>
  </w:num>
  <w:num w:numId="32">
    <w:abstractNumId w:val="0"/>
  </w:num>
  <w:num w:numId="33">
    <w:abstractNumId w:val="35"/>
  </w:num>
  <w:num w:numId="34">
    <w:abstractNumId w:val="8"/>
  </w:num>
  <w:num w:numId="35">
    <w:abstractNumId w:val="2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0A"/>
    <w:rsid w:val="00002BA2"/>
    <w:rsid w:val="00003318"/>
    <w:rsid w:val="00004E0F"/>
    <w:rsid w:val="000055C2"/>
    <w:rsid w:val="00006070"/>
    <w:rsid w:val="000075F7"/>
    <w:rsid w:val="00007D09"/>
    <w:rsid w:val="000100A1"/>
    <w:rsid w:val="00011079"/>
    <w:rsid w:val="00011C24"/>
    <w:rsid w:val="00013076"/>
    <w:rsid w:val="0001358F"/>
    <w:rsid w:val="00013D1E"/>
    <w:rsid w:val="00015F16"/>
    <w:rsid w:val="00016881"/>
    <w:rsid w:val="00021A7E"/>
    <w:rsid w:val="0002238A"/>
    <w:rsid w:val="00022605"/>
    <w:rsid w:val="000226F9"/>
    <w:rsid w:val="00023C27"/>
    <w:rsid w:val="0002449D"/>
    <w:rsid w:val="000248E2"/>
    <w:rsid w:val="000248EF"/>
    <w:rsid w:val="00025263"/>
    <w:rsid w:val="00025688"/>
    <w:rsid w:val="00025D43"/>
    <w:rsid w:val="000261F6"/>
    <w:rsid w:val="000273B2"/>
    <w:rsid w:val="00027D4E"/>
    <w:rsid w:val="00031875"/>
    <w:rsid w:val="000320D0"/>
    <w:rsid w:val="000379B9"/>
    <w:rsid w:val="00040398"/>
    <w:rsid w:val="00040747"/>
    <w:rsid w:val="0004268A"/>
    <w:rsid w:val="0004515B"/>
    <w:rsid w:val="00045E72"/>
    <w:rsid w:val="0004678A"/>
    <w:rsid w:val="00050D62"/>
    <w:rsid w:val="0005127B"/>
    <w:rsid w:val="00051EC6"/>
    <w:rsid w:val="00053D36"/>
    <w:rsid w:val="00054BE4"/>
    <w:rsid w:val="00055434"/>
    <w:rsid w:val="00055A9B"/>
    <w:rsid w:val="00055B3C"/>
    <w:rsid w:val="00056CCE"/>
    <w:rsid w:val="000578A1"/>
    <w:rsid w:val="0006132E"/>
    <w:rsid w:val="0006187F"/>
    <w:rsid w:val="00061BC2"/>
    <w:rsid w:val="00064D34"/>
    <w:rsid w:val="000656E2"/>
    <w:rsid w:val="00066B8C"/>
    <w:rsid w:val="000670C8"/>
    <w:rsid w:val="00070864"/>
    <w:rsid w:val="00070FD6"/>
    <w:rsid w:val="00071311"/>
    <w:rsid w:val="000722C2"/>
    <w:rsid w:val="0007374B"/>
    <w:rsid w:val="00073CB0"/>
    <w:rsid w:val="00073D6E"/>
    <w:rsid w:val="0007405A"/>
    <w:rsid w:val="00076C85"/>
    <w:rsid w:val="000777DB"/>
    <w:rsid w:val="0008036E"/>
    <w:rsid w:val="00080A70"/>
    <w:rsid w:val="00082478"/>
    <w:rsid w:val="00084E72"/>
    <w:rsid w:val="000850E8"/>
    <w:rsid w:val="00085459"/>
    <w:rsid w:val="00085998"/>
    <w:rsid w:val="000864D0"/>
    <w:rsid w:val="00087238"/>
    <w:rsid w:val="0009039B"/>
    <w:rsid w:val="00092788"/>
    <w:rsid w:val="00092DBD"/>
    <w:rsid w:val="00094A75"/>
    <w:rsid w:val="00096742"/>
    <w:rsid w:val="00097E6B"/>
    <w:rsid w:val="000A016E"/>
    <w:rsid w:val="000A01E8"/>
    <w:rsid w:val="000A251F"/>
    <w:rsid w:val="000A3599"/>
    <w:rsid w:val="000A688C"/>
    <w:rsid w:val="000A7E14"/>
    <w:rsid w:val="000B074E"/>
    <w:rsid w:val="000B0BA4"/>
    <w:rsid w:val="000B5A36"/>
    <w:rsid w:val="000B5E91"/>
    <w:rsid w:val="000B6EBF"/>
    <w:rsid w:val="000C17AE"/>
    <w:rsid w:val="000C195C"/>
    <w:rsid w:val="000C35CE"/>
    <w:rsid w:val="000C3A83"/>
    <w:rsid w:val="000C64F9"/>
    <w:rsid w:val="000C79A1"/>
    <w:rsid w:val="000C7CB4"/>
    <w:rsid w:val="000D0BA9"/>
    <w:rsid w:val="000D286D"/>
    <w:rsid w:val="000D2B71"/>
    <w:rsid w:val="000D381D"/>
    <w:rsid w:val="000D4523"/>
    <w:rsid w:val="000D4D40"/>
    <w:rsid w:val="000D614F"/>
    <w:rsid w:val="000D6158"/>
    <w:rsid w:val="000D6321"/>
    <w:rsid w:val="000D6CD0"/>
    <w:rsid w:val="000E425F"/>
    <w:rsid w:val="000E7386"/>
    <w:rsid w:val="000E7EB7"/>
    <w:rsid w:val="000F0A19"/>
    <w:rsid w:val="000F0CB1"/>
    <w:rsid w:val="000F164F"/>
    <w:rsid w:val="00102692"/>
    <w:rsid w:val="001029FC"/>
    <w:rsid w:val="00102C7A"/>
    <w:rsid w:val="00104005"/>
    <w:rsid w:val="0010484E"/>
    <w:rsid w:val="001059D5"/>
    <w:rsid w:val="00105EE6"/>
    <w:rsid w:val="00111FF6"/>
    <w:rsid w:val="00114AFE"/>
    <w:rsid w:val="0011531F"/>
    <w:rsid w:val="0011541A"/>
    <w:rsid w:val="00115FBE"/>
    <w:rsid w:val="00117720"/>
    <w:rsid w:val="00117D85"/>
    <w:rsid w:val="00120378"/>
    <w:rsid w:val="00121019"/>
    <w:rsid w:val="001232DA"/>
    <w:rsid w:val="00124DD9"/>
    <w:rsid w:val="001256BC"/>
    <w:rsid w:val="0012585E"/>
    <w:rsid w:val="00126BF0"/>
    <w:rsid w:val="00127904"/>
    <w:rsid w:val="00131ADF"/>
    <w:rsid w:val="001352D7"/>
    <w:rsid w:val="001355FE"/>
    <w:rsid w:val="001367BF"/>
    <w:rsid w:val="00136A2B"/>
    <w:rsid w:val="001378D6"/>
    <w:rsid w:val="00143DDA"/>
    <w:rsid w:val="00144029"/>
    <w:rsid w:val="001444B6"/>
    <w:rsid w:val="001455B7"/>
    <w:rsid w:val="00145943"/>
    <w:rsid w:val="00145DC7"/>
    <w:rsid w:val="00146439"/>
    <w:rsid w:val="00146654"/>
    <w:rsid w:val="001474F5"/>
    <w:rsid w:val="001475F8"/>
    <w:rsid w:val="00151706"/>
    <w:rsid w:val="00152CDF"/>
    <w:rsid w:val="0015317C"/>
    <w:rsid w:val="001549A1"/>
    <w:rsid w:val="00155CA3"/>
    <w:rsid w:val="00155CB2"/>
    <w:rsid w:val="001560A9"/>
    <w:rsid w:val="001563E2"/>
    <w:rsid w:val="00157782"/>
    <w:rsid w:val="001616A2"/>
    <w:rsid w:val="001625F0"/>
    <w:rsid w:val="00163DBC"/>
    <w:rsid w:val="00164459"/>
    <w:rsid w:val="001655D0"/>
    <w:rsid w:val="00170D3C"/>
    <w:rsid w:val="001723EA"/>
    <w:rsid w:val="00172579"/>
    <w:rsid w:val="00172C89"/>
    <w:rsid w:val="00173804"/>
    <w:rsid w:val="0017589D"/>
    <w:rsid w:val="00175A88"/>
    <w:rsid w:val="001764A0"/>
    <w:rsid w:val="0018022B"/>
    <w:rsid w:val="0018130D"/>
    <w:rsid w:val="00183BDC"/>
    <w:rsid w:val="001871A2"/>
    <w:rsid w:val="00192CF6"/>
    <w:rsid w:val="00193861"/>
    <w:rsid w:val="00193965"/>
    <w:rsid w:val="001940C6"/>
    <w:rsid w:val="0019568D"/>
    <w:rsid w:val="00196750"/>
    <w:rsid w:val="00197513"/>
    <w:rsid w:val="0019774B"/>
    <w:rsid w:val="00197E2B"/>
    <w:rsid w:val="001A0D83"/>
    <w:rsid w:val="001A20D8"/>
    <w:rsid w:val="001A2108"/>
    <w:rsid w:val="001A2359"/>
    <w:rsid w:val="001A33E9"/>
    <w:rsid w:val="001A3B3E"/>
    <w:rsid w:val="001A46E9"/>
    <w:rsid w:val="001A5020"/>
    <w:rsid w:val="001A65F5"/>
    <w:rsid w:val="001A7515"/>
    <w:rsid w:val="001A7B33"/>
    <w:rsid w:val="001A7EF0"/>
    <w:rsid w:val="001B02A9"/>
    <w:rsid w:val="001B02BD"/>
    <w:rsid w:val="001B129D"/>
    <w:rsid w:val="001B1A32"/>
    <w:rsid w:val="001B1F06"/>
    <w:rsid w:val="001B4105"/>
    <w:rsid w:val="001B41C3"/>
    <w:rsid w:val="001B422E"/>
    <w:rsid w:val="001B4259"/>
    <w:rsid w:val="001B43B2"/>
    <w:rsid w:val="001B4DA9"/>
    <w:rsid w:val="001B4FF7"/>
    <w:rsid w:val="001B54EE"/>
    <w:rsid w:val="001C21CE"/>
    <w:rsid w:val="001C24D9"/>
    <w:rsid w:val="001C32C7"/>
    <w:rsid w:val="001C426F"/>
    <w:rsid w:val="001C446F"/>
    <w:rsid w:val="001C4480"/>
    <w:rsid w:val="001C50F7"/>
    <w:rsid w:val="001C7872"/>
    <w:rsid w:val="001D11DA"/>
    <w:rsid w:val="001D16DF"/>
    <w:rsid w:val="001D2C89"/>
    <w:rsid w:val="001D33A4"/>
    <w:rsid w:val="001D3FC9"/>
    <w:rsid w:val="001D4E52"/>
    <w:rsid w:val="001D58E0"/>
    <w:rsid w:val="001D59C5"/>
    <w:rsid w:val="001D7274"/>
    <w:rsid w:val="001E2D62"/>
    <w:rsid w:val="001E392A"/>
    <w:rsid w:val="001E43CC"/>
    <w:rsid w:val="001E4595"/>
    <w:rsid w:val="001E4811"/>
    <w:rsid w:val="001E5D99"/>
    <w:rsid w:val="001E7355"/>
    <w:rsid w:val="001F1C81"/>
    <w:rsid w:val="001F211F"/>
    <w:rsid w:val="001F289A"/>
    <w:rsid w:val="001F292F"/>
    <w:rsid w:val="001F6326"/>
    <w:rsid w:val="001F7FD2"/>
    <w:rsid w:val="0020271C"/>
    <w:rsid w:val="00203115"/>
    <w:rsid w:val="0020395B"/>
    <w:rsid w:val="002039BF"/>
    <w:rsid w:val="00203F2D"/>
    <w:rsid w:val="00204532"/>
    <w:rsid w:val="00210A82"/>
    <w:rsid w:val="0021149C"/>
    <w:rsid w:val="00211E5C"/>
    <w:rsid w:val="00212242"/>
    <w:rsid w:val="00212DBD"/>
    <w:rsid w:val="00213D64"/>
    <w:rsid w:val="00215125"/>
    <w:rsid w:val="00221631"/>
    <w:rsid w:val="00221C2F"/>
    <w:rsid w:val="002233F0"/>
    <w:rsid w:val="00224656"/>
    <w:rsid w:val="00225F51"/>
    <w:rsid w:val="00226BCB"/>
    <w:rsid w:val="002276A8"/>
    <w:rsid w:val="002328F3"/>
    <w:rsid w:val="002371F6"/>
    <w:rsid w:val="00237747"/>
    <w:rsid w:val="002421AC"/>
    <w:rsid w:val="002452C4"/>
    <w:rsid w:val="002456F1"/>
    <w:rsid w:val="0024720A"/>
    <w:rsid w:val="00247CA6"/>
    <w:rsid w:val="0025099F"/>
    <w:rsid w:val="002542CC"/>
    <w:rsid w:val="00254B5B"/>
    <w:rsid w:val="00255DE2"/>
    <w:rsid w:val="00257055"/>
    <w:rsid w:val="00257100"/>
    <w:rsid w:val="00257897"/>
    <w:rsid w:val="002601D9"/>
    <w:rsid w:val="00261C00"/>
    <w:rsid w:val="002623BE"/>
    <w:rsid w:val="002637D4"/>
    <w:rsid w:val="002641A4"/>
    <w:rsid w:val="00265631"/>
    <w:rsid w:val="00266A0C"/>
    <w:rsid w:val="002727B2"/>
    <w:rsid w:val="00273249"/>
    <w:rsid w:val="00273816"/>
    <w:rsid w:val="00273A1E"/>
    <w:rsid w:val="0027517E"/>
    <w:rsid w:val="002769E1"/>
    <w:rsid w:val="0027704A"/>
    <w:rsid w:val="002770D1"/>
    <w:rsid w:val="00277576"/>
    <w:rsid w:val="0028163A"/>
    <w:rsid w:val="002832DC"/>
    <w:rsid w:val="0028490A"/>
    <w:rsid w:val="00284CC5"/>
    <w:rsid w:val="00285068"/>
    <w:rsid w:val="002865BD"/>
    <w:rsid w:val="00287EB0"/>
    <w:rsid w:val="00290B0E"/>
    <w:rsid w:val="00292456"/>
    <w:rsid w:val="00297E00"/>
    <w:rsid w:val="002A0BBB"/>
    <w:rsid w:val="002A2DB2"/>
    <w:rsid w:val="002A3931"/>
    <w:rsid w:val="002A4850"/>
    <w:rsid w:val="002A4D8C"/>
    <w:rsid w:val="002B05DA"/>
    <w:rsid w:val="002B1650"/>
    <w:rsid w:val="002B2D3F"/>
    <w:rsid w:val="002B305E"/>
    <w:rsid w:val="002B4D0B"/>
    <w:rsid w:val="002B6525"/>
    <w:rsid w:val="002C04E7"/>
    <w:rsid w:val="002C2885"/>
    <w:rsid w:val="002C3281"/>
    <w:rsid w:val="002C4516"/>
    <w:rsid w:val="002C499F"/>
    <w:rsid w:val="002C5893"/>
    <w:rsid w:val="002C6E08"/>
    <w:rsid w:val="002D018B"/>
    <w:rsid w:val="002D2287"/>
    <w:rsid w:val="002D2CEE"/>
    <w:rsid w:val="002D3828"/>
    <w:rsid w:val="002D491F"/>
    <w:rsid w:val="002D5CB4"/>
    <w:rsid w:val="002D5D1C"/>
    <w:rsid w:val="002E140C"/>
    <w:rsid w:val="002E4232"/>
    <w:rsid w:val="002E7F44"/>
    <w:rsid w:val="002F1019"/>
    <w:rsid w:val="002F155A"/>
    <w:rsid w:val="002F1B31"/>
    <w:rsid w:val="002F1CF8"/>
    <w:rsid w:val="002F247E"/>
    <w:rsid w:val="002F2BB5"/>
    <w:rsid w:val="002F2DEB"/>
    <w:rsid w:val="002F3B44"/>
    <w:rsid w:val="002F6B96"/>
    <w:rsid w:val="002F6FB1"/>
    <w:rsid w:val="00300661"/>
    <w:rsid w:val="00302ED8"/>
    <w:rsid w:val="00302FBF"/>
    <w:rsid w:val="00303FDA"/>
    <w:rsid w:val="003052D3"/>
    <w:rsid w:val="00307DB5"/>
    <w:rsid w:val="00307F93"/>
    <w:rsid w:val="003125A5"/>
    <w:rsid w:val="00312691"/>
    <w:rsid w:val="00312C18"/>
    <w:rsid w:val="00313B54"/>
    <w:rsid w:val="00314673"/>
    <w:rsid w:val="003157A2"/>
    <w:rsid w:val="00320079"/>
    <w:rsid w:val="00320920"/>
    <w:rsid w:val="0032192E"/>
    <w:rsid w:val="00322202"/>
    <w:rsid w:val="00323FA9"/>
    <w:rsid w:val="003241AC"/>
    <w:rsid w:val="00330307"/>
    <w:rsid w:val="003335AF"/>
    <w:rsid w:val="00335A5D"/>
    <w:rsid w:val="00335B55"/>
    <w:rsid w:val="00336B9C"/>
    <w:rsid w:val="00341747"/>
    <w:rsid w:val="003419A6"/>
    <w:rsid w:val="00343A80"/>
    <w:rsid w:val="003444C3"/>
    <w:rsid w:val="00344B41"/>
    <w:rsid w:val="0034683B"/>
    <w:rsid w:val="003520A3"/>
    <w:rsid w:val="00354C17"/>
    <w:rsid w:val="00354F46"/>
    <w:rsid w:val="0036152F"/>
    <w:rsid w:val="00362F7C"/>
    <w:rsid w:val="00363A59"/>
    <w:rsid w:val="003644E9"/>
    <w:rsid w:val="00364FFA"/>
    <w:rsid w:val="00367C3E"/>
    <w:rsid w:val="00371911"/>
    <w:rsid w:val="003725C6"/>
    <w:rsid w:val="003739F7"/>
    <w:rsid w:val="00376B05"/>
    <w:rsid w:val="003779DC"/>
    <w:rsid w:val="00380E75"/>
    <w:rsid w:val="003826A3"/>
    <w:rsid w:val="003840EF"/>
    <w:rsid w:val="00384BCD"/>
    <w:rsid w:val="003856C4"/>
    <w:rsid w:val="00386688"/>
    <w:rsid w:val="00386992"/>
    <w:rsid w:val="00391F0D"/>
    <w:rsid w:val="00392486"/>
    <w:rsid w:val="00392BB3"/>
    <w:rsid w:val="00392CFA"/>
    <w:rsid w:val="003935FD"/>
    <w:rsid w:val="00393BBD"/>
    <w:rsid w:val="00393CD4"/>
    <w:rsid w:val="00393E9E"/>
    <w:rsid w:val="00394153"/>
    <w:rsid w:val="0039489D"/>
    <w:rsid w:val="00394C87"/>
    <w:rsid w:val="00396344"/>
    <w:rsid w:val="00397599"/>
    <w:rsid w:val="003A0BB9"/>
    <w:rsid w:val="003A28B4"/>
    <w:rsid w:val="003A35B2"/>
    <w:rsid w:val="003A489E"/>
    <w:rsid w:val="003A505E"/>
    <w:rsid w:val="003A5915"/>
    <w:rsid w:val="003A732E"/>
    <w:rsid w:val="003B15A4"/>
    <w:rsid w:val="003B3A33"/>
    <w:rsid w:val="003B47B5"/>
    <w:rsid w:val="003B6694"/>
    <w:rsid w:val="003B6E0B"/>
    <w:rsid w:val="003B7E68"/>
    <w:rsid w:val="003C03E8"/>
    <w:rsid w:val="003C086F"/>
    <w:rsid w:val="003C3C6E"/>
    <w:rsid w:val="003C4860"/>
    <w:rsid w:val="003C4C63"/>
    <w:rsid w:val="003C4FC8"/>
    <w:rsid w:val="003D46AC"/>
    <w:rsid w:val="003D6067"/>
    <w:rsid w:val="003E3010"/>
    <w:rsid w:val="003E5970"/>
    <w:rsid w:val="003E7785"/>
    <w:rsid w:val="003F207F"/>
    <w:rsid w:val="003F2F8C"/>
    <w:rsid w:val="003F4064"/>
    <w:rsid w:val="0040292E"/>
    <w:rsid w:val="00403F50"/>
    <w:rsid w:val="00404FB7"/>
    <w:rsid w:val="00405516"/>
    <w:rsid w:val="0041013D"/>
    <w:rsid w:val="0041313A"/>
    <w:rsid w:val="004145AF"/>
    <w:rsid w:val="00414CD2"/>
    <w:rsid w:val="00421C45"/>
    <w:rsid w:val="00423CF4"/>
    <w:rsid w:val="00424747"/>
    <w:rsid w:val="00424D28"/>
    <w:rsid w:val="004256D1"/>
    <w:rsid w:val="0042613B"/>
    <w:rsid w:val="004269C7"/>
    <w:rsid w:val="0042731C"/>
    <w:rsid w:val="00430143"/>
    <w:rsid w:val="00430638"/>
    <w:rsid w:val="0043166B"/>
    <w:rsid w:val="00431D0F"/>
    <w:rsid w:val="0043331B"/>
    <w:rsid w:val="0043340E"/>
    <w:rsid w:val="004335F9"/>
    <w:rsid w:val="00437C21"/>
    <w:rsid w:val="00440845"/>
    <w:rsid w:val="00440C86"/>
    <w:rsid w:val="004430AC"/>
    <w:rsid w:val="004435D5"/>
    <w:rsid w:val="00443A68"/>
    <w:rsid w:val="00445176"/>
    <w:rsid w:val="004454ED"/>
    <w:rsid w:val="004508CD"/>
    <w:rsid w:val="00450981"/>
    <w:rsid w:val="00451024"/>
    <w:rsid w:val="004519EA"/>
    <w:rsid w:val="004521CF"/>
    <w:rsid w:val="004525C5"/>
    <w:rsid w:val="004545E8"/>
    <w:rsid w:val="00454FD9"/>
    <w:rsid w:val="00460192"/>
    <w:rsid w:val="004622CA"/>
    <w:rsid w:val="0046559C"/>
    <w:rsid w:val="00465A38"/>
    <w:rsid w:val="00466B9A"/>
    <w:rsid w:val="00466BF2"/>
    <w:rsid w:val="004678DD"/>
    <w:rsid w:val="0047137D"/>
    <w:rsid w:val="004716BA"/>
    <w:rsid w:val="0047386A"/>
    <w:rsid w:val="004738D9"/>
    <w:rsid w:val="00474291"/>
    <w:rsid w:val="00474C2C"/>
    <w:rsid w:val="00476F01"/>
    <w:rsid w:val="004779E7"/>
    <w:rsid w:val="00477D52"/>
    <w:rsid w:val="00480355"/>
    <w:rsid w:val="0048127B"/>
    <w:rsid w:val="00481C70"/>
    <w:rsid w:val="00481F33"/>
    <w:rsid w:val="00482AC1"/>
    <w:rsid w:val="00484626"/>
    <w:rsid w:val="004867A9"/>
    <w:rsid w:val="00490036"/>
    <w:rsid w:val="0049021C"/>
    <w:rsid w:val="004904EB"/>
    <w:rsid w:val="00490C32"/>
    <w:rsid w:val="00491A70"/>
    <w:rsid w:val="00492BBD"/>
    <w:rsid w:val="00493386"/>
    <w:rsid w:val="00493429"/>
    <w:rsid w:val="00494466"/>
    <w:rsid w:val="004958EA"/>
    <w:rsid w:val="004A0C0B"/>
    <w:rsid w:val="004A1D4F"/>
    <w:rsid w:val="004A2640"/>
    <w:rsid w:val="004A433E"/>
    <w:rsid w:val="004A437F"/>
    <w:rsid w:val="004A57AB"/>
    <w:rsid w:val="004A6E92"/>
    <w:rsid w:val="004A7344"/>
    <w:rsid w:val="004A7F03"/>
    <w:rsid w:val="004A7F73"/>
    <w:rsid w:val="004B4496"/>
    <w:rsid w:val="004B4BA7"/>
    <w:rsid w:val="004B5B3C"/>
    <w:rsid w:val="004B6B56"/>
    <w:rsid w:val="004C00A8"/>
    <w:rsid w:val="004C06FC"/>
    <w:rsid w:val="004C16CF"/>
    <w:rsid w:val="004C2931"/>
    <w:rsid w:val="004C2F59"/>
    <w:rsid w:val="004C3017"/>
    <w:rsid w:val="004C37CE"/>
    <w:rsid w:val="004C3A60"/>
    <w:rsid w:val="004C7180"/>
    <w:rsid w:val="004D3B14"/>
    <w:rsid w:val="004D406A"/>
    <w:rsid w:val="004D42ED"/>
    <w:rsid w:val="004D5FE6"/>
    <w:rsid w:val="004E4B57"/>
    <w:rsid w:val="004E52E1"/>
    <w:rsid w:val="004E590D"/>
    <w:rsid w:val="004E6DD5"/>
    <w:rsid w:val="004E79F8"/>
    <w:rsid w:val="004F0981"/>
    <w:rsid w:val="004F1949"/>
    <w:rsid w:val="004F1D0F"/>
    <w:rsid w:val="004F2EFB"/>
    <w:rsid w:val="004F5874"/>
    <w:rsid w:val="004F5D85"/>
    <w:rsid w:val="004F5DB8"/>
    <w:rsid w:val="00500755"/>
    <w:rsid w:val="00502CAD"/>
    <w:rsid w:val="00504893"/>
    <w:rsid w:val="00504D4B"/>
    <w:rsid w:val="005051B0"/>
    <w:rsid w:val="00505C71"/>
    <w:rsid w:val="0050682B"/>
    <w:rsid w:val="00507252"/>
    <w:rsid w:val="005113B6"/>
    <w:rsid w:val="00511EDA"/>
    <w:rsid w:val="00514BD0"/>
    <w:rsid w:val="00514C5E"/>
    <w:rsid w:val="00515442"/>
    <w:rsid w:val="005169F8"/>
    <w:rsid w:val="005204DC"/>
    <w:rsid w:val="005212EF"/>
    <w:rsid w:val="00523284"/>
    <w:rsid w:val="00523F47"/>
    <w:rsid w:val="00524E92"/>
    <w:rsid w:val="00525BA1"/>
    <w:rsid w:val="00525F1C"/>
    <w:rsid w:val="00532A39"/>
    <w:rsid w:val="00532CD6"/>
    <w:rsid w:val="0053326E"/>
    <w:rsid w:val="00533C2D"/>
    <w:rsid w:val="00535D9A"/>
    <w:rsid w:val="00536603"/>
    <w:rsid w:val="00537ECE"/>
    <w:rsid w:val="00540122"/>
    <w:rsid w:val="00541164"/>
    <w:rsid w:val="0054125F"/>
    <w:rsid w:val="00542D16"/>
    <w:rsid w:val="005431DB"/>
    <w:rsid w:val="005433BC"/>
    <w:rsid w:val="00543743"/>
    <w:rsid w:val="00543825"/>
    <w:rsid w:val="00543F42"/>
    <w:rsid w:val="00544317"/>
    <w:rsid w:val="00545F1E"/>
    <w:rsid w:val="0054606A"/>
    <w:rsid w:val="00546841"/>
    <w:rsid w:val="00546ABC"/>
    <w:rsid w:val="00546B86"/>
    <w:rsid w:val="005516C7"/>
    <w:rsid w:val="005516D2"/>
    <w:rsid w:val="00551D5D"/>
    <w:rsid w:val="005530C1"/>
    <w:rsid w:val="0055353B"/>
    <w:rsid w:val="00554A52"/>
    <w:rsid w:val="005562C0"/>
    <w:rsid w:val="0056017C"/>
    <w:rsid w:val="0056083B"/>
    <w:rsid w:val="00561972"/>
    <w:rsid w:val="00561BEE"/>
    <w:rsid w:val="0056245C"/>
    <w:rsid w:val="00562665"/>
    <w:rsid w:val="005648ED"/>
    <w:rsid w:val="00564A73"/>
    <w:rsid w:val="005671C3"/>
    <w:rsid w:val="00567353"/>
    <w:rsid w:val="00567E70"/>
    <w:rsid w:val="00567F4D"/>
    <w:rsid w:val="005706F4"/>
    <w:rsid w:val="005733A6"/>
    <w:rsid w:val="00574B16"/>
    <w:rsid w:val="00574B32"/>
    <w:rsid w:val="00576C4F"/>
    <w:rsid w:val="00577CEE"/>
    <w:rsid w:val="005806BE"/>
    <w:rsid w:val="00581CEE"/>
    <w:rsid w:val="00581FDD"/>
    <w:rsid w:val="00581FFD"/>
    <w:rsid w:val="00583EA9"/>
    <w:rsid w:val="00584330"/>
    <w:rsid w:val="005843CC"/>
    <w:rsid w:val="00586E72"/>
    <w:rsid w:val="00587642"/>
    <w:rsid w:val="00592E1E"/>
    <w:rsid w:val="0059321F"/>
    <w:rsid w:val="00596C56"/>
    <w:rsid w:val="005971EA"/>
    <w:rsid w:val="005A05ED"/>
    <w:rsid w:val="005A0F22"/>
    <w:rsid w:val="005A1284"/>
    <w:rsid w:val="005A1FCE"/>
    <w:rsid w:val="005A4297"/>
    <w:rsid w:val="005A43B7"/>
    <w:rsid w:val="005A4F42"/>
    <w:rsid w:val="005A6091"/>
    <w:rsid w:val="005A7430"/>
    <w:rsid w:val="005B0366"/>
    <w:rsid w:val="005B12F2"/>
    <w:rsid w:val="005B2469"/>
    <w:rsid w:val="005B2F7A"/>
    <w:rsid w:val="005B36BF"/>
    <w:rsid w:val="005B372A"/>
    <w:rsid w:val="005B427E"/>
    <w:rsid w:val="005B4853"/>
    <w:rsid w:val="005B53FC"/>
    <w:rsid w:val="005B5A48"/>
    <w:rsid w:val="005B5E19"/>
    <w:rsid w:val="005B745E"/>
    <w:rsid w:val="005C1027"/>
    <w:rsid w:val="005C299C"/>
    <w:rsid w:val="005C3F10"/>
    <w:rsid w:val="005C7A84"/>
    <w:rsid w:val="005E1B1F"/>
    <w:rsid w:val="005E6B91"/>
    <w:rsid w:val="005E7265"/>
    <w:rsid w:val="005E7D49"/>
    <w:rsid w:val="005F1DFF"/>
    <w:rsid w:val="005F2760"/>
    <w:rsid w:val="005F4466"/>
    <w:rsid w:val="005F6E06"/>
    <w:rsid w:val="00601F31"/>
    <w:rsid w:val="00602094"/>
    <w:rsid w:val="0060387F"/>
    <w:rsid w:val="006061C2"/>
    <w:rsid w:val="00612B29"/>
    <w:rsid w:val="00612CE1"/>
    <w:rsid w:val="006139AC"/>
    <w:rsid w:val="006151BA"/>
    <w:rsid w:val="00615CDC"/>
    <w:rsid w:val="00616D26"/>
    <w:rsid w:val="0061798D"/>
    <w:rsid w:val="00617CF9"/>
    <w:rsid w:val="00621620"/>
    <w:rsid w:val="00621AAA"/>
    <w:rsid w:val="006223A8"/>
    <w:rsid w:val="00622851"/>
    <w:rsid w:val="006230D5"/>
    <w:rsid w:val="00623699"/>
    <w:rsid w:val="00623F3E"/>
    <w:rsid w:val="0062799A"/>
    <w:rsid w:val="006321FD"/>
    <w:rsid w:val="00633572"/>
    <w:rsid w:val="0063471C"/>
    <w:rsid w:val="0063543A"/>
    <w:rsid w:val="0063583A"/>
    <w:rsid w:val="006402AB"/>
    <w:rsid w:val="00640635"/>
    <w:rsid w:val="0064093B"/>
    <w:rsid w:val="00640E01"/>
    <w:rsid w:val="00641731"/>
    <w:rsid w:val="00642176"/>
    <w:rsid w:val="00642560"/>
    <w:rsid w:val="00642A91"/>
    <w:rsid w:val="00643449"/>
    <w:rsid w:val="00646656"/>
    <w:rsid w:val="00646B11"/>
    <w:rsid w:val="00650B02"/>
    <w:rsid w:val="00651435"/>
    <w:rsid w:val="0065147D"/>
    <w:rsid w:val="0065475C"/>
    <w:rsid w:val="00654947"/>
    <w:rsid w:val="00654DCC"/>
    <w:rsid w:val="00655990"/>
    <w:rsid w:val="00657C3D"/>
    <w:rsid w:val="006610ED"/>
    <w:rsid w:val="0066116F"/>
    <w:rsid w:val="00661D8C"/>
    <w:rsid w:val="00665BF7"/>
    <w:rsid w:val="00666913"/>
    <w:rsid w:val="006672DF"/>
    <w:rsid w:val="00667D24"/>
    <w:rsid w:val="00667EC6"/>
    <w:rsid w:val="00671116"/>
    <w:rsid w:val="00674A01"/>
    <w:rsid w:val="0067664C"/>
    <w:rsid w:val="0068053B"/>
    <w:rsid w:val="00680A03"/>
    <w:rsid w:val="00681636"/>
    <w:rsid w:val="00682141"/>
    <w:rsid w:val="00683413"/>
    <w:rsid w:val="00684393"/>
    <w:rsid w:val="00684E2C"/>
    <w:rsid w:val="006861CB"/>
    <w:rsid w:val="006901F3"/>
    <w:rsid w:val="006905E0"/>
    <w:rsid w:val="00690E08"/>
    <w:rsid w:val="00690EA8"/>
    <w:rsid w:val="00691E49"/>
    <w:rsid w:val="00693057"/>
    <w:rsid w:val="0069330E"/>
    <w:rsid w:val="00693ACF"/>
    <w:rsid w:val="00694403"/>
    <w:rsid w:val="00694B65"/>
    <w:rsid w:val="006A037F"/>
    <w:rsid w:val="006A0E39"/>
    <w:rsid w:val="006A1921"/>
    <w:rsid w:val="006A313A"/>
    <w:rsid w:val="006A334F"/>
    <w:rsid w:val="006A3CEF"/>
    <w:rsid w:val="006A4A2E"/>
    <w:rsid w:val="006A567C"/>
    <w:rsid w:val="006A7293"/>
    <w:rsid w:val="006A7672"/>
    <w:rsid w:val="006B0EBA"/>
    <w:rsid w:val="006B1039"/>
    <w:rsid w:val="006B1182"/>
    <w:rsid w:val="006B1996"/>
    <w:rsid w:val="006B2108"/>
    <w:rsid w:val="006B284E"/>
    <w:rsid w:val="006B3131"/>
    <w:rsid w:val="006B408E"/>
    <w:rsid w:val="006B40CF"/>
    <w:rsid w:val="006B4F18"/>
    <w:rsid w:val="006C24D8"/>
    <w:rsid w:val="006C281C"/>
    <w:rsid w:val="006C2986"/>
    <w:rsid w:val="006C385A"/>
    <w:rsid w:val="006C48EF"/>
    <w:rsid w:val="006C6248"/>
    <w:rsid w:val="006C7676"/>
    <w:rsid w:val="006D2851"/>
    <w:rsid w:val="006D2FB8"/>
    <w:rsid w:val="006D616E"/>
    <w:rsid w:val="006D6C0A"/>
    <w:rsid w:val="006D6E4E"/>
    <w:rsid w:val="006D782C"/>
    <w:rsid w:val="006E0B45"/>
    <w:rsid w:val="006E1287"/>
    <w:rsid w:val="006E20CC"/>
    <w:rsid w:val="006E2727"/>
    <w:rsid w:val="006E37DD"/>
    <w:rsid w:val="006E3B3E"/>
    <w:rsid w:val="006E44B7"/>
    <w:rsid w:val="006E6FF7"/>
    <w:rsid w:val="006F3C3C"/>
    <w:rsid w:val="006F477A"/>
    <w:rsid w:val="006F4AC9"/>
    <w:rsid w:val="006F59E5"/>
    <w:rsid w:val="006F7B28"/>
    <w:rsid w:val="006F7FE7"/>
    <w:rsid w:val="007000AA"/>
    <w:rsid w:val="007028BD"/>
    <w:rsid w:val="00702C22"/>
    <w:rsid w:val="0070375E"/>
    <w:rsid w:val="00703DB7"/>
    <w:rsid w:val="00703EA7"/>
    <w:rsid w:val="00705B75"/>
    <w:rsid w:val="00711750"/>
    <w:rsid w:val="00715E4F"/>
    <w:rsid w:val="0071753D"/>
    <w:rsid w:val="007237D7"/>
    <w:rsid w:val="00724D41"/>
    <w:rsid w:val="00726BC3"/>
    <w:rsid w:val="007276F0"/>
    <w:rsid w:val="00731816"/>
    <w:rsid w:val="00732E87"/>
    <w:rsid w:val="007401EC"/>
    <w:rsid w:val="007403A7"/>
    <w:rsid w:val="007416B4"/>
    <w:rsid w:val="00741C28"/>
    <w:rsid w:val="00741DE6"/>
    <w:rsid w:val="00743B9C"/>
    <w:rsid w:val="00745AD7"/>
    <w:rsid w:val="00746171"/>
    <w:rsid w:val="00747155"/>
    <w:rsid w:val="00747224"/>
    <w:rsid w:val="007476E0"/>
    <w:rsid w:val="00751903"/>
    <w:rsid w:val="0075246C"/>
    <w:rsid w:val="00752F6E"/>
    <w:rsid w:val="0075438D"/>
    <w:rsid w:val="007556EF"/>
    <w:rsid w:val="00755700"/>
    <w:rsid w:val="00757D87"/>
    <w:rsid w:val="007604AB"/>
    <w:rsid w:val="007606B3"/>
    <w:rsid w:val="00760CFC"/>
    <w:rsid w:val="0076107A"/>
    <w:rsid w:val="007635AD"/>
    <w:rsid w:val="0076374A"/>
    <w:rsid w:val="00764F99"/>
    <w:rsid w:val="00782196"/>
    <w:rsid w:val="007833B1"/>
    <w:rsid w:val="00783971"/>
    <w:rsid w:val="007843F1"/>
    <w:rsid w:val="00784943"/>
    <w:rsid w:val="0078559F"/>
    <w:rsid w:val="00790394"/>
    <w:rsid w:val="00790B43"/>
    <w:rsid w:val="00794F64"/>
    <w:rsid w:val="007962E6"/>
    <w:rsid w:val="007970B7"/>
    <w:rsid w:val="007A015C"/>
    <w:rsid w:val="007A0695"/>
    <w:rsid w:val="007A40CE"/>
    <w:rsid w:val="007A4908"/>
    <w:rsid w:val="007A6E12"/>
    <w:rsid w:val="007B08DE"/>
    <w:rsid w:val="007B147C"/>
    <w:rsid w:val="007B2820"/>
    <w:rsid w:val="007B317C"/>
    <w:rsid w:val="007B5A9E"/>
    <w:rsid w:val="007B60C0"/>
    <w:rsid w:val="007B700B"/>
    <w:rsid w:val="007C3B9D"/>
    <w:rsid w:val="007C5B34"/>
    <w:rsid w:val="007D0F9D"/>
    <w:rsid w:val="007D15B8"/>
    <w:rsid w:val="007D1D23"/>
    <w:rsid w:val="007D2CA0"/>
    <w:rsid w:val="007D4052"/>
    <w:rsid w:val="007D6C4B"/>
    <w:rsid w:val="007D7185"/>
    <w:rsid w:val="007D7194"/>
    <w:rsid w:val="007D7B19"/>
    <w:rsid w:val="007E0CBD"/>
    <w:rsid w:val="007E133D"/>
    <w:rsid w:val="007E2EA7"/>
    <w:rsid w:val="007E4D7D"/>
    <w:rsid w:val="007E5314"/>
    <w:rsid w:val="007E6049"/>
    <w:rsid w:val="007E7233"/>
    <w:rsid w:val="007E7DD8"/>
    <w:rsid w:val="007F0AD5"/>
    <w:rsid w:val="007F267D"/>
    <w:rsid w:val="007F2F55"/>
    <w:rsid w:val="007F3BE3"/>
    <w:rsid w:val="007F5367"/>
    <w:rsid w:val="007F59B7"/>
    <w:rsid w:val="007F5CB0"/>
    <w:rsid w:val="007F5EA0"/>
    <w:rsid w:val="007F6C41"/>
    <w:rsid w:val="007F6D16"/>
    <w:rsid w:val="00800066"/>
    <w:rsid w:val="008009AB"/>
    <w:rsid w:val="0080217E"/>
    <w:rsid w:val="008025CE"/>
    <w:rsid w:val="00803DC5"/>
    <w:rsid w:val="00806421"/>
    <w:rsid w:val="00810BCB"/>
    <w:rsid w:val="00811DDE"/>
    <w:rsid w:val="00813B71"/>
    <w:rsid w:val="008156B0"/>
    <w:rsid w:val="008165DF"/>
    <w:rsid w:val="00817300"/>
    <w:rsid w:val="0082278B"/>
    <w:rsid w:val="00823289"/>
    <w:rsid w:val="00824B5B"/>
    <w:rsid w:val="00825102"/>
    <w:rsid w:val="008276E6"/>
    <w:rsid w:val="00833B69"/>
    <w:rsid w:val="0083406A"/>
    <w:rsid w:val="008341F9"/>
    <w:rsid w:val="008404D2"/>
    <w:rsid w:val="00840647"/>
    <w:rsid w:val="00844C67"/>
    <w:rsid w:val="0084508E"/>
    <w:rsid w:val="00845849"/>
    <w:rsid w:val="00846F4C"/>
    <w:rsid w:val="008471ED"/>
    <w:rsid w:val="008551EB"/>
    <w:rsid w:val="00857D96"/>
    <w:rsid w:val="0086633A"/>
    <w:rsid w:val="008700B1"/>
    <w:rsid w:val="008704DE"/>
    <w:rsid w:val="008708EE"/>
    <w:rsid w:val="00870961"/>
    <w:rsid w:val="00871238"/>
    <w:rsid w:val="008717BC"/>
    <w:rsid w:val="00873161"/>
    <w:rsid w:val="00874A1F"/>
    <w:rsid w:val="00874A30"/>
    <w:rsid w:val="0087758D"/>
    <w:rsid w:val="00880FF7"/>
    <w:rsid w:val="00881235"/>
    <w:rsid w:val="00882EA2"/>
    <w:rsid w:val="008875B2"/>
    <w:rsid w:val="00890BBB"/>
    <w:rsid w:val="008933AB"/>
    <w:rsid w:val="00896079"/>
    <w:rsid w:val="00896F30"/>
    <w:rsid w:val="008A05D7"/>
    <w:rsid w:val="008A06B7"/>
    <w:rsid w:val="008A17E4"/>
    <w:rsid w:val="008A2D63"/>
    <w:rsid w:val="008A4CC5"/>
    <w:rsid w:val="008A54A9"/>
    <w:rsid w:val="008A626C"/>
    <w:rsid w:val="008A6748"/>
    <w:rsid w:val="008A6929"/>
    <w:rsid w:val="008A6CF0"/>
    <w:rsid w:val="008B0E5A"/>
    <w:rsid w:val="008B0E98"/>
    <w:rsid w:val="008B1FA6"/>
    <w:rsid w:val="008B25CA"/>
    <w:rsid w:val="008C0985"/>
    <w:rsid w:val="008C202C"/>
    <w:rsid w:val="008C2046"/>
    <w:rsid w:val="008C3D76"/>
    <w:rsid w:val="008C5B86"/>
    <w:rsid w:val="008C60A3"/>
    <w:rsid w:val="008C6C43"/>
    <w:rsid w:val="008C6C93"/>
    <w:rsid w:val="008C7051"/>
    <w:rsid w:val="008C73A0"/>
    <w:rsid w:val="008D0DA6"/>
    <w:rsid w:val="008D29AB"/>
    <w:rsid w:val="008D2CB6"/>
    <w:rsid w:val="008D30A6"/>
    <w:rsid w:val="008D3199"/>
    <w:rsid w:val="008D7C0D"/>
    <w:rsid w:val="008E42B2"/>
    <w:rsid w:val="008E7DAE"/>
    <w:rsid w:val="008F009C"/>
    <w:rsid w:val="008F045F"/>
    <w:rsid w:val="008F05D7"/>
    <w:rsid w:val="008F16B9"/>
    <w:rsid w:val="008F24CC"/>
    <w:rsid w:val="008F39D5"/>
    <w:rsid w:val="008F3F7D"/>
    <w:rsid w:val="008F4B76"/>
    <w:rsid w:val="008F4BC6"/>
    <w:rsid w:val="008F54DE"/>
    <w:rsid w:val="008F771D"/>
    <w:rsid w:val="00900927"/>
    <w:rsid w:val="00901096"/>
    <w:rsid w:val="00902267"/>
    <w:rsid w:val="00902494"/>
    <w:rsid w:val="00903371"/>
    <w:rsid w:val="00904F72"/>
    <w:rsid w:val="00905CDC"/>
    <w:rsid w:val="009075D6"/>
    <w:rsid w:val="00907807"/>
    <w:rsid w:val="00907C55"/>
    <w:rsid w:val="009109E9"/>
    <w:rsid w:val="00912871"/>
    <w:rsid w:val="00912999"/>
    <w:rsid w:val="00913A67"/>
    <w:rsid w:val="00915987"/>
    <w:rsid w:val="009170A9"/>
    <w:rsid w:val="00917343"/>
    <w:rsid w:val="00921CF5"/>
    <w:rsid w:val="00923953"/>
    <w:rsid w:val="00923CAC"/>
    <w:rsid w:val="00924C69"/>
    <w:rsid w:val="009253E5"/>
    <w:rsid w:val="00925F67"/>
    <w:rsid w:val="009262FD"/>
    <w:rsid w:val="00926EB1"/>
    <w:rsid w:val="0093038B"/>
    <w:rsid w:val="00930528"/>
    <w:rsid w:val="0093084C"/>
    <w:rsid w:val="00932853"/>
    <w:rsid w:val="00935694"/>
    <w:rsid w:val="00937608"/>
    <w:rsid w:val="00937AE6"/>
    <w:rsid w:val="00940137"/>
    <w:rsid w:val="00940179"/>
    <w:rsid w:val="0094045D"/>
    <w:rsid w:val="00940B1D"/>
    <w:rsid w:val="009420FD"/>
    <w:rsid w:val="0094219F"/>
    <w:rsid w:val="009437F6"/>
    <w:rsid w:val="00944E8C"/>
    <w:rsid w:val="00944F02"/>
    <w:rsid w:val="00945ADC"/>
    <w:rsid w:val="00946597"/>
    <w:rsid w:val="00946A56"/>
    <w:rsid w:val="00956178"/>
    <w:rsid w:val="00956D35"/>
    <w:rsid w:val="00957FC9"/>
    <w:rsid w:val="0096071E"/>
    <w:rsid w:val="0096073C"/>
    <w:rsid w:val="00960FF7"/>
    <w:rsid w:val="00962DBE"/>
    <w:rsid w:val="009630B7"/>
    <w:rsid w:val="00965EE4"/>
    <w:rsid w:val="00967406"/>
    <w:rsid w:val="00970B75"/>
    <w:rsid w:val="00972121"/>
    <w:rsid w:val="009778AC"/>
    <w:rsid w:val="00977DCF"/>
    <w:rsid w:val="0098431F"/>
    <w:rsid w:val="00990D3D"/>
    <w:rsid w:val="009913AC"/>
    <w:rsid w:val="009918E8"/>
    <w:rsid w:val="009932E4"/>
    <w:rsid w:val="00994F55"/>
    <w:rsid w:val="00996E0F"/>
    <w:rsid w:val="0099714A"/>
    <w:rsid w:val="0099717B"/>
    <w:rsid w:val="009A06F0"/>
    <w:rsid w:val="009A0C11"/>
    <w:rsid w:val="009A62D3"/>
    <w:rsid w:val="009A7888"/>
    <w:rsid w:val="009B19B5"/>
    <w:rsid w:val="009B48A6"/>
    <w:rsid w:val="009B529F"/>
    <w:rsid w:val="009C0DC0"/>
    <w:rsid w:val="009C24E7"/>
    <w:rsid w:val="009C3B92"/>
    <w:rsid w:val="009C7BDC"/>
    <w:rsid w:val="009D0391"/>
    <w:rsid w:val="009D0C74"/>
    <w:rsid w:val="009D0ECA"/>
    <w:rsid w:val="009D4571"/>
    <w:rsid w:val="009D52DE"/>
    <w:rsid w:val="009D53E6"/>
    <w:rsid w:val="009D5A64"/>
    <w:rsid w:val="009D6D8F"/>
    <w:rsid w:val="009D73E6"/>
    <w:rsid w:val="009E01F6"/>
    <w:rsid w:val="009E04E7"/>
    <w:rsid w:val="009E0FF0"/>
    <w:rsid w:val="009E471C"/>
    <w:rsid w:val="009E6AC2"/>
    <w:rsid w:val="009E75F2"/>
    <w:rsid w:val="009E7650"/>
    <w:rsid w:val="009F384C"/>
    <w:rsid w:val="009F60B2"/>
    <w:rsid w:val="009F6F0A"/>
    <w:rsid w:val="009F7981"/>
    <w:rsid w:val="00A0129E"/>
    <w:rsid w:val="00A02931"/>
    <w:rsid w:val="00A04358"/>
    <w:rsid w:val="00A05A00"/>
    <w:rsid w:val="00A0715D"/>
    <w:rsid w:val="00A07B3B"/>
    <w:rsid w:val="00A11369"/>
    <w:rsid w:val="00A13BFC"/>
    <w:rsid w:val="00A1451C"/>
    <w:rsid w:val="00A160E8"/>
    <w:rsid w:val="00A17805"/>
    <w:rsid w:val="00A2032B"/>
    <w:rsid w:val="00A218CB"/>
    <w:rsid w:val="00A21937"/>
    <w:rsid w:val="00A22EC8"/>
    <w:rsid w:val="00A22F19"/>
    <w:rsid w:val="00A24A61"/>
    <w:rsid w:val="00A24DCC"/>
    <w:rsid w:val="00A26F68"/>
    <w:rsid w:val="00A275BD"/>
    <w:rsid w:val="00A31A12"/>
    <w:rsid w:val="00A31A5D"/>
    <w:rsid w:val="00A3355C"/>
    <w:rsid w:val="00A35C59"/>
    <w:rsid w:val="00A40C49"/>
    <w:rsid w:val="00A41341"/>
    <w:rsid w:val="00A41864"/>
    <w:rsid w:val="00A419C6"/>
    <w:rsid w:val="00A421B1"/>
    <w:rsid w:val="00A425DA"/>
    <w:rsid w:val="00A426DB"/>
    <w:rsid w:val="00A42B6B"/>
    <w:rsid w:val="00A42E6C"/>
    <w:rsid w:val="00A43E2C"/>
    <w:rsid w:val="00A44D07"/>
    <w:rsid w:val="00A455C8"/>
    <w:rsid w:val="00A45ACE"/>
    <w:rsid w:val="00A463D2"/>
    <w:rsid w:val="00A47AF3"/>
    <w:rsid w:val="00A47C3C"/>
    <w:rsid w:val="00A5179A"/>
    <w:rsid w:val="00A51D4F"/>
    <w:rsid w:val="00A53D16"/>
    <w:rsid w:val="00A551D3"/>
    <w:rsid w:val="00A57448"/>
    <w:rsid w:val="00A57E93"/>
    <w:rsid w:val="00A609BE"/>
    <w:rsid w:val="00A610FA"/>
    <w:rsid w:val="00A61119"/>
    <w:rsid w:val="00A61958"/>
    <w:rsid w:val="00A62114"/>
    <w:rsid w:val="00A62B28"/>
    <w:rsid w:val="00A6309A"/>
    <w:rsid w:val="00A6614F"/>
    <w:rsid w:val="00A70339"/>
    <w:rsid w:val="00A70976"/>
    <w:rsid w:val="00A71BAE"/>
    <w:rsid w:val="00A746EE"/>
    <w:rsid w:val="00A8216E"/>
    <w:rsid w:val="00A834C1"/>
    <w:rsid w:val="00A84A0A"/>
    <w:rsid w:val="00A85A21"/>
    <w:rsid w:val="00A86E98"/>
    <w:rsid w:val="00A9179B"/>
    <w:rsid w:val="00A937B9"/>
    <w:rsid w:val="00A939CD"/>
    <w:rsid w:val="00A94073"/>
    <w:rsid w:val="00A9505E"/>
    <w:rsid w:val="00A952B9"/>
    <w:rsid w:val="00A95AAF"/>
    <w:rsid w:val="00A97F9E"/>
    <w:rsid w:val="00AA0C6C"/>
    <w:rsid w:val="00AA1BBE"/>
    <w:rsid w:val="00AA1C7C"/>
    <w:rsid w:val="00AA29E3"/>
    <w:rsid w:val="00AA2C1D"/>
    <w:rsid w:val="00AA2DDB"/>
    <w:rsid w:val="00AA791D"/>
    <w:rsid w:val="00AB0A72"/>
    <w:rsid w:val="00AB1675"/>
    <w:rsid w:val="00AB295F"/>
    <w:rsid w:val="00AB7C28"/>
    <w:rsid w:val="00AC1ED2"/>
    <w:rsid w:val="00AC2432"/>
    <w:rsid w:val="00AC2B18"/>
    <w:rsid w:val="00AC3524"/>
    <w:rsid w:val="00AC3688"/>
    <w:rsid w:val="00AC3F7D"/>
    <w:rsid w:val="00AC56CC"/>
    <w:rsid w:val="00AC5848"/>
    <w:rsid w:val="00AC5C7B"/>
    <w:rsid w:val="00AC635A"/>
    <w:rsid w:val="00AD04FF"/>
    <w:rsid w:val="00AD0503"/>
    <w:rsid w:val="00AD2750"/>
    <w:rsid w:val="00AD3876"/>
    <w:rsid w:val="00AD7823"/>
    <w:rsid w:val="00AE1593"/>
    <w:rsid w:val="00AE66DD"/>
    <w:rsid w:val="00AE7C3B"/>
    <w:rsid w:val="00AF0553"/>
    <w:rsid w:val="00AF18E7"/>
    <w:rsid w:val="00AF1B9E"/>
    <w:rsid w:val="00AF4625"/>
    <w:rsid w:val="00AF71A9"/>
    <w:rsid w:val="00AF78F6"/>
    <w:rsid w:val="00B010CB"/>
    <w:rsid w:val="00B03737"/>
    <w:rsid w:val="00B03972"/>
    <w:rsid w:val="00B06BAB"/>
    <w:rsid w:val="00B07612"/>
    <w:rsid w:val="00B11399"/>
    <w:rsid w:val="00B11690"/>
    <w:rsid w:val="00B13C5A"/>
    <w:rsid w:val="00B13EB6"/>
    <w:rsid w:val="00B15229"/>
    <w:rsid w:val="00B15DC0"/>
    <w:rsid w:val="00B168E0"/>
    <w:rsid w:val="00B17D21"/>
    <w:rsid w:val="00B20512"/>
    <w:rsid w:val="00B245CB"/>
    <w:rsid w:val="00B2498E"/>
    <w:rsid w:val="00B27560"/>
    <w:rsid w:val="00B318EF"/>
    <w:rsid w:val="00B31B53"/>
    <w:rsid w:val="00B31EBA"/>
    <w:rsid w:val="00B32372"/>
    <w:rsid w:val="00B327BD"/>
    <w:rsid w:val="00B341FF"/>
    <w:rsid w:val="00B35830"/>
    <w:rsid w:val="00B35FA3"/>
    <w:rsid w:val="00B367E5"/>
    <w:rsid w:val="00B368AC"/>
    <w:rsid w:val="00B36C6E"/>
    <w:rsid w:val="00B411D1"/>
    <w:rsid w:val="00B45121"/>
    <w:rsid w:val="00B45FCC"/>
    <w:rsid w:val="00B46460"/>
    <w:rsid w:val="00B4664C"/>
    <w:rsid w:val="00B47CE0"/>
    <w:rsid w:val="00B50063"/>
    <w:rsid w:val="00B5037C"/>
    <w:rsid w:val="00B50D1A"/>
    <w:rsid w:val="00B51587"/>
    <w:rsid w:val="00B53D4F"/>
    <w:rsid w:val="00B55045"/>
    <w:rsid w:val="00B60674"/>
    <w:rsid w:val="00B60D06"/>
    <w:rsid w:val="00B60F50"/>
    <w:rsid w:val="00B616CF"/>
    <w:rsid w:val="00B6199F"/>
    <w:rsid w:val="00B61B28"/>
    <w:rsid w:val="00B6634F"/>
    <w:rsid w:val="00B67CF1"/>
    <w:rsid w:val="00B70D9F"/>
    <w:rsid w:val="00B70DED"/>
    <w:rsid w:val="00B71340"/>
    <w:rsid w:val="00B71570"/>
    <w:rsid w:val="00B7206F"/>
    <w:rsid w:val="00B7285A"/>
    <w:rsid w:val="00B73757"/>
    <w:rsid w:val="00B75F3B"/>
    <w:rsid w:val="00B77983"/>
    <w:rsid w:val="00B805F7"/>
    <w:rsid w:val="00B82106"/>
    <w:rsid w:val="00B82ED2"/>
    <w:rsid w:val="00B83936"/>
    <w:rsid w:val="00B852B7"/>
    <w:rsid w:val="00B86406"/>
    <w:rsid w:val="00B87BD7"/>
    <w:rsid w:val="00B90316"/>
    <w:rsid w:val="00B903FC"/>
    <w:rsid w:val="00B90E39"/>
    <w:rsid w:val="00B926FA"/>
    <w:rsid w:val="00B92732"/>
    <w:rsid w:val="00B92C87"/>
    <w:rsid w:val="00B92E1B"/>
    <w:rsid w:val="00B93D9A"/>
    <w:rsid w:val="00B94AE3"/>
    <w:rsid w:val="00B953AE"/>
    <w:rsid w:val="00B959A1"/>
    <w:rsid w:val="00B95E59"/>
    <w:rsid w:val="00B970C4"/>
    <w:rsid w:val="00BA150A"/>
    <w:rsid w:val="00BA1931"/>
    <w:rsid w:val="00BA1948"/>
    <w:rsid w:val="00BA1B5E"/>
    <w:rsid w:val="00BA2F2A"/>
    <w:rsid w:val="00BA3B31"/>
    <w:rsid w:val="00BA445C"/>
    <w:rsid w:val="00BA578A"/>
    <w:rsid w:val="00BA5D3F"/>
    <w:rsid w:val="00BA6A92"/>
    <w:rsid w:val="00BA710B"/>
    <w:rsid w:val="00BB1B56"/>
    <w:rsid w:val="00BB1EE7"/>
    <w:rsid w:val="00BB20FA"/>
    <w:rsid w:val="00BB28C3"/>
    <w:rsid w:val="00BB3489"/>
    <w:rsid w:val="00BB47C6"/>
    <w:rsid w:val="00BB518A"/>
    <w:rsid w:val="00BB6857"/>
    <w:rsid w:val="00BB7AC4"/>
    <w:rsid w:val="00BB7AF8"/>
    <w:rsid w:val="00BC047E"/>
    <w:rsid w:val="00BC31DF"/>
    <w:rsid w:val="00BC6C60"/>
    <w:rsid w:val="00BC7351"/>
    <w:rsid w:val="00BD0AF3"/>
    <w:rsid w:val="00BD12D3"/>
    <w:rsid w:val="00BD2AA8"/>
    <w:rsid w:val="00BD3E17"/>
    <w:rsid w:val="00BD4725"/>
    <w:rsid w:val="00BD472B"/>
    <w:rsid w:val="00BE1F87"/>
    <w:rsid w:val="00BE4234"/>
    <w:rsid w:val="00BE686D"/>
    <w:rsid w:val="00BF0995"/>
    <w:rsid w:val="00BF14FD"/>
    <w:rsid w:val="00BF18F9"/>
    <w:rsid w:val="00BF28FA"/>
    <w:rsid w:val="00BF4DEA"/>
    <w:rsid w:val="00C02ED1"/>
    <w:rsid w:val="00C05444"/>
    <w:rsid w:val="00C066D7"/>
    <w:rsid w:val="00C101F3"/>
    <w:rsid w:val="00C114C8"/>
    <w:rsid w:val="00C13CB0"/>
    <w:rsid w:val="00C144F0"/>
    <w:rsid w:val="00C15C84"/>
    <w:rsid w:val="00C2368A"/>
    <w:rsid w:val="00C271BC"/>
    <w:rsid w:val="00C31385"/>
    <w:rsid w:val="00C32DBC"/>
    <w:rsid w:val="00C413F9"/>
    <w:rsid w:val="00C41AF5"/>
    <w:rsid w:val="00C42F04"/>
    <w:rsid w:val="00C445B8"/>
    <w:rsid w:val="00C45507"/>
    <w:rsid w:val="00C45DA4"/>
    <w:rsid w:val="00C514F4"/>
    <w:rsid w:val="00C53024"/>
    <w:rsid w:val="00C53B26"/>
    <w:rsid w:val="00C54629"/>
    <w:rsid w:val="00C54636"/>
    <w:rsid w:val="00C54AE6"/>
    <w:rsid w:val="00C5631D"/>
    <w:rsid w:val="00C564BB"/>
    <w:rsid w:val="00C56C12"/>
    <w:rsid w:val="00C56CFC"/>
    <w:rsid w:val="00C57034"/>
    <w:rsid w:val="00C57117"/>
    <w:rsid w:val="00C57A33"/>
    <w:rsid w:val="00C57DA0"/>
    <w:rsid w:val="00C609D2"/>
    <w:rsid w:val="00C60FDB"/>
    <w:rsid w:val="00C614C9"/>
    <w:rsid w:val="00C61BC1"/>
    <w:rsid w:val="00C629C3"/>
    <w:rsid w:val="00C62F7E"/>
    <w:rsid w:val="00C6333F"/>
    <w:rsid w:val="00C637D8"/>
    <w:rsid w:val="00C6519E"/>
    <w:rsid w:val="00C65E13"/>
    <w:rsid w:val="00C66062"/>
    <w:rsid w:val="00C67FA7"/>
    <w:rsid w:val="00C70C79"/>
    <w:rsid w:val="00C71A37"/>
    <w:rsid w:val="00C71E49"/>
    <w:rsid w:val="00C725CB"/>
    <w:rsid w:val="00C73252"/>
    <w:rsid w:val="00C7578C"/>
    <w:rsid w:val="00C75DE5"/>
    <w:rsid w:val="00C76813"/>
    <w:rsid w:val="00C7713A"/>
    <w:rsid w:val="00C77B27"/>
    <w:rsid w:val="00C77D48"/>
    <w:rsid w:val="00C8444B"/>
    <w:rsid w:val="00C84E0F"/>
    <w:rsid w:val="00C86757"/>
    <w:rsid w:val="00C9045F"/>
    <w:rsid w:val="00C90E8C"/>
    <w:rsid w:val="00C91FA1"/>
    <w:rsid w:val="00C922C0"/>
    <w:rsid w:val="00C947E2"/>
    <w:rsid w:val="00C94A95"/>
    <w:rsid w:val="00C954BB"/>
    <w:rsid w:val="00C96434"/>
    <w:rsid w:val="00C97A02"/>
    <w:rsid w:val="00CA0E9F"/>
    <w:rsid w:val="00CA0F8A"/>
    <w:rsid w:val="00CA168C"/>
    <w:rsid w:val="00CA174F"/>
    <w:rsid w:val="00CA1F0A"/>
    <w:rsid w:val="00CA427A"/>
    <w:rsid w:val="00CA463B"/>
    <w:rsid w:val="00CA49F4"/>
    <w:rsid w:val="00CA4D0D"/>
    <w:rsid w:val="00CA4D81"/>
    <w:rsid w:val="00CA72B5"/>
    <w:rsid w:val="00CB07A6"/>
    <w:rsid w:val="00CB08E0"/>
    <w:rsid w:val="00CB1597"/>
    <w:rsid w:val="00CB356A"/>
    <w:rsid w:val="00CB37D8"/>
    <w:rsid w:val="00CB3A37"/>
    <w:rsid w:val="00CB42EB"/>
    <w:rsid w:val="00CB6290"/>
    <w:rsid w:val="00CB79D6"/>
    <w:rsid w:val="00CC1A1C"/>
    <w:rsid w:val="00CC2018"/>
    <w:rsid w:val="00CC2E2E"/>
    <w:rsid w:val="00CC3B93"/>
    <w:rsid w:val="00CC4339"/>
    <w:rsid w:val="00CC5A38"/>
    <w:rsid w:val="00CC6FE9"/>
    <w:rsid w:val="00CC7D17"/>
    <w:rsid w:val="00CD0A05"/>
    <w:rsid w:val="00CD490C"/>
    <w:rsid w:val="00CD73BB"/>
    <w:rsid w:val="00CE1380"/>
    <w:rsid w:val="00CE5EBC"/>
    <w:rsid w:val="00CF072A"/>
    <w:rsid w:val="00CF1025"/>
    <w:rsid w:val="00CF3A5F"/>
    <w:rsid w:val="00CF3BE0"/>
    <w:rsid w:val="00CF3D7F"/>
    <w:rsid w:val="00CF3DA4"/>
    <w:rsid w:val="00CF4B34"/>
    <w:rsid w:val="00CF5140"/>
    <w:rsid w:val="00CF5612"/>
    <w:rsid w:val="00CF73B8"/>
    <w:rsid w:val="00D00AD5"/>
    <w:rsid w:val="00D037F9"/>
    <w:rsid w:val="00D0481E"/>
    <w:rsid w:val="00D061E0"/>
    <w:rsid w:val="00D06494"/>
    <w:rsid w:val="00D06845"/>
    <w:rsid w:val="00D1081A"/>
    <w:rsid w:val="00D108B3"/>
    <w:rsid w:val="00D10FAC"/>
    <w:rsid w:val="00D114AC"/>
    <w:rsid w:val="00D11761"/>
    <w:rsid w:val="00D121BC"/>
    <w:rsid w:val="00D123F7"/>
    <w:rsid w:val="00D12F59"/>
    <w:rsid w:val="00D13648"/>
    <w:rsid w:val="00D15FE6"/>
    <w:rsid w:val="00D16AA5"/>
    <w:rsid w:val="00D21477"/>
    <w:rsid w:val="00D22BB2"/>
    <w:rsid w:val="00D22CBB"/>
    <w:rsid w:val="00D27772"/>
    <w:rsid w:val="00D3025C"/>
    <w:rsid w:val="00D3129B"/>
    <w:rsid w:val="00D3326B"/>
    <w:rsid w:val="00D36435"/>
    <w:rsid w:val="00D3689D"/>
    <w:rsid w:val="00D37DDE"/>
    <w:rsid w:val="00D41AFC"/>
    <w:rsid w:val="00D43BC0"/>
    <w:rsid w:val="00D43FEB"/>
    <w:rsid w:val="00D44C6D"/>
    <w:rsid w:val="00D44EF9"/>
    <w:rsid w:val="00D45D59"/>
    <w:rsid w:val="00D46057"/>
    <w:rsid w:val="00D46C37"/>
    <w:rsid w:val="00D472A5"/>
    <w:rsid w:val="00D517E3"/>
    <w:rsid w:val="00D5234A"/>
    <w:rsid w:val="00D52ED8"/>
    <w:rsid w:val="00D55147"/>
    <w:rsid w:val="00D56CE7"/>
    <w:rsid w:val="00D60919"/>
    <w:rsid w:val="00D63117"/>
    <w:rsid w:val="00D635E8"/>
    <w:rsid w:val="00D64A07"/>
    <w:rsid w:val="00D66534"/>
    <w:rsid w:val="00D6708C"/>
    <w:rsid w:val="00D676A0"/>
    <w:rsid w:val="00D7126F"/>
    <w:rsid w:val="00D73B09"/>
    <w:rsid w:val="00D7671B"/>
    <w:rsid w:val="00D776B6"/>
    <w:rsid w:val="00D80730"/>
    <w:rsid w:val="00D80D1B"/>
    <w:rsid w:val="00D81B69"/>
    <w:rsid w:val="00D82303"/>
    <w:rsid w:val="00D84B44"/>
    <w:rsid w:val="00D85992"/>
    <w:rsid w:val="00D87E0E"/>
    <w:rsid w:val="00D87F76"/>
    <w:rsid w:val="00D90AAD"/>
    <w:rsid w:val="00D93D56"/>
    <w:rsid w:val="00D966B3"/>
    <w:rsid w:val="00D97E3D"/>
    <w:rsid w:val="00DA2249"/>
    <w:rsid w:val="00DA4D28"/>
    <w:rsid w:val="00DA66D8"/>
    <w:rsid w:val="00DA78D5"/>
    <w:rsid w:val="00DA7D00"/>
    <w:rsid w:val="00DB0D6E"/>
    <w:rsid w:val="00DB2F26"/>
    <w:rsid w:val="00DB799E"/>
    <w:rsid w:val="00DC114B"/>
    <w:rsid w:val="00DC29C9"/>
    <w:rsid w:val="00DC3FCF"/>
    <w:rsid w:val="00DC4B2A"/>
    <w:rsid w:val="00DC6D80"/>
    <w:rsid w:val="00DD5DCF"/>
    <w:rsid w:val="00DD667A"/>
    <w:rsid w:val="00DD6AD6"/>
    <w:rsid w:val="00DE0B39"/>
    <w:rsid w:val="00DE13F4"/>
    <w:rsid w:val="00DE1E05"/>
    <w:rsid w:val="00DE39E3"/>
    <w:rsid w:val="00DE45AE"/>
    <w:rsid w:val="00DE60B6"/>
    <w:rsid w:val="00DE63E5"/>
    <w:rsid w:val="00DF1382"/>
    <w:rsid w:val="00DF1AE4"/>
    <w:rsid w:val="00DF22C6"/>
    <w:rsid w:val="00DF2C0D"/>
    <w:rsid w:val="00DF7509"/>
    <w:rsid w:val="00E00AA2"/>
    <w:rsid w:val="00E00D6D"/>
    <w:rsid w:val="00E02882"/>
    <w:rsid w:val="00E02A5D"/>
    <w:rsid w:val="00E052F0"/>
    <w:rsid w:val="00E05432"/>
    <w:rsid w:val="00E0599B"/>
    <w:rsid w:val="00E1462B"/>
    <w:rsid w:val="00E16155"/>
    <w:rsid w:val="00E16B51"/>
    <w:rsid w:val="00E17533"/>
    <w:rsid w:val="00E20054"/>
    <w:rsid w:val="00E2017E"/>
    <w:rsid w:val="00E210E1"/>
    <w:rsid w:val="00E24B5E"/>
    <w:rsid w:val="00E255F8"/>
    <w:rsid w:val="00E25E39"/>
    <w:rsid w:val="00E27485"/>
    <w:rsid w:val="00E27DFA"/>
    <w:rsid w:val="00E30C0F"/>
    <w:rsid w:val="00E30F47"/>
    <w:rsid w:val="00E3180E"/>
    <w:rsid w:val="00E31E5C"/>
    <w:rsid w:val="00E3548F"/>
    <w:rsid w:val="00E35FBE"/>
    <w:rsid w:val="00E40524"/>
    <w:rsid w:val="00E408C8"/>
    <w:rsid w:val="00E40B53"/>
    <w:rsid w:val="00E415D1"/>
    <w:rsid w:val="00E425F4"/>
    <w:rsid w:val="00E45246"/>
    <w:rsid w:val="00E4533A"/>
    <w:rsid w:val="00E456B9"/>
    <w:rsid w:val="00E45F59"/>
    <w:rsid w:val="00E461DE"/>
    <w:rsid w:val="00E46E8B"/>
    <w:rsid w:val="00E46FA2"/>
    <w:rsid w:val="00E4762F"/>
    <w:rsid w:val="00E478D0"/>
    <w:rsid w:val="00E504B7"/>
    <w:rsid w:val="00E53577"/>
    <w:rsid w:val="00E561C5"/>
    <w:rsid w:val="00E56BBD"/>
    <w:rsid w:val="00E61238"/>
    <w:rsid w:val="00E6241F"/>
    <w:rsid w:val="00E64D94"/>
    <w:rsid w:val="00E70A46"/>
    <w:rsid w:val="00E717FB"/>
    <w:rsid w:val="00E72C0F"/>
    <w:rsid w:val="00E76196"/>
    <w:rsid w:val="00E76949"/>
    <w:rsid w:val="00E76FCD"/>
    <w:rsid w:val="00E77E65"/>
    <w:rsid w:val="00E802DD"/>
    <w:rsid w:val="00E80540"/>
    <w:rsid w:val="00E8129B"/>
    <w:rsid w:val="00E83157"/>
    <w:rsid w:val="00E841D2"/>
    <w:rsid w:val="00E84E4C"/>
    <w:rsid w:val="00E86D0A"/>
    <w:rsid w:val="00E876F1"/>
    <w:rsid w:val="00E9006C"/>
    <w:rsid w:val="00E901BF"/>
    <w:rsid w:val="00E90507"/>
    <w:rsid w:val="00E90822"/>
    <w:rsid w:val="00E90955"/>
    <w:rsid w:val="00E90EE6"/>
    <w:rsid w:val="00E93AC7"/>
    <w:rsid w:val="00E93CDA"/>
    <w:rsid w:val="00E93E8B"/>
    <w:rsid w:val="00E94D60"/>
    <w:rsid w:val="00E95A64"/>
    <w:rsid w:val="00E96C09"/>
    <w:rsid w:val="00EA05D6"/>
    <w:rsid w:val="00EA1038"/>
    <w:rsid w:val="00EA14C2"/>
    <w:rsid w:val="00EA170C"/>
    <w:rsid w:val="00EA22CE"/>
    <w:rsid w:val="00EA2EB2"/>
    <w:rsid w:val="00EA3024"/>
    <w:rsid w:val="00EA3C9A"/>
    <w:rsid w:val="00EA3E5A"/>
    <w:rsid w:val="00EA44E8"/>
    <w:rsid w:val="00EA4869"/>
    <w:rsid w:val="00EA5562"/>
    <w:rsid w:val="00EB0673"/>
    <w:rsid w:val="00EB0B4C"/>
    <w:rsid w:val="00EB0E69"/>
    <w:rsid w:val="00EB146A"/>
    <w:rsid w:val="00EB1EA1"/>
    <w:rsid w:val="00EB2B67"/>
    <w:rsid w:val="00EB2BC7"/>
    <w:rsid w:val="00EB3263"/>
    <w:rsid w:val="00EB3C52"/>
    <w:rsid w:val="00EB4064"/>
    <w:rsid w:val="00EB458C"/>
    <w:rsid w:val="00EB568A"/>
    <w:rsid w:val="00EB5DE9"/>
    <w:rsid w:val="00EB6680"/>
    <w:rsid w:val="00EB72F1"/>
    <w:rsid w:val="00EB7C48"/>
    <w:rsid w:val="00EC08BD"/>
    <w:rsid w:val="00EC3502"/>
    <w:rsid w:val="00EC4A4D"/>
    <w:rsid w:val="00EC4BE9"/>
    <w:rsid w:val="00EC51B3"/>
    <w:rsid w:val="00ED2902"/>
    <w:rsid w:val="00ED5C9B"/>
    <w:rsid w:val="00ED6F42"/>
    <w:rsid w:val="00ED7495"/>
    <w:rsid w:val="00EE0336"/>
    <w:rsid w:val="00EE3510"/>
    <w:rsid w:val="00EE3B2D"/>
    <w:rsid w:val="00EE40BE"/>
    <w:rsid w:val="00EE6C50"/>
    <w:rsid w:val="00EE70DA"/>
    <w:rsid w:val="00EF0AD1"/>
    <w:rsid w:val="00EF2517"/>
    <w:rsid w:val="00EF271A"/>
    <w:rsid w:val="00EF5C0A"/>
    <w:rsid w:val="00EF6163"/>
    <w:rsid w:val="00EF63B1"/>
    <w:rsid w:val="00EF6CAF"/>
    <w:rsid w:val="00EF717A"/>
    <w:rsid w:val="00F01480"/>
    <w:rsid w:val="00F03130"/>
    <w:rsid w:val="00F03C10"/>
    <w:rsid w:val="00F03F24"/>
    <w:rsid w:val="00F0485D"/>
    <w:rsid w:val="00F04D90"/>
    <w:rsid w:val="00F04EEC"/>
    <w:rsid w:val="00F05213"/>
    <w:rsid w:val="00F05523"/>
    <w:rsid w:val="00F06197"/>
    <w:rsid w:val="00F066AA"/>
    <w:rsid w:val="00F07EEB"/>
    <w:rsid w:val="00F10EDA"/>
    <w:rsid w:val="00F12CE0"/>
    <w:rsid w:val="00F15F3F"/>
    <w:rsid w:val="00F162C2"/>
    <w:rsid w:val="00F17C00"/>
    <w:rsid w:val="00F22207"/>
    <w:rsid w:val="00F237A3"/>
    <w:rsid w:val="00F23D57"/>
    <w:rsid w:val="00F24829"/>
    <w:rsid w:val="00F25D4F"/>
    <w:rsid w:val="00F25F6E"/>
    <w:rsid w:val="00F2623B"/>
    <w:rsid w:val="00F27DCD"/>
    <w:rsid w:val="00F30DF7"/>
    <w:rsid w:val="00F31D19"/>
    <w:rsid w:val="00F322AA"/>
    <w:rsid w:val="00F32507"/>
    <w:rsid w:val="00F32F22"/>
    <w:rsid w:val="00F33729"/>
    <w:rsid w:val="00F33D70"/>
    <w:rsid w:val="00F34B81"/>
    <w:rsid w:val="00F36735"/>
    <w:rsid w:val="00F42CBE"/>
    <w:rsid w:val="00F45F8B"/>
    <w:rsid w:val="00F46CD7"/>
    <w:rsid w:val="00F502FC"/>
    <w:rsid w:val="00F528E7"/>
    <w:rsid w:val="00F53743"/>
    <w:rsid w:val="00F5487E"/>
    <w:rsid w:val="00F5489C"/>
    <w:rsid w:val="00F57962"/>
    <w:rsid w:val="00F62918"/>
    <w:rsid w:val="00F64FEF"/>
    <w:rsid w:val="00F67333"/>
    <w:rsid w:val="00F70452"/>
    <w:rsid w:val="00F72A4E"/>
    <w:rsid w:val="00F72FB4"/>
    <w:rsid w:val="00F73146"/>
    <w:rsid w:val="00F73A91"/>
    <w:rsid w:val="00F7682D"/>
    <w:rsid w:val="00F81E1C"/>
    <w:rsid w:val="00F82DD4"/>
    <w:rsid w:val="00F843CC"/>
    <w:rsid w:val="00F845B0"/>
    <w:rsid w:val="00F85B32"/>
    <w:rsid w:val="00F86276"/>
    <w:rsid w:val="00F8696F"/>
    <w:rsid w:val="00F86E28"/>
    <w:rsid w:val="00F87319"/>
    <w:rsid w:val="00F87B79"/>
    <w:rsid w:val="00F90467"/>
    <w:rsid w:val="00F90D0A"/>
    <w:rsid w:val="00F93234"/>
    <w:rsid w:val="00F94948"/>
    <w:rsid w:val="00F94C36"/>
    <w:rsid w:val="00F95A9D"/>
    <w:rsid w:val="00F95FAF"/>
    <w:rsid w:val="00F978EA"/>
    <w:rsid w:val="00FA011E"/>
    <w:rsid w:val="00FA0991"/>
    <w:rsid w:val="00FA118A"/>
    <w:rsid w:val="00FA1610"/>
    <w:rsid w:val="00FA1804"/>
    <w:rsid w:val="00FA2F75"/>
    <w:rsid w:val="00FA5FC8"/>
    <w:rsid w:val="00FB0014"/>
    <w:rsid w:val="00FB0636"/>
    <w:rsid w:val="00FB2AAA"/>
    <w:rsid w:val="00FB390C"/>
    <w:rsid w:val="00FB4AE7"/>
    <w:rsid w:val="00FB5359"/>
    <w:rsid w:val="00FB6656"/>
    <w:rsid w:val="00FC106E"/>
    <w:rsid w:val="00FC199D"/>
    <w:rsid w:val="00FC2EAD"/>
    <w:rsid w:val="00FC3174"/>
    <w:rsid w:val="00FC398E"/>
    <w:rsid w:val="00FC42FA"/>
    <w:rsid w:val="00FC6018"/>
    <w:rsid w:val="00FD0341"/>
    <w:rsid w:val="00FD545B"/>
    <w:rsid w:val="00FD5A7C"/>
    <w:rsid w:val="00FD70DF"/>
    <w:rsid w:val="00FE0FFE"/>
    <w:rsid w:val="00FE43E8"/>
    <w:rsid w:val="00FE4728"/>
    <w:rsid w:val="00FE516B"/>
    <w:rsid w:val="00FE541F"/>
    <w:rsid w:val="00FE5A28"/>
    <w:rsid w:val="00FE7838"/>
    <w:rsid w:val="00FF03F0"/>
    <w:rsid w:val="00FF1F83"/>
    <w:rsid w:val="00FF3C3B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8490A"/>
    <w:pPr>
      <w:ind w:firstLineChars="200" w:firstLine="420"/>
    </w:pPr>
  </w:style>
  <w:style w:type="paragraph" w:customStyle="1" w:styleId="Default">
    <w:name w:val="Default"/>
    <w:rsid w:val="00076C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46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678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6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678DD"/>
    <w:rPr>
      <w:kern w:val="2"/>
      <w:sz w:val="18"/>
      <w:szCs w:val="18"/>
    </w:rPr>
  </w:style>
  <w:style w:type="paragraph" w:styleId="a5">
    <w:name w:val="Balloon Text"/>
    <w:basedOn w:val="a"/>
    <w:link w:val="Char1"/>
    <w:rsid w:val="002276A8"/>
    <w:rPr>
      <w:sz w:val="18"/>
      <w:szCs w:val="18"/>
    </w:rPr>
  </w:style>
  <w:style w:type="character" w:customStyle="1" w:styleId="Char1">
    <w:name w:val="批注框文本 Char"/>
    <w:link w:val="a5"/>
    <w:rsid w:val="002276A8"/>
    <w:rPr>
      <w:kern w:val="2"/>
      <w:sz w:val="18"/>
      <w:szCs w:val="18"/>
    </w:rPr>
  </w:style>
  <w:style w:type="character" w:styleId="a6">
    <w:name w:val="Emphasis"/>
    <w:uiPriority w:val="20"/>
    <w:qFormat/>
    <w:rsid w:val="006E3B3E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3A489E"/>
    <w:pPr>
      <w:widowControl/>
      <w:ind w:firstLine="420"/>
    </w:pPr>
    <w:rPr>
      <w:rFonts w:ascii="Calibri" w:hAnsi="Calibri" w:cs="Calibri"/>
      <w:kern w:val="0"/>
      <w:szCs w:val="21"/>
    </w:rPr>
  </w:style>
  <w:style w:type="character" w:styleId="a8">
    <w:name w:val="Hyperlink"/>
    <w:uiPriority w:val="99"/>
    <w:unhideWhenUsed/>
    <w:rsid w:val="00D85992"/>
    <w:rPr>
      <w:color w:val="0000CC"/>
      <w:u w:val="single"/>
    </w:rPr>
  </w:style>
  <w:style w:type="paragraph" w:styleId="a9">
    <w:name w:val="Normal (Web)"/>
    <w:basedOn w:val="a"/>
    <w:uiPriority w:val="99"/>
    <w:unhideWhenUsed/>
    <w:rsid w:val="00CF3D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53326E"/>
  </w:style>
  <w:style w:type="character" w:styleId="aa">
    <w:name w:val="annotation reference"/>
    <w:rsid w:val="00DC29C9"/>
    <w:rPr>
      <w:sz w:val="21"/>
      <w:szCs w:val="21"/>
    </w:rPr>
  </w:style>
  <w:style w:type="paragraph" w:styleId="ab">
    <w:name w:val="annotation text"/>
    <w:basedOn w:val="a"/>
    <w:link w:val="Char2"/>
    <w:rsid w:val="00DC29C9"/>
    <w:pPr>
      <w:jc w:val="left"/>
    </w:pPr>
  </w:style>
  <w:style w:type="character" w:customStyle="1" w:styleId="Char2">
    <w:name w:val="批注文字 Char"/>
    <w:link w:val="ab"/>
    <w:rsid w:val="00DC29C9"/>
    <w:rPr>
      <w:kern w:val="2"/>
      <w:sz w:val="21"/>
    </w:rPr>
  </w:style>
  <w:style w:type="paragraph" w:styleId="ac">
    <w:name w:val="annotation subject"/>
    <w:basedOn w:val="ab"/>
    <w:next w:val="ab"/>
    <w:link w:val="Char3"/>
    <w:rsid w:val="00DC29C9"/>
    <w:rPr>
      <w:b/>
      <w:bCs/>
    </w:rPr>
  </w:style>
  <w:style w:type="character" w:customStyle="1" w:styleId="Char3">
    <w:name w:val="批注主题 Char"/>
    <w:link w:val="ac"/>
    <w:rsid w:val="00DC29C9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DB0D6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632F-F77F-4753-B4DB-80A288B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zhenghong</dc:creator>
  <cp:lastModifiedBy>admin</cp:lastModifiedBy>
  <cp:revision>27</cp:revision>
  <cp:lastPrinted>2015-01-26T02:04:00Z</cp:lastPrinted>
  <dcterms:created xsi:type="dcterms:W3CDTF">2019-07-25T06:21:00Z</dcterms:created>
  <dcterms:modified xsi:type="dcterms:W3CDTF">2019-07-25T11:13:00Z</dcterms:modified>
</cp:coreProperties>
</file>