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71" w:rsidRDefault="00CC3CF3">
      <w:pPr>
        <w:spacing w:line="420" w:lineRule="exact"/>
        <w:ind w:firstLineChars="200" w:firstLine="480"/>
        <w:jc w:val="left"/>
        <w:rPr>
          <w:rFonts w:ascii="宋体" w:hAnsi="宋体"/>
          <w:sz w:val="24"/>
          <w:szCs w:val="24"/>
        </w:rPr>
      </w:pPr>
      <w:r>
        <w:rPr>
          <w:rFonts w:ascii="宋体" w:hAnsi="宋体" w:hint="eastAsia"/>
          <w:sz w:val="24"/>
          <w:szCs w:val="24"/>
        </w:rPr>
        <w:t>证券代码：002396                                证券简称：星网锐捷</w:t>
      </w:r>
    </w:p>
    <w:p w:rsidR="00BB5071" w:rsidRDefault="00BB5071">
      <w:pPr>
        <w:spacing w:line="420" w:lineRule="exact"/>
        <w:ind w:firstLineChars="200" w:firstLine="602"/>
        <w:jc w:val="center"/>
        <w:rPr>
          <w:rFonts w:ascii="宋体" w:hAnsi="宋体"/>
          <w:b/>
          <w:sz w:val="30"/>
          <w:szCs w:val="30"/>
        </w:rPr>
      </w:pPr>
    </w:p>
    <w:p w:rsidR="00BB5071" w:rsidRDefault="00CC3CF3">
      <w:pPr>
        <w:spacing w:line="420" w:lineRule="exact"/>
        <w:ind w:firstLineChars="200" w:firstLine="602"/>
        <w:jc w:val="center"/>
        <w:rPr>
          <w:rFonts w:ascii="宋体" w:hAnsi="宋体"/>
          <w:b/>
          <w:sz w:val="30"/>
          <w:szCs w:val="30"/>
        </w:rPr>
      </w:pPr>
      <w:r>
        <w:rPr>
          <w:rFonts w:ascii="宋体" w:hAnsi="宋体" w:hint="eastAsia"/>
          <w:b/>
          <w:sz w:val="30"/>
          <w:szCs w:val="30"/>
        </w:rPr>
        <w:t>2019年</w:t>
      </w:r>
      <w:r w:rsidR="00BA2B2B">
        <w:rPr>
          <w:rFonts w:ascii="宋体" w:hAnsi="宋体" w:hint="eastAsia"/>
          <w:b/>
          <w:sz w:val="30"/>
          <w:szCs w:val="30"/>
        </w:rPr>
        <w:t>8</w:t>
      </w:r>
      <w:r>
        <w:rPr>
          <w:rFonts w:ascii="宋体" w:hAnsi="宋体" w:hint="eastAsia"/>
          <w:b/>
          <w:sz w:val="30"/>
          <w:szCs w:val="30"/>
        </w:rPr>
        <w:t>月</w:t>
      </w:r>
      <w:r w:rsidR="00180AC9">
        <w:rPr>
          <w:rFonts w:ascii="宋体" w:hAnsi="宋体" w:hint="eastAsia"/>
          <w:b/>
          <w:sz w:val="30"/>
          <w:szCs w:val="30"/>
        </w:rPr>
        <w:t>2</w:t>
      </w:r>
      <w:r w:rsidR="00BA2B2B">
        <w:rPr>
          <w:rFonts w:ascii="宋体" w:hAnsi="宋体" w:hint="eastAsia"/>
          <w:b/>
          <w:sz w:val="30"/>
          <w:szCs w:val="30"/>
        </w:rPr>
        <w:t>9</w:t>
      </w:r>
      <w:r>
        <w:rPr>
          <w:rFonts w:ascii="宋体" w:hAnsi="宋体" w:hint="eastAsia"/>
          <w:b/>
          <w:sz w:val="30"/>
          <w:szCs w:val="30"/>
        </w:rPr>
        <w:t>日投资者关系活动记录表</w:t>
      </w:r>
    </w:p>
    <w:p w:rsidR="00BB5071" w:rsidRDefault="00CC3CF3">
      <w:pPr>
        <w:spacing w:line="420" w:lineRule="exact"/>
        <w:ind w:right="960" w:firstLineChars="200" w:firstLine="480"/>
        <w:jc w:val="right"/>
        <w:rPr>
          <w:rFonts w:ascii="宋体" w:hAnsi="宋体"/>
          <w:sz w:val="24"/>
          <w:szCs w:val="24"/>
        </w:rPr>
      </w:pPr>
      <w:r>
        <w:rPr>
          <w:rFonts w:ascii="宋体" w:hAnsi="宋体" w:hint="eastAsia"/>
          <w:sz w:val="24"/>
          <w:szCs w:val="24"/>
        </w:rPr>
        <w:t>编号： 2019-0</w:t>
      </w:r>
      <w:r w:rsidR="00BA2B2B">
        <w:rPr>
          <w:rFonts w:ascii="宋体" w:hAnsi="宋体" w:hint="eastAsia"/>
          <w:sz w:val="24"/>
          <w:szCs w:val="24"/>
        </w:rPr>
        <w:t>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229"/>
      </w:tblGrid>
      <w:tr w:rsidR="00BB5071">
        <w:trPr>
          <w:trHeight w:val="1579"/>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投资者关系活动类别</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ind w:firstLineChars="200" w:firstLine="440"/>
              <w:rPr>
                <w:rFonts w:ascii="宋体" w:hAnsi="宋体"/>
                <w:sz w:val="22"/>
              </w:rPr>
            </w:pPr>
            <w:r>
              <w:rPr>
                <w:rFonts w:ascii="宋体" w:hAnsi="宋体" w:hint="eastAsia"/>
                <w:sz w:val="22"/>
              </w:rPr>
              <w:t>√特定对象调研 □分析师会议</w:t>
            </w:r>
          </w:p>
          <w:p w:rsidR="00BB5071" w:rsidRDefault="00CC3CF3">
            <w:pPr>
              <w:spacing w:line="300" w:lineRule="exact"/>
              <w:ind w:firstLineChars="200" w:firstLine="440"/>
              <w:rPr>
                <w:rFonts w:ascii="宋体" w:hAnsi="宋体"/>
                <w:sz w:val="22"/>
              </w:rPr>
            </w:pPr>
            <w:r>
              <w:rPr>
                <w:rFonts w:ascii="宋体" w:hAnsi="宋体" w:hint="eastAsia"/>
                <w:sz w:val="22"/>
              </w:rPr>
              <w:t>□媒体采访 □业绩说明会</w:t>
            </w:r>
          </w:p>
          <w:p w:rsidR="00BB5071" w:rsidRDefault="00CC3CF3">
            <w:pPr>
              <w:spacing w:line="300" w:lineRule="exact"/>
              <w:ind w:firstLineChars="200" w:firstLine="440"/>
              <w:rPr>
                <w:rFonts w:ascii="宋体" w:hAnsi="宋体"/>
                <w:sz w:val="22"/>
              </w:rPr>
            </w:pPr>
            <w:r>
              <w:rPr>
                <w:rFonts w:ascii="宋体" w:hAnsi="宋体" w:hint="eastAsia"/>
                <w:sz w:val="22"/>
              </w:rPr>
              <w:t>□新闻发布会 □路演活动</w:t>
            </w:r>
          </w:p>
          <w:p w:rsidR="00BB5071" w:rsidRDefault="00CC3CF3">
            <w:pPr>
              <w:spacing w:line="300" w:lineRule="exact"/>
              <w:ind w:firstLineChars="200" w:firstLine="440"/>
              <w:rPr>
                <w:rFonts w:ascii="宋体" w:hAnsi="宋体"/>
                <w:sz w:val="22"/>
              </w:rPr>
            </w:pPr>
            <w:r>
              <w:rPr>
                <w:rFonts w:ascii="宋体" w:hAnsi="宋体" w:hint="eastAsia"/>
                <w:sz w:val="22"/>
              </w:rPr>
              <w:t>□现场参观</w:t>
            </w:r>
          </w:p>
          <w:p w:rsidR="00BB5071" w:rsidRDefault="00CC3CF3">
            <w:pPr>
              <w:spacing w:line="300" w:lineRule="exact"/>
              <w:ind w:firstLineChars="200" w:firstLine="440"/>
              <w:rPr>
                <w:rFonts w:ascii="宋体" w:hAnsi="宋体"/>
                <w:sz w:val="22"/>
              </w:rPr>
            </w:pPr>
            <w:r>
              <w:rPr>
                <w:rFonts w:ascii="宋体" w:hAnsi="宋体" w:hint="eastAsia"/>
                <w:sz w:val="22"/>
              </w:rPr>
              <w:t>□其他（请文字说明其他活动内容）</w:t>
            </w:r>
          </w:p>
        </w:tc>
      </w:tr>
      <w:tr w:rsidR="00BB5071">
        <w:trPr>
          <w:trHeight w:val="547"/>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 xml:space="preserve">参与单位名称 </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B21285">
            <w:pPr>
              <w:spacing w:line="300" w:lineRule="exact"/>
              <w:rPr>
                <w:rFonts w:ascii="宋体" w:hAnsi="宋体"/>
                <w:sz w:val="22"/>
              </w:rPr>
            </w:pPr>
            <w:r w:rsidRPr="00CB0754">
              <w:rPr>
                <w:rFonts w:ascii="宋体" w:hAnsi="宋体" w:hint="eastAsia"/>
                <w:sz w:val="22"/>
              </w:rPr>
              <w:t>方正证券股份有限公司、东方证券股份有限公司、万联证券股份有限公司、千合资本管理有限公司、</w:t>
            </w:r>
            <w:r w:rsidRPr="00CB0754">
              <w:rPr>
                <w:rFonts w:ascii="宋体" w:hAnsi="宋体"/>
                <w:sz w:val="22"/>
              </w:rPr>
              <w:t>中泰证券股份有限公司</w:t>
            </w:r>
          </w:p>
        </w:tc>
      </w:tr>
      <w:tr w:rsidR="00BB5071">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rsidP="00BA2B2B">
            <w:pPr>
              <w:spacing w:line="300" w:lineRule="exact"/>
              <w:rPr>
                <w:rFonts w:ascii="宋体" w:hAnsi="宋体"/>
                <w:sz w:val="22"/>
              </w:rPr>
            </w:pPr>
            <w:r>
              <w:rPr>
                <w:rFonts w:ascii="宋体" w:hAnsi="宋体" w:hint="eastAsia"/>
                <w:sz w:val="22"/>
              </w:rPr>
              <w:t>2019年</w:t>
            </w:r>
            <w:r w:rsidR="00BA2B2B">
              <w:rPr>
                <w:rFonts w:ascii="宋体" w:hAnsi="宋体" w:hint="eastAsia"/>
                <w:sz w:val="22"/>
              </w:rPr>
              <w:t>8</w:t>
            </w:r>
            <w:r>
              <w:rPr>
                <w:rFonts w:ascii="宋体" w:hAnsi="宋体" w:hint="eastAsia"/>
                <w:sz w:val="22"/>
              </w:rPr>
              <w:t>月</w:t>
            </w:r>
            <w:r w:rsidR="00180AC9">
              <w:rPr>
                <w:rFonts w:ascii="宋体" w:hAnsi="宋体" w:hint="eastAsia"/>
                <w:sz w:val="22"/>
              </w:rPr>
              <w:t>2</w:t>
            </w:r>
            <w:r w:rsidR="00BA2B2B">
              <w:rPr>
                <w:rFonts w:ascii="宋体" w:hAnsi="宋体" w:hint="eastAsia"/>
                <w:sz w:val="22"/>
              </w:rPr>
              <w:t>9</w:t>
            </w:r>
            <w:r>
              <w:rPr>
                <w:rFonts w:ascii="宋体" w:hAnsi="宋体" w:hint="eastAsia"/>
                <w:sz w:val="22"/>
              </w:rPr>
              <w:t>日</w:t>
            </w:r>
            <w:r w:rsidR="00BA2B2B">
              <w:rPr>
                <w:rFonts w:ascii="宋体" w:hAnsi="宋体" w:hint="eastAsia"/>
                <w:sz w:val="22"/>
              </w:rPr>
              <w:t>9</w:t>
            </w:r>
            <w:r>
              <w:rPr>
                <w:rFonts w:ascii="宋体" w:hAnsi="宋体" w:hint="eastAsia"/>
                <w:sz w:val="22"/>
              </w:rPr>
              <w:t>:</w:t>
            </w:r>
            <w:r w:rsidR="00180AC9">
              <w:rPr>
                <w:rFonts w:ascii="宋体" w:hAnsi="宋体" w:hint="eastAsia"/>
                <w:sz w:val="22"/>
              </w:rPr>
              <w:t>30</w:t>
            </w:r>
          </w:p>
        </w:tc>
      </w:tr>
      <w:tr w:rsidR="00BB5071">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地点</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福州市金山大道618号橘园洲工业园星网锐捷科技园22幢1F会议室</w:t>
            </w:r>
          </w:p>
        </w:tc>
      </w:tr>
      <w:tr w:rsidR="00BB5071">
        <w:trPr>
          <w:trHeight w:val="535"/>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公司接待人员姓名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bCs/>
                <w:iCs/>
                <w:sz w:val="24"/>
                <w:szCs w:val="24"/>
              </w:rPr>
              <w:t xml:space="preserve">董事会秘书   </w:t>
            </w:r>
            <w:r>
              <w:rPr>
                <w:rFonts w:ascii="宋体" w:hAnsi="宋体" w:hint="eastAsia"/>
                <w:sz w:val="22"/>
              </w:rPr>
              <w:t>刘万里</w:t>
            </w:r>
          </w:p>
          <w:p w:rsidR="00BB5071" w:rsidRDefault="00CC3CF3">
            <w:pPr>
              <w:spacing w:line="300" w:lineRule="exact"/>
              <w:rPr>
                <w:rFonts w:ascii="宋体" w:hAnsi="宋体"/>
                <w:sz w:val="22"/>
              </w:rPr>
            </w:pPr>
            <w:r>
              <w:rPr>
                <w:rFonts w:ascii="宋体" w:hAnsi="宋体" w:hint="eastAsia"/>
                <w:sz w:val="22"/>
              </w:rPr>
              <w:t>证券事务办公室  张力</w:t>
            </w:r>
          </w:p>
        </w:tc>
      </w:tr>
      <w:tr w:rsidR="00BB5071">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投资者关系活动主要内容介绍</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20" w:lineRule="exact"/>
              <w:rPr>
                <w:rFonts w:ascii="宋体" w:hAnsi="宋体"/>
                <w:sz w:val="22"/>
              </w:rPr>
            </w:pPr>
            <w:r>
              <w:rPr>
                <w:rFonts w:ascii="宋体" w:hAnsi="宋体" w:hint="eastAsia"/>
                <w:sz w:val="22"/>
              </w:rPr>
              <w:t>一、签署采访调研保密的《承诺书》；</w:t>
            </w:r>
          </w:p>
          <w:p w:rsidR="00BB5071" w:rsidRPr="00714AB8" w:rsidRDefault="00CC3CF3" w:rsidP="00714AB8">
            <w:pPr>
              <w:pStyle w:val="a5"/>
              <w:numPr>
                <w:ilvl w:val="0"/>
                <w:numId w:val="2"/>
              </w:numPr>
              <w:spacing w:line="320" w:lineRule="exact"/>
              <w:ind w:firstLineChars="0"/>
              <w:rPr>
                <w:rFonts w:ascii="宋体" w:hAnsi="宋体"/>
                <w:sz w:val="22"/>
              </w:rPr>
            </w:pPr>
            <w:r w:rsidRPr="00714AB8">
              <w:rPr>
                <w:rFonts w:ascii="宋体" w:hAnsi="宋体" w:hint="eastAsia"/>
                <w:sz w:val="22"/>
              </w:rPr>
              <w:t>交流主要内容如下：</w:t>
            </w:r>
          </w:p>
          <w:p w:rsidR="00B21285" w:rsidRPr="00B21285" w:rsidRDefault="00B21285" w:rsidP="00FC6004">
            <w:pPr>
              <w:spacing w:line="320" w:lineRule="exact"/>
              <w:rPr>
                <w:rFonts w:ascii="宋体" w:hAnsi="宋体"/>
                <w:sz w:val="22"/>
              </w:rPr>
            </w:pPr>
            <w:r w:rsidRPr="00B21285">
              <w:rPr>
                <w:rFonts w:ascii="宋体" w:hAnsi="宋体" w:hint="eastAsia"/>
                <w:sz w:val="22"/>
              </w:rPr>
              <w:t>1</w:t>
            </w:r>
            <w:r>
              <w:rPr>
                <w:rFonts w:ascii="宋体" w:hAnsi="宋体" w:hint="eastAsia"/>
                <w:sz w:val="22"/>
              </w:rPr>
              <w:t>、</w:t>
            </w:r>
            <w:r w:rsidRPr="00B21285">
              <w:rPr>
                <w:rFonts w:ascii="宋体" w:hAnsi="宋体" w:hint="eastAsia"/>
                <w:sz w:val="22"/>
              </w:rPr>
              <w:t>公司半年报业绩增长的主要原因？</w:t>
            </w:r>
          </w:p>
          <w:p w:rsidR="00B21285" w:rsidRPr="00B21285" w:rsidRDefault="00B21285" w:rsidP="00FC6004">
            <w:pPr>
              <w:spacing w:line="320" w:lineRule="exact"/>
              <w:rPr>
                <w:rFonts w:ascii="宋体" w:hAnsi="宋体"/>
                <w:sz w:val="22"/>
              </w:rPr>
            </w:pPr>
            <w:r w:rsidRPr="00B21285">
              <w:rPr>
                <w:rFonts w:ascii="宋体" w:hAnsi="宋体" w:hint="eastAsia"/>
                <w:sz w:val="22"/>
              </w:rPr>
              <w:t>答：（1）产品结构中高毛利产品销售收入增长；（2）国家减税降幅等支持企业发展措施带来的政策红利也为业绩增长带来积极的影响。</w:t>
            </w:r>
          </w:p>
          <w:p w:rsidR="00B21285" w:rsidRPr="00B21285" w:rsidRDefault="00FC6004" w:rsidP="00FC6004">
            <w:pPr>
              <w:spacing w:line="320" w:lineRule="exact"/>
              <w:rPr>
                <w:rFonts w:ascii="宋体" w:hAnsi="宋体"/>
                <w:sz w:val="22"/>
              </w:rPr>
            </w:pPr>
            <w:r>
              <w:rPr>
                <w:rFonts w:ascii="宋体" w:hAnsi="宋体" w:hint="eastAsia"/>
                <w:sz w:val="22"/>
              </w:rPr>
              <w:t>2、</w:t>
            </w:r>
            <w:r w:rsidR="00B21285" w:rsidRPr="00B21285">
              <w:rPr>
                <w:rFonts w:ascii="宋体" w:hAnsi="宋体" w:hint="eastAsia"/>
                <w:sz w:val="22"/>
              </w:rPr>
              <w:t>升腾公司收入结构主要有哪些？</w:t>
            </w:r>
          </w:p>
          <w:p w:rsidR="00B21285" w:rsidRPr="00B21285" w:rsidRDefault="00B21285" w:rsidP="00FC6004">
            <w:pPr>
              <w:spacing w:line="320" w:lineRule="exact"/>
              <w:rPr>
                <w:rFonts w:ascii="宋体" w:hAnsi="宋体"/>
                <w:sz w:val="22"/>
              </w:rPr>
            </w:pPr>
            <w:r w:rsidRPr="00B21285">
              <w:rPr>
                <w:rFonts w:ascii="宋体" w:hAnsi="宋体" w:hint="eastAsia"/>
                <w:sz w:val="22"/>
              </w:rPr>
              <w:t>答：升腾资讯主要分为的云桌面、智慧营业厅解决方案和云支付三大类产品。</w:t>
            </w:r>
          </w:p>
          <w:p w:rsidR="00B21285" w:rsidRPr="00B21285" w:rsidRDefault="00FC6004" w:rsidP="00FC6004">
            <w:pPr>
              <w:spacing w:line="320" w:lineRule="exact"/>
              <w:rPr>
                <w:rFonts w:ascii="宋体" w:hAnsi="宋体"/>
                <w:sz w:val="22"/>
              </w:rPr>
            </w:pPr>
            <w:r>
              <w:rPr>
                <w:rFonts w:ascii="宋体" w:hAnsi="宋体" w:hint="eastAsia"/>
                <w:sz w:val="22"/>
              </w:rPr>
              <w:t>3、</w:t>
            </w:r>
            <w:r w:rsidR="00B21285" w:rsidRPr="00B21285">
              <w:rPr>
                <w:rFonts w:ascii="宋体" w:hAnsi="宋体" w:hint="eastAsia"/>
                <w:sz w:val="22"/>
              </w:rPr>
              <w:t>锐捷网络的经营情况？</w:t>
            </w:r>
          </w:p>
          <w:p w:rsidR="00FC6004" w:rsidRDefault="00B21285" w:rsidP="00FC6004">
            <w:pPr>
              <w:spacing w:line="320" w:lineRule="exact"/>
              <w:rPr>
                <w:rFonts w:ascii="宋体" w:hAnsi="宋体" w:hint="eastAsia"/>
                <w:sz w:val="22"/>
              </w:rPr>
            </w:pPr>
            <w:r w:rsidRPr="00B21285">
              <w:rPr>
                <w:rFonts w:ascii="宋体" w:hAnsi="宋体" w:hint="eastAsia"/>
                <w:sz w:val="22"/>
              </w:rPr>
              <w:t>答：</w:t>
            </w:r>
            <w:r w:rsidRPr="00B21285">
              <w:rPr>
                <w:rFonts w:ascii="宋体" w:hAnsi="宋体"/>
                <w:sz w:val="22"/>
              </w:rPr>
              <w:t>2019</w:t>
            </w:r>
            <w:r w:rsidRPr="00B21285">
              <w:rPr>
                <w:rFonts w:ascii="宋体" w:hAnsi="宋体" w:hint="eastAsia"/>
                <w:sz w:val="22"/>
              </w:rPr>
              <w:t>年上半年，锐捷网络继续扎根行业，赢得众多客户认可，产品与解决方案的竞争力不断得到提升。数据中心交换机在阿里巴巴、腾讯、今日头条和美团等互联网企业得到规模应用。</w:t>
            </w:r>
          </w:p>
          <w:p w:rsidR="00B21285" w:rsidRPr="00B21285" w:rsidRDefault="00FC6004" w:rsidP="00FC6004">
            <w:pPr>
              <w:spacing w:line="320" w:lineRule="exact"/>
              <w:rPr>
                <w:rFonts w:ascii="宋体" w:hAnsi="宋体"/>
                <w:sz w:val="22"/>
              </w:rPr>
            </w:pPr>
            <w:r>
              <w:rPr>
                <w:rFonts w:ascii="宋体" w:hAnsi="宋体" w:hint="eastAsia"/>
                <w:sz w:val="22"/>
              </w:rPr>
              <w:t>4、</w:t>
            </w:r>
            <w:r w:rsidR="00B21285" w:rsidRPr="00B21285">
              <w:rPr>
                <w:rFonts w:ascii="宋体" w:hAnsi="宋体" w:hint="eastAsia"/>
                <w:sz w:val="22"/>
              </w:rPr>
              <w:t>公司营业成本降低的主要原因？</w:t>
            </w:r>
          </w:p>
          <w:p w:rsidR="00B21285" w:rsidRPr="00B21285" w:rsidRDefault="00B21285" w:rsidP="00FC6004">
            <w:pPr>
              <w:spacing w:line="320" w:lineRule="exact"/>
              <w:rPr>
                <w:rFonts w:ascii="宋体" w:hAnsi="宋体"/>
                <w:sz w:val="22"/>
              </w:rPr>
            </w:pPr>
            <w:r w:rsidRPr="00B21285">
              <w:rPr>
                <w:rFonts w:ascii="宋体" w:hAnsi="宋体" w:hint="eastAsia"/>
                <w:sz w:val="22"/>
              </w:rPr>
              <w:t>答：公司内部采取有效的费用控制机制。</w:t>
            </w:r>
          </w:p>
          <w:p w:rsidR="00B21285" w:rsidRPr="00B21285" w:rsidRDefault="00FC6004" w:rsidP="00FC6004">
            <w:pPr>
              <w:spacing w:line="320" w:lineRule="exact"/>
              <w:rPr>
                <w:rFonts w:ascii="宋体" w:hAnsi="宋体"/>
                <w:sz w:val="22"/>
              </w:rPr>
            </w:pPr>
            <w:r>
              <w:rPr>
                <w:rFonts w:ascii="宋体" w:hAnsi="宋体" w:hint="eastAsia"/>
                <w:sz w:val="22"/>
              </w:rPr>
              <w:t>5、</w:t>
            </w:r>
            <w:r w:rsidR="00B21285" w:rsidRPr="00B21285">
              <w:rPr>
                <w:rFonts w:ascii="宋体" w:hAnsi="宋体" w:hint="eastAsia"/>
                <w:sz w:val="22"/>
              </w:rPr>
              <w:t>智慧党建在公司那个业务单元中？</w:t>
            </w:r>
          </w:p>
          <w:p w:rsidR="00B21285" w:rsidRPr="00B21285" w:rsidRDefault="00B21285" w:rsidP="00FC6004">
            <w:pPr>
              <w:spacing w:line="320" w:lineRule="exact"/>
              <w:rPr>
                <w:rFonts w:ascii="宋体" w:hAnsi="宋体"/>
                <w:sz w:val="22"/>
              </w:rPr>
            </w:pPr>
            <w:r w:rsidRPr="00B21285">
              <w:rPr>
                <w:rFonts w:ascii="宋体" w:hAnsi="宋体" w:hint="eastAsia"/>
                <w:sz w:val="22"/>
              </w:rPr>
              <w:t>答：属于智慧科技子公司，此项解决方案可应用到基层，得到用户的高度认可。</w:t>
            </w:r>
          </w:p>
          <w:p w:rsidR="00B21285" w:rsidRPr="00B21285" w:rsidRDefault="00B21285" w:rsidP="00FC6004">
            <w:pPr>
              <w:spacing w:line="320" w:lineRule="exact"/>
              <w:rPr>
                <w:rFonts w:ascii="宋体" w:hAnsi="宋体"/>
                <w:sz w:val="22"/>
              </w:rPr>
            </w:pPr>
            <w:r w:rsidRPr="00B21285">
              <w:rPr>
                <w:rFonts w:ascii="宋体" w:hAnsi="宋体" w:hint="eastAsia"/>
                <w:sz w:val="22"/>
              </w:rPr>
              <w:t>6、公司是否有拆分子公司到科创板上市的打算？</w:t>
            </w:r>
          </w:p>
          <w:p w:rsidR="00BB5071" w:rsidRPr="00B21285" w:rsidRDefault="00B21285" w:rsidP="00FC6004">
            <w:pPr>
              <w:spacing w:line="320" w:lineRule="exact"/>
              <w:rPr>
                <w:rFonts w:ascii="宋体" w:hAnsi="宋体"/>
                <w:sz w:val="22"/>
              </w:rPr>
            </w:pPr>
            <w:r w:rsidRPr="00B21285">
              <w:rPr>
                <w:rFonts w:ascii="宋体" w:hAnsi="宋体" w:hint="eastAsia"/>
                <w:sz w:val="22"/>
              </w:rPr>
              <w:t>答：这方面要看相关政策及子公司的质地，如有符合条件的，公司会支持。</w:t>
            </w:r>
          </w:p>
        </w:tc>
      </w:tr>
      <w:tr w:rsidR="00BB5071">
        <w:trPr>
          <w:trHeight w:val="399"/>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附件清单（如有）</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无</w:t>
            </w:r>
          </w:p>
        </w:tc>
      </w:tr>
      <w:tr w:rsidR="00BB5071">
        <w:trPr>
          <w:trHeight w:val="393"/>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披露日期</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rsidP="00BA2B2B">
            <w:pPr>
              <w:spacing w:line="300" w:lineRule="exact"/>
              <w:rPr>
                <w:rFonts w:ascii="宋体" w:hAnsi="宋体"/>
                <w:sz w:val="22"/>
              </w:rPr>
            </w:pPr>
            <w:r>
              <w:rPr>
                <w:rFonts w:ascii="宋体" w:hAnsi="宋体" w:hint="eastAsia"/>
                <w:sz w:val="22"/>
              </w:rPr>
              <w:t>2019年</w:t>
            </w:r>
            <w:r w:rsidR="00BA2B2B">
              <w:rPr>
                <w:rFonts w:ascii="宋体" w:hAnsi="宋体" w:hint="eastAsia"/>
                <w:sz w:val="22"/>
              </w:rPr>
              <w:t>8</w:t>
            </w:r>
            <w:r>
              <w:rPr>
                <w:rFonts w:ascii="宋体" w:hAnsi="宋体" w:hint="eastAsia"/>
                <w:sz w:val="22"/>
              </w:rPr>
              <w:t>月</w:t>
            </w:r>
            <w:r w:rsidR="00714AB8">
              <w:rPr>
                <w:rFonts w:ascii="宋体" w:hAnsi="宋体" w:hint="eastAsia"/>
                <w:sz w:val="22"/>
              </w:rPr>
              <w:t>3</w:t>
            </w:r>
            <w:r w:rsidR="00BA2B2B">
              <w:rPr>
                <w:rFonts w:ascii="宋体" w:hAnsi="宋体" w:hint="eastAsia"/>
                <w:sz w:val="22"/>
              </w:rPr>
              <w:t>0</w:t>
            </w:r>
            <w:r>
              <w:rPr>
                <w:rFonts w:ascii="宋体" w:hAnsi="宋体" w:hint="eastAsia"/>
                <w:sz w:val="22"/>
              </w:rPr>
              <w:t>日</w:t>
            </w:r>
          </w:p>
        </w:tc>
      </w:tr>
    </w:tbl>
    <w:p w:rsidR="00BB5071" w:rsidRDefault="00CC3CF3">
      <w:pPr>
        <w:tabs>
          <w:tab w:val="left" w:pos="6450"/>
        </w:tabs>
        <w:jc w:val="left"/>
      </w:pPr>
      <w:r>
        <w:tab/>
      </w:r>
    </w:p>
    <w:sectPr w:rsidR="00BB5071" w:rsidSect="00BB5071">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4B6" w:rsidRDefault="00B304B6" w:rsidP="00BB5071">
      <w:r>
        <w:separator/>
      </w:r>
    </w:p>
  </w:endnote>
  <w:endnote w:type="continuationSeparator" w:id="1">
    <w:p w:rsidR="00B304B6" w:rsidRDefault="00B304B6" w:rsidP="00BB5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71" w:rsidRDefault="00A646CA">
    <w:pPr>
      <w:pStyle w:val="a3"/>
      <w:jc w:val="center"/>
    </w:pPr>
    <w:r>
      <w:fldChar w:fldCharType="begin"/>
    </w:r>
    <w:r w:rsidR="00CC3CF3">
      <w:instrText>PAGE   \* MERGEFORMAT</w:instrText>
    </w:r>
    <w:r>
      <w:fldChar w:fldCharType="separate"/>
    </w:r>
    <w:r w:rsidR="00FC6004" w:rsidRPr="00FC6004">
      <w:rPr>
        <w:noProof/>
        <w:lang w:val="zh-CN"/>
      </w:rPr>
      <w:t>-</w:t>
    </w:r>
    <w:r w:rsidR="00FC6004">
      <w:rPr>
        <w:noProof/>
      </w:rPr>
      <w:t xml:space="preserve"> 1 -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4B6" w:rsidRDefault="00B304B6" w:rsidP="00BB5071">
      <w:r>
        <w:separator/>
      </w:r>
    </w:p>
  </w:footnote>
  <w:footnote w:type="continuationSeparator" w:id="1">
    <w:p w:rsidR="00B304B6" w:rsidRDefault="00B304B6" w:rsidP="00BB5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6137F9"/>
    <w:multiLevelType w:val="singleLevel"/>
    <w:tmpl w:val="896137F9"/>
    <w:lvl w:ilvl="0">
      <w:start w:val="1"/>
      <w:numFmt w:val="decimal"/>
      <w:suff w:val="space"/>
      <w:lvlText w:val="%1、"/>
      <w:lvlJc w:val="left"/>
    </w:lvl>
  </w:abstractNum>
  <w:abstractNum w:abstractNumId="1">
    <w:nsid w:val="3D052CCC"/>
    <w:multiLevelType w:val="hybridMultilevel"/>
    <w:tmpl w:val="8E1A0A40"/>
    <w:lvl w:ilvl="0" w:tplc="22EAF44C">
      <w:start w:val="2"/>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245FBF"/>
    <w:multiLevelType w:val="hybridMultilevel"/>
    <w:tmpl w:val="83444E4C"/>
    <w:lvl w:ilvl="0" w:tplc="1B0C01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6BD7"/>
    <w:rsid w:val="000002A9"/>
    <w:rsid w:val="0000294E"/>
    <w:rsid w:val="00025379"/>
    <w:rsid w:val="00026013"/>
    <w:rsid w:val="0003326B"/>
    <w:rsid w:val="00036C0F"/>
    <w:rsid w:val="00053A26"/>
    <w:rsid w:val="00053EA0"/>
    <w:rsid w:val="00061D3D"/>
    <w:rsid w:val="00062E4C"/>
    <w:rsid w:val="000705E4"/>
    <w:rsid w:val="0007643B"/>
    <w:rsid w:val="00076F1F"/>
    <w:rsid w:val="00083C46"/>
    <w:rsid w:val="000864AD"/>
    <w:rsid w:val="00087099"/>
    <w:rsid w:val="000A1D1C"/>
    <w:rsid w:val="000A58BB"/>
    <w:rsid w:val="000A77DD"/>
    <w:rsid w:val="000B20B2"/>
    <w:rsid w:val="000C2054"/>
    <w:rsid w:val="000D301B"/>
    <w:rsid w:val="000D790C"/>
    <w:rsid w:val="000D7D2B"/>
    <w:rsid w:val="000F10A2"/>
    <w:rsid w:val="00100027"/>
    <w:rsid w:val="00104EEC"/>
    <w:rsid w:val="00110A7A"/>
    <w:rsid w:val="00113175"/>
    <w:rsid w:val="00113378"/>
    <w:rsid w:val="001156DD"/>
    <w:rsid w:val="00115D00"/>
    <w:rsid w:val="00116215"/>
    <w:rsid w:val="00116C2B"/>
    <w:rsid w:val="00122B4A"/>
    <w:rsid w:val="00127AF2"/>
    <w:rsid w:val="00135424"/>
    <w:rsid w:val="0013601A"/>
    <w:rsid w:val="001535B7"/>
    <w:rsid w:val="00155565"/>
    <w:rsid w:val="0015718E"/>
    <w:rsid w:val="001652B7"/>
    <w:rsid w:val="00180AC9"/>
    <w:rsid w:val="00181677"/>
    <w:rsid w:val="00186E17"/>
    <w:rsid w:val="001911DA"/>
    <w:rsid w:val="0019399E"/>
    <w:rsid w:val="00193FCC"/>
    <w:rsid w:val="001A0502"/>
    <w:rsid w:val="001B1CE4"/>
    <w:rsid w:val="001C7DBF"/>
    <w:rsid w:val="001D10B1"/>
    <w:rsid w:val="001D4CAD"/>
    <w:rsid w:val="001D7337"/>
    <w:rsid w:val="001D7AC3"/>
    <w:rsid w:val="001F78DD"/>
    <w:rsid w:val="002107EA"/>
    <w:rsid w:val="002142B2"/>
    <w:rsid w:val="002257B3"/>
    <w:rsid w:val="002311F7"/>
    <w:rsid w:val="00237FD4"/>
    <w:rsid w:val="002425DA"/>
    <w:rsid w:val="002427E3"/>
    <w:rsid w:val="0025400D"/>
    <w:rsid w:val="00254466"/>
    <w:rsid w:val="00255DEF"/>
    <w:rsid w:val="0026013A"/>
    <w:rsid w:val="002626E6"/>
    <w:rsid w:val="002723F5"/>
    <w:rsid w:val="00273CF1"/>
    <w:rsid w:val="00280D32"/>
    <w:rsid w:val="002866E2"/>
    <w:rsid w:val="0029632B"/>
    <w:rsid w:val="002A01C3"/>
    <w:rsid w:val="002A062D"/>
    <w:rsid w:val="002A601A"/>
    <w:rsid w:val="002C292F"/>
    <w:rsid w:val="002D1AA0"/>
    <w:rsid w:val="002D4C1E"/>
    <w:rsid w:val="002D79EE"/>
    <w:rsid w:val="002E6A03"/>
    <w:rsid w:val="002F2BB0"/>
    <w:rsid w:val="0032211A"/>
    <w:rsid w:val="003377EC"/>
    <w:rsid w:val="00351FFB"/>
    <w:rsid w:val="0035459E"/>
    <w:rsid w:val="00371183"/>
    <w:rsid w:val="0038498D"/>
    <w:rsid w:val="003B0C77"/>
    <w:rsid w:val="003B31A1"/>
    <w:rsid w:val="003D201F"/>
    <w:rsid w:val="003D3AF7"/>
    <w:rsid w:val="003E0D73"/>
    <w:rsid w:val="003E22B0"/>
    <w:rsid w:val="003E6984"/>
    <w:rsid w:val="003F1992"/>
    <w:rsid w:val="0040221E"/>
    <w:rsid w:val="00404B87"/>
    <w:rsid w:val="004050A0"/>
    <w:rsid w:val="00414990"/>
    <w:rsid w:val="00416301"/>
    <w:rsid w:val="00417E9C"/>
    <w:rsid w:val="00421AA0"/>
    <w:rsid w:val="004228D6"/>
    <w:rsid w:val="00433E0F"/>
    <w:rsid w:val="0043702A"/>
    <w:rsid w:val="00457DD5"/>
    <w:rsid w:val="0046139E"/>
    <w:rsid w:val="0046383D"/>
    <w:rsid w:val="00466818"/>
    <w:rsid w:val="00476A81"/>
    <w:rsid w:val="004876D8"/>
    <w:rsid w:val="004929B1"/>
    <w:rsid w:val="004930BC"/>
    <w:rsid w:val="004A6642"/>
    <w:rsid w:val="004A74DD"/>
    <w:rsid w:val="004B5D5A"/>
    <w:rsid w:val="004B6E88"/>
    <w:rsid w:val="004C66DC"/>
    <w:rsid w:val="004C685D"/>
    <w:rsid w:val="004D62E3"/>
    <w:rsid w:val="004E454C"/>
    <w:rsid w:val="004E6580"/>
    <w:rsid w:val="004F1DEA"/>
    <w:rsid w:val="004F4647"/>
    <w:rsid w:val="004F7F99"/>
    <w:rsid w:val="00510900"/>
    <w:rsid w:val="00531553"/>
    <w:rsid w:val="00535272"/>
    <w:rsid w:val="00540CF7"/>
    <w:rsid w:val="00545AB0"/>
    <w:rsid w:val="00545DFC"/>
    <w:rsid w:val="00546AD2"/>
    <w:rsid w:val="0055310D"/>
    <w:rsid w:val="00555561"/>
    <w:rsid w:val="00564C2F"/>
    <w:rsid w:val="00573406"/>
    <w:rsid w:val="00577317"/>
    <w:rsid w:val="005A1FE7"/>
    <w:rsid w:val="005A7E0D"/>
    <w:rsid w:val="005C0014"/>
    <w:rsid w:val="005C403F"/>
    <w:rsid w:val="005C538D"/>
    <w:rsid w:val="005C6A7F"/>
    <w:rsid w:val="005D0072"/>
    <w:rsid w:val="005E2A2B"/>
    <w:rsid w:val="005E4D95"/>
    <w:rsid w:val="005E655D"/>
    <w:rsid w:val="005E7D82"/>
    <w:rsid w:val="005F15BA"/>
    <w:rsid w:val="005F4379"/>
    <w:rsid w:val="00603973"/>
    <w:rsid w:val="0060716A"/>
    <w:rsid w:val="006160E5"/>
    <w:rsid w:val="00626D76"/>
    <w:rsid w:val="006416BD"/>
    <w:rsid w:val="0064186D"/>
    <w:rsid w:val="00644121"/>
    <w:rsid w:val="00644356"/>
    <w:rsid w:val="00653A94"/>
    <w:rsid w:val="006652CD"/>
    <w:rsid w:val="00665367"/>
    <w:rsid w:val="00666BD7"/>
    <w:rsid w:val="00667070"/>
    <w:rsid w:val="00667154"/>
    <w:rsid w:val="00691D6B"/>
    <w:rsid w:val="0069656A"/>
    <w:rsid w:val="006B2AE5"/>
    <w:rsid w:val="006B362D"/>
    <w:rsid w:val="006B4F8E"/>
    <w:rsid w:val="006C577C"/>
    <w:rsid w:val="006D0397"/>
    <w:rsid w:val="006D606B"/>
    <w:rsid w:val="006D7F1E"/>
    <w:rsid w:val="006E3B56"/>
    <w:rsid w:val="006E4CA8"/>
    <w:rsid w:val="006F7282"/>
    <w:rsid w:val="00711191"/>
    <w:rsid w:val="007111A0"/>
    <w:rsid w:val="007147A6"/>
    <w:rsid w:val="00714AB8"/>
    <w:rsid w:val="00726A7A"/>
    <w:rsid w:val="00727354"/>
    <w:rsid w:val="00732A4F"/>
    <w:rsid w:val="00732F02"/>
    <w:rsid w:val="007445CF"/>
    <w:rsid w:val="00746486"/>
    <w:rsid w:val="007518EC"/>
    <w:rsid w:val="007554C3"/>
    <w:rsid w:val="00764C86"/>
    <w:rsid w:val="00771CDE"/>
    <w:rsid w:val="00773222"/>
    <w:rsid w:val="00786993"/>
    <w:rsid w:val="00795C38"/>
    <w:rsid w:val="007A1027"/>
    <w:rsid w:val="007B447B"/>
    <w:rsid w:val="007C459A"/>
    <w:rsid w:val="007D5A3E"/>
    <w:rsid w:val="008007DB"/>
    <w:rsid w:val="00800F36"/>
    <w:rsid w:val="00802A8C"/>
    <w:rsid w:val="0080302D"/>
    <w:rsid w:val="00811D13"/>
    <w:rsid w:val="00815574"/>
    <w:rsid w:val="00824213"/>
    <w:rsid w:val="00824617"/>
    <w:rsid w:val="008538E6"/>
    <w:rsid w:val="00863811"/>
    <w:rsid w:val="008641BC"/>
    <w:rsid w:val="0087054E"/>
    <w:rsid w:val="0087749B"/>
    <w:rsid w:val="0088039F"/>
    <w:rsid w:val="00881AF9"/>
    <w:rsid w:val="008B57ED"/>
    <w:rsid w:val="008C0DA7"/>
    <w:rsid w:val="008C6650"/>
    <w:rsid w:val="008F0B30"/>
    <w:rsid w:val="008F7975"/>
    <w:rsid w:val="00905094"/>
    <w:rsid w:val="00917345"/>
    <w:rsid w:val="00930056"/>
    <w:rsid w:val="0093474A"/>
    <w:rsid w:val="00934E4C"/>
    <w:rsid w:val="00935050"/>
    <w:rsid w:val="00937E88"/>
    <w:rsid w:val="0094323F"/>
    <w:rsid w:val="00947D7D"/>
    <w:rsid w:val="009504D3"/>
    <w:rsid w:val="009539CE"/>
    <w:rsid w:val="00953C00"/>
    <w:rsid w:val="0097324D"/>
    <w:rsid w:val="00973564"/>
    <w:rsid w:val="00980ED0"/>
    <w:rsid w:val="00982A35"/>
    <w:rsid w:val="00986F14"/>
    <w:rsid w:val="009904FD"/>
    <w:rsid w:val="00994837"/>
    <w:rsid w:val="009A0309"/>
    <w:rsid w:val="009A0360"/>
    <w:rsid w:val="009A4485"/>
    <w:rsid w:val="009A7003"/>
    <w:rsid w:val="009F0BB5"/>
    <w:rsid w:val="009F34F3"/>
    <w:rsid w:val="00A02A81"/>
    <w:rsid w:val="00A04A80"/>
    <w:rsid w:val="00A11DF2"/>
    <w:rsid w:val="00A14B6A"/>
    <w:rsid w:val="00A16480"/>
    <w:rsid w:val="00A35088"/>
    <w:rsid w:val="00A56BF1"/>
    <w:rsid w:val="00A646CA"/>
    <w:rsid w:val="00A67FE4"/>
    <w:rsid w:val="00A7407D"/>
    <w:rsid w:val="00A80869"/>
    <w:rsid w:val="00AA74C5"/>
    <w:rsid w:val="00AB604E"/>
    <w:rsid w:val="00AB6721"/>
    <w:rsid w:val="00AC4773"/>
    <w:rsid w:val="00AC6F46"/>
    <w:rsid w:val="00AD40A8"/>
    <w:rsid w:val="00AE3092"/>
    <w:rsid w:val="00AF1751"/>
    <w:rsid w:val="00AF4CF7"/>
    <w:rsid w:val="00AF7F44"/>
    <w:rsid w:val="00B065DA"/>
    <w:rsid w:val="00B1606F"/>
    <w:rsid w:val="00B21285"/>
    <w:rsid w:val="00B23E1E"/>
    <w:rsid w:val="00B25358"/>
    <w:rsid w:val="00B304B6"/>
    <w:rsid w:val="00B30D8A"/>
    <w:rsid w:val="00B43D93"/>
    <w:rsid w:val="00B52F52"/>
    <w:rsid w:val="00B55CC7"/>
    <w:rsid w:val="00B563D4"/>
    <w:rsid w:val="00B60D98"/>
    <w:rsid w:val="00B70DC5"/>
    <w:rsid w:val="00B717FA"/>
    <w:rsid w:val="00B8037B"/>
    <w:rsid w:val="00B941C7"/>
    <w:rsid w:val="00B95511"/>
    <w:rsid w:val="00B97181"/>
    <w:rsid w:val="00BA2B2B"/>
    <w:rsid w:val="00BA4AB0"/>
    <w:rsid w:val="00BA73A1"/>
    <w:rsid w:val="00BB0099"/>
    <w:rsid w:val="00BB5071"/>
    <w:rsid w:val="00BC6996"/>
    <w:rsid w:val="00BD6DE4"/>
    <w:rsid w:val="00BE6CFD"/>
    <w:rsid w:val="00BF3905"/>
    <w:rsid w:val="00C0398C"/>
    <w:rsid w:val="00C06F5B"/>
    <w:rsid w:val="00C1789B"/>
    <w:rsid w:val="00C17A9A"/>
    <w:rsid w:val="00C2061B"/>
    <w:rsid w:val="00C22B23"/>
    <w:rsid w:val="00C24B31"/>
    <w:rsid w:val="00C262EF"/>
    <w:rsid w:val="00C33293"/>
    <w:rsid w:val="00C35DD6"/>
    <w:rsid w:val="00C37E54"/>
    <w:rsid w:val="00C417A3"/>
    <w:rsid w:val="00C423FD"/>
    <w:rsid w:val="00C456DF"/>
    <w:rsid w:val="00C45A40"/>
    <w:rsid w:val="00C47E83"/>
    <w:rsid w:val="00C50503"/>
    <w:rsid w:val="00C5792A"/>
    <w:rsid w:val="00C721E3"/>
    <w:rsid w:val="00C7429E"/>
    <w:rsid w:val="00C74C19"/>
    <w:rsid w:val="00C762A1"/>
    <w:rsid w:val="00C859E0"/>
    <w:rsid w:val="00CB0754"/>
    <w:rsid w:val="00CB46E7"/>
    <w:rsid w:val="00CC248F"/>
    <w:rsid w:val="00CC36A1"/>
    <w:rsid w:val="00CC3CF3"/>
    <w:rsid w:val="00CF0BD1"/>
    <w:rsid w:val="00D01A8B"/>
    <w:rsid w:val="00D01FCC"/>
    <w:rsid w:val="00D15BF2"/>
    <w:rsid w:val="00D16C97"/>
    <w:rsid w:val="00D2235E"/>
    <w:rsid w:val="00D24FD8"/>
    <w:rsid w:val="00D2542F"/>
    <w:rsid w:val="00D26DAC"/>
    <w:rsid w:val="00D41FC8"/>
    <w:rsid w:val="00D43913"/>
    <w:rsid w:val="00D450E7"/>
    <w:rsid w:val="00D47AE5"/>
    <w:rsid w:val="00D47D9C"/>
    <w:rsid w:val="00D51517"/>
    <w:rsid w:val="00D55729"/>
    <w:rsid w:val="00D55753"/>
    <w:rsid w:val="00D61731"/>
    <w:rsid w:val="00D64FEA"/>
    <w:rsid w:val="00D66AAA"/>
    <w:rsid w:val="00D74FBB"/>
    <w:rsid w:val="00D75CCA"/>
    <w:rsid w:val="00D76AB6"/>
    <w:rsid w:val="00DA407B"/>
    <w:rsid w:val="00DB3742"/>
    <w:rsid w:val="00DB3B8C"/>
    <w:rsid w:val="00DC2433"/>
    <w:rsid w:val="00DC3075"/>
    <w:rsid w:val="00DC7644"/>
    <w:rsid w:val="00DD0777"/>
    <w:rsid w:val="00DD23C1"/>
    <w:rsid w:val="00DD687C"/>
    <w:rsid w:val="00DE1853"/>
    <w:rsid w:val="00DE44C5"/>
    <w:rsid w:val="00DF1931"/>
    <w:rsid w:val="00E01681"/>
    <w:rsid w:val="00E05FE1"/>
    <w:rsid w:val="00E114D0"/>
    <w:rsid w:val="00E14CAF"/>
    <w:rsid w:val="00E21C6C"/>
    <w:rsid w:val="00E251B0"/>
    <w:rsid w:val="00E32589"/>
    <w:rsid w:val="00E3571F"/>
    <w:rsid w:val="00E4088A"/>
    <w:rsid w:val="00E644B2"/>
    <w:rsid w:val="00E654B0"/>
    <w:rsid w:val="00E70FB5"/>
    <w:rsid w:val="00E76FDA"/>
    <w:rsid w:val="00E82A56"/>
    <w:rsid w:val="00E84A82"/>
    <w:rsid w:val="00E85F30"/>
    <w:rsid w:val="00E948B2"/>
    <w:rsid w:val="00EC2859"/>
    <w:rsid w:val="00ED0F1F"/>
    <w:rsid w:val="00ED277F"/>
    <w:rsid w:val="00ED3D2A"/>
    <w:rsid w:val="00EE2622"/>
    <w:rsid w:val="00EF2EE1"/>
    <w:rsid w:val="00F12F0E"/>
    <w:rsid w:val="00F14C78"/>
    <w:rsid w:val="00F20D4B"/>
    <w:rsid w:val="00F3392F"/>
    <w:rsid w:val="00F3637D"/>
    <w:rsid w:val="00F44E09"/>
    <w:rsid w:val="00F45004"/>
    <w:rsid w:val="00F5676A"/>
    <w:rsid w:val="00F66235"/>
    <w:rsid w:val="00F756A1"/>
    <w:rsid w:val="00F8019E"/>
    <w:rsid w:val="00FA0FC8"/>
    <w:rsid w:val="00FA47DD"/>
    <w:rsid w:val="00FA59C8"/>
    <w:rsid w:val="00FB35E1"/>
    <w:rsid w:val="00FB496B"/>
    <w:rsid w:val="00FC2EA3"/>
    <w:rsid w:val="00FC6004"/>
    <w:rsid w:val="00FD31D1"/>
    <w:rsid w:val="00FE41F2"/>
    <w:rsid w:val="00FF2C16"/>
    <w:rsid w:val="00FF4067"/>
    <w:rsid w:val="00FF7ED2"/>
    <w:rsid w:val="03191D62"/>
    <w:rsid w:val="068F451C"/>
    <w:rsid w:val="0AD44CC2"/>
    <w:rsid w:val="14D42C90"/>
    <w:rsid w:val="1D692426"/>
    <w:rsid w:val="20443666"/>
    <w:rsid w:val="20943E10"/>
    <w:rsid w:val="23B9457B"/>
    <w:rsid w:val="23EC3D24"/>
    <w:rsid w:val="28F3677C"/>
    <w:rsid w:val="33F628DE"/>
    <w:rsid w:val="4A0C3072"/>
    <w:rsid w:val="4D795692"/>
    <w:rsid w:val="4DF54D43"/>
    <w:rsid w:val="4FAD46DA"/>
    <w:rsid w:val="54E769C5"/>
    <w:rsid w:val="55F207EB"/>
    <w:rsid w:val="594B232A"/>
    <w:rsid w:val="64044C82"/>
    <w:rsid w:val="673D5DCE"/>
    <w:rsid w:val="7A34257C"/>
    <w:rsid w:val="7EBC3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7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5071"/>
    <w:pPr>
      <w:tabs>
        <w:tab w:val="center" w:pos="4153"/>
        <w:tab w:val="right" w:pos="8306"/>
      </w:tabs>
      <w:snapToGrid w:val="0"/>
      <w:jc w:val="left"/>
    </w:pPr>
    <w:rPr>
      <w:sz w:val="18"/>
      <w:szCs w:val="18"/>
    </w:rPr>
  </w:style>
  <w:style w:type="paragraph" w:styleId="a4">
    <w:name w:val="header"/>
    <w:basedOn w:val="a"/>
    <w:link w:val="Char0"/>
    <w:uiPriority w:val="99"/>
    <w:unhideWhenUsed/>
    <w:rsid w:val="00BB507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sid w:val="00BB5071"/>
    <w:rPr>
      <w:kern w:val="2"/>
      <w:sz w:val="18"/>
      <w:szCs w:val="18"/>
    </w:rPr>
  </w:style>
  <w:style w:type="character" w:customStyle="1" w:styleId="Char">
    <w:name w:val="页脚 Char"/>
    <w:link w:val="a3"/>
    <w:uiPriority w:val="99"/>
    <w:qFormat/>
    <w:rsid w:val="00BB5071"/>
    <w:rPr>
      <w:kern w:val="2"/>
      <w:sz w:val="18"/>
      <w:szCs w:val="18"/>
    </w:rPr>
  </w:style>
  <w:style w:type="paragraph" w:styleId="a5">
    <w:name w:val="List Paragraph"/>
    <w:basedOn w:val="a"/>
    <w:uiPriority w:val="99"/>
    <w:unhideWhenUsed/>
    <w:rsid w:val="00714AB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114</Words>
  <Characters>654</Characters>
  <Application>Microsoft Office Word</Application>
  <DocSecurity>0</DocSecurity>
  <Lines>5</Lines>
  <Paragraphs>1</Paragraphs>
  <ScaleCrop>false</ScaleCrop>
  <Company>Star-Net</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证券代码：002396                                证券简称：星网锐捷</dc:title>
  <dc:creator>番水可人</dc:creator>
  <cp:lastModifiedBy>user</cp:lastModifiedBy>
  <cp:revision>20</cp:revision>
  <dcterms:created xsi:type="dcterms:W3CDTF">2019-04-11T05:58:00Z</dcterms:created>
  <dcterms:modified xsi:type="dcterms:W3CDTF">2019-08-29T06:34:00Z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