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9F34" w14:textId="77777777" w:rsidR="00395B53" w:rsidRDefault="00E053A4">
      <w:pPr>
        <w:autoSpaceDE w:val="0"/>
        <w:autoSpaceDN w:val="0"/>
        <w:adjustRightInd w:val="0"/>
        <w:rPr>
          <w:rFonts w:ascii="宋体" w:hAnsi="宋体"/>
          <w:sz w:val="24"/>
          <w:szCs w:val="20"/>
        </w:rPr>
      </w:pPr>
      <w:r>
        <w:rPr>
          <w:rFonts w:ascii="宋体" w:hAnsi="宋体" w:hint="eastAsia"/>
          <w:bCs/>
          <w:iCs/>
          <w:color w:val="000000"/>
          <w:sz w:val="24"/>
        </w:rPr>
        <w:t>证券代码：300783                                   证券简称：三只松鼠</w:t>
      </w:r>
    </w:p>
    <w:p w14:paraId="66947990" w14:textId="77777777" w:rsidR="00395B53" w:rsidRDefault="00395B53">
      <w:pPr>
        <w:autoSpaceDE w:val="0"/>
        <w:autoSpaceDN w:val="0"/>
        <w:adjustRightInd w:val="0"/>
        <w:spacing w:line="360" w:lineRule="auto"/>
        <w:jc w:val="center"/>
        <w:rPr>
          <w:rFonts w:ascii="宋体" w:hAnsi="宋体"/>
          <w:sz w:val="24"/>
        </w:rPr>
      </w:pPr>
    </w:p>
    <w:p w14:paraId="690863E6" w14:textId="77777777" w:rsidR="00395B53" w:rsidRDefault="00E053A4">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三只松鼠股份有限公司</w:t>
      </w:r>
    </w:p>
    <w:p w14:paraId="01ED5F8D" w14:textId="77777777" w:rsidR="00395B53" w:rsidRDefault="00E053A4">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0A775468" w14:textId="77777777" w:rsidR="00395B53" w:rsidRDefault="00E053A4">
      <w:pPr>
        <w:spacing w:line="400" w:lineRule="exact"/>
        <w:jc w:val="right"/>
        <w:rPr>
          <w:rFonts w:ascii="宋体" w:hAnsi="宋体"/>
          <w:bCs/>
          <w:iCs/>
          <w:color w:val="000000"/>
          <w:sz w:val="24"/>
        </w:rPr>
      </w:pPr>
      <w:r>
        <w:rPr>
          <w:rFonts w:ascii="宋体" w:hAnsi="宋体" w:hint="eastAsia"/>
          <w:bCs/>
          <w:iCs/>
          <w:color w:val="000000"/>
          <w:sz w:val="24"/>
        </w:rPr>
        <w:t>编号：2019-00</w:t>
      </w:r>
      <w:r w:rsidR="00346CCB">
        <w:rPr>
          <w:rFonts w:ascii="宋体" w:hAnsi="宋体"/>
          <w:bCs/>
          <w:iCs/>
          <w:color w:val="000000"/>
          <w:sz w:val="24"/>
        </w:rPr>
        <w:t>3</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395B53" w14:paraId="648E4842"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1EEDC565"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投资者关系活动类别</w:t>
            </w:r>
          </w:p>
          <w:p w14:paraId="22BA7339" w14:textId="77777777" w:rsidR="00395B53" w:rsidRDefault="00395B53">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65E31D7F"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特定对象调研</w:t>
            </w:r>
            <w:r>
              <w:rPr>
                <w:rFonts w:ascii="宋体" w:hAnsi="宋体" w:hint="eastAsia"/>
                <w:bCs/>
                <w:iCs/>
                <w:color w:val="000000"/>
                <w:sz w:val="24"/>
              </w:rPr>
              <w:t>□</w:t>
            </w:r>
            <w:r>
              <w:rPr>
                <w:rFonts w:ascii="宋体" w:hAnsi="宋体" w:hint="eastAsia"/>
                <w:sz w:val="28"/>
                <w:szCs w:val="28"/>
              </w:rPr>
              <w:t>分析师会议</w:t>
            </w:r>
          </w:p>
          <w:p w14:paraId="54EF73C7" w14:textId="270B83C2" w:rsidR="00395B53" w:rsidRDefault="00E053A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媒体采访</w:t>
            </w:r>
            <w:r w:rsidR="00A517DE">
              <w:rPr>
                <w:rFonts w:ascii="宋体" w:hAnsi="宋体" w:hint="eastAsia"/>
                <w:bCs/>
                <w:iCs/>
                <w:color w:val="000000"/>
                <w:sz w:val="24"/>
              </w:rPr>
              <w:t>□</w:t>
            </w:r>
            <w:r>
              <w:rPr>
                <w:rFonts w:ascii="宋体" w:hAnsi="宋体" w:hint="eastAsia"/>
                <w:sz w:val="28"/>
                <w:szCs w:val="28"/>
              </w:rPr>
              <w:t>业绩说明会</w:t>
            </w:r>
          </w:p>
          <w:p w14:paraId="01398B57"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新闻发布会</w:t>
            </w:r>
            <w:r>
              <w:rPr>
                <w:rFonts w:ascii="宋体" w:hAnsi="宋体" w:hint="eastAsia"/>
                <w:bCs/>
                <w:iCs/>
                <w:color w:val="000000"/>
                <w:sz w:val="24"/>
              </w:rPr>
              <w:t>□</w:t>
            </w:r>
            <w:r>
              <w:rPr>
                <w:rFonts w:ascii="宋体" w:hAnsi="宋体" w:hint="eastAsia"/>
                <w:sz w:val="28"/>
                <w:szCs w:val="28"/>
              </w:rPr>
              <w:t>路演活动</w:t>
            </w:r>
          </w:p>
          <w:p w14:paraId="17A32741" w14:textId="77777777" w:rsidR="00395B53" w:rsidRDefault="00E053A4">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14:paraId="6925A741" w14:textId="14E92573" w:rsidR="00395B53" w:rsidRDefault="00A517DE">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其他 </w:t>
            </w:r>
            <w:r>
              <w:rPr>
                <w:rFonts w:ascii="宋体" w:hAnsi="宋体" w:hint="eastAsia"/>
                <w:sz w:val="28"/>
                <w:szCs w:val="28"/>
                <w:u w:val="single"/>
              </w:rPr>
              <w:t>（通讯交流会）</w:t>
            </w:r>
          </w:p>
        </w:tc>
      </w:tr>
      <w:tr w:rsidR="00395B53" w14:paraId="1D38A487"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4176F3D4"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0B74DC6B" w14:textId="50F79B00" w:rsidR="00395B53" w:rsidRDefault="000F15B1" w:rsidP="000F15B1">
            <w:pPr>
              <w:spacing w:line="480" w:lineRule="atLeast"/>
              <w:rPr>
                <w:rFonts w:ascii="宋体" w:hAnsi="宋体"/>
                <w:bCs/>
                <w:iCs/>
                <w:color w:val="000000"/>
                <w:sz w:val="24"/>
              </w:rPr>
            </w:pPr>
            <w:r w:rsidRPr="000F15B1">
              <w:rPr>
                <w:rFonts w:ascii="宋体" w:hAnsi="宋体" w:hint="eastAsia"/>
                <w:bCs/>
                <w:iCs/>
                <w:color w:val="000000"/>
                <w:sz w:val="24"/>
              </w:rPr>
              <w:t>中金</w:t>
            </w:r>
            <w:r w:rsidR="00E22058">
              <w:rPr>
                <w:rFonts w:ascii="宋体" w:hAnsi="宋体" w:hint="eastAsia"/>
                <w:bCs/>
                <w:iCs/>
                <w:color w:val="000000"/>
                <w:sz w:val="24"/>
              </w:rPr>
              <w:t>公司</w:t>
            </w:r>
            <w:r w:rsidRPr="000F15B1">
              <w:rPr>
                <w:rFonts w:ascii="宋体" w:hAnsi="宋体" w:hint="eastAsia"/>
                <w:bCs/>
                <w:iCs/>
                <w:color w:val="000000"/>
                <w:sz w:val="24"/>
              </w:rPr>
              <w:t xml:space="preserve"> 吕若晨</w:t>
            </w:r>
            <w:r w:rsidR="008B0FB9">
              <w:rPr>
                <w:rFonts w:ascii="宋体" w:hAnsi="宋体" w:hint="eastAsia"/>
                <w:bCs/>
                <w:iCs/>
                <w:color w:val="000000"/>
                <w:sz w:val="24"/>
              </w:rPr>
              <w:t>、中金</w:t>
            </w:r>
            <w:r w:rsidR="00E22058">
              <w:rPr>
                <w:rFonts w:ascii="宋体" w:hAnsi="宋体" w:hint="eastAsia"/>
                <w:bCs/>
                <w:iCs/>
                <w:color w:val="000000"/>
                <w:sz w:val="24"/>
              </w:rPr>
              <w:t>公司</w:t>
            </w:r>
            <w:r w:rsidR="008B0FB9">
              <w:rPr>
                <w:rFonts w:ascii="宋体" w:hAnsi="宋体" w:hint="eastAsia"/>
                <w:bCs/>
                <w:iCs/>
                <w:color w:val="000000"/>
                <w:sz w:val="24"/>
              </w:rPr>
              <w:t xml:space="preserve"> 王亦沁</w:t>
            </w:r>
            <w:r>
              <w:rPr>
                <w:rFonts w:ascii="宋体" w:hAnsi="宋体" w:hint="eastAsia"/>
                <w:bCs/>
                <w:iCs/>
                <w:color w:val="000000"/>
                <w:sz w:val="24"/>
              </w:rPr>
              <w:t>、</w:t>
            </w:r>
            <w:r w:rsidRPr="000F15B1">
              <w:rPr>
                <w:rFonts w:ascii="宋体" w:hAnsi="宋体"/>
                <w:bCs/>
                <w:iCs/>
                <w:color w:val="000000"/>
                <w:sz w:val="24"/>
              </w:rPr>
              <w:t xml:space="preserve">Ci </w:t>
            </w:r>
            <w:r w:rsidR="000C7534" w:rsidRPr="000F15B1">
              <w:rPr>
                <w:rFonts w:ascii="宋体" w:hAnsi="宋体"/>
                <w:bCs/>
                <w:iCs/>
                <w:color w:val="000000"/>
                <w:sz w:val="24"/>
              </w:rPr>
              <w:t>investment</w:t>
            </w:r>
            <w:r w:rsidRPr="000F15B1">
              <w:rPr>
                <w:rFonts w:ascii="宋体" w:hAnsi="宋体"/>
                <w:bCs/>
                <w:iCs/>
                <w:color w:val="000000"/>
                <w:sz w:val="24"/>
              </w:rPr>
              <w:t xml:space="preserve"> Phoebe Hong</w:t>
            </w:r>
            <w:r>
              <w:rPr>
                <w:rFonts w:ascii="宋体" w:hAnsi="宋体" w:hint="eastAsia"/>
                <w:bCs/>
                <w:iCs/>
                <w:color w:val="000000"/>
                <w:sz w:val="24"/>
              </w:rPr>
              <w:t>、</w:t>
            </w:r>
            <w:r w:rsidRPr="000F15B1">
              <w:rPr>
                <w:rFonts w:ascii="宋体" w:hAnsi="宋体" w:hint="eastAsia"/>
                <w:bCs/>
                <w:iCs/>
                <w:color w:val="000000"/>
                <w:sz w:val="24"/>
              </w:rPr>
              <w:t>HSZ GROUP 武廷丽</w:t>
            </w:r>
            <w:r>
              <w:rPr>
                <w:rFonts w:ascii="宋体" w:hAnsi="宋体" w:hint="eastAsia"/>
                <w:bCs/>
                <w:iCs/>
                <w:color w:val="000000"/>
                <w:sz w:val="24"/>
              </w:rPr>
              <w:t>、</w:t>
            </w:r>
            <w:r w:rsidRPr="000F15B1">
              <w:rPr>
                <w:rFonts w:ascii="宋体" w:hAnsi="宋体" w:hint="eastAsia"/>
                <w:bCs/>
                <w:iCs/>
                <w:color w:val="000000"/>
                <w:sz w:val="24"/>
              </w:rPr>
              <w:t>富国基金 赵琦琦</w:t>
            </w:r>
            <w:r>
              <w:rPr>
                <w:rFonts w:ascii="宋体" w:hAnsi="宋体" w:hint="eastAsia"/>
                <w:bCs/>
                <w:iCs/>
                <w:color w:val="000000"/>
                <w:sz w:val="24"/>
              </w:rPr>
              <w:t>、</w:t>
            </w:r>
            <w:r w:rsidRPr="000F15B1">
              <w:rPr>
                <w:rFonts w:ascii="宋体" w:hAnsi="宋体" w:hint="eastAsia"/>
                <w:bCs/>
                <w:iCs/>
                <w:color w:val="000000"/>
                <w:sz w:val="24"/>
              </w:rPr>
              <w:t>宏利资产 王思涵</w:t>
            </w:r>
            <w:r>
              <w:rPr>
                <w:rFonts w:ascii="宋体" w:hAnsi="宋体" w:hint="eastAsia"/>
                <w:bCs/>
                <w:iCs/>
                <w:color w:val="000000"/>
                <w:sz w:val="24"/>
              </w:rPr>
              <w:t>、</w:t>
            </w:r>
            <w:r w:rsidRPr="000F15B1">
              <w:rPr>
                <w:rFonts w:ascii="宋体" w:hAnsi="宋体"/>
                <w:bCs/>
                <w:iCs/>
                <w:color w:val="000000"/>
                <w:sz w:val="24"/>
              </w:rPr>
              <w:t>Veritas Raynone Foo</w:t>
            </w:r>
            <w:r>
              <w:rPr>
                <w:rFonts w:ascii="宋体" w:hAnsi="宋体" w:hint="eastAsia"/>
                <w:bCs/>
                <w:iCs/>
                <w:color w:val="000000"/>
                <w:sz w:val="24"/>
              </w:rPr>
              <w:t>、</w:t>
            </w:r>
            <w:r w:rsidRPr="000F15B1">
              <w:rPr>
                <w:rFonts w:ascii="宋体" w:hAnsi="宋体" w:hint="eastAsia"/>
                <w:bCs/>
                <w:iCs/>
                <w:color w:val="000000"/>
                <w:sz w:val="24"/>
              </w:rPr>
              <w:t>农银汇理基金 李春梅</w:t>
            </w:r>
            <w:r>
              <w:rPr>
                <w:rFonts w:ascii="宋体" w:hAnsi="宋体" w:hint="eastAsia"/>
                <w:bCs/>
                <w:iCs/>
                <w:color w:val="000000"/>
                <w:sz w:val="24"/>
              </w:rPr>
              <w:t>、</w:t>
            </w:r>
            <w:r w:rsidRPr="000F15B1">
              <w:rPr>
                <w:rFonts w:ascii="宋体" w:hAnsi="宋体" w:hint="eastAsia"/>
                <w:bCs/>
                <w:iCs/>
                <w:color w:val="000000"/>
                <w:sz w:val="24"/>
              </w:rPr>
              <w:t>云映资产管理有限公司 Tereic</w:t>
            </w:r>
            <w:r>
              <w:rPr>
                <w:rFonts w:ascii="宋体" w:hAnsi="宋体" w:hint="eastAsia"/>
                <w:bCs/>
                <w:iCs/>
                <w:color w:val="000000"/>
                <w:sz w:val="24"/>
              </w:rPr>
              <w:t>、</w:t>
            </w:r>
            <w:r w:rsidRPr="000F15B1">
              <w:rPr>
                <w:rFonts w:ascii="宋体" w:hAnsi="宋体" w:hint="eastAsia"/>
                <w:bCs/>
                <w:iCs/>
                <w:color w:val="000000"/>
                <w:sz w:val="24"/>
              </w:rPr>
              <w:t>中国银行 陈佳楠</w:t>
            </w:r>
            <w:r>
              <w:rPr>
                <w:rFonts w:ascii="宋体" w:hAnsi="宋体" w:hint="eastAsia"/>
                <w:bCs/>
                <w:iCs/>
                <w:color w:val="000000"/>
                <w:sz w:val="24"/>
              </w:rPr>
              <w:t>、</w:t>
            </w:r>
            <w:r w:rsidRPr="000F15B1">
              <w:rPr>
                <w:rFonts w:ascii="宋体" w:hAnsi="宋体" w:hint="eastAsia"/>
                <w:bCs/>
                <w:iCs/>
                <w:color w:val="000000"/>
                <w:sz w:val="24"/>
              </w:rPr>
              <w:t>正平资本 寇媛媛</w:t>
            </w:r>
            <w:r>
              <w:rPr>
                <w:rFonts w:ascii="宋体" w:hAnsi="宋体" w:hint="eastAsia"/>
                <w:bCs/>
                <w:iCs/>
                <w:color w:val="000000"/>
                <w:sz w:val="24"/>
              </w:rPr>
              <w:t>、</w:t>
            </w:r>
            <w:r w:rsidRPr="000F15B1">
              <w:rPr>
                <w:rFonts w:ascii="宋体" w:hAnsi="宋体" w:hint="eastAsia"/>
                <w:bCs/>
                <w:iCs/>
                <w:color w:val="000000"/>
                <w:sz w:val="24"/>
              </w:rPr>
              <w:t>中国守正基金 刘水茵</w:t>
            </w:r>
            <w:r>
              <w:rPr>
                <w:rFonts w:ascii="宋体" w:hAnsi="宋体" w:hint="eastAsia"/>
                <w:bCs/>
                <w:iCs/>
                <w:color w:val="000000"/>
                <w:sz w:val="24"/>
              </w:rPr>
              <w:t>、</w:t>
            </w:r>
            <w:r w:rsidRPr="000F15B1">
              <w:rPr>
                <w:rFonts w:ascii="宋体" w:hAnsi="宋体" w:hint="eastAsia"/>
                <w:bCs/>
                <w:iCs/>
                <w:color w:val="000000"/>
                <w:sz w:val="24"/>
              </w:rPr>
              <w:t>中银香港资产管理有限公司 叶允平</w:t>
            </w:r>
            <w:r>
              <w:rPr>
                <w:rFonts w:ascii="宋体" w:hAnsi="宋体" w:hint="eastAsia"/>
                <w:bCs/>
                <w:iCs/>
                <w:color w:val="000000"/>
                <w:sz w:val="24"/>
              </w:rPr>
              <w:t>、</w:t>
            </w:r>
            <w:r w:rsidRPr="000F15B1">
              <w:rPr>
                <w:rFonts w:ascii="宋体" w:hAnsi="宋体" w:hint="eastAsia"/>
                <w:bCs/>
                <w:iCs/>
                <w:color w:val="000000"/>
                <w:sz w:val="24"/>
              </w:rPr>
              <w:t>Rengts 严盛乐</w:t>
            </w:r>
            <w:r>
              <w:rPr>
                <w:rFonts w:ascii="宋体" w:hAnsi="宋体" w:hint="eastAsia"/>
                <w:bCs/>
                <w:iCs/>
                <w:color w:val="000000"/>
                <w:sz w:val="24"/>
              </w:rPr>
              <w:t>、</w:t>
            </w:r>
            <w:r w:rsidRPr="000F15B1">
              <w:rPr>
                <w:rFonts w:ascii="宋体" w:hAnsi="宋体" w:hint="eastAsia"/>
                <w:bCs/>
                <w:iCs/>
                <w:color w:val="000000"/>
                <w:sz w:val="24"/>
              </w:rPr>
              <w:t>万海证券 刘习羽</w:t>
            </w:r>
            <w:r>
              <w:rPr>
                <w:rFonts w:ascii="宋体" w:hAnsi="宋体" w:hint="eastAsia"/>
                <w:bCs/>
                <w:iCs/>
                <w:color w:val="000000"/>
                <w:sz w:val="24"/>
              </w:rPr>
              <w:t>、</w:t>
            </w:r>
            <w:r w:rsidRPr="000F15B1">
              <w:rPr>
                <w:rFonts w:ascii="宋体" w:hAnsi="宋体" w:hint="eastAsia"/>
                <w:bCs/>
                <w:iCs/>
                <w:color w:val="000000"/>
                <w:sz w:val="24"/>
              </w:rPr>
              <w:t>国泰君安证券 孙雨萌</w:t>
            </w:r>
            <w:r>
              <w:rPr>
                <w:rFonts w:ascii="宋体" w:hAnsi="宋体" w:hint="eastAsia"/>
                <w:bCs/>
                <w:iCs/>
                <w:color w:val="000000"/>
                <w:sz w:val="24"/>
              </w:rPr>
              <w:t>、</w:t>
            </w:r>
            <w:r w:rsidRPr="000F15B1">
              <w:rPr>
                <w:rFonts w:ascii="宋体" w:hAnsi="宋体" w:hint="eastAsia"/>
                <w:bCs/>
                <w:iCs/>
                <w:color w:val="000000"/>
                <w:sz w:val="24"/>
              </w:rPr>
              <w:t>MATTh 纪媛媛</w:t>
            </w:r>
            <w:r>
              <w:rPr>
                <w:rFonts w:ascii="宋体" w:hAnsi="宋体" w:hint="eastAsia"/>
                <w:bCs/>
                <w:iCs/>
                <w:color w:val="000000"/>
                <w:sz w:val="24"/>
              </w:rPr>
              <w:t>、</w:t>
            </w:r>
            <w:r w:rsidRPr="000F15B1">
              <w:rPr>
                <w:rFonts w:ascii="宋体" w:hAnsi="宋体" w:hint="eastAsia"/>
                <w:bCs/>
                <w:iCs/>
                <w:color w:val="000000"/>
                <w:sz w:val="24"/>
              </w:rPr>
              <w:t>SLAM 苗海</w:t>
            </w:r>
            <w:r>
              <w:rPr>
                <w:rFonts w:ascii="宋体" w:hAnsi="宋体" w:hint="eastAsia"/>
                <w:bCs/>
                <w:iCs/>
                <w:color w:val="000000"/>
                <w:sz w:val="24"/>
              </w:rPr>
              <w:t>、</w:t>
            </w:r>
            <w:r w:rsidRPr="000F15B1">
              <w:rPr>
                <w:rFonts w:ascii="宋体" w:hAnsi="宋体" w:hint="eastAsia"/>
                <w:bCs/>
                <w:iCs/>
                <w:color w:val="000000"/>
                <w:sz w:val="24"/>
              </w:rPr>
              <w:t>云映资产管理有限公司 Chloe</w:t>
            </w:r>
            <w:r>
              <w:rPr>
                <w:rFonts w:ascii="宋体" w:hAnsi="宋体" w:hint="eastAsia"/>
                <w:bCs/>
                <w:iCs/>
                <w:color w:val="000000"/>
                <w:sz w:val="24"/>
              </w:rPr>
              <w:t>、</w:t>
            </w:r>
            <w:r w:rsidRPr="000F15B1">
              <w:rPr>
                <w:rFonts w:ascii="宋体" w:hAnsi="宋体" w:hint="eastAsia"/>
                <w:bCs/>
                <w:iCs/>
                <w:color w:val="000000"/>
                <w:sz w:val="24"/>
              </w:rPr>
              <w:t>思博资本 孙瑞莹</w:t>
            </w:r>
            <w:r>
              <w:rPr>
                <w:rFonts w:ascii="宋体" w:hAnsi="宋体" w:hint="eastAsia"/>
                <w:bCs/>
                <w:iCs/>
                <w:color w:val="000000"/>
                <w:sz w:val="24"/>
              </w:rPr>
              <w:t>、</w:t>
            </w:r>
            <w:r w:rsidRPr="000F15B1">
              <w:rPr>
                <w:rFonts w:ascii="宋体" w:hAnsi="宋体" w:hint="eastAsia"/>
                <w:bCs/>
                <w:iCs/>
                <w:color w:val="000000"/>
                <w:sz w:val="24"/>
              </w:rPr>
              <w:t>淄博资产 孙洋</w:t>
            </w:r>
            <w:r>
              <w:rPr>
                <w:rFonts w:ascii="宋体" w:hAnsi="宋体" w:hint="eastAsia"/>
                <w:bCs/>
                <w:iCs/>
                <w:color w:val="000000"/>
                <w:sz w:val="24"/>
              </w:rPr>
              <w:t>、</w:t>
            </w:r>
            <w:r w:rsidRPr="000F15B1">
              <w:rPr>
                <w:rFonts w:ascii="宋体" w:hAnsi="宋体" w:hint="eastAsia"/>
                <w:bCs/>
                <w:iCs/>
                <w:color w:val="000000"/>
                <w:sz w:val="24"/>
              </w:rPr>
              <w:t>晨夕资本 Bincent Qin</w:t>
            </w:r>
            <w:r>
              <w:rPr>
                <w:rFonts w:ascii="宋体" w:hAnsi="宋体" w:hint="eastAsia"/>
                <w:bCs/>
                <w:iCs/>
                <w:color w:val="000000"/>
                <w:sz w:val="24"/>
              </w:rPr>
              <w:t>、</w:t>
            </w:r>
            <w:r w:rsidRPr="000F15B1">
              <w:rPr>
                <w:rFonts w:ascii="宋体" w:hAnsi="宋体" w:hint="eastAsia"/>
                <w:bCs/>
                <w:iCs/>
                <w:color w:val="000000"/>
                <w:sz w:val="24"/>
              </w:rPr>
              <w:t>国元证券 张楠</w:t>
            </w:r>
            <w:r>
              <w:rPr>
                <w:rFonts w:ascii="宋体" w:hAnsi="宋体" w:hint="eastAsia"/>
                <w:bCs/>
                <w:iCs/>
                <w:color w:val="000000"/>
                <w:sz w:val="24"/>
              </w:rPr>
              <w:t>、</w:t>
            </w:r>
            <w:r w:rsidRPr="000F15B1">
              <w:rPr>
                <w:rFonts w:ascii="宋体" w:hAnsi="宋体" w:hint="eastAsia"/>
                <w:bCs/>
                <w:iCs/>
                <w:color w:val="000000"/>
                <w:sz w:val="24"/>
              </w:rPr>
              <w:t>蓝藤资本 贺依依</w:t>
            </w:r>
            <w:r>
              <w:rPr>
                <w:rFonts w:ascii="宋体" w:hAnsi="宋体" w:hint="eastAsia"/>
                <w:bCs/>
                <w:iCs/>
                <w:color w:val="000000"/>
                <w:sz w:val="24"/>
              </w:rPr>
              <w:t>、</w:t>
            </w:r>
            <w:r w:rsidRPr="000F15B1">
              <w:rPr>
                <w:rFonts w:ascii="宋体" w:hAnsi="宋体"/>
                <w:bCs/>
                <w:iCs/>
                <w:color w:val="000000"/>
                <w:sz w:val="24"/>
              </w:rPr>
              <w:t>Dymon Ronie</w:t>
            </w:r>
            <w:r>
              <w:rPr>
                <w:rFonts w:ascii="宋体" w:hAnsi="宋体" w:hint="eastAsia"/>
                <w:bCs/>
                <w:iCs/>
                <w:color w:val="000000"/>
                <w:sz w:val="24"/>
              </w:rPr>
              <w:t>、</w:t>
            </w:r>
            <w:r w:rsidRPr="000F15B1">
              <w:rPr>
                <w:rFonts w:ascii="宋体" w:hAnsi="宋体" w:hint="eastAsia"/>
                <w:bCs/>
                <w:iCs/>
                <w:color w:val="000000"/>
                <w:sz w:val="24"/>
              </w:rPr>
              <w:t>Point72 Asset Management 贺美琪</w:t>
            </w:r>
            <w:r>
              <w:rPr>
                <w:rFonts w:ascii="宋体" w:hAnsi="宋体" w:hint="eastAsia"/>
                <w:bCs/>
                <w:iCs/>
                <w:color w:val="000000"/>
                <w:sz w:val="24"/>
              </w:rPr>
              <w:t>、</w:t>
            </w:r>
            <w:r w:rsidRPr="000F15B1">
              <w:rPr>
                <w:rFonts w:ascii="宋体" w:hAnsi="宋体" w:hint="eastAsia"/>
                <w:bCs/>
                <w:iCs/>
                <w:color w:val="000000"/>
                <w:sz w:val="24"/>
              </w:rPr>
              <w:t>东亚联丰投资 黄明君</w:t>
            </w:r>
            <w:r>
              <w:rPr>
                <w:rFonts w:ascii="宋体" w:hAnsi="宋体" w:hint="eastAsia"/>
                <w:bCs/>
                <w:iCs/>
                <w:color w:val="000000"/>
                <w:sz w:val="24"/>
              </w:rPr>
              <w:t>、</w:t>
            </w:r>
            <w:r w:rsidRPr="000F15B1">
              <w:rPr>
                <w:rFonts w:ascii="宋体" w:hAnsi="宋体" w:hint="eastAsia"/>
                <w:bCs/>
                <w:iCs/>
                <w:color w:val="000000"/>
                <w:sz w:val="24"/>
              </w:rPr>
              <w:t>大禾住银投信 Alan</w:t>
            </w:r>
            <w:r>
              <w:rPr>
                <w:rFonts w:ascii="宋体" w:hAnsi="宋体" w:hint="eastAsia"/>
                <w:bCs/>
                <w:iCs/>
                <w:color w:val="000000"/>
                <w:sz w:val="24"/>
              </w:rPr>
              <w:t>、</w:t>
            </w:r>
            <w:r w:rsidRPr="000F15B1">
              <w:rPr>
                <w:rFonts w:ascii="宋体" w:hAnsi="宋体" w:hint="eastAsia"/>
                <w:bCs/>
                <w:iCs/>
                <w:color w:val="000000"/>
                <w:sz w:val="24"/>
              </w:rPr>
              <w:t>工银资管全球 王子洋</w:t>
            </w:r>
            <w:r>
              <w:rPr>
                <w:rFonts w:ascii="宋体" w:hAnsi="宋体" w:hint="eastAsia"/>
                <w:bCs/>
                <w:iCs/>
                <w:color w:val="000000"/>
                <w:sz w:val="24"/>
              </w:rPr>
              <w:t>、</w:t>
            </w:r>
            <w:r w:rsidRPr="000F15B1">
              <w:rPr>
                <w:rFonts w:ascii="宋体" w:hAnsi="宋体"/>
                <w:bCs/>
                <w:iCs/>
                <w:color w:val="000000"/>
                <w:sz w:val="24"/>
              </w:rPr>
              <w:t>ZENAS Licong</w:t>
            </w:r>
            <w:r>
              <w:rPr>
                <w:rFonts w:ascii="宋体" w:hAnsi="宋体" w:hint="eastAsia"/>
                <w:bCs/>
                <w:iCs/>
                <w:color w:val="000000"/>
                <w:sz w:val="24"/>
              </w:rPr>
              <w:t>、</w:t>
            </w:r>
            <w:r w:rsidRPr="000F15B1">
              <w:rPr>
                <w:rFonts w:ascii="宋体" w:hAnsi="宋体" w:hint="eastAsia"/>
                <w:bCs/>
                <w:iCs/>
                <w:color w:val="000000"/>
                <w:sz w:val="24"/>
              </w:rPr>
              <w:t>afeex 尹客成</w:t>
            </w:r>
            <w:r>
              <w:rPr>
                <w:rFonts w:ascii="宋体" w:hAnsi="宋体" w:hint="eastAsia"/>
                <w:bCs/>
                <w:iCs/>
                <w:color w:val="000000"/>
                <w:sz w:val="24"/>
              </w:rPr>
              <w:t>、</w:t>
            </w:r>
            <w:r w:rsidRPr="000F15B1">
              <w:rPr>
                <w:rFonts w:ascii="宋体" w:hAnsi="宋体" w:hint="eastAsia"/>
                <w:bCs/>
                <w:iCs/>
                <w:color w:val="000000"/>
                <w:sz w:val="24"/>
              </w:rPr>
              <w:t>南方东英资产管理有限公司 陆彦</w:t>
            </w:r>
            <w:r>
              <w:rPr>
                <w:rFonts w:ascii="宋体" w:hAnsi="宋体" w:hint="eastAsia"/>
                <w:bCs/>
                <w:iCs/>
                <w:color w:val="000000"/>
                <w:sz w:val="24"/>
              </w:rPr>
              <w:t>、</w:t>
            </w:r>
            <w:r w:rsidRPr="000F15B1">
              <w:rPr>
                <w:rFonts w:ascii="宋体" w:hAnsi="宋体" w:hint="eastAsia"/>
                <w:bCs/>
                <w:iCs/>
                <w:color w:val="000000"/>
                <w:sz w:val="24"/>
              </w:rPr>
              <w:t>新成资本 林仁</w:t>
            </w:r>
            <w:r w:rsidR="00440AE3">
              <w:rPr>
                <w:rFonts w:ascii="宋体" w:hAnsi="宋体" w:hint="eastAsia"/>
                <w:bCs/>
                <w:iCs/>
                <w:color w:val="000000"/>
                <w:sz w:val="24"/>
              </w:rPr>
              <w:t>、</w:t>
            </w:r>
            <w:r w:rsidRPr="000F15B1">
              <w:rPr>
                <w:rFonts w:ascii="宋体" w:hAnsi="宋体" w:hint="eastAsia"/>
                <w:bCs/>
                <w:iCs/>
                <w:color w:val="000000"/>
                <w:sz w:val="24"/>
              </w:rPr>
              <w:t>高盛资产 关少平</w:t>
            </w:r>
            <w:r w:rsidR="00440AE3">
              <w:rPr>
                <w:rFonts w:ascii="宋体" w:hAnsi="宋体" w:hint="eastAsia"/>
                <w:bCs/>
                <w:iCs/>
                <w:color w:val="000000"/>
                <w:sz w:val="24"/>
              </w:rPr>
              <w:t>、</w:t>
            </w:r>
            <w:r w:rsidRPr="000F15B1">
              <w:rPr>
                <w:rFonts w:ascii="宋体" w:hAnsi="宋体" w:hint="eastAsia"/>
                <w:bCs/>
                <w:iCs/>
                <w:color w:val="000000"/>
                <w:sz w:val="24"/>
              </w:rPr>
              <w:t>瑞银资产 陈祝鸿</w:t>
            </w:r>
            <w:r w:rsidR="00440AE3">
              <w:rPr>
                <w:rFonts w:ascii="宋体" w:hAnsi="宋体" w:hint="eastAsia"/>
                <w:bCs/>
                <w:iCs/>
                <w:color w:val="000000"/>
                <w:sz w:val="24"/>
              </w:rPr>
              <w:t>、</w:t>
            </w:r>
            <w:r w:rsidRPr="000F15B1">
              <w:rPr>
                <w:rFonts w:ascii="宋体" w:hAnsi="宋体"/>
                <w:bCs/>
                <w:iCs/>
                <w:color w:val="000000"/>
                <w:sz w:val="24"/>
              </w:rPr>
              <w:t>UBS Wendy Ouo</w:t>
            </w:r>
            <w:r w:rsidR="00440AE3">
              <w:rPr>
                <w:rFonts w:ascii="宋体" w:hAnsi="宋体" w:hint="eastAsia"/>
                <w:bCs/>
                <w:iCs/>
                <w:color w:val="000000"/>
                <w:sz w:val="24"/>
              </w:rPr>
              <w:t>、</w:t>
            </w:r>
            <w:r w:rsidRPr="000F15B1">
              <w:rPr>
                <w:rFonts w:ascii="宋体" w:hAnsi="宋体" w:hint="eastAsia"/>
                <w:bCs/>
                <w:iCs/>
                <w:color w:val="000000"/>
                <w:sz w:val="24"/>
              </w:rPr>
              <w:t>中金公司 顾丹夏</w:t>
            </w:r>
            <w:r w:rsidR="00440AE3">
              <w:rPr>
                <w:rFonts w:ascii="宋体" w:hAnsi="宋体" w:hint="eastAsia"/>
                <w:bCs/>
                <w:iCs/>
                <w:color w:val="000000"/>
                <w:sz w:val="24"/>
              </w:rPr>
              <w:t>、</w:t>
            </w:r>
            <w:r w:rsidRPr="000F15B1">
              <w:rPr>
                <w:rFonts w:ascii="宋体" w:hAnsi="宋体" w:hint="eastAsia"/>
                <w:bCs/>
                <w:iCs/>
                <w:color w:val="000000"/>
                <w:sz w:val="24"/>
              </w:rPr>
              <w:t>施罗德基金 邱艾敏</w:t>
            </w:r>
            <w:r w:rsidR="00440AE3">
              <w:rPr>
                <w:rFonts w:ascii="宋体" w:hAnsi="宋体" w:hint="eastAsia"/>
                <w:bCs/>
                <w:iCs/>
                <w:color w:val="000000"/>
                <w:sz w:val="24"/>
              </w:rPr>
              <w:t>、</w:t>
            </w:r>
            <w:r w:rsidRPr="000F15B1">
              <w:rPr>
                <w:rFonts w:ascii="宋体" w:hAnsi="宋体" w:hint="eastAsia"/>
                <w:bCs/>
                <w:iCs/>
                <w:color w:val="000000"/>
                <w:sz w:val="24"/>
              </w:rPr>
              <w:t>日兴资产管理 Ping Ziji</w:t>
            </w:r>
            <w:r w:rsidR="00440AE3">
              <w:rPr>
                <w:rFonts w:ascii="宋体" w:hAnsi="宋体" w:hint="eastAsia"/>
                <w:bCs/>
                <w:iCs/>
                <w:color w:val="000000"/>
                <w:sz w:val="24"/>
              </w:rPr>
              <w:t>、</w:t>
            </w:r>
            <w:r w:rsidRPr="000F15B1">
              <w:rPr>
                <w:rFonts w:ascii="宋体" w:hAnsi="宋体" w:hint="eastAsia"/>
                <w:bCs/>
                <w:iCs/>
                <w:color w:val="000000"/>
                <w:sz w:val="24"/>
              </w:rPr>
              <w:t>方瀛资本 闫宇光</w:t>
            </w:r>
            <w:r w:rsidR="00440AE3">
              <w:rPr>
                <w:rFonts w:ascii="宋体" w:hAnsi="宋体" w:hint="eastAsia"/>
                <w:bCs/>
                <w:iCs/>
                <w:color w:val="000000"/>
                <w:sz w:val="24"/>
              </w:rPr>
              <w:t>、</w:t>
            </w:r>
            <w:r w:rsidRPr="000F15B1">
              <w:rPr>
                <w:rFonts w:ascii="宋体" w:hAnsi="宋体" w:hint="eastAsia"/>
                <w:bCs/>
                <w:iCs/>
                <w:color w:val="000000"/>
                <w:sz w:val="24"/>
              </w:rPr>
              <w:t>惠理基金 何佩诗</w:t>
            </w:r>
            <w:r w:rsidR="00440AE3">
              <w:rPr>
                <w:rFonts w:ascii="宋体" w:hAnsi="宋体" w:hint="eastAsia"/>
                <w:bCs/>
                <w:iCs/>
                <w:color w:val="000000"/>
                <w:sz w:val="24"/>
              </w:rPr>
              <w:t>、</w:t>
            </w:r>
            <w:r w:rsidRPr="000F15B1">
              <w:rPr>
                <w:rFonts w:ascii="宋体" w:hAnsi="宋体" w:hint="eastAsia"/>
                <w:bCs/>
                <w:iCs/>
                <w:color w:val="000000"/>
                <w:sz w:val="24"/>
              </w:rPr>
              <w:t>群忆投资 王国强</w:t>
            </w:r>
            <w:r w:rsidR="00440AE3">
              <w:rPr>
                <w:rFonts w:ascii="宋体" w:hAnsi="宋体" w:hint="eastAsia"/>
                <w:bCs/>
                <w:iCs/>
                <w:color w:val="000000"/>
                <w:sz w:val="24"/>
              </w:rPr>
              <w:t>、</w:t>
            </w:r>
            <w:r w:rsidRPr="000F15B1">
              <w:rPr>
                <w:rFonts w:ascii="宋体" w:hAnsi="宋体" w:hint="eastAsia"/>
                <w:bCs/>
                <w:iCs/>
                <w:color w:val="000000"/>
                <w:sz w:val="24"/>
              </w:rPr>
              <w:t>野村投信 吴伟</w:t>
            </w:r>
            <w:r w:rsidR="00440AE3">
              <w:rPr>
                <w:rFonts w:ascii="宋体" w:hAnsi="宋体" w:hint="eastAsia"/>
                <w:bCs/>
                <w:iCs/>
                <w:color w:val="000000"/>
                <w:sz w:val="24"/>
              </w:rPr>
              <w:t>、</w:t>
            </w:r>
            <w:r w:rsidRPr="000F15B1">
              <w:rPr>
                <w:rFonts w:ascii="宋体" w:hAnsi="宋体" w:hint="eastAsia"/>
                <w:bCs/>
                <w:iCs/>
                <w:color w:val="000000"/>
                <w:sz w:val="24"/>
              </w:rPr>
              <w:t>台基投资 颜良宇</w:t>
            </w:r>
            <w:r w:rsidR="00440AE3">
              <w:rPr>
                <w:rFonts w:ascii="宋体" w:hAnsi="宋体" w:hint="eastAsia"/>
                <w:bCs/>
                <w:iCs/>
                <w:color w:val="000000"/>
                <w:sz w:val="24"/>
              </w:rPr>
              <w:t>、</w:t>
            </w:r>
            <w:r w:rsidRPr="000F15B1">
              <w:rPr>
                <w:rFonts w:ascii="宋体" w:hAnsi="宋体" w:hint="eastAsia"/>
                <w:bCs/>
                <w:iCs/>
                <w:color w:val="000000"/>
                <w:sz w:val="24"/>
              </w:rPr>
              <w:t>凯基资产 吴志文</w:t>
            </w:r>
            <w:r w:rsidR="00440AE3">
              <w:rPr>
                <w:rFonts w:ascii="宋体" w:hAnsi="宋体" w:hint="eastAsia"/>
                <w:bCs/>
                <w:iCs/>
                <w:color w:val="000000"/>
                <w:sz w:val="24"/>
              </w:rPr>
              <w:t>、</w:t>
            </w:r>
            <w:r w:rsidRPr="000F15B1">
              <w:rPr>
                <w:rFonts w:ascii="宋体" w:hAnsi="宋体" w:hint="eastAsia"/>
                <w:bCs/>
                <w:iCs/>
                <w:color w:val="000000"/>
                <w:sz w:val="24"/>
              </w:rPr>
              <w:t>君茂资本 刘娜</w:t>
            </w:r>
            <w:r w:rsidR="00440AE3">
              <w:rPr>
                <w:rFonts w:ascii="宋体" w:hAnsi="宋体" w:hint="eastAsia"/>
                <w:bCs/>
                <w:iCs/>
                <w:color w:val="000000"/>
                <w:sz w:val="24"/>
              </w:rPr>
              <w:t>、</w:t>
            </w:r>
            <w:r w:rsidRPr="000F15B1">
              <w:rPr>
                <w:rFonts w:ascii="宋体" w:hAnsi="宋体" w:hint="eastAsia"/>
                <w:bCs/>
                <w:iCs/>
                <w:color w:val="000000"/>
                <w:sz w:val="24"/>
              </w:rPr>
              <w:t>国信证券 张耀</w:t>
            </w:r>
            <w:r w:rsidR="00440AE3">
              <w:rPr>
                <w:rFonts w:ascii="宋体" w:hAnsi="宋体" w:hint="eastAsia"/>
                <w:bCs/>
                <w:iCs/>
                <w:color w:val="000000"/>
                <w:sz w:val="24"/>
              </w:rPr>
              <w:t>、</w:t>
            </w:r>
            <w:r w:rsidRPr="000F15B1">
              <w:rPr>
                <w:rFonts w:ascii="宋体" w:hAnsi="宋体" w:hint="eastAsia"/>
                <w:bCs/>
                <w:iCs/>
                <w:color w:val="000000"/>
                <w:sz w:val="24"/>
              </w:rPr>
              <w:t>西南证券 李超</w:t>
            </w:r>
            <w:r w:rsidR="00440AE3">
              <w:rPr>
                <w:rFonts w:ascii="宋体" w:hAnsi="宋体" w:hint="eastAsia"/>
                <w:bCs/>
                <w:iCs/>
                <w:color w:val="000000"/>
                <w:sz w:val="24"/>
              </w:rPr>
              <w:t>、</w:t>
            </w:r>
            <w:r w:rsidRPr="000F15B1">
              <w:rPr>
                <w:rFonts w:ascii="宋体" w:hAnsi="宋体" w:hint="eastAsia"/>
                <w:bCs/>
                <w:iCs/>
                <w:color w:val="000000"/>
                <w:sz w:val="24"/>
              </w:rPr>
              <w:t>鹏华基金 马猛</w:t>
            </w:r>
            <w:r w:rsidR="00440AE3">
              <w:rPr>
                <w:rFonts w:ascii="宋体" w:hAnsi="宋体" w:hint="eastAsia"/>
                <w:bCs/>
                <w:iCs/>
                <w:color w:val="000000"/>
                <w:sz w:val="24"/>
              </w:rPr>
              <w:t>、</w:t>
            </w:r>
            <w:r w:rsidRPr="000F15B1">
              <w:rPr>
                <w:rFonts w:ascii="宋体" w:hAnsi="宋体" w:hint="eastAsia"/>
                <w:bCs/>
                <w:iCs/>
                <w:color w:val="000000"/>
                <w:sz w:val="24"/>
              </w:rPr>
              <w:lastRenderedPageBreak/>
              <w:t>银华基金 周晶</w:t>
            </w:r>
            <w:r w:rsidR="00440AE3">
              <w:rPr>
                <w:rFonts w:ascii="宋体" w:hAnsi="宋体" w:hint="eastAsia"/>
                <w:bCs/>
                <w:iCs/>
                <w:color w:val="000000"/>
                <w:sz w:val="24"/>
              </w:rPr>
              <w:t>、</w:t>
            </w:r>
            <w:r w:rsidRPr="000F15B1">
              <w:rPr>
                <w:rFonts w:ascii="宋体" w:hAnsi="宋体" w:hint="eastAsia"/>
                <w:bCs/>
                <w:iCs/>
                <w:color w:val="000000"/>
                <w:sz w:val="24"/>
              </w:rPr>
              <w:t>基石资本 金越</w:t>
            </w:r>
            <w:r w:rsidR="00440AE3">
              <w:rPr>
                <w:rFonts w:ascii="宋体" w:hAnsi="宋体" w:hint="eastAsia"/>
                <w:bCs/>
                <w:iCs/>
                <w:color w:val="000000"/>
                <w:sz w:val="24"/>
              </w:rPr>
              <w:t>、</w:t>
            </w:r>
            <w:r w:rsidRPr="000F15B1">
              <w:rPr>
                <w:rFonts w:ascii="宋体" w:hAnsi="宋体" w:hint="eastAsia"/>
                <w:bCs/>
                <w:iCs/>
                <w:color w:val="000000"/>
                <w:sz w:val="24"/>
              </w:rPr>
              <w:t>兴全基金 邓全文</w:t>
            </w:r>
            <w:r w:rsidR="00440AE3">
              <w:rPr>
                <w:rFonts w:ascii="宋体" w:hAnsi="宋体" w:hint="eastAsia"/>
                <w:bCs/>
                <w:iCs/>
                <w:color w:val="000000"/>
                <w:sz w:val="24"/>
              </w:rPr>
              <w:t>、</w:t>
            </w:r>
            <w:r w:rsidRPr="000F15B1">
              <w:rPr>
                <w:rFonts w:ascii="宋体" w:hAnsi="宋体" w:hint="eastAsia"/>
                <w:bCs/>
                <w:iCs/>
                <w:color w:val="000000"/>
                <w:sz w:val="24"/>
              </w:rPr>
              <w:t>中欧瑞博投资 瞿诗明</w:t>
            </w:r>
            <w:r w:rsidR="00440AE3">
              <w:rPr>
                <w:rFonts w:ascii="宋体" w:hAnsi="宋体" w:hint="eastAsia"/>
                <w:bCs/>
                <w:iCs/>
                <w:color w:val="000000"/>
                <w:sz w:val="24"/>
              </w:rPr>
              <w:t>、</w:t>
            </w:r>
            <w:r w:rsidRPr="000F15B1">
              <w:rPr>
                <w:rFonts w:ascii="宋体" w:hAnsi="宋体" w:hint="eastAsia"/>
                <w:bCs/>
                <w:iCs/>
                <w:color w:val="000000"/>
                <w:sz w:val="24"/>
              </w:rPr>
              <w:t>深圳恒盈资产 吴齐</w:t>
            </w:r>
            <w:r w:rsidR="00440AE3">
              <w:rPr>
                <w:rFonts w:ascii="宋体" w:hAnsi="宋体" w:hint="eastAsia"/>
                <w:bCs/>
                <w:iCs/>
                <w:color w:val="000000"/>
                <w:sz w:val="24"/>
              </w:rPr>
              <w:t>、</w:t>
            </w:r>
            <w:r w:rsidRPr="000F15B1">
              <w:rPr>
                <w:rFonts w:ascii="宋体" w:hAnsi="宋体" w:hint="eastAsia"/>
                <w:bCs/>
                <w:iCs/>
                <w:color w:val="000000"/>
                <w:sz w:val="24"/>
              </w:rPr>
              <w:t>深圳裕晋投资 万华</w:t>
            </w:r>
            <w:r w:rsidR="00440AE3">
              <w:rPr>
                <w:rFonts w:ascii="宋体" w:hAnsi="宋体" w:hint="eastAsia"/>
                <w:bCs/>
                <w:iCs/>
                <w:color w:val="000000"/>
                <w:sz w:val="24"/>
              </w:rPr>
              <w:t>、</w:t>
            </w:r>
            <w:r w:rsidRPr="000F15B1">
              <w:rPr>
                <w:rFonts w:ascii="宋体" w:hAnsi="宋体" w:hint="eastAsia"/>
                <w:bCs/>
                <w:iCs/>
                <w:color w:val="000000"/>
                <w:sz w:val="24"/>
              </w:rPr>
              <w:t>领骥资本 尤加颖</w:t>
            </w:r>
            <w:r w:rsidR="00440AE3">
              <w:rPr>
                <w:rFonts w:ascii="宋体" w:hAnsi="宋体" w:hint="eastAsia"/>
                <w:bCs/>
                <w:iCs/>
                <w:color w:val="000000"/>
                <w:sz w:val="24"/>
              </w:rPr>
              <w:t>、</w:t>
            </w:r>
            <w:r w:rsidRPr="000F15B1">
              <w:rPr>
                <w:rFonts w:ascii="宋体" w:hAnsi="宋体" w:hint="eastAsia"/>
                <w:bCs/>
                <w:iCs/>
                <w:color w:val="000000"/>
                <w:sz w:val="24"/>
              </w:rPr>
              <w:t>深圳裕晋投资 陈鑫</w:t>
            </w:r>
            <w:r w:rsidR="00440AE3">
              <w:rPr>
                <w:rFonts w:ascii="宋体" w:hAnsi="宋体" w:hint="eastAsia"/>
                <w:bCs/>
                <w:iCs/>
                <w:color w:val="000000"/>
                <w:sz w:val="24"/>
              </w:rPr>
              <w:t>、</w:t>
            </w:r>
            <w:r w:rsidRPr="000F15B1">
              <w:rPr>
                <w:rFonts w:ascii="宋体" w:hAnsi="宋体" w:hint="eastAsia"/>
                <w:bCs/>
                <w:iCs/>
                <w:color w:val="000000"/>
                <w:sz w:val="24"/>
              </w:rPr>
              <w:t>善道投资 张磊</w:t>
            </w:r>
            <w:r w:rsidR="00440AE3">
              <w:rPr>
                <w:rFonts w:ascii="宋体" w:hAnsi="宋体" w:hint="eastAsia"/>
                <w:bCs/>
                <w:iCs/>
                <w:color w:val="000000"/>
                <w:sz w:val="24"/>
              </w:rPr>
              <w:t>、</w:t>
            </w:r>
            <w:r w:rsidRPr="000F15B1">
              <w:rPr>
                <w:rFonts w:ascii="宋体" w:hAnsi="宋体" w:hint="eastAsia"/>
                <w:bCs/>
                <w:iCs/>
                <w:color w:val="000000"/>
                <w:sz w:val="24"/>
              </w:rPr>
              <w:t>国信证券 杨蓓</w:t>
            </w:r>
            <w:r w:rsidR="00440AE3">
              <w:rPr>
                <w:rFonts w:ascii="宋体" w:hAnsi="宋体" w:hint="eastAsia"/>
                <w:bCs/>
                <w:iCs/>
                <w:color w:val="000000"/>
                <w:sz w:val="24"/>
              </w:rPr>
              <w:t>、</w:t>
            </w:r>
            <w:r w:rsidRPr="000F15B1">
              <w:rPr>
                <w:rFonts w:ascii="宋体" w:hAnsi="宋体" w:hint="eastAsia"/>
                <w:bCs/>
                <w:iCs/>
                <w:color w:val="000000"/>
                <w:sz w:val="24"/>
              </w:rPr>
              <w:t>明达资产管理 葛昊青</w:t>
            </w:r>
            <w:r w:rsidR="00440AE3">
              <w:rPr>
                <w:rFonts w:ascii="宋体" w:hAnsi="宋体" w:hint="eastAsia"/>
                <w:bCs/>
                <w:iCs/>
                <w:color w:val="000000"/>
                <w:sz w:val="24"/>
              </w:rPr>
              <w:t>、</w:t>
            </w:r>
            <w:r w:rsidRPr="000F15B1">
              <w:rPr>
                <w:rFonts w:ascii="宋体" w:hAnsi="宋体" w:hint="eastAsia"/>
                <w:bCs/>
                <w:iCs/>
                <w:color w:val="000000"/>
                <w:sz w:val="24"/>
              </w:rPr>
              <w:t>平安信托 彭文亮</w:t>
            </w:r>
            <w:r w:rsidR="00440AE3">
              <w:rPr>
                <w:rFonts w:ascii="宋体" w:hAnsi="宋体" w:hint="eastAsia"/>
                <w:bCs/>
                <w:iCs/>
                <w:color w:val="000000"/>
                <w:sz w:val="24"/>
              </w:rPr>
              <w:t>、</w:t>
            </w:r>
            <w:r w:rsidRPr="000F15B1">
              <w:rPr>
                <w:rFonts w:ascii="宋体" w:hAnsi="宋体" w:hint="eastAsia"/>
                <w:bCs/>
                <w:iCs/>
                <w:color w:val="000000"/>
                <w:sz w:val="24"/>
              </w:rPr>
              <w:t>易金安投资 孙黄坤</w:t>
            </w:r>
            <w:r w:rsidR="00440AE3">
              <w:rPr>
                <w:rFonts w:ascii="宋体" w:hAnsi="宋体" w:hint="eastAsia"/>
                <w:bCs/>
                <w:iCs/>
                <w:color w:val="000000"/>
                <w:sz w:val="24"/>
              </w:rPr>
              <w:t>、</w:t>
            </w:r>
            <w:r w:rsidRPr="000F15B1">
              <w:rPr>
                <w:rFonts w:ascii="宋体" w:hAnsi="宋体" w:hint="eastAsia"/>
                <w:bCs/>
                <w:iCs/>
                <w:color w:val="000000"/>
                <w:sz w:val="24"/>
              </w:rPr>
              <w:t>尚诚资产管理有限责任公司 王宏州</w:t>
            </w:r>
            <w:r w:rsidR="00440AE3">
              <w:rPr>
                <w:rFonts w:ascii="宋体" w:hAnsi="宋体" w:hint="eastAsia"/>
                <w:bCs/>
                <w:iCs/>
                <w:color w:val="000000"/>
                <w:sz w:val="24"/>
              </w:rPr>
              <w:t>、</w:t>
            </w:r>
            <w:r w:rsidRPr="000F15B1">
              <w:rPr>
                <w:rFonts w:ascii="宋体" w:hAnsi="宋体" w:hint="eastAsia"/>
                <w:bCs/>
                <w:iCs/>
                <w:color w:val="000000"/>
                <w:sz w:val="24"/>
              </w:rPr>
              <w:t>裕晋投资 石宁</w:t>
            </w:r>
            <w:r w:rsidR="00440AE3">
              <w:rPr>
                <w:rFonts w:ascii="宋体" w:hAnsi="宋体" w:hint="eastAsia"/>
                <w:bCs/>
                <w:iCs/>
                <w:color w:val="000000"/>
                <w:sz w:val="24"/>
              </w:rPr>
              <w:t>、</w:t>
            </w:r>
            <w:r w:rsidRPr="000F15B1">
              <w:rPr>
                <w:rFonts w:ascii="宋体" w:hAnsi="宋体" w:hint="eastAsia"/>
                <w:bCs/>
                <w:iCs/>
                <w:color w:val="000000"/>
                <w:sz w:val="24"/>
              </w:rPr>
              <w:t>景顺长城投资 邓敬东</w:t>
            </w:r>
            <w:r w:rsidR="00440AE3">
              <w:rPr>
                <w:rFonts w:ascii="宋体" w:hAnsi="宋体" w:hint="eastAsia"/>
                <w:bCs/>
                <w:iCs/>
                <w:color w:val="000000"/>
                <w:sz w:val="24"/>
              </w:rPr>
              <w:t>、</w:t>
            </w:r>
            <w:r w:rsidRPr="000F15B1">
              <w:rPr>
                <w:rFonts w:ascii="宋体" w:hAnsi="宋体" w:hint="eastAsia"/>
                <w:bCs/>
                <w:iCs/>
                <w:color w:val="000000"/>
                <w:sz w:val="24"/>
              </w:rPr>
              <w:t>东方阿尔法基金 竺艺</w:t>
            </w:r>
            <w:r w:rsidR="00440AE3">
              <w:rPr>
                <w:rFonts w:ascii="宋体" w:hAnsi="宋体" w:hint="eastAsia"/>
                <w:bCs/>
                <w:iCs/>
                <w:color w:val="000000"/>
                <w:sz w:val="24"/>
              </w:rPr>
              <w:t>、</w:t>
            </w:r>
            <w:r w:rsidRPr="000F15B1">
              <w:rPr>
                <w:rFonts w:ascii="宋体" w:hAnsi="宋体" w:hint="eastAsia"/>
                <w:bCs/>
                <w:iCs/>
                <w:color w:val="000000"/>
                <w:sz w:val="24"/>
              </w:rPr>
              <w:t>屈山资产 李晓生</w:t>
            </w:r>
            <w:r w:rsidR="00440AE3">
              <w:rPr>
                <w:rFonts w:ascii="宋体" w:hAnsi="宋体" w:hint="eastAsia"/>
                <w:bCs/>
                <w:iCs/>
                <w:color w:val="000000"/>
                <w:sz w:val="24"/>
              </w:rPr>
              <w:t>、</w:t>
            </w:r>
            <w:r w:rsidRPr="000F15B1">
              <w:rPr>
                <w:rFonts w:ascii="宋体" w:hAnsi="宋体" w:hint="eastAsia"/>
                <w:bCs/>
                <w:iCs/>
                <w:color w:val="000000"/>
                <w:sz w:val="24"/>
              </w:rPr>
              <w:t>万家资产</w:t>
            </w:r>
            <w:r w:rsidR="00440AE3">
              <w:rPr>
                <w:rFonts w:ascii="宋体" w:hAnsi="宋体"/>
                <w:bCs/>
                <w:iCs/>
                <w:color w:val="000000"/>
                <w:sz w:val="24"/>
              </w:rPr>
              <w:t xml:space="preserve"> </w:t>
            </w:r>
            <w:r w:rsidRPr="000F15B1">
              <w:rPr>
                <w:rFonts w:ascii="宋体" w:hAnsi="宋体" w:hint="eastAsia"/>
                <w:bCs/>
                <w:iCs/>
                <w:color w:val="000000"/>
                <w:sz w:val="24"/>
              </w:rPr>
              <w:t>严璐</w:t>
            </w:r>
            <w:r w:rsidR="00440AE3">
              <w:rPr>
                <w:rFonts w:ascii="宋体" w:hAnsi="宋体" w:hint="eastAsia"/>
                <w:bCs/>
                <w:iCs/>
                <w:color w:val="000000"/>
                <w:sz w:val="24"/>
              </w:rPr>
              <w:t>、</w:t>
            </w:r>
            <w:r w:rsidRPr="000F15B1">
              <w:rPr>
                <w:rFonts w:ascii="宋体" w:hAnsi="宋体" w:hint="eastAsia"/>
                <w:bCs/>
                <w:iCs/>
                <w:color w:val="000000"/>
                <w:sz w:val="24"/>
              </w:rPr>
              <w:t>华安基金</w:t>
            </w:r>
            <w:r w:rsidR="00440AE3">
              <w:rPr>
                <w:rFonts w:ascii="宋体" w:hAnsi="宋体"/>
                <w:bCs/>
                <w:iCs/>
                <w:color w:val="000000"/>
                <w:sz w:val="24"/>
              </w:rPr>
              <w:t xml:space="preserve"> </w:t>
            </w:r>
            <w:r w:rsidRPr="000F15B1">
              <w:rPr>
                <w:rFonts w:ascii="宋体" w:hAnsi="宋体" w:hint="eastAsia"/>
                <w:bCs/>
                <w:iCs/>
                <w:color w:val="000000"/>
                <w:sz w:val="24"/>
              </w:rPr>
              <w:t>丁小婷</w:t>
            </w:r>
            <w:r w:rsidR="00440AE3">
              <w:rPr>
                <w:rFonts w:ascii="宋体" w:hAnsi="宋体" w:hint="eastAsia"/>
                <w:bCs/>
                <w:iCs/>
                <w:color w:val="000000"/>
                <w:sz w:val="24"/>
              </w:rPr>
              <w:t>、</w:t>
            </w:r>
            <w:r w:rsidRPr="000F15B1">
              <w:rPr>
                <w:rFonts w:ascii="宋体" w:hAnsi="宋体" w:hint="eastAsia"/>
                <w:bCs/>
                <w:iCs/>
                <w:color w:val="000000"/>
                <w:sz w:val="24"/>
              </w:rPr>
              <w:t>上海兴聚投资</w:t>
            </w:r>
            <w:r w:rsidR="00440AE3">
              <w:rPr>
                <w:rFonts w:ascii="宋体" w:hAnsi="宋体"/>
                <w:bCs/>
                <w:iCs/>
                <w:color w:val="000000"/>
                <w:sz w:val="24"/>
              </w:rPr>
              <w:t xml:space="preserve"> </w:t>
            </w:r>
            <w:r w:rsidRPr="000F15B1">
              <w:rPr>
                <w:rFonts w:ascii="宋体" w:hAnsi="宋体" w:hint="eastAsia"/>
                <w:bCs/>
                <w:iCs/>
                <w:color w:val="000000"/>
                <w:sz w:val="24"/>
              </w:rPr>
              <w:t>白铂</w:t>
            </w:r>
            <w:r w:rsidR="00440AE3">
              <w:rPr>
                <w:rFonts w:ascii="宋体" w:hAnsi="宋体" w:hint="eastAsia"/>
                <w:bCs/>
                <w:iCs/>
                <w:color w:val="000000"/>
                <w:sz w:val="24"/>
              </w:rPr>
              <w:t>、</w:t>
            </w:r>
            <w:r w:rsidRPr="000F15B1">
              <w:rPr>
                <w:rFonts w:ascii="宋体" w:hAnsi="宋体" w:hint="eastAsia"/>
                <w:bCs/>
                <w:iCs/>
                <w:color w:val="000000"/>
                <w:sz w:val="24"/>
              </w:rPr>
              <w:t>富国基金</w:t>
            </w:r>
            <w:r w:rsidR="00440AE3">
              <w:rPr>
                <w:rFonts w:ascii="宋体" w:hAnsi="宋体"/>
                <w:bCs/>
                <w:iCs/>
                <w:color w:val="000000"/>
                <w:sz w:val="24"/>
              </w:rPr>
              <w:t xml:space="preserve"> </w:t>
            </w:r>
            <w:r w:rsidRPr="000F15B1">
              <w:rPr>
                <w:rFonts w:ascii="宋体" w:hAnsi="宋体" w:hint="eastAsia"/>
                <w:bCs/>
                <w:iCs/>
                <w:color w:val="000000"/>
                <w:sz w:val="24"/>
              </w:rPr>
              <w:t>郭舒洁</w:t>
            </w:r>
            <w:r w:rsidR="00440AE3">
              <w:rPr>
                <w:rFonts w:ascii="宋体" w:hAnsi="宋体" w:hint="eastAsia"/>
                <w:bCs/>
                <w:iCs/>
                <w:color w:val="000000"/>
                <w:sz w:val="24"/>
              </w:rPr>
              <w:t>、</w:t>
            </w:r>
            <w:r w:rsidRPr="000F15B1">
              <w:rPr>
                <w:rFonts w:ascii="宋体" w:hAnsi="宋体" w:hint="eastAsia"/>
                <w:bCs/>
                <w:iCs/>
                <w:color w:val="000000"/>
                <w:sz w:val="24"/>
              </w:rPr>
              <w:t>兴证投资管理有限公司 刘璐丹</w:t>
            </w:r>
            <w:r w:rsidR="00440AE3">
              <w:rPr>
                <w:rFonts w:ascii="宋体" w:hAnsi="宋体" w:hint="eastAsia"/>
                <w:bCs/>
                <w:iCs/>
                <w:color w:val="000000"/>
                <w:sz w:val="24"/>
              </w:rPr>
              <w:t>、</w:t>
            </w:r>
            <w:r w:rsidRPr="000F15B1">
              <w:rPr>
                <w:rFonts w:ascii="宋体" w:hAnsi="宋体" w:hint="eastAsia"/>
                <w:bCs/>
                <w:iCs/>
                <w:color w:val="000000"/>
                <w:sz w:val="24"/>
              </w:rPr>
              <w:t>弘毅远方基金 戴家伟</w:t>
            </w:r>
            <w:r w:rsidR="00440AE3">
              <w:rPr>
                <w:rFonts w:ascii="宋体" w:hAnsi="宋体" w:hint="eastAsia"/>
                <w:bCs/>
                <w:iCs/>
                <w:color w:val="000000"/>
                <w:sz w:val="24"/>
              </w:rPr>
              <w:t>、</w:t>
            </w:r>
            <w:r w:rsidRPr="000F15B1">
              <w:rPr>
                <w:rFonts w:ascii="宋体" w:hAnsi="宋体" w:hint="eastAsia"/>
                <w:bCs/>
                <w:iCs/>
                <w:color w:val="000000"/>
                <w:sz w:val="24"/>
              </w:rPr>
              <w:t>中银国际证券 刘航</w:t>
            </w:r>
            <w:r w:rsidR="00440AE3">
              <w:rPr>
                <w:rFonts w:ascii="宋体" w:hAnsi="宋体" w:hint="eastAsia"/>
                <w:bCs/>
                <w:iCs/>
                <w:color w:val="000000"/>
                <w:sz w:val="24"/>
              </w:rPr>
              <w:t>、</w:t>
            </w:r>
            <w:r w:rsidRPr="000F15B1">
              <w:rPr>
                <w:rFonts w:ascii="宋体" w:hAnsi="宋体" w:hint="eastAsia"/>
                <w:bCs/>
                <w:iCs/>
                <w:color w:val="000000"/>
                <w:sz w:val="24"/>
              </w:rPr>
              <w:t>汇丰晋信基金 苏博</w:t>
            </w:r>
            <w:r w:rsidR="00440AE3">
              <w:rPr>
                <w:rFonts w:ascii="宋体" w:hAnsi="宋体" w:hint="eastAsia"/>
                <w:bCs/>
                <w:iCs/>
                <w:color w:val="000000"/>
                <w:sz w:val="24"/>
              </w:rPr>
              <w:t>、</w:t>
            </w:r>
            <w:r w:rsidRPr="000F15B1">
              <w:rPr>
                <w:rFonts w:ascii="宋体" w:hAnsi="宋体" w:hint="eastAsia"/>
                <w:bCs/>
                <w:iCs/>
                <w:color w:val="000000"/>
                <w:sz w:val="24"/>
              </w:rPr>
              <w:t>鹏华基金 康志彦</w:t>
            </w:r>
            <w:r w:rsidR="00440AE3">
              <w:rPr>
                <w:rFonts w:ascii="宋体" w:hAnsi="宋体" w:hint="eastAsia"/>
                <w:bCs/>
                <w:iCs/>
                <w:color w:val="000000"/>
                <w:sz w:val="24"/>
              </w:rPr>
              <w:t>、</w:t>
            </w:r>
            <w:r w:rsidRPr="000F15B1">
              <w:rPr>
                <w:rFonts w:ascii="宋体" w:hAnsi="宋体" w:hint="eastAsia"/>
                <w:bCs/>
                <w:iCs/>
                <w:color w:val="000000"/>
                <w:sz w:val="24"/>
              </w:rPr>
              <w:t>鑫元基金 王鹏程</w:t>
            </w:r>
            <w:r w:rsidR="00440AE3">
              <w:rPr>
                <w:rFonts w:ascii="宋体" w:hAnsi="宋体" w:hint="eastAsia"/>
                <w:bCs/>
                <w:iCs/>
                <w:color w:val="000000"/>
                <w:sz w:val="24"/>
              </w:rPr>
              <w:t>、</w:t>
            </w:r>
            <w:r w:rsidRPr="000F15B1">
              <w:rPr>
                <w:rFonts w:ascii="宋体" w:hAnsi="宋体" w:hint="eastAsia"/>
                <w:bCs/>
                <w:iCs/>
                <w:color w:val="000000"/>
                <w:sz w:val="24"/>
              </w:rPr>
              <w:t>至璞投资 于逸凡</w:t>
            </w:r>
            <w:r w:rsidR="00440AE3">
              <w:rPr>
                <w:rFonts w:ascii="宋体" w:hAnsi="宋体" w:hint="eastAsia"/>
                <w:bCs/>
                <w:iCs/>
                <w:color w:val="000000"/>
                <w:sz w:val="24"/>
              </w:rPr>
              <w:t>、</w:t>
            </w:r>
            <w:r w:rsidRPr="000F15B1">
              <w:rPr>
                <w:rFonts w:ascii="宋体" w:hAnsi="宋体" w:hint="eastAsia"/>
                <w:bCs/>
                <w:iCs/>
                <w:color w:val="000000"/>
                <w:sz w:val="24"/>
              </w:rPr>
              <w:t>华安基金 王旭冉</w:t>
            </w:r>
            <w:r w:rsidR="00440AE3">
              <w:rPr>
                <w:rFonts w:ascii="宋体" w:hAnsi="宋体" w:hint="eastAsia"/>
                <w:bCs/>
                <w:iCs/>
                <w:color w:val="000000"/>
                <w:sz w:val="24"/>
              </w:rPr>
              <w:t>、</w:t>
            </w:r>
            <w:r w:rsidRPr="000F15B1">
              <w:rPr>
                <w:rFonts w:ascii="宋体" w:hAnsi="宋体" w:hint="eastAsia"/>
                <w:bCs/>
                <w:iCs/>
                <w:color w:val="000000"/>
                <w:sz w:val="24"/>
              </w:rPr>
              <w:t>陆宝投资 李旭东</w:t>
            </w:r>
            <w:r w:rsidR="00440AE3">
              <w:rPr>
                <w:rFonts w:ascii="宋体" w:hAnsi="宋体" w:hint="eastAsia"/>
                <w:bCs/>
                <w:iCs/>
                <w:color w:val="000000"/>
                <w:sz w:val="24"/>
              </w:rPr>
              <w:t>、</w:t>
            </w:r>
            <w:r w:rsidRPr="000F15B1">
              <w:rPr>
                <w:rFonts w:ascii="宋体" w:hAnsi="宋体" w:hint="eastAsia"/>
                <w:bCs/>
                <w:iCs/>
                <w:color w:val="000000"/>
                <w:sz w:val="24"/>
              </w:rPr>
              <w:t>核子资本 燕丰林</w:t>
            </w:r>
            <w:r w:rsidR="00440AE3">
              <w:rPr>
                <w:rFonts w:ascii="宋体" w:hAnsi="宋体" w:hint="eastAsia"/>
                <w:bCs/>
                <w:iCs/>
                <w:color w:val="000000"/>
                <w:sz w:val="24"/>
              </w:rPr>
              <w:t>、</w:t>
            </w:r>
            <w:r w:rsidRPr="000F15B1">
              <w:rPr>
                <w:rFonts w:ascii="宋体" w:hAnsi="宋体" w:hint="eastAsia"/>
                <w:bCs/>
                <w:iCs/>
                <w:color w:val="000000"/>
                <w:sz w:val="24"/>
              </w:rPr>
              <w:t>同犇投资 王卫丰</w:t>
            </w:r>
            <w:r w:rsidR="00440AE3">
              <w:rPr>
                <w:rFonts w:ascii="宋体" w:hAnsi="宋体" w:hint="eastAsia"/>
                <w:bCs/>
                <w:iCs/>
                <w:color w:val="000000"/>
                <w:sz w:val="24"/>
              </w:rPr>
              <w:t>、</w:t>
            </w:r>
            <w:r w:rsidRPr="000F15B1">
              <w:rPr>
                <w:rFonts w:ascii="宋体" w:hAnsi="宋体" w:hint="eastAsia"/>
                <w:bCs/>
                <w:iCs/>
                <w:color w:val="000000"/>
                <w:sz w:val="24"/>
              </w:rPr>
              <w:t>银河基金 施文琦</w:t>
            </w:r>
            <w:r w:rsidR="00440AE3">
              <w:rPr>
                <w:rFonts w:ascii="宋体" w:hAnsi="宋体" w:hint="eastAsia"/>
                <w:bCs/>
                <w:iCs/>
                <w:color w:val="000000"/>
                <w:sz w:val="24"/>
              </w:rPr>
              <w:t>、</w:t>
            </w:r>
            <w:r w:rsidRPr="000F15B1">
              <w:rPr>
                <w:rFonts w:ascii="宋体" w:hAnsi="宋体" w:hint="eastAsia"/>
                <w:bCs/>
                <w:iCs/>
                <w:color w:val="000000"/>
                <w:sz w:val="24"/>
              </w:rPr>
              <w:t>红筹投资 胡冰</w:t>
            </w:r>
            <w:r w:rsidR="00440AE3">
              <w:rPr>
                <w:rFonts w:ascii="宋体" w:hAnsi="宋体" w:hint="eastAsia"/>
                <w:bCs/>
                <w:iCs/>
                <w:color w:val="000000"/>
                <w:sz w:val="24"/>
              </w:rPr>
              <w:t>、</w:t>
            </w:r>
            <w:r w:rsidRPr="000F15B1">
              <w:rPr>
                <w:rFonts w:ascii="宋体" w:hAnsi="宋体" w:hint="eastAsia"/>
                <w:bCs/>
                <w:iCs/>
                <w:color w:val="000000"/>
                <w:sz w:val="24"/>
              </w:rPr>
              <w:t>上海域秀资产 司丹</w:t>
            </w:r>
            <w:r w:rsidR="00440AE3">
              <w:rPr>
                <w:rFonts w:ascii="宋体" w:hAnsi="宋体" w:hint="eastAsia"/>
                <w:bCs/>
                <w:iCs/>
                <w:color w:val="000000"/>
                <w:sz w:val="24"/>
              </w:rPr>
              <w:t>、</w:t>
            </w:r>
            <w:r w:rsidRPr="000F15B1">
              <w:rPr>
                <w:rFonts w:ascii="宋体" w:hAnsi="宋体" w:hint="eastAsia"/>
                <w:bCs/>
                <w:iCs/>
                <w:color w:val="000000"/>
                <w:sz w:val="24"/>
              </w:rPr>
              <w:t>丹裔投资 朱廖</w:t>
            </w:r>
            <w:r w:rsidR="00440AE3">
              <w:rPr>
                <w:rFonts w:ascii="宋体" w:hAnsi="宋体" w:hint="eastAsia"/>
                <w:bCs/>
                <w:iCs/>
                <w:color w:val="000000"/>
                <w:sz w:val="24"/>
              </w:rPr>
              <w:t>、</w:t>
            </w:r>
            <w:r w:rsidRPr="000F15B1">
              <w:rPr>
                <w:rFonts w:ascii="宋体" w:hAnsi="宋体" w:hint="eastAsia"/>
                <w:bCs/>
                <w:iCs/>
                <w:color w:val="000000"/>
                <w:sz w:val="24"/>
              </w:rPr>
              <w:t>希业资金 张诗悦</w:t>
            </w:r>
            <w:r w:rsidR="00440AE3">
              <w:rPr>
                <w:rFonts w:ascii="宋体" w:hAnsi="宋体" w:hint="eastAsia"/>
                <w:bCs/>
                <w:iCs/>
                <w:color w:val="000000"/>
                <w:sz w:val="24"/>
              </w:rPr>
              <w:t>、</w:t>
            </w:r>
            <w:r w:rsidRPr="000F15B1">
              <w:rPr>
                <w:rFonts w:ascii="宋体" w:hAnsi="宋体" w:hint="eastAsia"/>
                <w:bCs/>
                <w:iCs/>
                <w:color w:val="000000"/>
                <w:sz w:val="24"/>
              </w:rPr>
              <w:t>民生资产 高兵</w:t>
            </w:r>
            <w:r w:rsidR="00440AE3">
              <w:rPr>
                <w:rFonts w:ascii="宋体" w:hAnsi="宋体" w:hint="eastAsia"/>
                <w:bCs/>
                <w:iCs/>
                <w:color w:val="000000"/>
                <w:sz w:val="24"/>
              </w:rPr>
              <w:t>、</w:t>
            </w:r>
            <w:r w:rsidRPr="000F15B1">
              <w:rPr>
                <w:rFonts w:ascii="宋体" w:hAnsi="宋体" w:hint="eastAsia"/>
                <w:bCs/>
                <w:iCs/>
                <w:color w:val="000000"/>
                <w:sz w:val="24"/>
              </w:rPr>
              <w:t>西部证券自营部 周密</w:t>
            </w:r>
            <w:r w:rsidR="00440AE3">
              <w:rPr>
                <w:rFonts w:ascii="宋体" w:hAnsi="宋体" w:hint="eastAsia"/>
                <w:bCs/>
                <w:iCs/>
                <w:color w:val="000000"/>
                <w:sz w:val="24"/>
              </w:rPr>
              <w:t>、</w:t>
            </w:r>
            <w:r w:rsidRPr="000F15B1">
              <w:rPr>
                <w:rFonts w:ascii="宋体" w:hAnsi="宋体" w:hint="eastAsia"/>
                <w:bCs/>
                <w:iCs/>
                <w:color w:val="000000"/>
                <w:sz w:val="24"/>
              </w:rPr>
              <w:t>趣时资产 刘志超</w:t>
            </w:r>
            <w:r w:rsidR="00440AE3">
              <w:rPr>
                <w:rFonts w:ascii="宋体" w:hAnsi="宋体" w:hint="eastAsia"/>
                <w:bCs/>
                <w:iCs/>
                <w:color w:val="000000"/>
                <w:sz w:val="24"/>
              </w:rPr>
              <w:t>、</w:t>
            </w:r>
            <w:r w:rsidRPr="000F15B1">
              <w:rPr>
                <w:rFonts w:ascii="宋体" w:hAnsi="宋体" w:hint="eastAsia"/>
                <w:bCs/>
                <w:iCs/>
                <w:color w:val="000000"/>
                <w:sz w:val="24"/>
              </w:rPr>
              <w:t>兴聚投资管理 谭一苇</w:t>
            </w:r>
            <w:r w:rsidR="00440AE3">
              <w:rPr>
                <w:rFonts w:ascii="宋体" w:hAnsi="宋体" w:hint="eastAsia"/>
                <w:bCs/>
                <w:iCs/>
                <w:color w:val="000000"/>
                <w:sz w:val="24"/>
              </w:rPr>
              <w:t>、</w:t>
            </w:r>
            <w:r w:rsidRPr="000F15B1">
              <w:rPr>
                <w:rFonts w:ascii="宋体" w:hAnsi="宋体" w:hint="eastAsia"/>
                <w:bCs/>
                <w:iCs/>
                <w:color w:val="000000"/>
                <w:sz w:val="24"/>
              </w:rPr>
              <w:t>上海前瞻资产 石魏平</w:t>
            </w:r>
            <w:r w:rsidR="00440AE3">
              <w:rPr>
                <w:rFonts w:ascii="宋体" w:hAnsi="宋体" w:hint="eastAsia"/>
                <w:bCs/>
                <w:iCs/>
                <w:color w:val="000000"/>
                <w:sz w:val="24"/>
              </w:rPr>
              <w:t>、</w:t>
            </w:r>
            <w:r w:rsidRPr="000F15B1">
              <w:rPr>
                <w:rFonts w:ascii="宋体" w:hAnsi="宋体" w:hint="eastAsia"/>
                <w:bCs/>
                <w:iCs/>
                <w:color w:val="000000"/>
                <w:sz w:val="24"/>
              </w:rPr>
              <w:t>宏尚资产 杨晓东</w:t>
            </w:r>
            <w:r w:rsidR="00440AE3">
              <w:rPr>
                <w:rFonts w:ascii="宋体" w:hAnsi="宋体" w:hint="eastAsia"/>
                <w:bCs/>
                <w:iCs/>
                <w:color w:val="000000"/>
                <w:sz w:val="24"/>
              </w:rPr>
              <w:t>、</w:t>
            </w:r>
            <w:r w:rsidRPr="000F15B1">
              <w:rPr>
                <w:rFonts w:ascii="宋体" w:hAnsi="宋体" w:hint="eastAsia"/>
                <w:bCs/>
                <w:iCs/>
                <w:color w:val="000000"/>
                <w:sz w:val="24"/>
              </w:rPr>
              <w:t>北京宏道投资 丁开盛</w:t>
            </w:r>
            <w:r w:rsidR="00440AE3">
              <w:rPr>
                <w:rFonts w:ascii="宋体" w:hAnsi="宋体" w:hint="eastAsia"/>
                <w:bCs/>
                <w:iCs/>
                <w:color w:val="000000"/>
                <w:sz w:val="24"/>
              </w:rPr>
              <w:t>、</w:t>
            </w:r>
            <w:r w:rsidRPr="000F15B1">
              <w:rPr>
                <w:rFonts w:ascii="宋体" w:hAnsi="宋体" w:hint="eastAsia"/>
                <w:bCs/>
                <w:iCs/>
                <w:color w:val="000000"/>
                <w:sz w:val="24"/>
              </w:rPr>
              <w:t>瑞柏资本 钟寻</w:t>
            </w:r>
            <w:r w:rsidR="00440AE3">
              <w:rPr>
                <w:rFonts w:ascii="宋体" w:hAnsi="宋体" w:hint="eastAsia"/>
                <w:bCs/>
                <w:iCs/>
                <w:color w:val="000000"/>
                <w:sz w:val="24"/>
              </w:rPr>
              <w:t>、</w:t>
            </w:r>
            <w:r w:rsidRPr="000F15B1">
              <w:rPr>
                <w:rFonts w:ascii="宋体" w:hAnsi="宋体" w:hint="eastAsia"/>
                <w:bCs/>
                <w:iCs/>
                <w:color w:val="000000"/>
                <w:sz w:val="24"/>
              </w:rPr>
              <w:t>永灵通投资 王平</w:t>
            </w:r>
            <w:r w:rsidR="00440AE3">
              <w:rPr>
                <w:rFonts w:ascii="宋体" w:hAnsi="宋体" w:hint="eastAsia"/>
                <w:bCs/>
                <w:iCs/>
                <w:color w:val="000000"/>
                <w:sz w:val="24"/>
              </w:rPr>
              <w:t>、</w:t>
            </w:r>
            <w:r w:rsidRPr="000F15B1">
              <w:rPr>
                <w:rFonts w:ascii="宋体" w:hAnsi="宋体" w:hint="eastAsia"/>
                <w:bCs/>
                <w:iCs/>
                <w:color w:val="000000"/>
                <w:sz w:val="24"/>
              </w:rPr>
              <w:t>元大证券 贾瑞林</w:t>
            </w:r>
            <w:r w:rsidR="00440AE3">
              <w:rPr>
                <w:rFonts w:ascii="宋体" w:hAnsi="宋体" w:hint="eastAsia"/>
                <w:bCs/>
                <w:iCs/>
                <w:color w:val="000000"/>
                <w:sz w:val="24"/>
              </w:rPr>
              <w:t>、</w:t>
            </w:r>
            <w:r w:rsidRPr="000F15B1">
              <w:rPr>
                <w:rFonts w:ascii="宋体" w:hAnsi="宋体" w:hint="eastAsia"/>
                <w:bCs/>
                <w:iCs/>
                <w:color w:val="000000"/>
                <w:sz w:val="24"/>
              </w:rPr>
              <w:t>泰旸资产 王佳琦</w:t>
            </w:r>
            <w:r w:rsidR="00440AE3">
              <w:rPr>
                <w:rFonts w:ascii="宋体" w:hAnsi="宋体" w:hint="eastAsia"/>
                <w:bCs/>
                <w:iCs/>
                <w:color w:val="000000"/>
                <w:sz w:val="24"/>
              </w:rPr>
              <w:t>、</w:t>
            </w:r>
            <w:r w:rsidRPr="000F15B1">
              <w:rPr>
                <w:rFonts w:ascii="宋体" w:hAnsi="宋体" w:hint="eastAsia"/>
                <w:bCs/>
                <w:iCs/>
                <w:color w:val="000000"/>
                <w:sz w:val="24"/>
              </w:rPr>
              <w:t>上海彤源投资 左爱梅</w:t>
            </w:r>
            <w:r w:rsidR="00440AE3">
              <w:rPr>
                <w:rFonts w:ascii="宋体" w:hAnsi="宋体" w:hint="eastAsia"/>
                <w:bCs/>
                <w:iCs/>
                <w:color w:val="000000"/>
                <w:sz w:val="24"/>
              </w:rPr>
              <w:t>、</w:t>
            </w:r>
            <w:r w:rsidRPr="000F15B1">
              <w:rPr>
                <w:rFonts w:ascii="宋体" w:hAnsi="宋体" w:hint="eastAsia"/>
                <w:bCs/>
                <w:iCs/>
                <w:color w:val="000000"/>
                <w:sz w:val="24"/>
              </w:rPr>
              <w:t>太平资产管理有限公司 孙宛</w:t>
            </w:r>
            <w:r w:rsidR="00440AE3">
              <w:rPr>
                <w:rFonts w:ascii="宋体" w:hAnsi="宋体" w:hint="eastAsia"/>
                <w:bCs/>
                <w:iCs/>
                <w:color w:val="000000"/>
                <w:sz w:val="24"/>
              </w:rPr>
              <w:t>、</w:t>
            </w:r>
            <w:r w:rsidRPr="000F15B1">
              <w:rPr>
                <w:rFonts w:ascii="宋体" w:hAnsi="宋体" w:hint="eastAsia"/>
                <w:bCs/>
                <w:iCs/>
                <w:color w:val="000000"/>
                <w:sz w:val="24"/>
              </w:rPr>
              <w:t>上海银行基金 程旭</w:t>
            </w:r>
            <w:r w:rsidR="00440AE3">
              <w:rPr>
                <w:rFonts w:ascii="宋体" w:hAnsi="宋体" w:hint="eastAsia"/>
                <w:bCs/>
                <w:iCs/>
                <w:color w:val="000000"/>
                <w:sz w:val="24"/>
              </w:rPr>
              <w:t>、</w:t>
            </w:r>
            <w:r w:rsidRPr="000F15B1">
              <w:rPr>
                <w:rFonts w:ascii="宋体" w:hAnsi="宋体" w:hint="eastAsia"/>
                <w:bCs/>
                <w:iCs/>
                <w:color w:val="000000"/>
                <w:sz w:val="24"/>
              </w:rPr>
              <w:t>青骊投资 孟博</w:t>
            </w:r>
            <w:r w:rsidR="00440AE3">
              <w:rPr>
                <w:rFonts w:ascii="宋体" w:hAnsi="宋体" w:hint="eastAsia"/>
                <w:bCs/>
                <w:iCs/>
                <w:color w:val="000000"/>
                <w:sz w:val="24"/>
              </w:rPr>
              <w:t>、</w:t>
            </w:r>
            <w:r w:rsidRPr="000F15B1">
              <w:rPr>
                <w:rFonts w:ascii="宋体" w:hAnsi="宋体" w:hint="eastAsia"/>
                <w:bCs/>
                <w:iCs/>
                <w:color w:val="000000"/>
                <w:sz w:val="24"/>
              </w:rPr>
              <w:t>上海鼎锋资产 田江</w:t>
            </w:r>
            <w:r w:rsidR="00440AE3">
              <w:rPr>
                <w:rFonts w:ascii="宋体" w:hAnsi="宋体" w:hint="eastAsia"/>
                <w:bCs/>
                <w:iCs/>
                <w:color w:val="000000"/>
                <w:sz w:val="24"/>
              </w:rPr>
              <w:t>、</w:t>
            </w:r>
            <w:r w:rsidRPr="000F15B1">
              <w:rPr>
                <w:rFonts w:ascii="宋体" w:hAnsi="宋体" w:hint="eastAsia"/>
                <w:bCs/>
                <w:iCs/>
                <w:color w:val="000000"/>
                <w:sz w:val="24"/>
              </w:rPr>
              <w:t>大华银行 黄洁琼</w:t>
            </w:r>
            <w:r w:rsidR="00440AE3">
              <w:rPr>
                <w:rFonts w:ascii="宋体" w:hAnsi="宋体" w:hint="eastAsia"/>
                <w:bCs/>
                <w:iCs/>
                <w:color w:val="000000"/>
                <w:sz w:val="24"/>
              </w:rPr>
              <w:t>、</w:t>
            </w:r>
            <w:r w:rsidRPr="000F15B1">
              <w:rPr>
                <w:rFonts w:ascii="宋体" w:hAnsi="宋体" w:hint="eastAsia"/>
                <w:bCs/>
                <w:iCs/>
                <w:color w:val="000000"/>
                <w:sz w:val="24"/>
              </w:rPr>
              <w:t>兆天投资 邓怡</w:t>
            </w:r>
            <w:r w:rsidR="00440AE3">
              <w:rPr>
                <w:rFonts w:ascii="宋体" w:hAnsi="宋体" w:hint="eastAsia"/>
                <w:bCs/>
                <w:iCs/>
                <w:color w:val="000000"/>
                <w:sz w:val="24"/>
              </w:rPr>
              <w:t>、</w:t>
            </w:r>
            <w:r w:rsidRPr="000F15B1">
              <w:rPr>
                <w:rFonts w:ascii="宋体" w:hAnsi="宋体" w:hint="eastAsia"/>
                <w:bCs/>
                <w:iCs/>
                <w:color w:val="000000"/>
                <w:sz w:val="24"/>
              </w:rPr>
              <w:t>东吴基金 朱冰兵</w:t>
            </w:r>
            <w:r w:rsidR="00440AE3">
              <w:rPr>
                <w:rFonts w:ascii="宋体" w:hAnsi="宋体" w:hint="eastAsia"/>
                <w:bCs/>
                <w:iCs/>
                <w:color w:val="000000"/>
                <w:sz w:val="24"/>
              </w:rPr>
              <w:t>、</w:t>
            </w:r>
            <w:r w:rsidRPr="000F15B1">
              <w:rPr>
                <w:rFonts w:ascii="宋体" w:hAnsi="宋体" w:hint="eastAsia"/>
                <w:bCs/>
                <w:iCs/>
                <w:color w:val="000000"/>
                <w:sz w:val="24"/>
              </w:rPr>
              <w:t>六禾投资 石嘉静</w:t>
            </w:r>
            <w:r w:rsidR="00440AE3">
              <w:rPr>
                <w:rFonts w:ascii="宋体" w:hAnsi="宋体" w:hint="eastAsia"/>
                <w:bCs/>
                <w:iCs/>
                <w:color w:val="000000"/>
                <w:sz w:val="24"/>
              </w:rPr>
              <w:t>、</w:t>
            </w:r>
            <w:r w:rsidRPr="000F15B1">
              <w:rPr>
                <w:rFonts w:ascii="宋体" w:hAnsi="宋体" w:hint="eastAsia"/>
                <w:bCs/>
                <w:iCs/>
                <w:color w:val="000000"/>
                <w:sz w:val="24"/>
              </w:rPr>
              <w:t>歌斐资产有限公司 邓燕</w:t>
            </w:r>
            <w:r w:rsidR="005F5269">
              <w:rPr>
                <w:rFonts w:ascii="宋体" w:hAnsi="宋体" w:hint="eastAsia"/>
                <w:bCs/>
                <w:iCs/>
                <w:color w:val="000000"/>
                <w:sz w:val="24"/>
              </w:rPr>
              <w:t>、</w:t>
            </w:r>
            <w:r w:rsidRPr="000F15B1">
              <w:rPr>
                <w:rFonts w:ascii="宋体" w:hAnsi="宋体" w:hint="eastAsia"/>
                <w:bCs/>
                <w:iCs/>
                <w:color w:val="000000"/>
                <w:sz w:val="24"/>
              </w:rPr>
              <w:t>平安养老保险 朱丽丽</w:t>
            </w:r>
            <w:r w:rsidR="00440AE3">
              <w:rPr>
                <w:rFonts w:ascii="宋体" w:hAnsi="宋体" w:hint="eastAsia"/>
                <w:bCs/>
                <w:iCs/>
                <w:color w:val="000000"/>
                <w:sz w:val="24"/>
              </w:rPr>
              <w:t>、</w:t>
            </w:r>
            <w:r w:rsidRPr="000F15B1">
              <w:rPr>
                <w:rFonts w:ascii="宋体" w:hAnsi="宋体" w:hint="eastAsia"/>
                <w:bCs/>
                <w:iCs/>
                <w:color w:val="000000"/>
                <w:sz w:val="24"/>
              </w:rPr>
              <w:t>西部利得基金 林静</w:t>
            </w:r>
            <w:r w:rsidR="00440AE3">
              <w:rPr>
                <w:rFonts w:ascii="宋体" w:hAnsi="宋体" w:hint="eastAsia"/>
                <w:bCs/>
                <w:iCs/>
                <w:color w:val="000000"/>
                <w:sz w:val="24"/>
              </w:rPr>
              <w:t>、</w:t>
            </w:r>
            <w:r w:rsidRPr="000F15B1">
              <w:rPr>
                <w:rFonts w:ascii="宋体" w:hAnsi="宋体" w:hint="eastAsia"/>
                <w:bCs/>
                <w:iCs/>
                <w:color w:val="000000"/>
                <w:sz w:val="24"/>
              </w:rPr>
              <w:t>华宝基金管理有限公司 薄玉</w:t>
            </w:r>
            <w:r w:rsidR="00440AE3">
              <w:rPr>
                <w:rFonts w:ascii="宋体" w:hAnsi="宋体" w:hint="eastAsia"/>
                <w:bCs/>
                <w:iCs/>
                <w:color w:val="000000"/>
                <w:sz w:val="24"/>
              </w:rPr>
              <w:t>、</w:t>
            </w:r>
            <w:r w:rsidRPr="000F15B1">
              <w:rPr>
                <w:rFonts w:ascii="宋体" w:hAnsi="宋体" w:hint="eastAsia"/>
                <w:bCs/>
                <w:iCs/>
                <w:color w:val="000000"/>
                <w:sz w:val="24"/>
              </w:rPr>
              <w:t>盛宇投资 吴继中</w:t>
            </w:r>
            <w:r w:rsidR="00440AE3">
              <w:rPr>
                <w:rFonts w:ascii="宋体" w:hAnsi="宋体" w:hint="eastAsia"/>
                <w:bCs/>
                <w:iCs/>
                <w:color w:val="000000"/>
                <w:sz w:val="24"/>
              </w:rPr>
              <w:t>、</w:t>
            </w:r>
            <w:r w:rsidRPr="000F15B1">
              <w:rPr>
                <w:rFonts w:ascii="宋体" w:hAnsi="宋体" w:hint="eastAsia"/>
                <w:bCs/>
                <w:iCs/>
                <w:color w:val="000000"/>
                <w:sz w:val="24"/>
              </w:rPr>
              <w:t>申万宏源证券 孙毓晨</w:t>
            </w:r>
            <w:r w:rsidR="005F5269">
              <w:rPr>
                <w:rFonts w:ascii="宋体" w:hAnsi="宋体" w:hint="eastAsia"/>
                <w:bCs/>
                <w:iCs/>
                <w:color w:val="000000"/>
                <w:sz w:val="24"/>
              </w:rPr>
              <w:t>、</w:t>
            </w:r>
            <w:r w:rsidRPr="000F15B1">
              <w:rPr>
                <w:rFonts w:ascii="宋体" w:hAnsi="宋体" w:hint="eastAsia"/>
                <w:bCs/>
                <w:iCs/>
                <w:color w:val="000000"/>
                <w:sz w:val="24"/>
              </w:rPr>
              <w:t>浦银安盛基金 王爽</w:t>
            </w:r>
            <w:r w:rsidR="00440AE3">
              <w:rPr>
                <w:rFonts w:ascii="宋体" w:hAnsi="宋体" w:hint="eastAsia"/>
                <w:bCs/>
                <w:iCs/>
                <w:color w:val="000000"/>
                <w:sz w:val="24"/>
              </w:rPr>
              <w:t>、</w:t>
            </w:r>
            <w:r w:rsidRPr="000F15B1">
              <w:rPr>
                <w:rFonts w:ascii="宋体" w:hAnsi="宋体" w:hint="eastAsia"/>
                <w:bCs/>
                <w:iCs/>
                <w:color w:val="000000"/>
                <w:sz w:val="24"/>
              </w:rPr>
              <w:t>复星集团 罗彤</w:t>
            </w:r>
            <w:r w:rsidR="00440AE3">
              <w:rPr>
                <w:rFonts w:ascii="宋体" w:hAnsi="宋体" w:hint="eastAsia"/>
                <w:bCs/>
                <w:iCs/>
                <w:color w:val="000000"/>
                <w:sz w:val="24"/>
              </w:rPr>
              <w:t>、</w:t>
            </w:r>
            <w:r w:rsidRPr="000F15B1">
              <w:rPr>
                <w:rFonts w:ascii="宋体" w:hAnsi="宋体" w:hint="eastAsia"/>
                <w:bCs/>
                <w:iCs/>
                <w:color w:val="000000"/>
                <w:sz w:val="24"/>
              </w:rPr>
              <w:t>景林资产 郑卉予</w:t>
            </w:r>
            <w:r w:rsidR="00440AE3">
              <w:rPr>
                <w:rFonts w:ascii="宋体" w:hAnsi="宋体" w:hint="eastAsia"/>
                <w:bCs/>
                <w:iCs/>
                <w:color w:val="000000"/>
                <w:sz w:val="24"/>
              </w:rPr>
              <w:t>、</w:t>
            </w:r>
            <w:r w:rsidRPr="000F15B1">
              <w:rPr>
                <w:rFonts w:ascii="宋体" w:hAnsi="宋体" w:hint="eastAsia"/>
                <w:bCs/>
                <w:iCs/>
                <w:color w:val="000000"/>
                <w:sz w:val="24"/>
              </w:rPr>
              <w:t>财通基金 童若凡</w:t>
            </w:r>
            <w:r w:rsidR="00440AE3">
              <w:rPr>
                <w:rFonts w:ascii="宋体" w:hAnsi="宋体" w:hint="eastAsia"/>
                <w:bCs/>
                <w:iCs/>
                <w:color w:val="000000"/>
                <w:sz w:val="24"/>
              </w:rPr>
              <w:t>、</w:t>
            </w:r>
            <w:r w:rsidRPr="000F15B1">
              <w:rPr>
                <w:rFonts w:ascii="宋体" w:hAnsi="宋体" w:hint="eastAsia"/>
                <w:bCs/>
                <w:iCs/>
                <w:color w:val="000000"/>
                <w:sz w:val="24"/>
              </w:rPr>
              <w:t>中泰证券 郑日</w:t>
            </w:r>
            <w:r w:rsidR="00440AE3">
              <w:rPr>
                <w:rFonts w:ascii="宋体" w:hAnsi="宋体" w:hint="eastAsia"/>
                <w:bCs/>
                <w:iCs/>
                <w:color w:val="000000"/>
                <w:sz w:val="24"/>
              </w:rPr>
              <w:t>、</w:t>
            </w:r>
            <w:r w:rsidRPr="000F15B1">
              <w:rPr>
                <w:rFonts w:ascii="宋体" w:hAnsi="宋体" w:hint="eastAsia"/>
                <w:bCs/>
                <w:iCs/>
                <w:color w:val="000000"/>
                <w:sz w:val="24"/>
              </w:rPr>
              <w:t>兴正资产管理 姚姗</w:t>
            </w:r>
            <w:r w:rsidR="00440AE3">
              <w:rPr>
                <w:rFonts w:ascii="宋体" w:hAnsi="宋体" w:hint="eastAsia"/>
                <w:bCs/>
                <w:iCs/>
                <w:color w:val="000000"/>
                <w:sz w:val="24"/>
              </w:rPr>
              <w:t>、</w:t>
            </w:r>
            <w:r w:rsidRPr="000F15B1">
              <w:rPr>
                <w:rFonts w:ascii="宋体" w:hAnsi="宋体" w:hint="eastAsia"/>
                <w:bCs/>
                <w:iCs/>
                <w:color w:val="000000"/>
                <w:sz w:val="24"/>
              </w:rPr>
              <w:t>富达基金 盛楠</w:t>
            </w:r>
            <w:r w:rsidR="00440AE3">
              <w:rPr>
                <w:rFonts w:ascii="宋体" w:hAnsi="宋体" w:hint="eastAsia"/>
                <w:bCs/>
                <w:iCs/>
                <w:color w:val="000000"/>
                <w:sz w:val="24"/>
              </w:rPr>
              <w:t>、</w:t>
            </w:r>
            <w:r w:rsidRPr="000F15B1">
              <w:rPr>
                <w:rFonts w:ascii="宋体" w:hAnsi="宋体" w:hint="eastAsia"/>
                <w:bCs/>
                <w:iCs/>
                <w:color w:val="000000"/>
                <w:sz w:val="24"/>
              </w:rPr>
              <w:t>泓澄投资 项洪波</w:t>
            </w:r>
            <w:r w:rsidR="00440AE3">
              <w:rPr>
                <w:rFonts w:ascii="宋体" w:hAnsi="宋体" w:hint="eastAsia"/>
                <w:bCs/>
                <w:iCs/>
                <w:color w:val="000000"/>
                <w:sz w:val="24"/>
              </w:rPr>
              <w:t>、</w:t>
            </w:r>
            <w:r w:rsidRPr="000F15B1">
              <w:rPr>
                <w:rFonts w:ascii="宋体" w:hAnsi="宋体" w:hint="eastAsia"/>
                <w:bCs/>
                <w:iCs/>
                <w:color w:val="000000"/>
                <w:sz w:val="24"/>
              </w:rPr>
              <w:t>中金公司 周月郎</w:t>
            </w:r>
            <w:r w:rsidR="00440AE3">
              <w:rPr>
                <w:rFonts w:ascii="宋体" w:hAnsi="宋体" w:hint="eastAsia"/>
                <w:bCs/>
                <w:iCs/>
                <w:color w:val="000000"/>
                <w:sz w:val="24"/>
              </w:rPr>
              <w:t>、</w:t>
            </w:r>
            <w:r w:rsidRPr="000F15B1">
              <w:rPr>
                <w:rFonts w:ascii="宋体" w:hAnsi="宋体" w:hint="eastAsia"/>
                <w:bCs/>
                <w:iCs/>
                <w:color w:val="000000"/>
                <w:sz w:val="24"/>
              </w:rPr>
              <w:t>WT Capital 房洛禾</w:t>
            </w:r>
            <w:r w:rsidR="00440AE3">
              <w:rPr>
                <w:rFonts w:ascii="宋体" w:hAnsi="宋体" w:hint="eastAsia"/>
                <w:bCs/>
                <w:iCs/>
                <w:color w:val="000000"/>
                <w:sz w:val="24"/>
              </w:rPr>
              <w:t>、</w:t>
            </w:r>
            <w:r w:rsidRPr="000F15B1">
              <w:rPr>
                <w:rFonts w:ascii="宋体" w:hAnsi="宋体" w:hint="eastAsia"/>
                <w:bCs/>
                <w:iCs/>
                <w:color w:val="000000"/>
                <w:sz w:val="24"/>
              </w:rPr>
              <w:t>中信证券 罗拉</w:t>
            </w:r>
            <w:r w:rsidR="00440AE3">
              <w:rPr>
                <w:rFonts w:ascii="宋体" w:hAnsi="宋体" w:hint="eastAsia"/>
                <w:bCs/>
                <w:iCs/>
                <w:color w:val="000000"/>
                <w:sz w:val="24"/>
              </w:rPr>
              <w:t>、</w:t>
            </w:r>
            <w:r w:rsidRPr="000F15B1">
              <w:rPr>
                <w:rFonts w:ascii="宋体" w:hAnsi="宋体" w:hint="eastAsia"/>
                <w:bCs/>
                <w:iCs/>
                <w:color w:val="000000"/>
                <w:sz w:val="24"/>
              </w:rPr>
              <w:t>银华基金 魏卓</w:t>
            </w:r>
            <w:r w:rsidR="00440AE3">
              <w:rPr>
                <w:rFonts w:ascii="宋体" w:hAnsi="宋体" w:hint="eastAsia"/>
                <w:bCs/>
                <w:iCs/>
                <w:color w:val="000000"/>
                <w:sz w:val="24"/>
              </w:rPr>
              <w:t>、</w:t>
            </w:r>
            <w:r w:rsidRPr="000F15B1">
              <w:rPr>
                <w:rFonts w:ascii="宋体" w:hAnsi="宋体" w:hint="eastAsia"/>
                <w:bCs/>
                <w:iCs/>
                <w:color w:val="000000"/>
                <w:sz w:val="24"/>
              </w:rPr>
              <w:t>申万宏源证券 培慧雨</w:t>
            </w:r>
            <w:r w:rsidR="00440AE3">
              <w:rPr>
                <w:rFonts w:ascii="宋体" w:hAnsi="宋体" w:hint="eastAsia"/>
                <w:bCs/>
                <w:iCs/>
                <w:color w:val="000000"/>
                <w:sz w:val="24"/>
              </w:rPr>
              <w:t>、</w:t>
            </w:r>
            <w:r w:rsidRPr="000F15B1">
              <w:rPr>
                <w:rFonts w:ascii="宋体" w:hAnsi="宋体" w:hint="eastAsia"/>
                <w:bCs/>
                <w:iCs/>
                <w:color w:val="000000"/>
                <w:sz w:val="24"/>
              </w:rPr>
              <w:t>东吴资产管理有限公司 刘诗佳</w:t>
            </w:r>
            <w:r w:rsidR="00440AE3">
              <w:rPr>
                <w:rFonts w:ascii="宋体" w:hAnsi="宋体" w:hint="eastAsia"/>
                <w:bCs/>
                <w:iCs/>
                <w:color w:val="000000"/>
                <w:sz w:val="24"/>
              </w:rPr>
              <w:t>、</w:t>
            </w:r>
            <w:r w:rsidRPr="000F15B1">
              <w:rPr>
                <w:rFonts w:ascii="宋体" w:hAnsi="宋体" w:hint="eastAsia"/>
                <w:bCs/>
                <w:iCs/>
                <w:color w:val="000000"/>
                <w:sz w:val="24"/>
              </w:rPr>
              <w:t>北京观富资产 王达</w:t>
            </w:r>
            <w:r w:rsidR="00440AE3">
              <w:rPr>
                <w:rFonts w:ascii="宋体" w:hAnsi="宋体" w:hint="eastAsia"/>
                <w:bCs/>
                <w:iCs/>
                <w:color w:val="000000"/>
                <w:sz w:val="24"/>
              </w:rPr>
              <w:t>、</w:t>
            </w:r>
            <w:r w:rsidRPr="000F15B1">
              <w:rPr>
                <w:rFonts w:ascii="宋体" w:hAnsi="宋体" w:hint="eastAsia"/>
                <w:bCs/>
                <w:iCs/>
                <w:color w:val="000000"/>
                <w:sz w:val="24"/>
              </w:rPr>
              <w:t>平安资产管理 李杨</w:t>
            </w:r>
            <w:r w:rsidR="00440AE3">
              <w:rPr>
                <w:rFonts w:ascii="宋体" w:hAnsi="宋体" w:hint="eastAsia"/>
                <w:bCs/>
                <w:iCs/>
                <w:color w:val="000000"/>
                <w:sz w:val="24"/>
              </w:rPr>
              <w:t>、</w:t>
            </w:r>
            <w:r w:rsidRPr="000F15B1">
              <w:rPr>
                <w:rFonts w:ascii="宋体" w:hAnsi="宋体" w:hint="eastAsia"/>
                <w:bCs/>
                <w:iCs/>
                <w:color w:val="000000"/>
                <w:sz w:val="24"/>
              </w:rPr>
              <w:t>中信证券 罗翔</w:t>
            </w:r>
            <w:r w:rsidR="00440AE3">
              <w:rPr>
                <w:rFonts w:ascii="宋体" w:hAnsi="宋体" w:hint="eastAsia"/>
                <w:bCs/>
                <w:iCs/>
                <w:color w:val="000000"/>
                <w:sz w:val="24"/>
              </w:rPr>
              <w:t>、</w:t>
            </w:r>
            <w:r w:rsidRPr="000F15B1">
              <w:rPr>
                <w:rFonts w:ascii="宋体" w:hAnsi="宋体" w:hint="eastAsia"/>
                <w:bCs/>
                <w:iCs/>
                <w:color w:val="000000"/>
                <w:sz w:val="24"/>
              </w:rPr>
              <w:t>橡树岭资本 张蒙</w:t>
            </w:r>
            <w:r w:rsidR="00440AE3">
              <w:rPr>
                <w:rFonts w:ascii="宋体" w:hAnsi="宋体" w:hint="eastAsia"/>
                <w:bCs/>
                <w:iCs/>
                <w:color w:val="000000"/>
                <w:sz w:val="24"/>
              </w:rPr>
              <w:t>、</w:t>
            </w:r>
            <w:r w:rsidRPr="000F15B1">
              <w:rPr>
                <w:rFonts w:ascii="宋体" w:hAnsi="宋体" w:hint="eastAsia"/>
                <w:bCs/>
                <w:iCs/>
                <w:color w:val="000000"/>
                <w:sz w:val="24"/>
              </w:rPr>
              <w:t>北京征金资本 蔡硕</w:t>
            </w:r>
            <w:r w:rsidR="00440AE3">
              <w:rPr>
                <w:rFonts w:ascii="宋体" w:hAnsi="宋体" w:hint="eastAsia"/>
                <w:bCs/>
                <w:iCs/>
                <w:color w:val="000000"/>
                <w:sz w:val="24"/>
              </w:rPr>
              <w:t>、</w:t>
            </w:r>
            <w:r w:rsidRPr="000F15B1">
              <w:rPr>
                <w:rFonts w:ascii="宋体" w:hAnsi="宋体" w:hint="eastAsia"/>
                <w:bCs/>
                <w:iCs/>
                <w:color w:val="000000"/>
                <w:sz w:val="24"/>
              </w:rPr>
              <w:t>中泰资产管理有限公司 朱黎</w:t>
            </w:r>
            <w:r w:rsidRPr="000F15B1">
              <w:rPr>
                <w:rFonts w:ascii="宋体" w:hAnsi="宋体" w:hint="eastAsia"/>
                <w:bCs/>
                <w:iCs/>
                <w:color w:val="000000"/>
                <w:sz w:val="24"/>
              </w:rPr>
              <w:lastRenderedPageBreak/>
              <w:t>杰</w:t>
            </w:r>
            <w:r w:rsidR="00440AE3">
              <w:rPr>
                <w:rFonts w:ascii="宋体" w:hAnsi="宋体" w:hint="eastAsia"/>
                <w:bCs/>
                <w:iCs/>
                <w:color w:val="000000"/>
                <w:sz w:val="24"/>
              </w:rPr>
              <w:t>、</w:t>
            </w:r>
            <w:r w:rsidRPr="000F15B1">
              <w:rPr>
                <w:rFonts w:ascii="宋体" w:hAnsi="宋体" w:hint="eastAsia"/>
                <w:bCs/>
                <w:iCs/>
                <w:color w:val="000000"/>
                <w:sz w:val="24"/>
              </w:rPr>
              <w:t>中国农业银行 公晓晖</w:t>
            </w:r>
            <w:r w:rsidR="00440AE3">
              <w:rPr>
                <w:rFonts w:ascii="宋体" w:hAnsi="宋体" w:hint="eastAsia"/>
                <w:bCs/>
                <w:iCs/>
                <w:color w:val="000000"/>
                <w:sz w:val="24"/>
              </w:rPr>
              <w:t>、</w:t>
            </w:r>
            <w:r w:rsidRPr="000F15B1">
              <w:rPr>
                <w:rFonts w:ascii="宋体" w:hAnsi="宋体" w:hint="eastAsia"/>
                <w:bCs/>
                <w:iCs/>
                <w:color w:val="000000"/>
                <w:sz w:val="24"/>
              </w:rPr>
              <w:t>中信建投基金 孙文</w:t>
            </w:r>
            <w:r w:rsidR="00440AE3">
              <w:rPr>
                <w:rFonts w:ascii="宋体" w:hAnsi="宋体" w:hint="eastAsia"/>
                <w:bCs/>
                <w:iCs/>
                <w:color w:val="000000"/>
                <w:sz w:val="24"/>
              </w:rPr>
              <w:t>、</w:t>
            </w:r>
            <w:r w:rsidRPr="000F15B1">
              <w:rPr>
                <w:rFonts w:ascii="宋体" w:hAnsi="宋体" w:hint="eastAsia"/>
                <w:bCs/>
                <w:iCs/>
                <w:color w:val="000000"/>
                <w:sz w:val="24"/>
              </w:rPr>
              <w:t>民生加银基金 李德宝</w:t>
            </w:r>
            <w:r w:rsidR="00440AE3">
              <w:rPr>
                <w:rFonts w:ascii="宋体" w:hAnsi="宋体" w:hint="eastAsia"/>
                <w:bCs/>
                <w:iCs/>
                <w:color w:val="000000"/>
                <w:sz w:val="24"/>
              </w:rPr>
              <w:t>、</w:t>
            </w:r>
            <w:r w:rsidRPr="000F15B1">
              <w:rPr>
                <w:rFonts w:ascii="宋体" w:hAnsi="宋体" w:hint="eastAsia"/>
                <w:bCs/>
                <w:iCs/>
                <w:color w:val="000000"/>
                <w:sz w:val="24"/>
              </w:rPr>
              <w:t>博泽资产管理 谢莹莹</w:t>
            </w:r>
            <w:r w:rsidR="00440AE3">
              <w:rPr>
                <w:rFonts w:ascii="宋体" w:hAnsi="宋体" w:hint="eastAsia"/>
                <w:bCs/>
                <w:iCs/>
                <w:color w:val="000000"/>
                <w:sz w:val="24"/>
              </w:rPr>
              <w:t>、</w:t>
            </w:r>
            <w:r w:rsidRPr="000F15B1">
              <w:rPr>
                <w:rFonts w:ascii="宋体" w:hAnsi="宋体" w:hint="eastAsia"/>
                <w:bCs/>
                <w:iCs/>
                <w:color w:val="000000"/>
                <w:sz w:val="24"/>
              </w:rPr>
              <w:t>亚太财险 孙馨</w:t>
            </w:r>
            <w:r w:rsidR="00440AE3">
              <w:rPr>
                <w:rFonts w:ascii="宋体" w:hAnsi="宋体" w:hint="eastAsia"/>
                <w:bCs/>
                <w:iCs/>
                <w:color w:val="000000"/>
                <w:sz w:val="24"/>
              </w:rPr>
              <w:t>、</w:t>
            </w:r>
            <w:r w:rsidRPr="000F15B1">
              <w:rPr>
                <w:rFonts w:ascii="宋体" w:hAnsi="宋体" w:hint="eastAsia"/>
                <w:bCs/>
                <w:iCs/>
                <w:color w:val="000000"/>
                <w:sz w:val="24"/>
              </w:rPr>
              <w:t>康曼德资本 廖于思</w:t>
            </w:r>
            <w:r w:rsidR="005F5269">
              <w:rPr>
                <w:rFonts w:ascii="宋体" w:hAnsi="宋体" w:hint="eastAsia"/>
                <w:bCs/>
                <w:iCs/>
                <w:color w:val="000000"/>
                <w:sz w:val="24"/>
              </w:rPr>
              <w:t>、</w:t>
            </w:r>
            <w:r w:rsidRPr="000F15B1">
              <w:rPr>
                <w:rFonts w:ascii="宋体" w:hAnsi="宋体" w:hint="eastAsia"/>
                <w:bCs/>
                <w:iCs/>
                <w:color w:val="000000"/>
                <w:sz w:val="24"/>
              </w:rPr>
              <w:t>农业银行 赵唯佳</w:t>
            </w:r>
            <w:r w:rsidR="00440AE3">
              <w:rPr>
                <w:rFonts w:ascii="宋体" w:hAnsi="宋体" w:hint="eastAsia"/>
                <w:bCs/>
                <w:iCs/>
                <w:color w:val="000000"/>
                <w:sz w:val="24"/>
              </w:rPr>
              <w:t>、</w:t>
            </w:r>
            <w:r w:rsidRPr="000F15B1">
              <w:rPr>
                <w:rFonts w:ascii="宋体" w:hAnsi="宋体" w:hint="eastAsia"/>
                <w:bCs/>
                <w:iCs/>
                <w:color w:val="000000"/>
                <w:sz w:val="24"/>
              </w:rPr>
              <w:t>润晖投资 王维</w:t>
            </w:r>
            <w:r w:rsidR="00440AE3">
              <w:rPr>
                <w:rFonts w:ascii="宋体" w:hAnsi="宋体" w:hint="eastAsia"/>
                <w:bCs/>
                <w:iCs/>
                <w:color w:val="000000"/>
                <w:sz w:val="24"/>
              </w:rPr>
              <w:t>、</w:t>
            </w:r>
            <w:r w:rsidRPr="000F15B1">
              <w:rPr>
                <w:rFonts w:ascii="宋体" w:hAnsi="宋体" w:hint="eastAsia"/>
                <w:bCs/>
                <w:iCs/>
                <w:color w:val="000000"/>
                <w:sz w:val="24"/>
              </w:rPr>
              <w:t>海智资本 尹振宇</w:t>
            </w:r>
            <w:r w:rsidR="00440AE3">
              <w:rPr>
                <w:rFonts w:ascii="宋体" w:hAnsi="宋体" w:hint="eastAsia"/>
                <w:bCs/>
                <w:iCs/>
                <w:color w:val="000000"/>
                <w:sz w:val="24"/>
              </w:rPr>
              <w:t>、</w:t>
            </w:r>
            <w:r w:rsidRPr="000F15B1">
              <w:rPr>
                <w:rFonts w:ascii="宋体" w:hAnsi="宋体" w:hint="eastAsia"/>
                <w:bCs/>
                <w:iCs/>
                <w:color w:val="000000"/>
                <w:sz w:val="24"/>
              </w:rPr>
              <w:t>信达证券 王乐</w:t>
            </w:r>
            <w:r w:rsidR="00440AE3">
              <w:rPr>
                <w:rFonts w:ascii="宋体" w:hAnsi="宋体" w:hint="eastAsia"/>
                <w:bCs/>
                <w:iCs/>
                <w:color w:val="000000"/>
                <w:sz w:val="24"/>
              </w:rPr>
              <w:t>、</w:t>
            </w:r>
            <w:r w:rsidRPr="000F15B1">
              <w:rPr>
                <w:rFonts w:ascii="宋体" w:hAnsi="宋体" w:hint="eastAsia"/>
                <w:bCs/>
                <w:iCs/>
                <w:color w:val="000000"/>
                <w:sz w:val="24"/>
              </w:rPr>
              <w:t>民生加银基金 王天星</w:t>
            </w:r>
            <w:r w:rsidR="00440AE3">
              <w:rPr>
                <w:rFonts w:ascii="宋体" w:hAnsi="宋体" w:hint="eastAsia"/>
                <w:bCs/>
                <w:iCs/>
                <w:color w:val="000000"/>
                <w:sz w:val="24"/>
              </w:rPr>
              <w:t>、</w:t>
            </w:r>
            <w:r w:rsidRPr="000F15B1">
              <w:rPr>
                <w:rFonts w:ascii="宋体" w:hAnsi="宋体" w:hint="eastAsia"/>
                <w:bCs/>
                <w:iCs/>
                <w:color w:val="000000"/>
                <w:sz w:val="24"/>
              </w:rPr>
              <w:t>天安人寿保险 袁野</w:t>
            </w:r>
            <w:r w:rsidR="00440AE3">
              <w:rPr>
                <w:rFonts w:ascii="宋体" w:hAnsi="宋体" w:hint="eastAsia"/>
                <w:bCs/>
                <w:iCs/>
                <w:color w:val="000000"/>
                <w:sz w:val="24"/>
              </w:rPr>
              <w:t>、</w:t>
            </w:r>
            <w:r w:rsidRPr="000F15B1">
              <w:rPr>
                <w:rFonts w:ascii="宋体" w:hAnsi="宋体" w:hint="eastAsia"/>
                <w:bCs/>
                <w:iCs/>
                <w:color w:val="000000"/>
                <w:sz w:val="24"/>
              </w:rPr>
              <w:t>民生信托 贾凤娟</w:t>
            </w:r>
            <w:r w:rsidR="00440AE3">
              <w:rPr>
                <w:rFonts w:ascii="宋体" w:hAnsi="宋体" w:hint="eastAsia"/>
                <w:bCs/>
                <w:iCs/>
                <w:color w:val="000000"/>
                <w:sz w:val="24"/>
              </w:rPr>
              <w:t>、</w:t>
            </w:r>
            <w:r w:rsidRPr="000F15B1">
              <w:rPr>
                <w:rFonts w:ascii="宋体" w:hAnsi="宋体" w:hint="eastAsia"/>
                <w:bCs/>
                <w:iCs/>
                <w:color w:val="000000"/>
                <w:sz w:val="24"/>
              </w:rPr>
              <w:t>林生投资 程远望</w:t>
            </w:r>
            <w:r w:rsidR="00440AE3">
              <w:rPr>
                <w:rFonts w:ascii="宋体" w:hAnsi="宋体" w:hint="eastAsia"/>
                <w:bCs/>
                <w:iCs/>
                <w:color w:val="000000"/>
                <w:sz w:val="24"/>
              </w:rPr>
              <w:t>、</w:t>
            </w:r>
            <w:r w:rsidRPr="000F15B1">
              <w:rPr>
                <w:rFonts w:ascii="宋体" w:hAnsi="宋体" w:hint="eastAsia"/>
                <w:bCs/>
                <w:iCs/>
                <w:color w:val="000000"/>
                <w:sz w:val="24"/>
              </w:rPr>
              <w:t>中金公司 林婧婷</w:t>
            </w:r>
            <w:r w:rsidR="00440AE3">
              <w:rPr>
                <w:rFonts w:ascii="宋体" w:hAnsi="宋体" w:hint="eastAsia"/>
                <w:bCs/>
                <w:iCs/>
                <w:color w:val="000000"/>
                <w:sz w:val="24"/>
              </w:rPr>
              <w:t>、</w:t>
            </w:r>
            <w:r w:rsidRPr="000F15B1">
              <w:rPr>
                <w:rFonts w:ascii="宋体" w:hAnsi="宋体" w:hint="eastAsia"/>
                <w:bCs/>
                <w:iCs/>
                <w:color w:val="000000"/>
                <w:sz w:val="24"/>
              </w:rPr>
              <w:t>中信证券 王亚楠</w:t>
            </w:r>
            <w:r w:rsidR="00440AE3">
              <w:rPr>
                <w:rFonts w:ascii="宋体" w:hAnsi="宋体" w:hint="eastAsia"/>
                <w:bCs/>
                <w:iCs/>
                <w:color w:val="000000"/>
                <w:sz w:val="24"/>
              </w:rPr>
              <w:t>、</w:t>
            </w:r>
            <w:r w:rsidRPr="000F15B1">
              <w:rPr>
                <w:rFonts w:ascii="宋体" w:hAnsi="宋体" w:hint="eastAsia"/>
                <w:bCs/>
                <w:iCs/>
                <w:color w:val="000000"/>
                <w:sz w:val="24"/>
              </w:rPr>
              <w:t>泰康资产 宋仁杰</w:t>
            </w:r>
            <w:r w:rsidR="00440AE3">
              <w:rPr>
                <w:rFonts w:ascii="宋体" w:hAnsi="宋体" w:hint="eastAsia"/>
                <w:bCs/>
                <w:iCs/>
                <w:color w:val="000000"/>
                <w:sz w:val="24"/>
              </w:rPr>
              <w:t>、</w:t>
            </w:r>
            <w:r w:rsidRPr="000F15B1">
              <w:rPr>
                <w:rFonts w:ascii="宋体" w:hAnsi="宋体" w:hint="eastAsia"/>
                <w:bCs/>
                <w:iCs/>
                <w:color w:val="000000"/>
                <w:sz w:val="24"/>
              </w:rPr>
              <w:t>泰康资产 于海峰</w:t>
            </w:r>
            <w:r w:rsidR="00440AE3">
              <w:rPr>
                <w:rFonts w:ascii="宋体" w:hAnsi="宋体" w:hint="eastAsia"/>
                <w:bCs/>
                <w:iCs/>
                <w:color w:val="000000"/>
                <w:sz w:val="24"/>
              </w:rPr>
              <w:t>、</w:t>
            </w:r>
            <w:r w:rsidRPr="000F15B1">
              <w:rPr>
                <w:rFonts w:ascii="宋体" w:hAnsi="宋体" w:hint="eastAsia"/>
                <w:bCs/>
                <w:iCs/>
                <w:color w:val="000000"/>
                <w:sz w:val="24"/>
              </w:rPr>
              <w:t>广发基金 刘霞</w:t>
            </w:r>
            <w:r w:rsidR="00440AE3">
              <w:rPr>
                <w:rFonts w:ascii="宋体" w:hAnsi="宋体" w:hint="eastAsia"/>
                <w:bCs/>
                <w:iCs/>
                <w:color w:val="000000"/>
                <w:sz w:val="24"/>
              </w:rPr>
              <w:t>、</w:t>
            </w:r>
            <w:r w:rsidRPr="000F15B1">
              <w:rPr>
                <w:rFonts w:ascii="宋体" w:hAnsi="宋体" w:hint="eastAsia"/>
                <w:bCs/>
                <w:iCs/>
                <w:color w:val="000000"/>
                <w:sz w:val="24"/>
              </w:rPr>
              <w:t>青岛四季投资 王硕</w:t>
            </w:r>
            <w:r w:rsidR="00440AE3">
              <w:rPr>
                <w:rFonts w:ascii="宋体" w:hAnsi="宋体" w:hint="eastAsia"/>
                <w:bCs/>
                <w:iCs/>
                <w:color w:val="000000"/>
                <w:sz w:val="24"/>
              </w:rPr>
              <w:t>、</w:t>
            </w:r>
            <w:r w:rsidRPr="000F15B1">
              <w:rPr>
                <w:rFonts w:ascii="宋体" w:hAnsi="宋体" w:hint="eastAsia"/>
                <w:bCs/>
                <w:iCs/>
                <w:color w:val="000000"/>
                <w:sz w:val="24"/>
              </w:rPr>
              <w:t>国金证券 顾银尚</w:t>
            </w:r>
            <w:r w:rsidR="00440AE3">
              <w:rPr>
                <w:rFonts w:ascii="宋体" w:hAnsi="宋体" w:hint="eastAsia"/>
                <w:bCs/>
                <w:iCs/>
                <w:color w:val="000000"/>
                <w:sz w:val="24"/>
              </w:rPr>
              <w:t>、</w:t>
            </w:r>
            <w:r w:rsidRPr="000F15B1">
              <w:rPr>
                <w:rFonts w:ascii="宋体" w:hAnsi="宋体" w:hint="eastAsia"/>
                <w:bCs/>
                <w:iCs/>
                <w:color w:val="000000"/>
                <w:sz w:val="24"/>
              </w:rPr>
              <w:t>杭州凯岩投资 高邃</w:t>
            </w:r>
            <w:r w:rsidR="00440AE3">
              <w:rPr>
                <w:rFonts w:ascii="宋体" w:hAnsi="宋体" w:hint="eastAsia"/>
                <w:bCs/>
                <w:iCs/>
                <w:color w:val="000000"/>
                <w:sz w:val="24"/>
              </w:rPr>
              <w:t>、</w:t>
            </w:r>
            <w:r w:rsidRPr="000F15B1">
              <w:rPr>
                <w:rFonts w:ascii="宋体" w:hAnsi="宋体" w:hint="eastAsia"/>
                <w:bCs/>
                <w:iCs/>
                <w:color w:val="000000"/>
                <w:sz w:val="24"/>
              </w:rPr>
              <w:t>汇谷投资 扬阳</w:t>
            </w:r>
            <w:r w:rsidR="00440AE3">
              <w:rPr>
                <w:rFonts w:ascii="宋体" w:hAnsi="宋体" w:hint="eastAsia"/>
                <w:bCs/>
                <w:iCs/>
                <w:color w:val="000000"/>
                <w:sz w:val="24"/>
              </w:rPr>
              <w:t>、</w:t>
            </w:r>
            <w:r w:rsidRPr="000F15B1">
              <w:rPr>
                <w:rFonts w:ascii="宋体" w:hAnsi="宋体" w:hint="eastAsia"/>
                <w:bCs/>
                <w:iCs/>
                <w:color w:val="000000"/>
                <w:sz w:val="24"/>
              </w:rPr>
              <w:t>大成基金 韩依蒙</w:t>
            </w:r>
            <w:r w:rsidR="00440AE3">
              <w:rPr>
                <w:rFonts w:ascii="宋体" w:hAnsi="宋体" w:hint="eastAsia"/>
                <w:bCs/>
                <w:iCs/>
                <w:color w:val="000000"/>
                <w:sz w:val="24"/>
              </w:rPr>
              <w:t>、</w:t>
            </w:r>
            <w:r w:rsidRPr="000F15B1">
              <w:rPr>
                <w:rFonts w:ascii="宋体" w:hAnsi="宋体" w:hint="eastAsia"/>
                <w:bCs/>
                <w:iCs/>
                <w:color w:val="000000"/>
                <w:sz w:val="24"/>
              </w:rPr>
              <w:t>长乐汇资本 张辰权</w:t>
            </w:r>
            <w:r w:rsidR="00440AE3">
              <w:rPr>
                <w:rFonts w:ascii="宋体" w:hAnsi="宋体" w:hint="eastAsia"/>
                <w:bCs/>
                <w:iCs/>
                <w:color w:val="000000"/>
                <w:sz w:val="24"/>
              </w:rPr>
              <w:t>、</w:t>
            </w:r>
            <w:r w:rsidRPr="000F15B1">
              <w:rPr>
                <w:rFonts w:ascii="宋体" w:hAnsi="宋体" w:hint="eastAsia"/>
                <w:bCs/>
                <w:iCs/>
                <w:color w:val="000000"/>
                <w:sz w:val="24"/>
              </w:rPr>
              <w:t>长金投资 丽丽</w:t>
            </w:r>
            <w:r w:rsidR="00440AE3">
              <w:rPr>
                <w:rFonts w:ascii="宋体" w:hAnsi="宋体" w:hint="eastAsia"/>
                <w:bCs/>
                <w:iCs/>
                <w:color w:val="000000"/>
                <w:sz w:val="24"/>
              </w:rPr>
              <w:t>、</w:t>
            </w:r>
            <w:r w:rsidRPr="000F15B1">
              <w:rPr>
                <w:rFonts w:ascii="宋体" w:hAnsi="宋体" w:hint="eastAsia"/>
                <w:bCs/>
                <w:iCs/>
                <w:color w:val="000000"/>
                <w:sz w:val="24"/>
              </w:rPr>
              <w:t>奇点基金 周琪</w:t>
            </w:r>
            <w:r w:rsidR="00440AE3">
              <w:rPr>
                <w:rFonts w:ascii="宋体" w:hAnsi="宋体" w:hint="eastAsia"/>
                <w:bCs/>
                <w:iCs/>
                <w:color w:val="000000"/>
                <w:sz w:val="24"/>
              </w:rPr>
              <w:t>、</w:t>
            </w:r>
            <w:r w:rsidRPr="000F15B1">
              <w:rPr>
                <w:rFonts w:ascii="宋体" w:hAnsi="宋体" w:hint="eastAsia"/>
                <w:bCs/>
                <w:iCs/>
                <w:color w:val="000000"/>
                <w:sz w:val="24"/>
              </w:rPr>
              <w:t>泰康资产 王成</w:t>
            </w:r>
            <w:r w:rsidR="00440AE3">
              <w:rPr>
                <w:rFonts w:ascii="宋体" w:hAnsi="宋体" w:hint="eastAsia"/>
                <w:bCs/>
                <w:iCs/>
                <w:color w:val="000000"/>
                <w:sz w:val="24"/>
              </w:rPr>
              <w:t>、</w:t>
            </w:r>
            <w:r w:rsidRPr="000F15B1">
              <w:rPr>
                <w:rFonts w:ascii="宋体" w:hAnsi="宋体" w:hint="eastAsia"/>
                <w:bCs/>
                <w:iCs/>
                <w:color w:val="000000"/>
                <w:sz w:val="24"/>
              </w:rPr>
              <w:t>敦和资管 汤晨正</w:t>
            </w:r>
            <w:r w:rsidR="00440AE3">
              <w:rPr>
                <w:rFonts w:ascii="宋体" w:hAnsi="宋体" w:hint="eastAsia"/>
                <w:bCs/>
                <w:iCs/>
                <w:color w:val="000000"/>
                <w:sz w:val="24"/>
              </w:rPr>
              <w:t>、</w:t>
            </w:r>
            <w:r w:rsidRPr="000F15B1">
              <w:rPr>
                <w:rFonts w:ascii="宋体" w:hAnsi="宋体" w:hint="eastAsia"/>
                <w:bCs/>
                <w:iCs/>
                <w:color w:val="000000"/>
                <w:sz w:val="24"/>
              </w:rPr>
              <w:t>浙江永禧投资管理有限公司 陈淑婷</w:t>
            </w:r>
            <w:r w:rsidR="00440AE3">
              <w:rPr>
                <w:rFonts w:ascii="宋体" w:hAnsi="宋体" w:hint="eastAsia"/>
                <w:bCs/>
                <w:iCs/>
                <w:color w:val="000000"/>
                <w:sz w:val="24"/>
              </w:rPr>
              <w:t>、</w:t>
            </w:r>
            <w:r w:rsidRPr="000F15B1">
              <w:rPr>
                <w:rFonts w:ascii="宋体" w:hAnsi="宋体" w:hint="eastAsia"/>
                <w:bCs/>
                <w:iCs/>
                <w:color w:val="000000"/>
                <w:sz w:val="24"/>
              </w:rPr>
              <w:t>浙江永禧投资 陈淑婷</w:t>
            </w:r>
            <w:r w:rsidR="00440AE3">
              <w:rPr>
                <w:rFonts w:ascii="宋体" w:hAnsi="宋体" w:hint="eastAsia"/>
                <w:bCs/>
                <w:iCs/>
                <w:color w:val="000000"/>
                <w:sz w:val="24"/>
              </w:rPr>
              <w:t>、</w:t>
            </w:r>
            <w:r w:rsidRPr="000F15B1">
              <w:rPr>
                <w:rFonts w:ascii="宋体" w:hAnsi="宋体" w:hint="eastAsia"/>
                <w:bCs/>
                <w:iCs/>
                <w:color w:val="000000"/>
                <w:sz w:val="24"/>
              </w:rPr>
              <w:t>善道投资 赵一凡</w:t>
            </w:r>
            <w:r w:rsidR="00440AE3">
              <w:rPr>
                <w:rFonts w:ascii="宋体" w:hAnsi="宋体" w:hint="eastAsia"/>
                <w:bCs/>
                <w:iCs/>
                <w:color w:val="000000"/>
                <w:sz w:val="24"/>
              </w:rPr>
              <w:t>、</w:t>
            </w:r>
            <w:r w:rsidRPr="000F15B1">
              <w:rPr>
                <w:rFonts w:ascii="宋体" w:hAnsi="宋体" w:hint="eastAsia"/>
                <w:bCs/>
                <w:iCs/>
                <w:color w:val="000000"/>
                <w:sz w:val="24"/>
              </w:rPr>
              <w:t>同方证券 王婧媛</w:t>
            </w:r>
            <w:r w:rsidR="00440AE3">
              <w:rPr>
                <w:rFonts w:ascii="宋体" w:hAnsi="宋体" w:hint="eastAsia"/>
                <w:bCs/>
                <w:iCs/>
                <w:color w:val="000000"/>
                <w:sz w:val="24"/>
              </w:rPr>
              <w:t>、</w:t>
            </w:r>
            <w:r w:rsidRPr="000F15B1">
              <w:rPr>
                <w:rFonts w:ascii="宋体" w:hAnsi="宋体" w:hint="eastAsia"/>
                <w:bCs/>
                <w:iCs/>
                <w:color w:val="000000"/>
                <w:sz w:val="24"/>
              </w:rPr>
              <w:t>裕晋投资 吴柠彬</w:t>
            </w:r>
            <w:r w:rsidR="00440AE3">
              <w:rPr>
                <w:rFonts w:ascii="宋体" w:hAnsi="宋体" w:hint="eastAsia"/>
                <w:bCs/>
                <w:iCs/>
                <w:color w:val="000000"/>
                <w:sz w:val="24"/>
              </w:rPr>
              <w:t>、</w:t>
            </w:r>
            <w:r w:rsidRPr="000F15B1">
              <w:rPr>
                <w:rFonts w:ascii="宋体" w:hAnsi="宋体" w:hint="eastAsia"/>
                <w:bCs/>
                <w:iCs/>
                <w:color w:val="000000"/>
                <w:sz w:val="24"/>
              </w:rPr>
              <w:t>中欧瑞博投资 李进</w:t>
            </w:r>
            <w:r w:rsidR="00440AE3">
              <w:rPr>
                <w:rFonts w:ascii="宋体" w:hAnsi="宋体" w:hint="eastAsia"/>
                <w:bCs/>
                <w:iCs/>
                <w:color w:val="000000"/>
                <w:sz w:val="24"/>
              </w:rPr>
              <w:t>、</w:t>
            </w:r>
            <w:r w:rsidRPr="000F15B1">
              <w:rPr>
                <w:rFonts w:ascii="宋体" w:hAnsi="宋体" w:hint="eastAsia"/>
                <w:bCs/>
                <w:iCs/>
                <w:color w:val="000000"/>
                <w:sz w:val="24"/>
              </w:rPr>
              <w:t>晓扬投资 宾宏辉</w:t>
            </w:r>
            <w:r w:rsidR="00440AE3">
              <w:rPr>
                <w:rFonts w:ascii="宋体" w:hAnsi="宋体" w:hint="eastAsia"/>
                <w:bCs/>
                <w:iCs/>
                <w:color w:val="000000"/>
                <w:sz w:val="24"/>
              </w:rPr>
              <w:t>、</w:t>
            </w:r>
            <w:r w:rsidRPr="000F15B1">
              <w:rPr>
                <w:rFonts w:ascii="宋体" w:hAnsi="宋体" w:hint="eastAsia"/>
                <w:bCs/>
                <w:iCs/>
                <w:color w:val="000000"/>
                <w:sz w:val="24"/>
              </w:rPr>
              <w:t>深圳裕晋投资 唐琴</w:t>
            </w:r>
            <w:r w:rsidR="00440AE3">
              <w:rPr>
                <w:rFonts w:ascii="宋体" w:hAnsi="宋体" w:hint="eastAsia"/>
                <w:bCs/>
                <w:iCs/>
                <w:color w:val="000000"/>
                <w:sz w:val="24"/>
              </w:rPr>
              <w:t>、</w:t>
            </w:r>
            <w:r w:rsidRPr="000F15B1">
              <w:rPr>
                <w:rFonts w:ascii="宋体" w:hAnsi="宋体" w:hint="eastAsia"/>
                <w:bCs/>
                <w:iCs/>
                <w:color w:val="000000"/>
                <w:sz w:val="24"/>
              </w:rPr>
              <w:t>申万菱信基金 满真</w:t>
            </w:r>
            <w:r w:rsidR="00440AE3">
              <w:rPr>
                <w:rFonts w:ascii="宋体" w:hAnsi="宋体" w:hint="eastAsia"/>
                <w:bCs/>
                <w:iCs/>
                <w:color w:val="000000"/>
                <w:sz w:val="24"/>
              </w:rPr>
              <w:t>、</w:t>
            </w:r>
            <w:r w:rsidRPr="000F15B1">
              <w:rPr>
                <w:rFonts w:ascii="宋体" w:hAnsi="宋体" w:hint="eastAsia"/>
                <w:bCs/>
                <w:iCs/>
                <w:color w:val="000000"/>
                <w:sz w:val="24"/>
              </w:rPr>
              <w:t>东方证券 蔡玉伟</w:t>
            </w:r>
            <w:r w:rsidR="00440AE3">
              <w:rPr>
                <w:rFonts w:ascii="宋体" w:hAnsi="宋体" w:hint="eastAsia"/>
                <w:bCs/>
                <w:iCs/>
                <w:color w:val="000000"/>
                <w:sz w:val="24"/>
              </w:rPr>
              <w:t>、</w:t>
            </w:r>
            <w:r w:rsidRPr="000F15B1">
              <w:rPr>
                <w:rFonts w:ascii="宋体" w:hAnsi="宋体" w:hint="eastAsia"/>
                <w:bCs/>
                <w:iCs/>
                <w:color w:val="000000"/>
                <w:sz w:val="24"/>
              </w:rPr>
              <w:t>中欧基金 王海亮</w:t>
            </w:r>
            <w:r w:rsidR="00440AE3">
              <w:rPr>
                <w:rFonts w:ascii="宋体" w:hAnsi="宋体" w:hint="eastAsia"/>
                <w:bCs/>
                <w:iCs/>
                <w:color w:val="000000"/>
                <w:sz w:val="24"/>
              </w:rPr>
              <w:t>、</w:t>
            </w:r>
            <w:r w:rsidRPr="000F15B1">
              <w:rPr>
                <w:rFonts w:ascii="宋体" w:hAnsi="宋体" w:hint="eastAsia"/>
                <w:bCs/>
                <w:iCs/>
                <w:color w:val="000000"/>
                <w:sz w:val="24"/>
              </w:rPr>
              <w:t>林孚投资 姜军</w:t>
            </w:r>
            <w:r w:rsidR="00440AE3">
              <w:rPr>
                <w:rFonts w:ascii="宋体" w:hAnsi="宋体" w:hint="eastAsia"/>
                <w:bCs/>
                <w:iCs/>
                <w:color w:val="000000"/>
                <w:sz w:val="24"/>
              </w:rPr>
              <w:t>、</w:t>
            </w:r>
            <w:r w:rsidRPr="000F15B1">
              <w:rPr>
                <w:rFonts w:ascii="宋体" w:hAnsi="宋体" w:hint="eastAsia"/>
                <w:bCs/>
                <w:iCs/>
                <w:color w:val="000000"/>
                <w:sz w:val="24"/>
              </w:rPr>
              <w:t>上海博度投资 叶炳喜</w:t>
            </w:r>
            <w:r w:rsidR="005F5269">
              <w:rPr>
                <w:rFonts w:ascii="宋体" w:hAnsi="宋体" w:hint="eastAsia"/>
                <w:bCs/>
                <w:iCs/>
                <w:color w:val="000000"/>
                <w:sz w:val="24"/>
              </w:rPr>
              <w:t>、</w:t>
            </w:r>
            <w:r w:rsidRPr="000F15B1">
              <w:rPr>
                <w:rFonts w:ascii="宋体" w:hAnsi="宋体" w:hint="eastAsia"/>
                <w:bCs/>
                <w:iCs/>
                <w:color w:val="000000"/>
                <w:sz w:val="24"/>
              </w:rPr>
              <w:t>兴全基金 乔迁</w:t>
            </w:r>
            <w:r w:rsidR="00440AE3">
              <w:rPr>
                <w:rFonts w:ascii="宋体" w:hAnsi="宋体" w:hint="eastAsia"/>
                <w:bCs/>
                <w:iCs/>
                <w:color w:val="000000"/>
                <w:sz w:val="24"/>
              </w:rPr>
              <w:t>、</w:t>
            </w:r>
            <w:r w:rsidRPr="000F15B1">
              <w:rPr>
                <w:rFonts w:ascii="宋体" w:hAnsi="宋体" w:hint="eastAsia"/>
                <w:bCs/>
                <w:iCs/>
                <w:color w:val="000000"/>
                <w:sz w:val="24"/>
              </w:rPr>
              <w:t>趣时资产 熊林</w:t>
            </w:r>
            <w:r w:rsidR="00440AE3">
              <w:rPr>
                <w:rFonts w:ascii="宋体" w:hAnsi="宋体" w:hint="eastAsia"/>
                <w:bCs/>
                <w:iCs/>
                <w:color w:val="000000"/>
                <w:sz w:val="24"/>
              </w:rPr>
              <w:t>、</w:t>
            </w:r>
            <w:r w:rsidRPr="000F15B1">
              <w:rPr>
                <w:rFonts w:ascii="宋体" w:hAnsi="宋体" w:hint="eastAsia"/>
                <w:bCs/>
                <w:iCs/>
                <w:color w:val="000000"/>
                <w:sz w:val="24"/>
              </w:rPr>
              <w:t>长见投资 唐祝益</w:t>
            </w:r>
            <w:r w:rsidR="00440AE3">
              <w:rPr>
                <w:rFonts w:ascii="宋体" w:hAnsi="宋体" w:hint="eastAsia"/>
                <w:bCs/>
                <w:iCs/>
                <w:color w:val="000000"/>
                <w:sz w:val="24"/>
              </w:rPr>
              <w:t>、</w:t>
            </w:r>
            <w:r w:rsidRPr="000F15B1">
              <w:rPr>
                <w:rFonts w:ascii="宋体" w:hAnsi="宋体" w:hint="eastAsia"/>
                <w:bCs/>
                <w:iCs/>
                <w:color w:val="000000"/>
                <w:sz w:val="24"/>
              </w:rPr>
              <w:t>东方证券 韩冬</w:t>
            </w:r>
            <w:r w:rsidR="00440AE3">
              <w:rPr>
                <w:rFonts w:ascii="宋体" w:hAnsi="宋体" w:hint="eastAsia"/>
                <w:bCs/>
                <w:iCs/>
                <w:color w:val="000000"/>
                <w:sz w:val="24"/>
              </w:rPr>
              <w:t>、</w:t>
            </w:r>
            <w:r w:rsidRPr="000F15B1">
              <w:rPr>
                <w:rFonts w:ascii="宋体" w:hAnsi="宋体" w:hint="eastAsia"/>
                <w:bCs/>
                <w:iCs/>
                <w:color w:val="000000"/>
                <w:sz w:val="24"/>
              </w:rPr>
              <w:t>中国国际金融股份有限公司 张昕璇</w:t>
            </w:r>
            <w:r w:rsidR="00440AE3">
              <w:rPr>
                <w:rFonts w:ascii="宋体" w:hAnsi="宋体" w:hint="eastAsia"/>
                <w:bCs/>
                <w:iCs/>
                <w:color w:val="000000"/>
                <w:sz w:val="24"/>
              </w:rPr>
              <w:t>、</w:t>
            </w:r>
            <w:r w:rsidRPr="000F15B1">
              <w:rPr>
                <w:rFonts w:ascii="宋体" w:hAnsi="宋体" w:hint="eastAsia"/>
                <w:bCs/>
                <w:iCs/>
                <w:color w:val="000000"/>
                <w:sz w:val="24"/>
              </w:rPr>
              <w:t>中海基金 何文艺</w:t>
            </w:r>
            <w:r w:rsidR="00440AE3">
              <w:rPr>
                <w:rFonts w:ascii="宋体" w:hAnsi="宋体" w:hint="eastAsia"/>
                <w:bCs/>
                <w:iCs/>
                <w:color w:val="000000"/>
                <w:sz w:val="24"/>
              </w:rPr>
              <w:t>、</w:t>
            </w:r>
            <w:r w:rsidRPr="000F15B1">
              <w:rPr>
                <w:rFonts w:ascii="宋体" w:hAnsi="宋体" w:hint="eastAsia"/>
                <w:bCs/>
                <w:iCs/>
                <w:color w:val="000000"/>
                <w:sz w:val="24"/>
              </w:rPr>
              <w:t>东方证券自营部 李珂文</w:t>
            </w:r>
            <w:r w:rsidR="00440AE3">
              <w:rPr>
                <w:rFonts w:ascii="宋体" w:hAnsi="宋体" w:hint="eastAsia"/>
                <w:bCs/>
                <w:iCs/>
                <w:color w:val="000000"/>
                <w:sz w:val="24"/>
              </w:rPr>
              <w:t>、</w:t>
            </w:r>
            <w:r w:rsidRPr="000F15B1">
              <w:rPr>
                <w:rFonts w:ascii="宋体" w:hAnsi="宋体" w:hint="eastAsia"/>
                <w:bCs/>
                <w:iCs/>
                <w:color w:val="000000"/>
                <w:sz w:val="24"/>
              </w:rPr>
              <w:t>中国平安资管 陈徐姗</w:t>
            </w:r>
            <w:r w:rsidR="00440AE3">
              <w:rPr>
                <w:rFonts w:ascii="宋体" w:hAnsi="宋体" w:hint="eastAsia"/>
                <w:bCs/>
                <w:iCs/>
                <w:color w:val="000000"/>
                <w:sz w:val="24"/>
              </w:rPr>
              <w:t>、</w:t>
            </w:r>
            <w:r w:rsidRPr="000F15B1">
              <w:rPr>
                <w:rFonts w:ascii="宋体" w:hAnsi="宋体" w:hint="eastAsia"/>
                <w:bCs/>
                <w:iCs/>
                <w:color w:val="000000"/>
                <w:sz w:val="24"/>
              </w:rPr>
              <w:t>观富资产 唐天</w:t>
            </w:r>
            <w:r w:rsidR="00440AE3">
              <w:rPr>
                <w:rFonts w:ascii="宋体" w:hAnsi="宋体" w:hint="eastAsia"/>
                <w:bCs/>
                <w:iCs/>
                <w:color w:val="000000"/>
                <w:sz w:val="24"/>
              </w:rPr>
              <w:t>、</w:t>
            </w:r>
            <w:r w:rsidRPr="000F15B1">
              <w:rPr>
                <w:rFonts w:ascii="宋体" w:hAnsi="宋体" w:hint="eastAsia"/>
                <w:bCs/>
                <w:iCs/>
                <w:color w:val="000000"/>
                <w:sz w:val="24"/>
              </w:rPr>
              <w:t>蔚超资本 宋超</w:t>
            </w:r>
            <w:r w:rsidR="00440AE3">
              <w:rPr>
                <w:rFonts w:ascii="宋体" w:hAnsi="宋体" w:hint="eastAsia"/>
                <w:bCs/>
                <w:iCs/>
                <w:color w:val="000000"/>
                <w:sz w:val="24"/>
              </w:rPr>
              <w:t>、</w:t>
            </w:r>
            <w:r w:rsidRPr="000F15B1">
              <w:rPr>
                <w:rFonts w:ascii="宋体" w:hAnsi="宋体" w:hint="eastAsia"/>
                <w:bCs/>
                <w:iCs/>
                <w:color w:val="000000"/>
                <w:sz w:val="24"/>
              </w:rPr>
              <w:t>博颐投资 张宇涛</w:t>
            </w:r>
            <w:r w:rsidR="00440AE3">
              <w:rPr>
                <w:rFonts w:ascii="宋体" w:hAnsi="宋体" w:hint="eastAsia"/>
                <w:bCs/>
                <w:iCs/>
                <w:color w:val="000000"/>
                <w:sz w:val="24"/>
              </w:rPr>
              <w:t>、</w:t>
            </w:r>
            <w:r w:rsidRPr="000F15B1">
              <w:rPr>
                <w:rFonts w:ascii="宋体" w:hAnsi="宋体" w:hint="eastAsia"/>
                <w:bCs/>
                <w:iCs/>
                <w:color w:val="000000"/>
                <w:sz w:val="24"/>
              </w:rPr>
              <w:t>上海金舆资产 王琦</w:t>
            </w:r>
            <w:r w:rsidR="00440AE3">
              <w:rPr>
                <w:rFonts w:ascii="宋体" w:hAnsi="宋体" w:hint="eastAsia"/>
                <w:bCs/>
                <w:iCs/>
                <w:color w:val="000000"/>
                <w:sz w:val="24"/>
              </w:rPr>
              <w:t>、</w:t>
            </w:r>
            <w:r w:rsidRPr="000F15B1">
              <w:rPr>
                <w:rFonts w:ascii="宋体" w:hAnsi="宋体" w:hint="eastAsia"/>
                <w:bCs/>
                <w:iCs/>
                <w:color w:val="000000"/>
                <w:sz w:val="24"/>
              </w:rPr>
              <w:t>国泰基金 林小聪</w:t>
            </w:r>
            <w:r w:rsidR="00440AE3">
              <w:rPr>
                <w:rFonts w:ascii="宋体" w:hAnsi="宋体" w:hint="eastAsia"/>
                <w:bCs/>
                <w:iCs/>
                <w:color w:val="000000"/>
                <w:sz w:val="24"/>
              </w:rPr>
              <w:t>、</w:t>
            </w:r>
            <w:r w:rsidRPr="000F15B1">
              <w:rPr>
                <w:rFonts w:ascii="宋体" w:hAnsi="宋体" w:hint="eastAsia"/>
                <w:bCs/>
                <w:iCs/>
                <w:color w:val="000000"/>
                <w:sz w:val="24"/>
              </w:rPr>
              <w:t>海富通基金 刘海啸</w:t>
            </w:r>
            <w:r w:rsidR="00440AE3">
              <w:rPr>
                <w:rFonts w:ascii="宋体" w:hAnsi="宋体" w:hint="eastAsia"/>
                <w:bCs/>
                <w:iCs/>
                <w:color w:val="000000"/>
                <w:sz w:val="24"/>
              </w:rPr>
              <w:t>、</w:t>
            </w:r>
            <w:r w:rsidRPr="000F15B1">
              <w:rPr>
                <w:rFonts w:ascii="宋体" w:hAnsi="宋体" w:hint="eastAsia"/>
                <w:bCs/>
                <w:iCs/>
                <w:color w:val="000000"/>
                <w:sz w:val="24"/>
              </w:rPr>
              <w:t>中金公司 陈文凯</w:t>
            </w:r>
            <w:r w:rsidR="00440AE3">
              <w:rPr>
                <w:rFonts w:ascii="宋体" w:hAnsi="宋体" w:hint="eastAsia"/>
                <w:bCs/>
                <w:iCs/>
                <w:color w:val="000000"/>
                <w:sz w:val="24"/>
              </w:rPr>
              <w:t>、</w:t>
            </w:r>
            <w:r w:rsidRPr="000F15B1">
              <w:rPr>
                <w:rFonts w:ascii="宋体" w:hAnsi="宋体" w:hint="eastAsia"/>
                <w:bCs/>
                <w:iCs/>
                <w:color w:val="000000"/>
                <w:sz w:val="24"/>
              </w:rPr>
              <w:t>申万菱信基金 卢阳</w:t>
            </w:r>
            <w:r w:rsidR="00440AE3">
              <w:rPr>
                <w:rFonts w:ascii="宋体" w:hAnsi="宋体" w:hint="eastAsia"/>
                <w:bCs/>
                <w:iCs/>
                <w:color w:val="000000"/>
                <w:sz w:val="24"/>
              </w:rPr>
              <w:t>、</w:t>
            </w:r>
            <w:r w:rsidRPr="000F15B1">
              <w:rPr>
                <w:rFonts w:ascii="宋体" w:hAnsi="宋体" w:hint="eastAsia"/>
                <w:bCs/>
                <w:iCs/>
                <w:color w:val="000000"/>
                <w:sz w:val="24"/>
              </w:rPr>
              <w:t>白鹭资产 高游佳</w:t>
            </w:r>
            <w:r w:rsidR="00440AE3">
              <w:rPr>
                <w:rFonts w:ascii="宋体" w:hAnsi="宋体" w:hint="eastAsia"/>
                <w:bCs/>
                <w:iCs/>
                <w:color w:val="000000"/>
                <w:sz w:val="24"/>
              </w:rPr>
              <w:t>、</w:t>
            </w:r>
            <w:r w:rsidRPr="000F15B1">
              <w:rPr>
                <w:rFonts w:ascii="宋体" w:hAnsi="宋体" w:hint="eastAsia"/>
                <w:bCs/>
                <w:iCs/>
                <w:color w:val="000000"/>
                <w:sz w:val="24"/>
              </w:rPr>
              <w:t>中欧基金 曹进飞</w:t>
            </w:r>
            <w:r w:rsidR="00440AE3">
              <w:rPr>
                <w:rFonts w:ascii="宋体" w:hAnsi="宋体" w:hint="eastAsia"/>
                <w:bCs/>
                <w:iCs/>
                <w:color w:val="000000"/>
                <w:sz w:val="24"/>
              </w:rPr>
              <w:t>、</w:t>
            </w:r>
            <w:r w:rsidRPr="000F15B1">
              <w:rPr>
                <w:rFonts w:ascii="宋体" w:hAnsi="宋体" w:hint="eastAsia"/>
                <w:bCs/>
                <w:iCs/>
                <w:color w:val="000000"/>
                <w:sz w:val="24"/>
              </w:rPr>
              <w:t>观合资产管理有限公司 王曾波</w:t>
            </w:r>
            <w:r w:rsidR="00440AE3">
              <w:rPr>
                <w:rFonts w:ascii="宋体" w:hAnsi="宋体" w:hint="eastAsia"/>
                <w:bCs/>
                <w:iCs/>
                <w:color w:val="000000"/>
                <w:sz w:val="24"/>
              </w:rPr>
              <w:t>、</w:t>
            </w:r>
            <w:r w:rsidRPr="000F15B1">
              <w:rPr>
                <w:rFonts w:ascii="宋体" w:hAnsi="宋体" w:hint="eastAsia"/>
                <w:bCs/>
                <w:iCs/>
                <w:color w:val="000000"/>
                <w:sz w:val="24"/>
              </w:rPr>
              <w:t>开心龙基金 黄清</w:t>
            </w:r>
            <w:r w:rsidR="00440AE3">
              <w:rPr>
                <w:rFonts w:ascii="宋体" w:hAnsi="宋体" w:hint="eastAsia"/>
                <w:bCs/>
                <w:iCs/>
                <w:color w:val="000000"/>
                <w:sz w:val="24"/>
              </w:rPr>
              <w:t>、</w:t>
            </w:r>
            <w:r w:rsidRPr="000F15B1">
              <w:rPr>
                <w:rFonts w:ascii="宋体" w:hAnsi="宋体" w:hint="eastAsia"/>
                <w:bCs/>
                <w:iCs/>
                <w:color w:val="000000"/>
                <w:sz w:val="24"/>
              </w:rPr>
              <w:t>天弘基金 田俊伟</w:t>
            </w:r>
            <w:r w:rsidR="00440AE3">
              <w:rPr>
                <w:rFonts w:ascii="宋体" w:hAnsi="宋体" w:hint="eastAsia"/>
                <w:bCs/>
                <w:iCs/>
                <w:color w:val="000000"/>
                <w:sz w:val="24"/>
              </w:rPr>
              <w:t>、</w:t>
            </w:r>
            <w:r w:rsidRPr="000F15B1">
              <w:rPr>
                <w:rFonts w:ascii="宋体" w:hAnsi="宋体" w:hint="eastAsia"/>
                <w:bCs/>
                <w:iCs/>
                <w:color w:val="000000"/>
                <w:sz w:val="24"/>
              </w:rPr>
              <w:t>凯斯投资 何洪军</w:t>
            </w:r>
            <w:r w:rsidR="00440AE3">
              <w:rPr>
                <w:rFonts w:ascii="宋体" w:hAnsi="宋体" w:hint="eastAsia"/>
                <w:bCs/>
                <w:iCs/>
                <w:color w:val="000000"/>
                <w:sz w:val="24"/>
              </w:rPr>
              <w:t>、</w:t>
            </w:r>
            <w:r w:rsidRPr="000F15B1">
              <w:rPr>
                <w:rFonts w:ascii="宋体" w:hAnsi="宋体" w:hint="eastAsia"/>
                <w:bCs/>
                <w:iCs/>
                <w:color w:val="000000"/>
                <w:sz w:val="24"/>
              </w:rPr>
              <w:t>东兴证券投资部 刘佳玮</w:t>
            </w:r>
            <w:r w:rsidR="00E053A4">
              <w:rPr>
                <w:rFonts w:ascii="宋体" w:hAnsi="宋体" w:hint="eastAsia"/>
                <w:bCs/>
                <w:iCs/>
                <w:color w:val="000000"/>
                <w:sz w:val="24"/>
              </w:rPr>
              <w:t>、</w:t>
            </w:r>
            <w:r w:rsidRPr="000F15B1">
              <w:rPr>
                <w:rFonts w:ascii="宋体" w:hAnsi="宋体" w:hint="eastAsia"/>
                <w:bCs/>
                <w:iCs/>
                <w:color w:val="000000"/>
                <w:sz w:val="24"/>
              </w:rPr>
              <w:t>建信保险资管 何利丽</w:t>
            </w:r>
            <w:r w:rsidR="00440AE3">
              <w:rPr>
                <w:rFonts w:ascii="宋体" w:hAnsi="宋体" w:hint="eastAsia"/>
                <w:bCs/>
                <w:iCs/>
                <w:color w:val="000000"/>
                <w:sz w:val="24"/>
              </w:rPr>
              <w:t>、</w:t>
            </w:r>
            <w:r w:rsidRPr="000F15B1">
              <w:rPr>
                <w:rFonts w:ascii="宋体" w:hAnsi="宋体" w:hint="eastAsia"/>
                <w:bCs/>
                <w:iCs/>
                <w:color w:val="000000"/>
                <w:sz w:val="24"/>
              </w:rPr>
              <w:t>兴业证券自营部 冯一雪</w:t>
            </w:r>
            <w:r w:rsidR="00E053A4">
              <w:rPr>
                <w:rFonts w:ascii="宋体" w:hAnsi="宋体" w:hint="eastAsia"/>
                <w:bCs/>
                <w:iCs/>
                <w:color w:val="000000"/>
                <w:sz w:val="24"/>
              </w:rPr>
              <w:t>、</w:t>
            </w:r>
            <w:r w:rsidRPr="000F15B1">
              <w:rPr>
                <w:rFonts w:ascii="宋体" w:hAnsi="宋体" w:hint="eastAsia"/>
                <w:bCs/>
                <w:iCs/>
                <w:color w:val="000000"/>
                <w:sz w:val="24"/>
              </w:rPr>
              <w:t>华泰保险资产管理有限公司 杨林希</w:t>
            </w:r>
            <w:r w:rsidR="00440AE3">
              <w:rPr>
                <w:rFonts w:ascii="宋体" w:hAnsi="宋体" w:hint="eastAsia"/>
                <w:bCs/>
                <w:iCs/>
                <w:color w:val="000000"/>
                <w:sz w:val="24"/>
              </w:rPr>
              <w:t>、</w:t>
            </w:r>
            <w:r w:rsidRPr="000F15B1">
              <w:rPr>
                <w:rFonts w:ascii="宋体" w:hAnsi="宋体" w:hint="eastAsia"/>
                <w:bCs/>
                <w:iCs/>
                <w:color w:val="000000"/>
                <w:sz w:val="24"/>
              </w:rPr>
              <w:t>源乘投资 刘建忠</w:t>
            </w:r>
            <w:r w:rsidR="00440AE3">
              <w:rPr>
                <w:rFonts w:ascii="宋体" w:hAnsi="宋体" w:hint="eastAsia"/>
                <w:bCs/>
                <w:iCs/>
                <w:color w:val="000000"/>
                <w:sz w:val="24"/>
              </w:rPr>
              <w:t>、</w:t>
            </w:r>
            <w:r w:rsidRPr="000F15B1">
              <w:rPr>
                <w:rFonts w:ascii="宋体" w:hAnsi="宋体" w:hint="eastAsia"/>
                <w:bCs/>
                <w:iCs/>
                <w:color w:val="000000"/>
                <w:sz w:val="24"/>
              </w:rPr>
              <w:t>招商银行 戴小西</w:t>
            </w:r>
            <w:r w:rsidR="00440AE3">
              <w:rPr>
                <w:rFonts w:ascii="宋体" w:hAnsi="宋体" w:hint="eastAsia"/>
                <w:bCs/>
                <w:iCs/>
                <w:color w:val="000000"/>
                <w:sz w:val="24"/>
              </w:rPr>
              <w:t>、</w:t>
            </w:r>
            <w:r w:rsidRPr="000F15B1">
              <w:rPr>
                <w:rFonts w:ascii="宋体" w:hAnsi="宋体" w:hint="eastAsia"/>
                <w:bCs/>
                <w:iCs/>
                <w:color w:val="000000"/>
                <w:sz w:val="24"/>
              </w:rPr>
              <w:t>天鸿基金 张婧</w:t>
            </w:r>
            <w:r w:rsidR="00440AE3">
              <w:rPr>
                <w:rFonts w:ascii="宋体" w:hAnsi="宋体" w:hint="eastAsia"/>
                <w:bCs/>
                <w:iCs/>
                <w:color w:val="000000"/>
                <w:sz w:val="24"/>
              </w:rPr>
              <w:t>、</w:t>
            </w:r>
            <w:r w:rsidRPr="000F15B1">
              <w:rPr>
                <w:rFonts w:ascii="宋体" w:hAnsi="宋体" w:hint="eastAsia"/>
                <w:bCs/>
                <w:iCs/>
                <w:color w:val="000000"/>
                <w:sz w:val="24"/>
              </w:rPr>
              <w:t>长盛基金管理有限公司 郝珍</w:t>
            </w:r>
            <w:r w:rsidR="00440AE3">
              <w:rPr>
                <w:rFonts w:ascii="宋体" w:hAnsi="宋体" w:hint="eastAsia"/>
                <w:bCs/>
                <w:iCs/>
                <w:color w:val="000000"/>
                <w:sz w:val="24"/>
              </w:rPr>
              <w:t>、</w:t>
            </w:r>
            <w:r w:rsidRPr="000F15B1">
              <w:rPr>
                <w:rFonts w:ascii="宋体" w:hAnsi="宋体" w:hint="eastAsia"/>
                <w:bCs/>
                <w:iCs/>
                <w:color w:val="000000"/>
                <w:sz w:val="24"/>
              </w:rPr>
              <w:t>嘉实基金 刘杰</w:t>
            </w:r>
            <w:r w:rsidR="00440AE3">
              <w:rPr>
                <w:rFonts w:ascii="宋体" w:hAnsi="宋体" w:hint="eastAsia"/>
                <w:bCs/>
                <w:iCs/>
                <w:color w:val="000000"/>
                <w:sz w:val="24"/>
              </w:rPr>
              <w:t>、</w:t>
            </w:r>
            <w:r w:rsidRPr="000F15B1">
              <w:rPr>
                <w:rFonts w:ascii="宋体" w:hAnsi="宋体" w:hint="eastAsia"/>
                <w:bCs/>
                <w:iCs/>
                <w:color w:val="000000"/>
                <w:sz w:val="24"/>
              </w:rPr>
              <w:t>广发证券 王斌</w:t>
            </w:r>
            <w:r w:rsidR="00440AE3">
              <w:rPr>
                <w:rFonts w:ascii="宋体" w:hAnsi="宋体" w:hint="eastAsia"/>
                <w:bCs/>
                <w:iCs/>
                <w:color w:val="000000"/>
                <w:sz w:val="24"/>
              </w:rPr>
              <w:t>、</w:t>
            </w:r>
            <w:r w:rsidRPr="000F15B1">
              <w:rPr>
                <w:rFonts w:ascii="宋体" w:hAnsi="宋体" w:hint="eastAsia"/>
                <w:bCs/>
                <w:iCs/>
                <w:color w:val="000000"/>
                <w:sz w:val="24"/>
              </w:rPr>
              <w:t>拾贝 王鑫</w:t>
            </w:r>
            <w:r w:rsidR="00440AE3">
              <w:rPr>
                <w:rFonts w:ascii="宋体" w:hAnsi="宋体" w:hint="eastAsia"/>
                <w:bCs/>
                <w:iCs/>
                <w:color w:val="000000"/>
                <w:sz w:val="24"/>
              </w:rPr>
              <w:t>、</w:t>
            </w:r>
            <w:r w:rsidRPr="000F15B1">
              <w:rPr>
                <w:rFonts w:ascii="宋体" w:hAnsi="宋体" w:hint="eastAsia"/>
                <w:bCs/>
                <w:iCs/>
                <w:color w:val="000000"/>
                <w:sz w:val="24"/>
              </w:rPr>
              <w:t>毅恒资本 谢宽</w:t>
            </w:r>
            <w:r w:rsidR="00440AE3">
              <w:rPr>
                <w:rFonts w:ascii="宋体" w:hAnsi="宋体" w:hint="eastAsia"/>
                <w:bCs/>
                <w:iCs/>
                <w:color w:val="000000"/>
                <w:sz w:val="24"/>
              </w:rPr>
              <w:t>、</w:t>
            </w:r>
            <w:r w:rsidRPr="000F15B1">
              <w:rPr>
                <w:rFonts w:ascii="宋体" w:hAnsi="宋体" w:hint="eastAsia"/>
                <w:bCs/>
                <w:iCs/>
                <w:color w:val="000000"/>
                <w:sz w:val="24"/>
              </w:rPr>
              <w:t>高毅资产 张家伟</w:t>
            </w:r>
            <w:r w:rsidR="00440AE3">
              <w:rPr>
                <w:rFonts w:ascii="宋体" w:hAnsi="宋体" w:hint="eastAsia"/>
                <w:bCs/>
                <w:iCs/>
                <w:color w:val="000000"/>
                <w:sz w:val="24"/>
              </w:rPr>
              <w:t>、</w:t>
            </w:r>
            <w:r w:rsidRPr="000F15B1">
              <w:rPr>
                <w:rFonts w:ascii="宋体" w:hAnsi="宋体" w:hint="eastAsia"/>
                <w:bCs/>
                <w:iCs/>
                <w:color w:val="000000"/>
                <w:sz w:val="24"/>
              </w:rPr>
              <w:t>建信基金 王麟锴</w:t>
            </w:r>
            <w:r w:rsidR="00440AE3">
              <w:rPr>
                <w:rFonts w:ascii="宋体" w:hAnsi="宋体" w:hint="eastAsia"/>
                <w:bCs/>
                <w:iCs/>
                <w:color w:val="000000"/>
                <w:sz w:val="24"/>
              </w:rPr>
              <w:t>、</w:t>
            </w:r>
            <w:r w:rsidRPr="000F15B1">
              <w:rPr>
                <w:rFonts w:ascii="宋体" w:hAnsi="宋体" w:hint="eastAsia"/>
                <w:bCs/>
                <w:iCs/>
                <w:color w:val="000000"/>
                <w:sz w:val="24"/>
              </w:rPr>
              <w:t>广发基金 谢轩璇</w:t>
            </w:r>
            <w:r w:rsidR="00440AE3">
              <w:rPr>
                <w:rFonts w:ascii="宋体" w:hAnsi="宋体" w:hint="eastAsia"/>
                <w:bCs/>
                <w:iCs/>
                <w:color w:val="000000"/>
                <w:sz w:val="24"/>
              </w:rPr>
              <w:t>、</w:t>
            </w:r>
            <w:r w:rsidRPr="000F15B1">
              <w:rPr>
                <w:rFonts w:ascii="宋体" w:hAnsi="宋体" w:hint="eastAsia"/>
                <w:bCs/>
                <w:iCs/>
                <w:color w:val="000000"/>
                <w:sz w:val="24"/>
              </w:rPr>
              <w:t>天安财险 苏洋</w:t>
            </w:r>
            <w:r w:rsidR="00440AE3">
              <w:rPr>
                <w:rFonts w:ascii="宋体" w:hAnsi="宋体" w:hint="eastAsia"/>
                <w:bCs/>
                <w:iCs/>
                <w:color w:val="000000"/>
                <w:sz w:val="24"/>
              </w:rPr>
              <w:t>、</w:t>
            </w:r>
            <w:r w:rsidRPr="000F15B1">
              <w:rPr>
                <w:rFonts w:ascii="宋体" w:hAnsi="宋体" w:hint="eastAsia"/>
                <w:bCs/>
                <w:iCs/>
                <w:color w:val="000000"/>
                <w:sz w:val="24"/>
              </w:rPr>
              <w:t>民生信托 陈远望</w:t>
            </w:r>
            <w:r w:rsidR="00440AE3">
              <w:rPr>
                <w:rFonts w:ascii="宋体" w:hAnsi="宋体" w:hint="eastAsia"/>
                <w:bCs/>
                <w:iCs/>
                <w:color w:val="000000"/>
                <w:sz w:val="24"/>
              </w:rPr>
              <w:t>、</w:t>
            </w:r>
            <w:r w:rsidRPr="000F15B1">
              <w:rPr>
                <w:rFonts w:ascii="宋体" w:hAnsi="宋体" w:hint="eastAsia"/>
                <w:bCs/>
                <w:iCs/>
                <w:color w:val="000000"/>
                <w:sz w:val="24"/>
              </w:rPr>
              <w:t>华夏财富投资管理有限公司 李姗姗</w:t>
            </w:r>
            <w:r w:rsidR="00440AE3">
              <w:rPr>
                <w:rFonts w:ascii="宋体" w:hAnsi="宋体" w:hint="eastAsia"/>
                <w:bCs/>
                <w:iCs/>
                <w:color w:val="000000"/>
                <w:sz w:val="24"/>
              </w:rPr>
              <w:t>、</w:t>
            </w:r>
            <w:r w:rsidRPr="000F15B1">
              <w:rPr>
                <w:rFonts w:ascii="宋体" w:hAnsi="宋体" w:hint="eastAsia"/>
                <w:bCs/>
                <w:iCs/>
                <w:color w:val="000000"/>
                <w:sz w:val="24"/>
              </w:rPr>
              <w:t>煜德投资 蔡建军</w:t>
            </w:r>
            <w:r w:rsidR="00440AE3">
              <w:rPr>
                <w:rFonts w:ascii="宋体" w:hAnsi="宋体" w:hint="eastAsia"/>
                <w:bCs/>
                <w:iCs/>
                <w:color w:val="000000"/>
                <w:sz w:val="24"/>
              </w:rPr>
              <w:t>、</w:t>
            </w:r>
            <w:r w:rsidRPr="000F15B1">
              <w:rPr>
                <w:rFonts w:ascii="宋体" w:hAnsi="宋体" w:hint="eastAsia"/>
                <w:bCs/>
                <w:iCs/>
                <w:color w:val="000000"/>
                <w:sz w:val="24"/>
              </w:rPr>
              <w:t>泰达宏利基金 鲍强</w:t>
            </w:r>
          </w:p>
        </w:tc>
      </w:tr>
      <w:tr w:rsidR="00395B53" w14:paraId="70F512FF"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210C969A"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lastRenderedPageBreak/>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7AFA5753"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2019年</w:t>
            </w:r>
            <w:r w:rsidR="00A12730">
              <w:rPr>
                <w:rFonts w:ascii="宋体" w:hAnsi="宋体"/>
                <w:bCs/>
                <w:iCs/>
                <w:color w:val="000000"/>
                <w:sz w:val="24"/>
              </w:rPr>
              <w:t>8</w:t>
            </w:r>
            <w:r>
              <w:rPr>
                <w:rFonts w:ascii="宋体" w:hAnsi="宋体" w:hint="eastAsia"/>
                <w:bCs/>
                <w:iCs/>
                <w:color w:val="000000"/>
                <w:sz w:val="24"/>
              </w:rPr>
              <w:t>月</w:t>
            </w:r>
            <w:r w:rsidR="00A12730">
              <w:rPr>
                <w:rFonts w:ascii="宋体" w:hAnsi="宋体"/>
                <w:bCs/>
                <w:iCs/>
                <w:color w:val="000000"/>
                <w:sz w:val="24"/>
              </w:rPr>
              <w:t>30</w:t>
            </w:r>
            <w:r>
              <w:rPr>
                <w:rFonts w:ascii="宋体" w:hAnsi="宋体" w:hint="eastAsia"/>
                <w:bCs/>
                <w:iCs/>
                <w:color w:val="000000"/>
                <w:sz w:val="24"/>
              </w:rPr>
              <w:t>日1</w:t>
            </w:r>
            <w:r w:rsidR="00A12730">
              <w:rPr>
                <w:rFonts w:ascii="宋体" w:hAnsi="宋体"/>
                <w:bCs/>
                <w:iCs/>
                <w:color w:val="000000"/>
                <w:sz w:val="24"/>
              </w:rPr>
              <w:t>5</w:t>
            </w:r>
            <w:r>
              <w:rPr>
                <w:rFonts w:ascii="宋体" w:hAnsi="宋体" w:hint="eastAsia"/>
                <w:bCs/>
                <w:iCs/>
                <w:color w:val="000000"/>
                <w:sz w:val="24"/>
              </w:rPr>
              <w:t>:00-1</w:t>
            </w:r>
            <w:r w:rsidR="00A12730">
              <w:rPr>
                <w:rFonts w:ascii="宋体" w:hAnsi="宋体"/>
                <w:bCs/>
                <w:iCs/>
                <w:color w:val="000000"/>
                <w:sz w:val="24"/>
              </w:rPr>
              <w:t>6</w:t>
            </w:r>
            <w:r>
              <w:rPr>
                <w:rFonts w:ascii="宋体" w:hAnsi="宋体" w:hint="eastAsia"/>
                <w:bCs/>
                <w:iCs/>
                <w:color w:val="000000"/>
                <w:sz w:val="24"/>
              </w:rPr>
              <w:t>:</w:t>
            </w:r>
            <w:r w:rsidR="00A12730">
              <w:rPr>
                <w:rFonts w:ascii="宋体" w:hAnsi="宋体"/>
                <w:bCs/>
                <w:iCs/>
                <w:color w:val="000000"/>
                <w:sz w:val="24"/>
              </w:rPr>
              <w:t>0</w:t>
            </w:r>
            <w:r>
              <w:rPr>
                <w:rFonts w:ascii="宋体" w:hAnsi="宋体" w:hint="eastAsia"/>
                <w:bCs/>
                <w:iCs/>
                <w:color w:val="000000"/>
                <w:sz w:val="24"/>
              </w:rPr>
              <w:t>0</w:t>
            </w:r>
          </w:p>
        </w:tc>
      </w:tr>
      <w:tr w:rsidR="00395B53" w14:paraId="5A87CAD2"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04E6A69E"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1F92B71E"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安徽省芜湖市弋江区芜湖高新技术产业开发区久盛路8号</w:t>
            </w:r>
          </w:p>
        </w:tc>
      </w:tr>
      <w:tr w:rsidR="00395B53" w14:paraId="45ABF352" w14:textId="77777777">
        <w:tc>
          <w:tcPr>
            <w:tcW w:w="1908" w:type="dxa"/>
            <w:tcBorders>
              <w:top w:val="single" w:sz="4" w:space="0" w:color="auto"/>
              <w:left w:val="single" w:sz="4" w:space="0" w:color="auto"/>
              <w:bottom w:val="single" w:sz="4" w:space="0" w:color="auto"/>
              <w:right w:val="single" w:sz="4" w:space="0" w:color="auto"/>
            </w:tcBorders>
            <w:shd w:val="clear" w:color="auto" w:fill="auto"/>
          </w:tcPr>
          <w:p w14:paraId="267CBAB9"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1A141C48"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董事、董事会秘书：潘道伟</w:t>
            </w:r>
          </w:p>
          <w:p w14:paraId="108DBE2A" w14:textId="77777777" w:rsidR="00395B53" w:rsidRDefault="00A12730">
            <w:pPr>
              <w:spacing w:line="480" w:lineRule="atLeast"/>
              <w:rPr>
                <w:rFonts w:ascii="宋体" w:hAnsi="宋体"/>
                <w:bCs/>
                <w:iCs/>
                <w:color w:val="000000"/>
                <w:sz w:val="24"/>
              </w:rPr>
            </w:pPr>
            <w:r>
              <w:rPr>
                <w:rFonts w:ascii="宋体" w:hAnsi="宋体" w:hint="eastAsia"/>
                <w:bCs/>
                <w:iCs/>
                <w:color w:val="000000"/>
                <w:sz w:val="24"/>
              </w:rPr>
              <w:t>财务总监</w:t>
            </w:r>
            <w:r w:rsidR="00E053A4">
              <w:rPr>
                <w:rFonts w:ascii="宋体" w:hAnsi="宋体" w:hint="eastAsia"/>
                <w:bCs/>
                <w:iCs/>
                <w:color w:val="000000"/>
                <w:sz w:val="24"/>
              </w:rPr>
              <w:t>：</w:t>
            </w:r>
            <w:r>
              <w:rPr>
                <w:rFonts w:ascii="宋体" w:hAnsi="宋体" w:hint="eastAsia"/>
                <w:bCs/>
                <w:iCs/>
                <w:color w:val="000000"/>
                <w:sz w:val="24"/>
              </w:rPr>
              <w:t>周庭</w:t>
            </w:r>
          </w:p>
          <w:p w14:paraId="28C51A17"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证券事务代表：房尚任</w:t>
            </w:r>
          </w:p>
          <w:p w14:paraId="2C86AD1D"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证券事务代表助理：段丹丹</w:t>
            </w:r>
          </w:p>
        </w:tc>
      </w:tr>
      <w:tr w:rsidR="00395B53" w14:paraId="567FCC02"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0A27D0F"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24A49459" w14:textId="77777777" w:rsidR="00395B53" w:rsidRDefault="00395B53">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58DBE363" w14:textId="77777777" w:rsidR="00346CCB" w:rsidRPr="002A1E14" w:rsidRDefault="00346CCB" w:rsidP="00346CCB">
            <w:pPr>
              <w:spacing w:line="336" w:lineRule="auto"/>
              <w:ind w:firstLine="480"/>
              <w:rPr>
                <w:rFonts w:ascii="宋体" w:hAnsi="宋体" w:cs="宋体"/>
                <w:b/>
                <w:bCs/>
                <w:sz w:val="24"/>
              </w:rPr>
            </w:pPr>
            <w:r w:rsidRPr="002A1E14">
              <w:rPr>
                <w:rFonts w:ascii="宋体" w:hAnsi="宋体" w:cs="宋体"/>
                <w:b/>
                <w:bCs/>
                <w:sz w:val="24"/>
              </w:rPr>
              <w:t>1</w:t>
            </w:r>
            <w:r w:rsidRPr="002A1E14">
              <w:rPr>
                <w:rFonts w:ascii="宋体" w:hAnsi="宋体" w:cs="宋体" w:hint="eastAsia"/>
                <w:b/>
                <w:bCs/>
                <w:sz w:val="24"/>
              </w:rPr>
              <w:t>、公司如何看待中长期利润率水平？</w:t>
            </w:r>
          </w:p>
          <w:p w14:paraId="06AF2AA1" w14:textId="7B14CD5B" w:rsidR="0054729B" w:rsidRDefault="00346CCB" w:rsidP="00E04B69">
            <w:pPr>
              <w:spacing w:line="360" w:lineRule="auto"/>
              <w:ind w:firstLineChars="200" w:firstLine="480"/>
              <w:rPr>
                <w:rFonts w:ascii="宋体" w:hAnsi="宋体" w:cs="宋体"/>
                <w:sz w:val="24"/>
              </w:rPr>
            </w:pPr>
            <w:r>
              <w:rPr>
                <w:rFonts w:ascii="宋体" w:hAnsi="宋体" w:cs="宋体" w:hint="eastAsia"/>
                <w:sz w:val="24"/>
              </w:rPr>
              <w:t>答：</w:t>
            </w:r>
            <w:r w:rsidR="00F43C3D" w:rsidRPr="003B3426">
              <w:rPr>
                <w:rFonts w:ascii="宋体" w:hAnsi="宋体" w:cs="宋体" w:hint="eastAsia"/>
                <w:sz w:val="24"/>
              </w:rPr>
              <w:t>公司是一家制造型自有品牌多业态零售商，</w:t>
            </w:r>
            <w:r w:rsidR="00712299">
              <w:rPr>
                <w:rFonts w:ascii="宋体" w:hAnsi="宋体" w:cs="宋体" w:hint="eastAsia"/>
                <w:sz w:val="24"/>
              </w:rPr>
              <w:t>致力于</w:t>
            </w:r>
            <w:r w:rsidR="00712299" w:rsidRPr="00712299">
              <w:rPr>
                <w:rFonts w:ascii="宋体" w:hAnsi="宋体" w:cs="宋体" w:hint="eastAsia"/>
                <w:sz w:val="24"/>
              </w:rPr>
              <w:t>以数字化为驱动，</w:t>
            </w:r>
            <w:r w:rsidR="00712299">
              <w:rPr>
                <w:rFonts w:ascii="宋体" w:hAnsi="宋体" w:cs="宋体" w:hint="eastAsia"/>
                <w:sz w:val="24"/>
              </w:rPr>
              <w:t>实现</w:t>
            </w:r>
            <w:r w:rsidR="00712299" w:rsidRPr="00712299">
              <w:rPr>
                <w:rFonts w:ascii="宋体" w:hAnsi="宋体" w:cs="宋体" w:hint="eastAsia"/>
                <w:sz w:val="24"/>
              </w:rPr>
              <w:t>供应链</w:t>
            </w:r>
            <w:r w:rsidR="00712299">
              <w:rPr>
                <w:rFonts w:ascii="宋体" w:hAnsi="宋体" w:cs="宋体" w:hint="eastAsia"/>
                <w:sz w:val="24"/>
              </w:rPr>
              <w:t>的前置</w:t>
            </w:r>
            <w:r w:rsidR="00712299" w:rsidRPr="00712299">
              <w:rPr>
                <w:rFonts w:ascii="宋体" w:hAnsi="宋体" w:cs="宋体" w:hint="eastAsia"/>
                <w:sz w:val="24"/>
              </w:rPr>
              <w:t>和组织</w:t>
            </w:r>
            <w:r w:rsidR="00712299">
              <w:rPr>
                <w:rFonts w:ascii="宋体" w:hAnsi="宋体" w:cs="宋体" w:hint="eastAsia"/>
                <w:sz w:val="24"/>
              </w:rPr>
              <w:t>的高效率</w:t>
            </w:r>
            <w:r w:rsidR="00712299" w:rsidRPr="00712299">
              <w:rPr>
                <w:rFonts w:ascii="宋体" w:hAnsi="宋体" w:cs="宋体" w:hint="eastAsia"/>
                <w:sz w:val="24"/>
              </w:rPr>
              <w:t>，</w:t>
            </w:r>
            <w:r w:rsidR="00C169A8">
              <w:rPr>
                <w:rFonts w:ascii="宋体" w:hAnsi="宋体" w:cs="宋体" w:hint="eastAsia"/>
                <w:sz w:val="24"/>
              </w:rPr>
              <w:t>最终实现</w:t>
            </w:r>
            <w:r w:rsidR="00712299" w:rsidRPr="00712299">
              <w:rPr>
                <w:rFonts w:ascii="宋体" w:hAnsi="宋体" w:cs="宋体" w:hint="eastAsia"/>
                <w:sz w:val="24"/>
              </w:rPr>
              <w:t>零售和制造一体化，输出质高价优、新鲜、丰富、便利的零食</w:t>
            </w:r>
            <w:r w:rsidR="00BE02C2" w:rsidRPr="003B3426">
              <w:rPr>
                <w:rFonts w:ascii="宋体" w:hAnsi="宋体" w:cs="宋体" w:hint="eastAsia"/>
                <w:sz w:val="24"/>
              </w:rPr>
              <w:t>。</w:t>
            </w:r>
          </w:p>
          <w:p w14:paraId="3AD1D554" w14:textId="06A423BA" w:rsidR="009854DB" w:rsidRDefault="00256F27" w:rsidP="00256F27">
            <w:pPr>
              <w:spacing w:line="360" w:lineRule="auto"/>
              <w:ind w:firstLineChars="200" w:firstLine="480"/>
              <w:rPr>
                <w:rFonts w:ascii="宋体" w:hAnsi="宋体" w:cs="宋体"/>
                <w:sz w:val="24"/>
              </w:rPr>
            </w:pPr>
            <w:r>
              <w:rPr>
                <w:rFonts w:ascii="宋体" w:hAnsi="宋体" w:cs="宋体" w:hint="eastAsia"/>
                <w:sz w:val="24"/>
              </w:rPr>
              <w:t>“质高价优”要求公司须积极</w:t>
            </w:r>
            <w:r w:rsidRPr="009854DB">
              <w:rPr>
                <w:rFonts w:ascii="宋体" w:hAnsi="宋体" w:cs="宋体" w:hint="eastAsia"/>
                <w:sz w:val="24"/>
              </w:rPr>
              <w:t>通过产业链和互联网优势，在供应链中</w:t>
            </w:r>
            <w:r>
              <w:rPr>
                <w:rFonts w:ascii="宋体" w:hAnsi="宋体" w:cs="宋体" w:hint="eastAsia"/>
                <w:sz w:val="24"/>
              </w:rPr>
              <w:t>产生</w:t>
            </w:r>
            <w:r w:rsidRPr="009854DB">
              <w:rPr>
                <w:rFonts w:ascii="宋体" w:hAnsi="宋体" w:cs="宋体" w:hint="eastAsia"/>
                <w:sz w:val="24"/>
              </w:rPr>
              <w:t>溢价</w:t>
            </w:r>
            <w:r>
              <w:rPr>
                <w:rFonts w:ascii="宋体" w:hAnsi="宋体" w:cs="宋体" w:hint="eastAsia"/>
                <w:sz w:val="24"/>
              </w:rPr>
              <w:t>，为消费者、供应商留出利益；而</w:t>
            </w:r>
            <w:r w:rsidR="009854DB" w:rsidRPr="009854DB">
              <w:rPr>
                <w:rFonts w:ascii="宋体" w:hAnsi="宋体" w:cs="宋体" w:hint="eastAsia"/>
                <w:sz w:val="24"/>
              </w:rPr>
              <w:t>休闲零食行业</w:t>
            </w:r>
            <w:r>
              <w:rPr>
                <w:rFonts w:ascii="宋体" w:hAnsi="宋体" w:cs="宋体" w:hint="eastAsia"/>
                <w:sz w:val="24"/>
              </w:rPr>
              <w:t>当前所处的</w:t>
            </w:r>
            <w:r w:rsidR="009854DB" w:rsidRPr="009854DB">
              <w:rPr>
                <w:rFonts w:ascii="宋体" w:hAnsi="宋体" w:cs="宋体" w:hint="eastAsia"/>
                <w:sz w:val="24"/>
              </w:rPr>
              <w:t>初级竞争阶段</w:t>
            </w:r>
            <w:r w:rsidR="00E763C5">
              <w:rPr>
                <w:rFonts w:ascii="宋体" w:hAnsi="宋体" w:cs="宋体" w:hint="eastAsia"/>
                <w:sz w:val="24"/>
              </w:rPr>
              <w:t>，</w:t>
            </w:r>
            <w:r>
              <w:rPr>
                <w:rFonts w:ascii="宋体" w:hAnsi="宋体" w:cs="宋体" w:hint="eastAsia"/>
                <w:sz w:val="24"/>
              </w:rPr>
              <w:t>决定了公司要把</w:t>
            </w:r>
            <w:r w:rsidR="009854DB" w:rsidRPr="009854DB">
              <w:rPr>
                <w:rFonts w:ascii="宋体" w:hAnsi="宋体" w:cs="宋体" w:hint="eastAsia"/>
                <w:sz w:val="24"/>
              </w:rPr>
              <w:t>扩大</w:t>
            </w:r>
            <w:r>
              <w:rPr>
                <w:rFonts w:ascii="宋体" w:hAnsi="宋体" w:cs="宋体" w:hint="eastAsia"/>
                <w:sz w:val="24"/>
              </w:rPr>
              <w:t>销售</w:t>
            </w:r>
            <w:r w:rsidR="009854DB" w:rsidRPr="009854DB">
              <w:rPr>
                <w:rFonts w:ascii="宋体" w:hAnsi="宋体" w:cs="宋体" w:hint="eastAsia"/>
                <w:sz w:val="24"/>
              </w:rPr>
              <w:t>规模</w:t>
            </w:r>
            <w:r>
              <w:rPr>
                <w:rFonts w:ascii="宋体" w:hAnsi="宋体" w:cs="宋体" w:hint="eastAsia"/>
                <w:sz w:val="24"/>
              </w:rPr>
              <w:t>，抢占</w:t>
            </w:r>
            <w:r w:rsidR="009854DB" w:rsidRPr="009854DB">
              <w:rPr>
                <w:rFonts w:ascii="宋体" w:hAnsi="宋体" w:cs="宋体" w:hint="eastAsia"/>
                <w:sz w:val="24"/>
              </w:rPr>
              <w:t>市场占有率</w:t>
            </w:r>
            <w:r>
              <w:rPr>
                <w:rFonts w:ascii="宋体" w:hAnsi="宋体" w:cs="宋体" w:hint="eastAsia"/>
                <w:sz w:val="24"/>
              </w:rPr>
              <w:t>作为首要目标，销售增长快于利润增长的局面将继续保持。中长期看，</w:t>
            </w:r>
            <w:r w:rsidRPr="009854DB">
              <w:rPr>
                <w:rFonts w:ascii="宋体" w:hAnsi="宋体" w:cs="宋体" w:hint="eastAsia"/>
                <w:sz w:val="24"/>
              </w:rPr>
              <w:t>公司毛利</w:t>
            </w:r>
            <w:r>
              <w:rPr>
                <w:rFonts w:ascii="宋体" w:hAnsi="宋体" w:cs="宋体" w:hint="eastAsia"/>
                <w:sz w:val="24"/>
              </w:rPr>
              <w:t>将保持稳定。</w:t>
            </w:r>
            <w:r>
              <w:rPr>
                <w:rFonts w:ascii="宋体" w:hAnsi="宋体" w:cs="宋体"/>
                <w:sz w:val="24"/>
              </w:rPr>
              <w:t xml:space="preserve"> </w:t>
            </w:r>
          </w:p>
          <w:p w14:paraId="5B4260E5" w14:textId="34D06711" w:rsidR="00037160" w:rsidRDefault="00256F27" w:rsidP="009854DB">
            <w:pPr>
              <w:spacing w:line="360" w:lineRule="auto"/>
              <w:ind w:firstLineChars="200" w:firstLine="480"/>
              <w:rPr>
                <w:rFonts w:ascii="宋体" w:hAnsi="宋体" w:cs="宋体"/>
                <w:sz w:val="24"/>
              </w:rPr>
            </w:pPr>
            <w:r>
              <w:rPr>
                <w:rFonts w:ascii="宋体" w:hAnsi="宋体" w:cs="宋体" w:hint="eastAsia"/>
                <w:sz w:val="24"/>
              </w:rPr>
              <w:t>公司积极</w:t>
            </w:r>
            <w:r w:rsidR="00F604A9">
              <w:rPr>
                <w:rFonts w:ascii="宋体" w:hAnsi="宋体" w:cs="宋体" w:hint="eastAsia"/>
                <w:sz w:val="24"/>
              </w:rPr>
              <w:t>拓展</w:t>
            </w:r>
            <w:r>
              <w:rPr>
                <w:rFonts w:ascii="宋体" w:hAnsi="宋体" w:cs="宋体" w:hint="eastAsia"/>
                <w:sz w:val="24"/>
              </w:rPr>
              <w:t>多元化渠道，</w:t>
            </w:r>
            <w:r w:rsidR="00F604A9">
              <w:rPr>
                <w:rFonts w:ascii="宋体" w:hAnsi="宋体" w:cs="宋体" w:hint="eastAsia"/>
                <w:sz w:val="24"/>
              </w:rPr>
              <w:t>利用对商品的洞察能力建立商品矩阵，并不断开拓下沉市场，全面促进业绩增长，公司</w:t>
            </w:r>
            <w:r w:rsidR="009854DB" w:rsidRPr="009854DB">
              <w:rPr>
                <w:rFonts w:ascii="宋体" w:hAnsi="宋体" w:cs="宋体" w:hint="eastAsia"/>
                <w:sz w:val="24"/>
              </w:rPr>
              <w:t>净利</w:t>
            </w:r>
            <w:r w:rsidR="00F604A9">
              <w:rPr>
                <w:rFonts w:ascii="宋体" w:hAnsi="宋体" w:cs="宋体" w:hint="eastAsia"/>
                <w:sz w:val="24"/>
              </w:rPr>
              <w:t>将</w:t>
            </w:r>
            <w:r w:rsidR="009854DB" w:rsidRPr="009854DB">
              <w:rPr>
                <w:rFonts w:ascii="宋体" w:hAnsi="宋体" w:cs="宋体" w:hint="eastAsia"/>
                <w:sz w:val="24"/>
              </w:rPr>
              <w:t>稳中向好。</w:t>
            </w:r>
          </w:p>
          <w:p w14:paraId="19E7E7F8" w14:textId="77777777" w:rsidR="00346CCB" w:rsidRPr="00882E27" w:rsidRDefault="00346CCB" w:rsidP="00346CCB">
            <w:pPr>
              <w:spacing w:line="336" w:lineRule="auto"/>
              <w:ind w:firstLine="480"/>
              <w:rPr>
                <w:rFonts w:ascii="宋体" w:hAnsi="宋体" w:cs="宋体"/>
                <w:b/>
                <w:bCs/>
                <w:sz w:val="24"/>
              </w:rPr>
            </w:pPr>
            <w:r w:rsidRPr="00882E27">
              <w:rPr>
                <w:rFonts w:ascii="宋体" w:hAnsi="宋体" w:cs="宋体"/>
                <w:b/>
                <w:bCs/>
                <w:sz w:val="24"/>
              </w:rPr>
              <w:t>2</w:t>
            </w:r>
            <w:r w:rsidRPr="00882E27">
              <w:rPr>
                <w:rFonts w:ascii="宋体" w:hAnsi="宋体" w:cs="宋体" w:hint="eastAsia"/>
                <w:b/>
                <w:bCs/>
                <w:sz w:val="24"/>
              </w:rPr>
              <w:t>、请问公司618的战况，以及为双十一做了哪些准备工作？</w:t>
            </w:r>
          </w:p>
          <w:p w14:paraId="48657DF2" w14:textId="4299A77E" w:rsidR="00E1477C" w:rsidRPr="00882E27" w:rsidRDefault="00346CCB" w:rsidP="001C36AD">
            <w:pPr>
              <w:spacing w:line="336" w:lineRule="auto"/>
              <w:ind w:firstLine="480"/>
              <w:rPr>
                <w:rFonts w:ascii="宋体" w:hAnsi="宋体" w:cs="宋体"/>
                <w:sz w:val="24"/>
              </w:rPr>
            </w:pPr>
            <w:r w:rsidRPr="00882E27">
              <w:rPr>
                <w:rFonts w:ascii="宋体" w:hAnsi="宋体" w:cs="宋体" w:hint="eastAsia"/>
                <w:sz w:val="24"/>
              </w:rPr>
              <w:t>答：</w:t>
            </w:r>
            <w:r w:rsidR="0028415B" w:rsidRPr="00882E27">
              <w:rPr>
                <w:rFonts w:ascii="宋体" w:hAnsi="宋体" w:cs="宋体" w:hint="eastAsia"/>
                <w:sz w:val="24"/>
              </w:rPr>
              <w:t>公司积极洞察消费趋势，运营中采取下沉策略，获取新增用户，积极创新开发新品，得益于烘焙、肉食品类的增长，618期间松鼠电商平台销售5.19亿，增长率超过平台大盘。松鼠对双十一有着自己独特的理解，公司将会保持一贯以来的每年双十一都是真实的回馈主人，提供质高价优的产品，相信今年的双十一也是一个值得大家期待的双十一！</w:t>
            </w:r>
          </w:p>
          <w:p w14:paraId="789D7A50" w14:textId="77777777" w:rsidR="00346CCB" w:rsidRPr="002A1E14" w:rsidRDefault="00346CCB" w:rsidP="00346CCB">
            <w:pPr>
              <w:spacing w:line="336" w:lineRule="auto"/>
              <w:ind w:firstLine="480"/>
              <w:rPr>
                <w:rFonts w:ascii="宋体" w:hAnsi="宋体" w:cs="宋体"/>
                <w:b/>
                <w:bCs/>
                <w:sz w:val="24"/>
              </w:rPr>
            </w:pPr>
            <w:r w:rsidRPr="002A1E14">
              <w:rPr>
                <w:rFonts w:ascii="宋体" w:hAnsi="宋体" w:cs="宋体"/>
                <w:b/>
                <w:bCs/>
                <w:sz w:val="24"/>
              </w:rPr>
              <w:t>3</w:t>
            </w:r>
            <w:r w:rsidRPr="002A1E14">
              <w:rPr>
                <w:rFonts w:ascii="宋体" w:hAnsi="宋体" w:cs="宋体" w:hint="eastAsia"/>
                <w:b/>
                <w:bCs/>
                <w:sz w:val="24"/>
              </w:rPr>
              <w:t>、公司</w:t>
            </w:r>
            <w:r w:rsidR="006B4A54">
              <w:rPr>
                <w:rFonts w:ascii="宋体" w:hAnsi="宋体" w:cs="宋体" w:hint="eastAsia"/>
                <w:b/>
                <w:bCs/>
                <w:sz w:val="24"/>
              </w:rPr>
              <w:t>对线下业务有没有什么特别设计</w:t>
            </w:r>
            <w:r w:rsidRPr="002A1E14">
              <w:rPr>
                <w:rFonts w:ascii="宋体" w:hAnsi="宋体" w:cs="宋体" w:hint="eastAsia"/>
                <w:b/>
                <w:bCs/>
                <w:sz w:val="24"/>
              </w:rPr>
              <w:t>？</w:t>
            </w:r>
          </w:p>
          <w:p w14:paraId="4C6A4141" w14:textId="7BB243A2" w:rsidR="00D612E5" w:rsidRDefault="00346CCB" w:rsidP="00DD417E">
            <w:pPr>
              <w:spacing w:line="336" w:lineRule="auto"/>
              <w:ind w:firstLineChars="200" w:firstLine="480"/>
              <w:rPr>
                <w:rFonts w:ascii="宋体" w:hAnsi="宋体" w:cs="宋体"/>
                <w:sz w:val="24"/>
              </w:rPr>
            </w:pPr>
            <w:r w:rsidRPr="002B59CA">
              <w:rPr>
                <w:rFonts w:ascii="宋体" w:hAnsi="宋体" w:cs="宋体" w:hint="eastAsia"/>
                <w:sz w:val="24"/>
              </w:rPr>
              <w:t>答：</w:t>
            </w:r>
            <w:r w:rsidR="00DD417E">
              <w:rPr>
                <w:rFonts w:hint="eastAsia"/>
                <w:sz w:val="24"/>
              </w:rPr>
              <w:t>公司将会通过投食店和松鼠联盟小店积极布局线下业务，核心是把线上的优势通过数字化战略在线下供应链和渠道端重做一遍。</w:t>
            </w:r>
            <w:r w:rsidR="00DD417E">
              <w:rPr>
                <w:rFonts w:ascii="宋体" w:hAnsi="宋体" w:cs="宋体" w:hint="eastAsia"/>
                <w:sz w:val="24"/>
              </w:rPr>
              <w:t>具体表现形式上，</w:t>
            </w:r>
            <w:r w:rsidR="002B59CA" w:rsidRPr="002B59CA">
              <w:rPr>
                <w:rFonts w:ascii="宋体" w:hAnsi="宋体" w:cs="宋体" w:hint="eastAsia"/>
                <w:sz w:val="24"/>
              </w:rPr>
              <w:t>伴随线下业务体量的增加，公</w:t>
            </w:r>
            <w:r w:rsidR="002B59CA" w:rsidRPr="002B59CA">
              <w:rPr>
                <w:rFonts w:ascii="宋体" w:hAnsi="宋体" w:cs="宋体" w:hint="eastAsia"/>
                <w:sz w:val="24"/>
              </w:rPr>
              <w:lastRenderedPageBreak/>
              <w:t>司将</w:t>
            </w:r>
            <w:r w:rsidR="006B4A54" w:rsidRPr="002B59CA">
              <w:rPr>
                <w:rFonts w:ascii="宋体" w:hAnsi="宋体" w:cs="宋体" w:hint="eastAsia"/>
                <w:sz w:val="24"/>
              </w:rPr>
              <w:t>从克重、陈列、设计、S</w:t>
            </w:r>
            <w:r w:rsidR="006B4A54" w:rsidRPr="002B59CA">
              <w:rPr>
                <w:rFonts w:ascii="宋体" w:hAnsi="宋体" w:cs="宋体"/>
                <w:sz w:val="24"/>
              </w:rPr>
              <w:t>KU</w:t>
            </w:r>
            <w:r w:rsidR="006B4A54" w:rsidRPr="002B59CA">
              <w:rPr>
                <w:rFonts w:ascii="宋体" w:hAnsi="宋体" w:cs="宋体" w:hint="eastAsia"/>
                <w:sz w:val="24"/>
              </w:rPr>
              <w:t>规划选择等多个方面匹配</w:t>
            </w:r>
            <w:r w:rsidR="002B59CA" w:rsidRPr="002B59CA">
              <w:rPr>
                <w:rFonts w:ascii="宋体" w:hAnsi="宋体" w:cs="宋体" w:hint="eastAsia"/>
                <w:sz w:val="24"/>
              </w:rPr>
              <w:t>更</w:t>
            </w:r>
            <w:r w:rsidR="006B4A54" w:rsidRPr="002B59CA">
              <w:rPr>
                <w:rFonts w:ascii="宋体" w:hAnsi="宋体" w:cs="宋体" w:hint="eastAsia"/>
                <w:sz w:val="24"/>
              </w:rPr>
              <w:t>适合</w:t>
            </w:r>
            <w:r w:rsidR="002B59CA" w:rsidRPr="002B59CA">
              <w:rPr>
                <w:rFonts w:ascii="宋体" w:hAnsi="宋体" w:cs="宋体" w:hint="eastAsia"/>
                <w:sz w:val="24"/>
              </w:rPr>
              <w:t>线下销售</w:t>
            </w:r>
            <w:r w:rsidR="006B4A54" w:rsidRPr="002B59CA">
              <w:rPr>
                <w:rFonts w:ascii="宋体" w:hAnsi="宋体" w:cs="宋体" w:hint="eastAsia"/>
                <w:sz w:val="24"/>
              </w:rPr>
              <w:t>的商品</w:t>
            </w:r>
            <w:r w:rsidR="00DD417E">
              <w:rPr>
                <w:rFonts w:ascii="宋体" w:hAnsi="宋体" w:cs="宋体" w:hint="eastAsia"/>
                <w:sz w:val="24"/>
              </w:rPr>
              <w:t>，并</w:t>
            </w:r>
            <w:r w:rsidRPr="002B59CA">
              <w:rPr>
                <w:rFonts w:ascii="宋体" w:hAnsi="宋体" w:cs="宋体" w:hint="eastAsia"/>
                <w:sz w:val="24"/>
              </w:rPr>
              <w:t>不断对投食店、联盟小店进行创新，</w:t>
            </w:r>
            <w:r w:rsidR="001C36AD" w:rsidRPr="002B59CA">
              <w:rPr>
                <w:rFonts w:ascii="宋体" w:hAnsi="宋体" w:cs="宋体" w:hint="eastAsia"/>
                <w:sz w:val="24"/>
              </w:rPr>
              <w:t>实现</w:t>
            </w:r>
            <w:r w:rsidRPr="002B59CA">
              <w:rPr>
                <w:rFonts w:ascii="宋体" w:hAnsi="宋体" w:cs="宋体" w:hint="eastAsia"/>
                <w:sz w:val="24"/>
              </w:rPr>
              <w:t>更贴近消费者场景。</w:t>
            </w:r>
          </w:p>
          <w:p w14:paraId="23562D90" w14:textId="77777777" w:rsidR="00346CCB" w:rsidRPr="00F604A9" w:rsidRDefault="00346CCB" w:rsidP="00346CCB">
            <w:pPr>
              <w:spacing w:line="336" w:lineRule="auto"/>
              <w:ind w:firstLine="480"/>
              <w:rPr>
                <w:rFonts w:ascii="宋体" w:hAnsi="宋体" w:cs="宋体"/>
                <w:b/>
                <w:bCs/>
                <w:sz w:val="24"/>
              </w:rPr>
            </w:pPr>
            <w:r w:rsidRPr="00F604A9">
              <w:rPr>
                <w:rFonts w:ascii="宋体" w:hAnsi="宋体" w:cs="宋体" w:hint="eastAsia"/>
                <w:b/>
                <w:bCs/>
                <w:sz w:val="24"/>
              </w:rPr>
              <w:t>4、公司松鼠联盟小店怎样选址？</w:t>
            </w:r>
            <w:r w:rsidRPr="00F604A9">
              <w:rPr>
                <w:rFonts w:ascii="宋体" w:hAnsi="宋体" w:cs="宋体"/>
                <w:b/>
                <w:bCs/>
                <w:sz w:val="24"/>
              </w:rPr>
              <w:t xml:space="preserve"> </w:t>
            </w:r>
          </w:p>
          <w:p w14:paraId="3C1EA3B6" w14:textId="77777777" w:rsidR="00346CCB" w:rsidRPr="00F604A9" w:rsidRDefault="00346CCB" w:rsidP="0088116E">
            <w:pPr>
              <w:spacing w:line="336" w:lineRule="auto"/>
              <w:ind w:firstLineChars="200" w:firstLine="480"/>
              <w:rPr>
                <w:rFonts w:ascii="宋体" w:hAnsi="宋体" w:cs="宋体"/>
                <w:sz w:val="24"/>
              </w:rPr>
            </w:pPr>
            <w:r w:rsidRPr="00F604A9">
              <w:rPr>
                <w:rFonts w:ascii="宋体" w:hAnsi="宋体" w:cs="宋体" w:hint="eastAsia"/>
                <w:sz w:val="24"/>
              </w:rPr>
              <w:t>答：</w:t>
            </w:r>
            <w:r w:rsidR="0088116E" w:rsidRPr="00F604A9">
              <w:rPr>
                <w:rFonts w:ascii="宋体" w:hAnsi="宋体" w:cs="宋体" w:hint="eastAsia"/>
                <w:sz w:val="24"/>
              </w:rPr>
              <w:t>公司为联盟小店店主提供选址模型和数据支持，在选址地点、各区位利弊等各方面对店主进行建议，并传授客户调查、租店谈判、店铺布置等技巧。但考虑到小店店主通常为本地居民，对城市闹市区及人流量的把握更加准确，具体地址仍由店主自主选择，公司结合店长提交的选址报告、商圈等做审核。</w:t>
            </w:r>
          </w:p>
          <w:p w14:paraId="7E7B5202" w14:textId="77777777" w:rsidR="00346CCB" w:rsidRPr="00882E27" w:rsidRDefault="00346CCB" w:rsidP="00346CCB">
            <w:pPr>
              <w:spacing w:line="336" w:lineRule="auto"/>
              <w:ind w:firstLine="480"/>
              <w:rPr>
                <w:rFonts w:ascii="宋体" w:hAnsi="宋体" w:cs="宋体"/>
                <w:b/>
                <w:bCs/>
                <w:sz w:val="24"/>
              </w:rPr>
            </w:pPr>
            <w:r w:rsidRPr="00882E27">
              <w:rPr>
                <w:rFonts w:ascii="宋体" w:hAnsi="宋体" w:cs="宋体"/>
                <w:b/>
                <w:bCs/>
                <w:sz w:val="24"/>
              </w:rPr>
              <w:t>5</w:t>
            </w:r>
            <w:r w:rsidRPr="00882E27">
              <w:rPr>
                <w:rFonts w:ascii="宋体" w:hAnsi="宋体" w:cs="宋体" w:hint="eastAsia"/>
                <w:b/>
                <w:bCs/>
                <w:sz w:val="24"/>
              </w:rPr>
              <w:t>、如何解决线下小店价格比线上高的状况？</w:t>
            </w:r>
          </w:p>
          <w:p w14:paraId="5D56963A" w14:textId="3746CA91" w:rsidR="00E123FA" w:rsidRPr="00882E27" w:rsidRDefault="00346CCB" w:rsidP="00E123FA">
            <w:pPr>
              <w:spacing w:line="336" w:lineRule="auto"/>
              <w:ind w:firstLine="480"/>
              <w:rPr>
                <w:rFonts w:ascii="宋体" w:hAnsi="宋体" w:cs="宋体"/>
                <w:sz w:val="24"/>
              </w:rPr>
            </w:pPr>
            <w:r w:rsidRPr="00882E27">
              <w:rPr>
                <w:rFonts w:ascii="宋体" w:hAnsi="宋体" w:cs="宋体" w:hint="eastAsia"/>
                <w:sz w:val="24"/>
              </w:rPr>
              <w:t>答：</w:t>
            </w:r>
            <w:r w:rsidR="00066A4B" w:rsidRPr="00882E27">
              <w:rPr>
                <w:rFonts w:ascii="宋体" w:hAnsi="宋体" w:cs="宋体" w:hint="eastAsia"/>
                <w:sz w:val="24"/>
              </w:rPr>
              <w:t>公司立志要为消费者提供“质高价优新鲜丰富便利”的快乐零食，线下小店可以很好的解决“便利”的问题</w:t>
            </w:r>
            <w:r w:rsidR="00E123FA" w:rsidRPr="00882E27">
              <w:rPr>
                <w:rFonts w:ascii="宋体" w:hAnsi="宋体" w:cs="宋体" w:hint="eastAsia"/>
                <w:sz w:val="24"/>
              </w:rPr>
              <w:t>。</w:t>
            </w:r>
          </w:p>
          <w:p w14:paraId="38226135" w14:textId="4916FB4D" w:rsidR="006F00B8" w:rsidRPr="00882E27" w:rsidRDefault="00066A4B" w:rsidP="00E123FA">
            <w:pPr>
              <w:spacing w:line="336" w:lineRule="auto"/>
              <w:ind w:firstLine="480"/>
              <w:rPr>
                <w:rFonts w:ascii="宋体" w:hAnsi="宋体" w:cs="宋体"/>
                <w:sz w:val="24"/>
              </w:rPr>
            </w:pPr>
            <w:r w:rsidRPr="00882E27">
              <w:rPr>
                <w:rFonts w:ascii="宋体" w:hAnsi="宋体" w:cs="宋体" w:hint="eastAsia"/>
                <w:sz w:val="24"/>
              </w:rPr>
              <w:t>线下运营场景与线上有所不同，公司为小店设置了建议零售价</w:t>
            </w:r>
            <w:r w:rsidR="00E123FA" w:rsidRPr="00882E27">
              <w:rPr>
                <w:rFonts w:ascii="宋体" w:hAnsi="宋体" w:cs="宋体" w:hint="eastAsia"/>
                <w:sz w:val="24"/>
              </w:rPr>
              <w:t>，该价格参考了线上及投食店商品的定价，小店店主也可根据商圈情况、当地GDP和收入等因素，对建议零售价进行浮动。此外，线上线下业务场景差异较大，线下小店促销活动与线上相互独立，不能简单地比较</w:t>
            </w:r>
            <w:r w:rsidR="00564966" w:rsidRPr="00882E27">
              <w:rPr>
                <w:rFonts w:ascii="宋体" w:hAnsi="宋体" w:cs="宋体" w:hint="eastAsia"/>
                <w:sz w:val="24"/>
              </w:rPr>
              <w:t>。</w:t>
            </w:r>
          </w:p>
          <w:p w14:paraId="6F826773" w14:textId="77777777" w:rsidR="00346CCB" w:rsidRPr="00882E27" w:rsidRDefault="00346CCB" w:rsidP="00346CCB">
            <w:pPr>
              <w:spacing w:line="336" w:lineRule="auto"/>
              <w:ind w:firstLine="480"/>
              <w:rPr>
                <w:rFonts w:ascii="宋体" w:hAnsi="宋体" w:cs="宋体"/>
                <w:b/>
                <w:bCs/>
                <w:sz w:val="24"/>
              </w:rPr>
            </w:pPr>
            <w:r w:rsidRPr="00882E27">
              <w:rPr>
                <w:rFonts w:ascii="宋体" w:hAnsi="宋体" w:cs="宋体" w:hint="eastAsia"/>
                <w:b/>
                <w:bCs/>
                <w:sz w:val="24"/>
              </w:rPr>
              <w:t>6、公司怎么看待一季度利润占比较高及盈利周期？</w:t>
            </w:r>
          </w:p>
          <w:p w14:paraId="78C7A900" w14:textId="77777777" w:rsidR="00D83C7D" w:rsidRPr="00882E27" w:rsidRDefault="00346CCB" w:rsidP="00346CCB">
            <w:pPr>
              <w:spacing w:line="336" w:lineRule="auto"/>
              <w:ind w:firstLine="480"/>
              <w:rPr>
                <w:rFonts w:ascii="宋体" w:hAnsi="宋体" w:cs="宋体"/>
                <w:sz w:val="24"/>
              </w:rPr>
            </w:pPr>
            <w:r w:rsidRPr="00882E27">
              <w:rPr>
                <w:rFonts w:ascii="宋体" w:hAnsi="宋体" w:cs="宋体" w:hint="eastAsia"/>
                <w:sz w:val="24"/>
              </w:rPr>
              <w:t>答：</w:t>
            </w:r>
            <w:r w:rsidR="00D83C7D" w:rsidRPr="00882E27">
              <w:rPr>
                <w:rFonts w:ascii="宋体" w:hAnsi="宋体" w:cs="宋体" w:hint="eastAsia"/>
                <w:sz w:val="24"/>
              </w:rPr>
              <w:t>由于农历新年前为年货置备旺季，坚果炒货类产品</w:t>
            </w:r>
            <w:r w:rsidR="00E54804" w:rsidRPr="00882E27">
              <w:rPr>
                <w:rFonts w:ascii="宋体" w:hAnsi="宋体" w:cs="宋体" w:hint="eastAsia"/>
                <w:sz w:val="24"/>
              </w:rPr>
              <w:t>的</w:t>
            </w:r>
            <w:r w:rsidR="00D83C7D" w:rsidRPr="00882E27">
              <w:rPr>
                <w:rFonts w:ascii="宋体" w:hAnsi="宋体" w:cs="宋体" w:hint="eastAsia"/>
                <w:sz w:val="24"/>
              </w:rPr>
              <w:t>单价往往处于一年中的高位，毛利率较高</w:t>
            </w:r>
            <w:r w:rsidR="00E54804" w:rsidRPr="00882E27">
              <w:rPr>
                <w:rFonts w:ascii="宋体" w:hAnsi="宋体" w:cs="宋体" w:hint="eastAsia"/>
                <w:sz w:val="24"/>
              </w:rPr>
              <w:t>；</w:t>
            </w:r>
            <w:r w:rsidR="00D83C7D" w:rsidRPr="00882E27">
              <w:rPr>
                <w:rFonts w:ascii="宋体" w:hAnsi="宋体" w:cs="宋体" w:hint="eastAsia"/>
                <w:sz w:val="24"/>
              </w:rPr>
              <w:t>由于年货</w:t>
            </w:r>
            <w:r w:rsidR="00E54804" w:rsidRPr="00882E27">
              <w:rPr>
                <w:rFonts w:ascii="宋体" w:hAnsi="宋体" w:cs="宋体" w:hint="eastAsia"/>
                <w:sz w:val="24"/>
              </w:rPr>
              <w:t>置备期间</w:t>
            </w:r>
            <w:r w:rsidR="00D83C7D" w:rsidRPr="00882E27">
              <w:rPr>
                <w:rFonts w:ascii="宋体" w:hAnsi="宋体" w:cs="宋体" w:hint="eastAsia"/>
                <w:sz w:val="24"/>
              </w:rPr>
              <w:t>客单价较高，运输费等相关费用率较低，导致第一季度净利润占全年净利润的比重较高。</w:t>
            </w:r>
          </w:p>
          <w:p w14:paraId="1EAB5984" w14:textId="326466A0" w:rsidR="00E1477C" w:rsidRPr="00882E27" w:rsidRDefault="00D83C7D" w:rsidP="003F5BA5">
            <w:pPr>
              <w:spacing w:line="336" w:lineRule="auto"/>
              <w:ind w:firstLine="480"/>
              <w:rPr>
                <w:rFonts w:ascii="宋体" w:hAnsi="宋体" w:cs="宋体"/>
                <w:sz w:val="24"/>
              </w:rPr>
            </w:pPr>
            <w:r w:rsidRPr="00882E27">
              <w:rPr>
                <w:rFonts w:ascii="宋体" w:hAnsi="宋体" w:cs="宋体" w:hint="eastAsia"/>
                <w:sz w:val="24"/>
              </w:rPr>
              <w:t>第一季度、</w:t>
            </w:r>
            <w:r w:rsidR="00E54804" w:rsidRPr="00882E27">
              <w:rPr>
                <w:rFonts w:ascii="宋体" w:hAnsi="宋体" w:cs="宋体" w:hint="eastAsia"/>
                <w:sz w:val="24"/>
              </w:rPr>
              <w:t>第</w:t>
            </w:r>
            <w:r w:rsidRPr="00882E27">
              <w:rPr>
                <w:rFonts w:ascii="宋体" w:hAnsi="宋体" w:cs="宋体" w:hint="eastAsia"/>
                <w:sz w:val="24"/>
              </w:rPr>
              <w:t>四季度</w:t>
            </w:r>
            <w:r w:rsidR="00E54804" w:rsidRPr="00882E27">
              <w:rPr>
                <w:rFonts w:ascii="宋体" w:hAnsi="宋体" w:cs="宋体" w:hint="eastAsia"/>
                <w:sz w:val="24"/>
              </w:rPr>
              <w:t>气温较低，对坚果炒货产品有较高消费需求，叠加年货置备、高频促销活动（双十一、双十二、</w:t>
            </w:r>
            <w:r w:rsidR="0046408E" w:rsidRPr="00882E27">
              <w:rPr>
                <w:rFonts w:ascii="宋体" w:hAnsi="宋体" w:cs="宋体" w:hint="eastAsia"/>
                <w:sz w:val="24"/>
              </w:rPr>
              <w:t>年终</w:t>
            </w:r>
            <w:r w:rsidR="00E54804" w:rsidRPr="00882E27">
              <w:rPr>
                <w:rFonts w:ascii="宋体" w:hAnsi="宋体" w:cs="宋体" w:hint="eastAsia"/>
                <w:sz w:val="24"/>
              </w:rPr>
              <w:t>大促等）</w:t>
            </w:r>
            <w:r w:rsidR="00BA5A66" w:rsidRPr="00882E27">
              <w:rPr>
                <w:rFonts w:ascii="宋体" w:hAnsi="宋体" w:cs="宋体" w:hint="eastAsia"/>
                <w:sz w:val="24"/>
              </w:rPr>
              <w:t>等因素</w:t>
            </w:r>
            <w:r w:rsidR="00E54804" w:rsidRPr="00882E27">
              <w:rPr>
                <w:rFonts w:ascii="宋体" w:hAnsi="宋体" w:cs="宋体" w:hint="eastAsia"/>
                <w:sz w:val="24"/>
              </w:rPr>
              <w:t>，</w:t>
            </w:r>
            <w:r w:rsidR="003F5BA5" w:rsidRPr="00882E27">
              <w:rPr>
                <w:rFonts w:ascii="宋体" w:hAnsi="宋体" w:cs="宋体" w:hint="eastAsia"/>
                <w:sz w:val="24"/>
              </w:rPr>
              <w:t>所以在往年坚果炒货类产品占比较高的时候，</w:t>
            </w:r>
            <w:r w:rsidR="00E54804" w:rsidRPr="00882E27">
              <w:rPr>
                <w:rFonts w:ascii="宋体" w:hAnsi="宋体" w:cs="宋体" w:hint="eastAsia"/>
                <w:sz w:val="24"/>
              </w:rPr>
              <w:t>盈利周期情况</w:t>
            </w:r>
            <w:r w:rsidR="00BA5A66" w:rsidRPr="00882E27">
              <w:rPr>
                <w:rFonts w:ascii="宋体" w:hAnsi="宋体" w:cs="宋体" w:hint="eastAsia"/>
                <w:sz w:val="24"/>
              </w:rPr>
              <w:t>尤为</w:t>
            </w:r>
            <w:r w:rsidR="00E54804" w:rsidRPr="00882E27">
              <w:rPr>
                <w:rFonts w:ascii="宋体" w:hAnsi="宋体" w:cs="宋体" w:hint="eastAsia"/>
                <w:sz w:val="24"/>
              </w:rPr>
              <w:t>明显</w:t>
            </w:r>
            <w:r w:rsidR="0032410D" w:rsidRPr="00882E27">
              <w:rPr>
                <w:rFonts w:ascii="宋体" w:hAnsi="宋体" w:cs="宋体" w:hint="eastAsia"/>
                <w:sz w:val="24"/>
              </w:rPr>
              <w:t>。</w:t>
            </w:r>
            <w:r w:rsidR="003F5BA5" w:rsidRPr="00882E27">
              <w:rPr>
                <w:rFonts w:ascii="宋体" w:hAnsi="宋体" w:cs="宋体" w:hint="eastAsia"/>
                <w:sz w:val="24"/>
              </w:rPr>
              <w:t>伴随公司品类逐步齐全，面包烘焙、肉制品等品类销售占比增加，</w:t>
            </w:r>
            <w:r w:rsidR="00BA5A66" w:rsidRPr="00882E27">
              <w:rPr>
                <w:rFonts w:ascii="宋体" w:hAnsi="宋体" w:cs="宋体" w:hint="eastAsia"/>
                <w:sz w:val="24"/>
              </w:rPr>
              <w:t>公司</w:t>
            </w:r>
            <w:r w:rsidR="003F5BA5" w:rsidRPr="00882E27">
              <w:rPr>
                <w:rFonts w:ascii="宋体" w:hAnsi="宋体" w:cs="宋体" w:hint="eastAsia"/>
                <w:sz w:val="24"/>
              </w:rPr>
              <w:t>未来盈利波动</w:t>
            </w:r>
            <w:r w:rsidR="00BA5A66" w:rsidRPr="00882E27">
              <w:rPr>
                <w:rFonts w:ascii="宋体" w:hAnsi="宋体" w:cs="宋体" w:hint="eastAsia"/>
                <w:sz w:val="24"/>
              </w:rPr>
              <w:t>情况</w:t>
            </w:r>
            <w:r w:rsidR="003F5BA5" w:rsidRPr="00882E27">
              <w:rPr>
                <w:rFonts w:ascii="宋体" w:hAnsi="宋体" w:cs="宋体" w:hint="eastAsia"/>
                <w:sz w:val="24"/>
              </w:rPr>
              <w:t>将逐步减缓。</w:t>
            </w:r>
            <w:r w:rsidR="0032410D" w:rsidRPr="00882E27">
              <w:rPr>
                <w:rFonts w:ascii="宋体" w:hAnsi="宋体" w:cs="宋体" w:hint="eastAsia"/>
                <w:sz w:val="24"/>
              </w:rPr>
              <w:t>以</w:t>
            </w:r>
            <w:r w:rsidR="00BA5A66" w:rsidRPr="00882E27">
              <w:rPr>
                <w:rFonts w:ascii="宋体" w:hAnsi="宋体" w:cs="宋体" w:hint="eastAsia"/>
                <w:sz w:val="24"/>
              </w:rPr>
              <w:t>2</w:t>
            </w:r>
            <w:r w:rsidR="00BA5A66" w:rsidRPr="00882E27">
              <w:rPr>
                <w:rFonts w:ascii="宋体" w:hAnsi="宋体" w:cs="宋体"/>
                <w:sz w:val="24"/>
              </w:rPr>
              <w:t>0</w:t>
            </w:r>
            <w:r w:rsidR="0032410D" w:rsidRPr="00882E27">
              <w:rPr>
                <w:rFonts w:ascii="宋体" w:hAnsi="宋体" w:cs="宋体" w:hint="eastAsia"/>
                <w:sz w:val="24"/>
              </w:rPr>
              <w:t>1</w:t>
            </w:r>
            <w:r w:rsidR="0032410D" w:rsidRPr="00882E27">
              <w:rPr>
                <w:rFonts w:ascii="宋体" w:hAnsi="宋体" w:cs="宋体"/>
                <w:sz w:val="24"/>
              </w:rPr>
              <w:t>9</w:t>
            </w:r>
            <w:r w:rsidR="0032410D" w:rsidRPr="00882E27">
              <w:rPr>
                <w:rFonts w:ascii="宋体" w:hAnsi="宋体" w:cs="宋体" w:hint="eastAsia"/>
                <w:sz w:val="24"/>
              </w:rPr>
              <w:t>年为例，二季度营业收入</w:t>
            </w:r>
            <w:r w:rsidR="00E22058">
              <w:rPr>
                <w:rFonts w:ascii="宋体" w:hAnsi="宋体" w:cs="宋体" w:hint="eastAsia"/>
                <w:sz w:val="24"/>
              </w:rPr>
              <w:t>较去年同期</w:t>
            </w:r>
            <w:bookmarkStart w:id="0" w:name="_GoBack"/>
            <w:bookmarkEnd w:id="0"/>
            <w:r w:rsidR="0032410D" w:rsidRPr="00882E27">
              <w:rPr>
                <w:rFonts w:ascii="宋体" w:hAnsi="宋体" w:cs="宋体" w:hint="eastAsia"/>
                <w:sz w:val="24"/>
              </w:rPr>
              <w:t>增长</w:t>
            </w:r>
            <w:r w:rsidR="00FC475A" w:rsidRPr="00882E27">
              <w:rPr>
                <w:rFonts w:ascii="宋体" w:hAnsi="宋体" w:cs="宋体" w:hint="eastAsia"/>
                <w:sz w:val="24"/>
              </w:rPr>
              <w:t>6</w:t>
            </w:r>
            <w:r w:rsidR="00FC475A" w:rsidRPr="00882E27">
              <w:rPr>
                <w:rFonts w:ascii="宋体" w:hAnsi="宋体" w:cs="宋体"/>
                <w:sz w:val="24"/>
              </w:rPr>
              <w:t>8.2</w:t>
            </w:r>
            <w:r w:rsidR="00FC475A" w:rsidRPr="00882E27">
              <w:rPr>
                <w:rFonts w:ascii="宋体" w:hAnsi="宋体" w:cs="宋体" w:hint="eastAsia"/>
                <w:sz w:val="24"/>
              </w:rPr>
              <w:t>%</w:t>
            </w:r>
            <w:r w:rsidR="00E04B69" w:rsidRPr="00882E27">
              <w:rPr>
                <w:rFonts w:ascii="宋体" w:hAnsi="宋体" w:cs="宋体" w:hint="eastAsia"/>
                <w:sz w:val="24"/>
              </w:rPr>
              <w:t>，盈利情况大幅改善</w:t>
            </w:r>
            <w:r w:rsidR="0032410D" w:rsidRPr="00882E27">
              <w:rPr>
                <w:rFonts w:ascii="宋体" w:hAnsi="宋体" w:cs="宋体" w:hint="eastAsia"/>
                <w:sz w:val="24"/>
              </w:rPr>
              <w:t>，对全年业绩作出更大贡献。</w:t>
            </w:r>
          </w:p>
          <w:p w14:paraId="2E95E1D0" w14:textId="77777777" w:rsidR="00346CCB" w:rsidRPr="00882E27" w:rsidRDefault="00346CCB" w:rsidP="00346CCB">
            <w:pPr>
              <w:spacing w:line="336" w:lineRule="auto"/>
              <w:ind w:firstLine="480"/>
              <w:rPr>
                <w:rFonts w:ascii="宋体" w:hAnsi="宋体" w:cs="宋体"/>
                <w:b/>
                <w:bCs/>
                <w:sz w:val="24"/>
              </w:rPr>
            </w:pPr>
            <w:r w:rsidRPr="00882E27">
              <w:rPr>
                <w:rFonts w:ascii="宋体" w:hAnsi="宋体" w:cs="宋体" w:hint="eastAsia"/>
                <w:b/>
                <w:bCs/>
                <w:sz w:val="24"/>
              </w:rPr>
              <w:t>7、公司线下业务的管理团队的情况？</w:t>
            </w:r>
          </w:p>
          <w:p w14:paraId="4704BFA1" w14:textId="57EE2CD1" w:rsidR="00346CCB" w:rsidRPr="00882E27" w:rsidRDefault="00346CCB" w:rsidP="00346CCB">
            <w:pPr>
              <w:spacing w:line="336" w:lineRule="auto"/>
              <w:ind w:firstLine="480"/>
              <w:rPr>
                <w:rFonts w:ascii="宋体" w:hAnsi="宋体" w:cs="宋体"/>
                <w:sz w:val="24"/>
              </w:rPr>
            </w:pPr>
            <w:r w:rsidRPr="00882E27">
              <w:rPr>
                <w:rFonts w:ascii="宋体" w:hAnsi="宋体" w:cs="宋体" w:hint="eastAsia"/>
                <w:sz w:val="24"/>
              </w:rPr>
              <w:lastRenderedPageBreak/>
              <w:t>答：</w:t>
            </w:r>
            <w:r w:rsidR="006330DF" w:rsidRPr="00882E27">
              <w:rPr>
                <w:rFonts w:ascii="宋体" w:hAnsi="宋体" w:cs="宋体" w:hint="eastAsia"/>
                <w:sz w:val="24"/>
              </w:rPr>
              <w:t>公司重视组织能力的建设，重视优秀人才的引进</w:t>
            </w:r>
            <w:r w:rsidR="00A15DFB" w:rsidRPr="00882E27">
              <w:rPr>
                <w:rFonts w:ascii="宋体" w:hAnsi="宋体" w:cs="宋体" w:hint="eastAsia"/>
                <w:sz w:val="24"/>
              </w:rPr>
              <w:t>。</w:t>
            </w:r>
            <w:r w:rsidRPr="00882E27">
              <w:rPr>
                <w:rFonts w:ascii="宋体" w:hAnsi="宋体" w:cs="宋体" w:hint="eastAsia"/>
                <w:sz w:val="24"/>
              </w:rPr>
              <w:t>目前公司已配齐一支年轻的头部团队，对新的商业模式有很好的理解。而中间层拥有5-</w:t>
            </w:r>
            <w:r w:rsidRPr="00882E27">
              <w:rPr>
                <w:rFonts w:ascii="宋体" w:hAnsi="宋体" w:cs="宋体"/>
                <w:sz w:val="24"/>
              </w:rPr>
              <w:t>6</w:t>
            </w:r>
            <w:r w:rsidRPr="00882E27">
              <w:rPr>
                <w:rFonts w:ascii="宋体" w:hAnsi="宋体" w:cs="宋体" w:hint="eastAsia"/>
                <w:sz w:val="24"/>
              </w:rPr>
              <w:t>年的零售经验，</w:t>
            </w:r>
            <w:r w:rsidR="006330DF" w:rsidRPr="00882E27">
              <w:rPr>
                <w:rFonts w:ascii="宋体" w:hAnsi="宋体" w:cs="宋体" w:hint="eastAsia"/>
                <w:sz w:val="24"/>
              </w:rPr>
              <w:t>可以按照我们的预期计划来进行线下扩张</w:t>
            </w:r>
            <w:r w:rsidRPr="00882E27">
              <w:rPr>
                <w:rFonts w:ascii="宋体" w:hAnsi="宋体" w:cs="宋体" w:hint="eastAsia"/>
                <w:sz w:val="24"/>
              </w:rPr>
              <w:t>。</w:t>
            </w:r>
          </w:p>
          <w:p w14:paraId="1C385FE1" w14:textId="77777777" w:rsidR="00346CCB" w:rsidRPr="00882E27" w:rsidRDefault="00346CCB" w:rsidP="00346CCB">
            <w:pPr>
              <w:spacing w:line="336" w:lineRule="auto"/>
              <w:ind w:firstLine="480"/>
              <w:rPr>
                <w:rFonts w:ascii="宋体" w:hAnsi="宋体" w:cs="宋体"/>
                <w:b/>
                <w:bCs/>
                <w:sz w:val="24"/>
              </w:rPr>
            </w:pPr>
            <w:r w:rsidRPr="00882E27">
              <w:rPr>
                <w:rFonts w:ascii="宋体" w:hAnsi="宋体" w:cs="宋体" w:hint="eastAsia"/>
                <w:b/>
                <w:bCs/>
                <w:sz w:val="24"/>
              </w:rPr>
              <w:t>8、公司未来在线下开店的节奏是怎么样的？</w:t>
            </w:r>
          </w:p>
          <w:p w14:paraId="39C2ECCB" w14:textId="5AF6990C" w:rsidR="00346CCB" w:rsidRPr="00882E27" w:rsidRDefault="00346CCB" w:rsidP="00346CCB">
            <w:pPr>
              <w:spacing w:line="336" w:lineRule="auto"/>
              <w:ind w:firstLine="480"/>
              <w:rPr>
                <w:rFonts w:ascii="宋体" w:hAnsi="宋体" w:cs="宋体"/>
                <w:sz w:val="24"/>
              </w:rPr>
            </w:pPr>
            <w:r w:rsidRPr="00882E27">
              <w:rPr>
                <w:rFonts w:ascii="宋体" w:hAnsi="宋体" w:cs="宋体" w:hint="eastAsia"/>
                <w:sz w:val="24"/>
              </w:rPr>
              <w:t>答：</w:t>
            </w:r>
            <w:r w:rsidR="006330DF" w:rsidRPr="00882E27">
              <w:rPr>
                <w:rFonts w:ascii="宋体" w:hAnsi="宋体" w:cs="宋体" w:hint="eastAsia"/>
                <w:sz w:val="24"/>
              </w:rPr>
              <w:t>休闲食品市场线下占比80%，公司将通过投食店、联盟小店进行线下区域化渗透，根据对线下市场的判断，未来存在一万家小店的容量。当下，公司将会在华东市场进行覆盖，预计年底投食店可达100家，小店200家。</w:t>
            </w:r>
          </w:p>
          <w:p w14:paraId="0602E81D" w14:textId="77777777" w:rsidR="00346CCB" w:rsidRPr="00882E27" w:rsidRDefault="00346CCB" w:rsidP="00346CCB">
            <w:pPr>
              <w:spacing w:line="336" w:lineRule="auto"/>
              <w:ind w:firstLine="480"/>
              <w:rPr>
                <w:rFonts w:ascii="宋体" w:hAnsi="宋体" w:cs="宋体"/>
                <w:b/>
                <w:bCs/>
                <w:sz w:val="24"/>
              </w:rPr>
            </w:pPr>
            <w:r w:rsidRPr="00882E27">
              <w:rPr>
                <w:rFonts w:ascii="宋体" w:hAnsi="宋体" w:cs="宋体"/>
                <w:b/>
                <w:bCs/>
                <w:sz w:val="24"/>
              </w:rPr>
              <w:t>9</w:t>
            </w:r>
            <w:r w:rsidRPr="00882E27">
              <w:rPr>
                <w:rFonts w:ascii="宋体" w:hAnsi="宋体" w:cs="宋体" w:hint="eastAsia"/>
                <w:b/>
                <w:bCs/>
                <w:sz w:val="24"/>
              </w:rPr>
              <w:t>、联盟工厂的运营效率、数字化情况？</w:t>
            </w:r>
          </w:p>
          <w:p w14:paraId="388F5523" w14:textId="77777777" w:rsidR="00346CCB" w:rsidRPr="00882E27" w:rsidRDefault="00346CCB" w:rsidP="00346CCB">
            <w:pPr>
              <w:spacing w:line="336" w:lineRule="auto"/>
              <w:ind w:firstLine="480"/>
              <w:rPr>
                <w:rFonts w:ascii="宋体" w:hAnsi="宋体" w:cs="宋体"/>
                <w:sz w:val="24"/>
              </w:rPr>
            </w:pPr>
            <w:r w:rsidRPr="00882E27">
              <w:rPr>
                <w:rFonts w:ascii="宋体" w:hAnsi="宋体" w:cs="宋体" w:hint="eastAsia"/>
                <w:sz w:val="24"/>
              </w:rPr>
              <w:t>答：首先，过去货物从工厂到华东D</w:t>
            </w:r>
            <w:r w:rsidRPr="00882E27">
              <w:rPr>
                <w:rFonts w:ascii="宋体" w:hAnsi="宋体" w:cs="宋体"/>
                <w:sz w:val="24"/>
              </w:rPr>
              <w:t>C</w:t>
            </w:r>
            <w:r w:rsidRPr="00882E27">
              <w:rPr>
                <w:rFonts w:ascii="宋体" w:hAnsi="宋体" w:cs="宋体" w:hint="eastAsia"/>
                <w:sz w:val="24"/>
              </w:rPr>
              <w:t>仓，再到全国各个仓库，包括两段物流、三次质检；在联盟工厂模式下，实现直接将货物配送至终端，并且只需经过两道质检。其次，未来全国将有六大物流园区，对应六大生产园区，覆盖各自区域，减少配送的物理距离。因此，运营效率大幅提升。</w:t>
            </w:r>
          </w:p>
          <w:p w14:paraId="6DC1E6D2" w14:textId="50FBF395" w:rsidR="00346CCB" w:rsidRPr="00882E27" w:rsidRDefault="00346CCB" w:rsidP="00346CCB">
            <w:pPr>
              <w:spacing w:line="336" w:lineRule="auto"/>
              <w:ind w:firstLine="480"/>
              <w:rPr>
                <w:rFonts w:ascii="宋体" w:hAnsi="宋体" w:cs="宋体"/>
                <w:sz w:val="24"/>
              </w:rPr>
            </w:pPr>
            <w:r w:rsidRPr="00882E27">
              <w:rPr>
                <w:rFonts w:ascii="宋体" w:hAnsi="宋体" w:cs="宋体" w:hint="eastAsia"/>
                <w:sz w:val="24"/>
              </w:rPr>
              <w:t>过去供应商买地、建工厂需要投入大量成本。在联盟工厂模式下，由公司和当地政府沟通后对土地进行整体规划，建设成标准工厂，供应商只需要投对生产设备，把车间搬到工厂。</w:t>
            </w:r>
            <w:r w:rsidR="00BE69A1" w:rsidRPr="00882E27">
              <w:rPr>
                <w:rFonts w:ascii="宋体" w:hAnsi="宋体" w:cs="宋体" w:hint="eastAsia"/>
                <w:sz w:val="24"/>
              </w:rPr>
              <w:t>此外，我们正在调研，有计划对合适的联盟工厂进行投资，建立资本连接</w:t>
            </w:r>
            <w:r w:rsidRPr="00882E27">
              <w:rPr>
                <w:rFonts w:ascii="宋体" w:hAnsi="宋体" w:cs="宋体" w:hint="eastAsia"/>
                <w:sz w:val="24"/>
              </w:rPr>
              <w:t>。</w:t>
            </w:r>
          </w:p>
          <w:p w14:paraId="42C0EE97" w14:textId="77777777" w:rsidR="00346CCB" w:rsidRPr="00882E27" w:rsidRDefault="00346CCB" w:rsidP="00346CCB">
            <w:pPr>
              <w:spacing w:line="336" w:lineRule="auto"/>
              <w:ind w:firstLineChars="200" w:firstLine="480"/>
              <w:rPr>
                <w:rFonts w:ascii="宋体" w:hAnsi="宋体" w:cs="宋体"/>
                <w:sz w:val="24"/>
              </w:rPr>
            </w:pPr>
            <w:r w:rsidRPr="00882E27">
              <w:rPr>
                <w:rFonts w:ascii="宋体" w:hAnsi="宋体" w:cs="宋体" w:hint="eastAsia"/>
                <w:sz w:val="24"/>
              </w:rPr>
              <w:t>数字化方面，公司自主打造云造供应链管理系统，获取顾客对产品的实时评价及数百家供应商所有批次产品的相关信息，实现最快速度解决消费者提出的问题，并将数据回流，形成数字化赋能供应链，指导工厂、研发等进行改善提升，并再次经过市场验证，形成数字化闭环。</w:t>
            </w:r>
          </w:p>
          <w:p w14:paraId="7E8DEAB2" w14:textId="77777777" w:rsidR="00346CCB" w:rsidRPr="00882E27" w:rsidRDefault="00346CCB" w:rsidP="00346CCB">
            <w:pPr>
              <w:spacing w:line="336" w:lineRule="auto"/>
              <w:ind w:firstLine="480"/>
              <w:rPr>
                <w:rFonts w:ascii="宋体" w:hAnsi="宋体" w:cs="宋体"/>
                <w:b/>
                <w:bCs/>
                <w:sz w:val="24"/>
              </w:rPr>
            </w:pPr>
            <w:r w:rsidRPr="00882E27">
              <w:rPr>
                <w:rFonts w:ascii="宋体" w:hAnsi="宋体" w:cs="宋体" w:hint="eastAsia"/>
                <w:b/>
                <w:bCs/>
                <w:sz w:val="24"/>
              </w:rPr>
              <w:t>1</w:t>
            </w:r>
            <w:r w:rsidRPr="00882E27">
              <w:rPr>
                <w:rFonts w:ascii="宋体" w:hAnsi="宋体" w:cs="宋体"/>
                <w:b/>
                <w:bCs/>
                <w:sz w:val="24"/>
              </w:rPr>
              <w:t>0</w:t>
            </w:r>
            <w:r w:rsidRPr="00882E27">
              <w:rPr>
                <w:rFonts w:ascii="宋体" w:hAnsi="宋体" w:cs="宋体" w:hint="eastAsia"/>
                <w:b/>
                <w:bCs/>
                <w:sz w:val="24"/>
              </w:rPr>
              <w:t>、平均订单金额，过去几年的变动趋势？</w:t>
            </w:r>
          </w:p>
          <w:p w14:paraId="2571B8AF" w14:textId="60975E7F" w:rsidR="00346CCB" w:rsidRPr="00882E27" w:rsidRDefault="00346CCB" w:rsidP="00346CCB">
            <w:pPr>
              <w:spacing w:line="336" w:lineRule="auto"/>
              <w:ind w:firstLine="480"/>
              <w:rPr>
                <w:rFonts w:ascii="宋体" w:hAnsi="宋体" w:cs="宋体"/>
                <w:sz w:val="24"/>
              </w:rPr>
            </w:pPr>
            <w:r w:rsidRPr="00882E27">
              <w:rPr>
                <w:rFonts w:ascii="宋体" w:hAnsi="宋体" w:cs="宋体" w:hint="eastAsia"/>
                <w:sz w:val="24"/>
              </w:rPr>
              <w:t>答：</w:t>
            </w:r>
            <w:r w:rsidR="009B0DAE" w:rsidRPr="00882E27">
              <w:rPr>
                <w:rFonts w:ascii="宋体" w:hAnsi="宋体" w:cs="宋体" w:hint="eastAsia"/>
                <w:sz w:val="24"/>
              </w:rPr>
              <w:t>公司现在已形成以坚果品类为主的全品类零食品牌新形象，2018年开始大力拓宽新品类，现拥有坚果果干、烘焙、肉食三大核心品类，因为烘焙及肉食单价较坚果低，所以客单价稍有下降，但新用户保持良好增长态势，复购率稳中有升。</w:t>
            </w:r>
          </w:p>
          <w:p w14:paraId="16C6DB88" w14:textId="77777777" w:rsidR="00346CCB" w:rsidRPr="00882E27" w:rsidRDefault="00346CCB" w:rsidP="00346CCB">
            <w:pPr>
              <w:spacing w:line="336" w:lineRule="auto"/>
              <w:ind w:firstLineChars="200" w:firstLine="482"/>
              <w:rPr>
                <w:rFonts w:ascii="宋体" w:hAnsi="宋体" w:cs="宋体"/>
                <w:b/>
                <w:bCs/>
                <w:sz w:val="24"/>
              </w:rPr>
            </w:pPr>
            <w:r w:rsidRPr="00882E27">
              <w:rPr>
                <w:rFonts w:ascii="宋体" w:hAnsi="宋体" w:cs="宋体"/>
                <w:b/>
                <w:bCs/>
                <w:sz w:val="24"/>
              </w:rPr>
              <w:t>11</w:t>
            </w:r>
            <w:r w:rsidRPr="00882E27">
              <w:rPr>
                <w:rFonts w:ascii="宋体" w:hAnsi="宋体" w:cs="宋体" w:hint="eastAsia"/>
                <w:b/>
                <w:bCs/>
                <w:sz w:val="24"/>
              </w:rPr>
              <w:t>、公司运输费、仓配费为何增长较快？</w:t>
            </w:r>
          </w:p>
          <w:p w14:paraId="65E0AE98" w14:textId="42DC0917" w:rsidR="00346CCB" w:rsidRPr="00882E27" w:rsidRDefault="00346CCB" w:rsidP="00346CCB">
            <w:pPr>
              <w:spacing w:line="336" w:lineRule="auto"/>
              <w:ind w:firstLine="480"/>
              <w:rPr>
                <w:rFonts w:ascii="宋体" w:hAnsi="宋体" w:cs="宋体"/>
                <w:sz w:val="24"/>
              </w:rPr>
            </w:pPr>
            <w:r w:rsidRPr="00882E27">
              <w:rPr>
                <w:rFonts w:ascii="宋体" w:hAnsi="宋体" w:cs="宋体" w:hint="eastAsia"/>
                <w:sz w:val="24"/>
              </w:rPr>
              <w:lastRenderedPageBreak/>
              <w:t>答：公司18年后启动了</w:t>
            </w:r>
            <w:r w:rsidR="00F10CFF" w:rsidRPr="00882E27">
              <w:rPr>
                <w:rFonts w:ascii="宋体" w:hAnsi="宋体" w:cs="宋体" w:hint="eastAsia"/>
                <w:sz w:val="24"/>
              </w:rPr>
              <w:t>仓配外包</w:t>
            </w:r>
            <w:r w:rsidRPr="00882E27">
              <w:rPr>
                <w:rFonts w:ascii="宋体" w:hAnsi="宋体" w:cs="宋体" w:hint="eastAsia"/>
                <w:sz w:val="24"/>
              </w:rPr>
              <w:t>，部分运输业务</w:t>
            </w:r>
            <w:r w:rsidR="00F10CFF" w:rsidRPr="00882E27">
              <w:rPr>
                <w:rFonts w:ascii="宋体" w:hAnsi="宋体" w:cs="宋体" w:hint="eastAsia"/>
                <w:sz w:val="24"/>
              </w:rPr>
              <w:t>让第三方供应链服务企业承接</w:t>
            </w:r>
            <w:r w:rsidRPr="00882E27">
              <w:rPr>
                <w:rFonts w:ascii="宋体" w:hAnsi="宋体" w:cs="宋体" w:hint="eastAsia"/>
                <w:sz w:val="24"/>
              </w:rPr>
              <w:t>，所以运输费、仓配费有所上升，但是公司对物流员工需求减少，降低了人工支出。</w:t>
            </w:r>
          </w:p>
          <w:p w14:paraId="7796F447" w14:textId="77777777" w:rsidR="00346CCB" w:rsidRPr="00882E27" w:rsidRDefault="00346CCB" w:rsidP="00346CCB">
            <w:pPr>
              <w:spacing w:line="336" w:lineRule="auto"/>
              <w:ind w:firstLine="480"/>
              <w:rPr>
                <w:rFonts w:ascii="宋体" w:hAnsi="宋体" w:cs="宋体"/>
                <w:b/>
                <w:bCs/>
                <w:sz w:val="24"/>
              </w:rPr>
            </w:pPr>
            <w:r w:rsidRPr="00882E27">
              <w:rPr>
                <w:rFonts w:ascii="宋体" w:hAnsi="宋体" w:cs="宋体" w:hint="eastAsia"/>
                <w:b/>
                <w:bCs/>
                <w:sz w:val="24"/>
              </w:rPr>
              <w:t>1</w:t>
            </w:r>
            <w:r w:rsidRPr="00882E27">
              <w:rPr>
                <w:rFonts w:ascii="宋体" w:hAnsi="宋体" w:cs="宋体"/>
                <w:b/>
                <w:bCs/>
                <w:sz w:val="24"/>
              </w:rPr>
              <w:t>2</w:t>
            </w:r>
            <w:r w:rsidRPr="00882E27">
              <w:rPr>
                <w:rFonts w:ascii="宋体" w:hAnsi="宋体" w:cs="宋体" w:hint="eastAsia"/>
                <w:b/>
                <w:bCs/>
                <w:sz w:val="24"/>
              </w:rPr>
              <w:t>、线下开店有无评估投资回报率？</w:t>
            </w:r>
          </w:p>
          <w:p w14:paraId="752639AE" w14:textId="21E9854F" w:rsidR="00395B53" w:rsidRPr="00346CCB" w:rsidRDefault="00346CCB" w:rsidP="00346CCB">
            <w:pPr>
              <w:spacing w:line="336" w:lineRule="auto"/>
              <w:ind w:firstLine="480"/>
              <w:rPr>
                <w:rFonts w:ascii="宋体" w:hAnsi="宋体" w:cs="宋体"/>
                <w:sz w:val="24"/>
              </w:rPr>
            </w:pPr>
            <w:r w:rsidRPr="00882E27">
              <w:rPr>
                <w:rFonts w:ascii="宋体" w:hAnsi="宋体" w:cs="宋体" w:hint="eastAsia"/>
                <w:sz w:val="24"/>
              </w:rPr>
              <w:t>答：</w:t>
            </w:r>
            <w:r w:rsidR="00F10CFF" w:rsidRPr="00882E27">
              <w:rPr>
                <w:rFonts w:ascii="宋体" w:hAnsi="宋体" w:cs="宋体" w:hint="eastAsia"/>
                <w:sz w:val="24"/>
              </w:rPr>
              <w:t>由于各区域租金及消费市场差异，综合我们目前的运营数据，回收期基本上在1-2年。</w:t>
            </w:r>
          </w:p>
        </w:tc>
      </w:tr>
      <w:tr w:rsidR="00395B53" w14:paraId="0F326972"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FC2560B"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5D6BE4B9"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无</w:t>
            </w:r>
          </w:p>
        </w:tc>
      </w:tr>
      <w:tr w:rsidR="00395B53" w14:paraId="6B18A552" w14:textId="7777777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C0404E5" w14:textId="77777777" w:rsidR="00395B53" w:rsidRDefault="00E053A4">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613C8DCC" w14:textId="1B330631" w:rsidR="00395B53" w:rsidRDefault="00E053A4">
            <w:pPr>
              <w:spacing w:line="480" w:lineRule="atLeast"/>
              <w:rPr>
                <w:rFonts w:ascii="宋体" w:hAnsi="宋体"/>
                <w:bCs/>
                <w:iCs/>
                <w:color w:val="000000"/>
                <w:sz w:val="24"/>
              </w:rPr>
            </w:pPr>
            <w:r>
              <w:rPr>
                <w:rFonts w:ascii="宋体" w:hAnsi="宋体" w:hint="eastAsia"/>
                <w:bCs/>
                <w:iCs/>
                <w:color w:val="000000"/>
                <w:sz w:val="24"/>
              </w:rPr>
              <w:t>2019年</w:t>
            </w:r>
            <w:r w:rsidR="003E179A">
              <w:rPr>
                <w:rFonts w:ascii="宋体" w:hAnsi="宋体"/>
                <w:bCs/>
                <w:iCs/>
                <w:color w:val="000000"/>
                <w:sz w:val="24"/>
              </w:rPr>
              <w:t>9</w:t>
            </w:r>
            <w:r>
              <w:rPr>
                <w:rFonts w:ascii="宋体" w:hAnsi="宋体" w:hint="eastAsia"/>
                <w:bCs/>
                <w:iCs/>
                <w:color w:val="000000"/>
                <w:sz w:val="24"/>
              </w:rPr>
              <w:t>月</w:t>
            </w:r>
            <w:r w:rsidR="00A12730">
              <w:rPr>
                <w:rFonts w:ascii="宋体" w:hAnsi="宋体"/>
                <w:bCs/>
                <w:iCs/>
                <w:color w:val="000000"/>
                <w:sz w:val="24"/>
              </w:rPr>
              <w:t>3</w:t>
            </w:r>
            <w:r>
              <w:rPr>
                <w:rFonts w:ascii="宋体" w:hAnsi="宋体" w:hint="eastAsia"/>
                <w:bCs/>
                <w:iCs/>
                <w:color w:val="000000"/>
                <w:sz w:val="24"/>
              </w:rPr>
              <w:t>日</w:t>
            </w:r>
          </w:p>
        </w:tc>
      </w:tr>
    </w:tbl>
    <w:p w14:paraId="2B8B2F4E" w14:textId="77777777" w:rsidR="00395B53" w:rsidRDefault="00395B53"/>
    <w:sectPr w:rsidR="00395B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75E1" w14:textId="77777777" w:rsidR="00D944FC" w:rsidRDefault="00D944FC" w:rsidP="00346CCB">
      <w:r>
        <w:separator/>
      </w:r>
    </w:p>
  </w:endnote>
  <w:endnote w:type="continuationSeparator" w:id="0">
    <w:p w14:paraId="7F9BA015" w14:textId="77777777" w:rsidR="00D944FC" w:rsidRDefault="00D944FC" w:rsidP="0034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66965" w14:textId="77777777" w:rsidR="00D944FC" w:rsidRDefault="00D944FC" w:rsidP="00346CCB">
      <w:r>
        <w:separator/>
      </w:r>
    </w:p>
  </w:footnote>
  <w:footnote w:type="continuationSeparator" w:id="0">
    <w:p w14:paraId="1363789E" w14:textId="77777777" w:rsidR="00D944FC" w:rsidRDefault="00D944FC" w:rsidP="00346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54"/>
    <w:rsid w:val="00034260"/>
    <w:rsid w:val="00037160"/>
    <w:rsid w:val="0006374F"/>
    <w:rsid w:val="00066A4B"/>
    <w:rsid w:val="00067356"/>
    <w:rsid w:val="000C7534"/>
    <w:rsid w:val="000D65A9"/>
    <w:rsid w:val="000F0C8A"/>
    <w:rsid w:val="000F15B1"/>
    <w:rsid w:val="00106CA4"/>
    <w:rsid w:val="00145A1F"/>
    <w:rsid w:val="001C36AD"/>
    <w:rsid w:val="00213063"/>
    <w:rsid w:val="00234FEC"/>
    <w:rsid w:val="00256F27"/>
    <w:rsid w:val="0028415B"/>
    <w:rsid w:val="002B59CA"/>
    <w:rsid w:val="0032410D"/>
    <w:rsid w:val="00342AAF"/>
    <w:rsid w:val="00346CCB"/>
    <w:rsid w:val="00395B53"/>
    <w:rsid w:val="003B3426"/>
    <w:rsid w:val="003E179A"/>
    <w:rsid w:val="003F5BA5"/>
    <w:rsid w:val="00432849"/>
    <w:rsid w:val="00440AE3"/>
    <w:rsid w:val="0046408E"/>
    <w:rsid w:val="004837E7"/>
    <w:rsid w:val="00496E7D"/>
    <w:rsid w:val="004A2F2D"/>
    <w:rsid w:val="004B6032"/>
    <w:rsid w:val="005024BA"/>
    <w:rsid w:val="00522640"/>
    <w:rsid w:val="0054729B"/>
    <w:rsid w:val="00564966"/>
    <w:rsid w:val="00586762"/>
    <w:rsid w:val="005F5269"/>
    <w:rsid w:val="005F5D25"/>
    <w:rsid w:val="006330DF"/>
    <w:rsid w:val="00686386"/>
    <w:rsid w:val="006B4A54"/>
    <w:rsid w:val="006F00B8"/>
    <w:rsid w:val="007109F8"/>
    <w:rsid w:val="00712299"/>
    <w:rsid w:val="007655CA"/>
    <w:rsid w:val="007D4BFA"/>
    <w:rsid w:val="007D6581"/>
    <w:rsid w:val="0088116E"/>
    <w:rsid w:val="00882E27"/>
    <w:rsid w:val="008A7517"/>
    <w:rsid w:val="008B0FB9"/>
    <w:rsid w:val="009854DB"/>
    <w:rsid w:val="0099156F"/>
    <w:rsid w:val="009B0DAE"/>
    <w:rsid w:val="00A12730"/>
    <w:rsid w:val="00A15DFB"/>
    <w:rsid w:val="00A517DE"/>
    <w:rsid w:val="00A55ED5"/>
    <w:rsid w:val="00AA32B2"/>
    <w:rsid w:val="00B37754"/>
    <w:rsid w:val="00B921BF"/>
    <w:rsid w:val="00BA5A66"/>
    <w:rsid w:val="00BE02C2"/>
    <w:rsid w:val="00BE0E5E"/>
    <w:rsid w:val="00BE69A1"/>
    <w:rsid w:val="00C169A8"/>
    <w:rsid w:val="00C520B1"/>
    <w:rsid w:val="00C54AB5"/>
    <w:rsid w:val="00CA2130"/>
    <w:rsid w:val="00CA5288"/>
    <w:rsid w:val="00CB3DB9"/>
    <w:rsid w:val="00D51F28"/>
    <w:rsid w:val="00D612E5"/>
    <w:rsid w:val="00D83C7D"/>
    <w:rsid w:val="00D944FC"/>
    <w:rsid w:val="00DD417E"/>
    <w:rsid w:val="00E04B69"/>
    <w:rsid w:val="00E053A4"/>
    <w:rsid w:val="00E10D04"/>
    <w:rsid w:val="00E123FA"/>
    <w:rsid w:val="00E1477C"/>
    <w:rsid w:val="00E22058"/>
    <w:rsid w:val="00E54804"/>
    <w:rsid w:val="00E67321"/>
    <w:rsid w:val="00E763C5"/>
    <w:rsid w:val="00E91BE1"/>
    <w:rsid w:val="00E95378"/>
    <w:rsid w:val="00F10CFF"/>
    <w:rsid w:val="00F43C3D"/>
    <w:rsid w:val="00F5173F"/>
    <w:rsid w:val="00F604A9"/>
    <w:rsid w:val="00F62B00"/>
    <w:rsid w:val="00F72984"/>
    <w:rsid w:val="00F92888"/>
    <w:rsid w:val="00FA7327"/>
    <w:rsid w:val="00FC475A"/>
    <w:rsid w:val="00FD134C"/>
    <w:rsid w:val="00FE5533"/>
    <w:rsid w:val="042F055E"/>
    <w:rsid w:val="04E51438"/>
    <w:rsid w:val="050D04AB"/>
    <w:rsid w:val="09697AC0"/>
    <w:rsid w:val="09F618CE"/>
    <w:rsid w:val="0ABD31EE"/>
    <w:rsid w:val="121B7EDB"/>
    <w:rsid w:val="122F25FC"/>
    <w:rsid w:val="14625A0E"/>
    <w:rsid w:val="1A4967D4"/>
    <w:rsid w:val="1E5954DD"/>
    <w:rsid w:val="20ED137C"/>
    <w:rsid w:val="249F5665"/>
    <w:rsid w:val="28220AFD"/>
    <w:rsid w:val="28E41B7D"/>
    <w:rsid w:val="29DE730A"/>
    <w:rsid w:val="3A742530"/>
    <w:rsid w:val="400C25DD"/>
    <w:rsid w:val="427D0B1F"/>
    <w:rsid w:val="45E82634"/>
    <w:rsid w:val="4BBC1250"/>
    <w:rsid w:val="4BEC6677"/>
    <w:rsid w:val="51216F98"/>
    <w:rsid w:val="518A6251"/>
    <w:rsid w:val="53786637"/>
    <w:rsid w:val="546C66E6"/>
    <w:rsid w:val="587A48C2"/>
    <w:rsid w:val="5E487106"/>
    <w:rsid w:val="64C2232E"/>
    <w:rsid w:val="677A3FF1"/>
    <w:rsid w:val="67E62CFA"/>
    <w:rsid w:val="6F5334E1"/>
    <w:rsid w:val="722C097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A6708"/>
  <w15:docId w15:val="{55289350-44DF-4612-B88F-B19E43C2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rFonts w:ascii="宋体"/>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qFormat/>
    <w:rPr>
      <w:sz w:val="21"/>
      <w:szCs w:val="21"/>
    </w:rPr>
  </w:style>
  <w:style w:type="character" w:customStyle="1" w:styleId="a8">
    <w:name w:val="批注框文本 字符"/>
    <w:basedOn w:val="a0"/>
    <w:link w:val="a7"/>
    <w:qFormat/>
    <w:rPr>
      <w:rFonts w:ascii="宋体" w:eastAsia="宋体" w:hAnsi="Times New Roman" w:cs="Times New Roman"/>
      <w:kern w:val="2"/>
      <w:sz w:val="18"/>
      <w:szCs w:val="18"/>
    </w:rPr>
  </w:style>
  <w:style w:type="character" w:customStyle="1" w:styleId="ac">
    <w:name w:val="页眉 字符"/>
    <w:basedOn w:val="a0"/>
    <w:link w:val="ab"/>
    <w:qFormat/>
    <w:rPr>
      <w:rFonts w:ascii="Times New Roman" w:eastAsia="宋体" w:hAnsi="Times New Roman" w:cs="Times New Roman"/>
      <w:kern w:val="2"/>
      <w:sz w:val="18"/>
      <w:szCs w:val="18"/>
    </w:rPr>
  </w:style>
  <w:style w:type="character" w:customStyle="1" w:styleId="aa">
    <w:name w:val="页脚 字符"/>
    <w:basedOn w:val="a0"/>
    <w:link w:val="a9"/>
    <w:qFormat/>
    <w:rPr>
      <w:rFonts w:ascii="Times New Roman" w:eastAsia="宋体" w:hAnsi="Times New Roman" w:cs="Times New Roman"/>
      <w:kern w:val="2"/>
      <w:sz w:val="18"/>
      <w:szCs w:val="18"/>
    </w:rPr>
  </w:style>
  <w:style w:type="character" w:customStyle="1" w:styleId="a6">
    <w:name w:val="批注文字 字符"/>
    <w:basedOn w:val="a0"/>
    <w:link w:val="a4"/>
    <w:qFormat/>
    <w:rPr>
      <w:rFonts w:ascii="Times New Roman" w:eastAsia="宋体" w:hAnsi="Times New Roman" w:cs="Times New Roman"/>
      <w:kern w:val="2"/>
      <w:sz w:val="21"/>
      <w:szCs w:val="24"/>
    </w:rPr>
  </w:style>
  <w:style w:type="character" w:customStyle="1" w:styleId="a5">
    <w:name w:val="批注主题 字符"/>
    <w:basedOn w:val="a6"/>
    <w:link w:val="a3"/>
    <w:qFormat/>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90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7</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常虹</cp:lastModifiedBy>
  <cp:revision>35</cp:revision>
  <dcterms:created xsi:type="dcterms:W3CDTF">2019-07-26T07:41:00Z</dcterms:created>
  <dcterms:modified xsi:type="dcterms:W3CDTF">2019-09-03T09:46:00Z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