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7F" w:rsidRPr="00AE2CF6" w:rsidRDefault="00986C7F" w:rsidP="00B11D4D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AE2CF6">
        <w:rPr>
          <w:rFonts w:ascii="宋体" w:hAnsi="宋体" w:hint="eastAsia"/>
          <w:bCs/>
          <w:iCs/>
          <w:sz w:val="24"/>
        </w:rPr>
        <w:t xml:space="preserve">证券代码： </w:t>
      </w:r>
      <w:r w:rsidR="0054585A" w:rsidRPr="00AE2CF6">
        <w:rPr>
          <w:rFonts w:ascii="宋体" w:hAnsi="宋体" w:hint="eastAsia"/>
          <w:bCs/>
          <w:iCs/>
          <w:sz w:val="24"/>
        </w:rPr>
        <w:t xml:space="preserve">002856                            </w:t>
      </w:r>
      <w:r w:rsidRPr="00AE2CF6">
        <w:rPr>
          <w:rFonts w:ascii="宋体" w:hAnsi="宋体" w:hint="eastAsia"/>
          <w:bCs/>
          <w:iCs/>
          <w:sz w:val="24"/>
        </w:rPr>
        <w:t>证券简称：</w:t>
      </w:r>
      <w:r w:rsidR="0054585A" w:rsidRPr="00AE2CF6">
        <w:rPr>
          <w:rFonts w:ascii="宋体" w:hAnsi="宋体" w:hint="eastAsia"/>
          <w:bCs/>
          <w:iCs/>
          <w:sz w:val="24"/>
        </w:rPr>
        <w:t>美芝股份</w:t>
      </w:r>
    </w:p>
    <w:p w:rsidR="00986C7F" w:rsidRPr="00AE2CF6" w:rsidRDefault="0054585A" w:rsidP="00B11D4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 w:rsidRPr="00AE2CF6">
        <w:rPr>
          <w:rFonts w:ascii="宋体" w:hAnsi="宋体" w:hint="eastAsia"/>
          <w:b/>
          <w:bCs/>
          <w:iCs/>
          <w:sz w:val="24"/>
          <w:szCs w:val="24"/>
        </w:rPr>
        <w:t>深圳市美芝装饰设计工程</w:t>
      </w:r>
      <w:r w:rsidR="00986C7F" w:rsidRPr="00AE2CF6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986C7F" w:rsidRPr="00AE2CF6" w:rsidRDefault="00986C7F" w:rsidP="00986C7F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AE2CF6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54585A" w:rsidRPr="00AE2CF6">
        <w:rPr>
          <w:rFonts w:ascii="宋体" w:hAnsi="宋体" w:hint="eastAsia"/>
          <w:bCs/>
          <w:iCs/>
          <w:sz w:val="24"/>
          <w:szCs w:val="24"/>
        </w:rPr>
        <w:t>201</w:t>
      </w:r>
      <w:r w:rsidR="00A23D30" w:rsidRPr="00AE2CF6">
        <w:rPr>
          <w:rFonts w:ascii="宋体" w:hAnsi="宋体" w:hint="eastAsia"/>
          <w:bCs/>
          <w:iCs/>
          <w:sz w:val="24"/>
          <w:szCs w:val="24"/>
        </w:rPr>
        <w:t>9</w:t>
      </w:r>
      <w:r w:rsidR="00697CB9" w:rsidRPr="00AE2CF6">
        <w:rPr>
          <w:rFonts w:ascii="宋体" w:hAnsi="宋体" w:hint="eastAsia"/>
          <w:bCs/>
          <w:iCs/>
          <w:sz w:val="24"/>
          <w:szCs w:val="24"/>
        </w:rPr>
        <w:t>-</w:t>
      </w:r>
      <w:r w:rsidR="009573F4" w:rsidRPr="00AE2CF6">
        <w:rPr>
          <w:rFonts w:ascii="宋体" w:hAnsi="宋体"/>
          <w:bCs/>
          <w:iCs/>
          <w:sz w:val="24"/>
          <w:szCs w:val="24"/>
        </w:rPr>
        <w:t>00</w:t>
      </w:r>
      <w:r w:rsidR="003E7AF3" w:rsidRPr="00AE2CF6">
        <w:rPr>
          <w:rFonts w:ascii="宋体" w:hAnsi="宋体" w:hint="eastAsia"/>
          <w:bCs/>
          <w:iCs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986C7F" w:rsidRPr="00AE2CF6" w:rsidTr="00EA678B">
        <w:tc>
          <w:tcPr>
            <w:tcW w:w="1908" w:type="dxa"/>
            <w:shd w:val="clear" w:color="auto" w:fill="auto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986C7F" w:rsidRPr="00AE2CF6" w:rsidRDefault="003E7AF3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986C7F" w:rsidRPr="00AE2CF6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986C7F"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986C7F" w:rsidRPr="00AE2CF6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AE2CF6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AE2CF6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AE2CF6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AE2CF6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986C7F" w:rsidRPr="00AE2CF6" w:rsidRDefault="00986C7F" w:rsidP="00EA678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AE2CF6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AE2CF6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986C7F" w:rsidRPr="00AE2CF6" w:rsidRDefault="003E7AF3" w:rsidP="003E7AF3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■</w:t>
            </w:r>
            <w:r w:rsidR="00986C7F" w:rsidRPr="00AE2CF6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AE2CF6">
              <w:rPr>
                <w:rFonts w:ascii="宋体" w:hAnsi="宋体"/>
                <w:color w:val="333333"/>
                <w:szCs w:val="21"/>
                <w:lang w:val="en"/>
              </w:rPr>
              <w:t>深圳辖区上市公司2019年度投资者网上集体接待日</w:t>
            </w:r>
            <w:r w:rsidRPr="00AE2CF6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986C7F" w:rsidRPr="00AE2CF6" w:rsidTr="00EA678B">
        <w:tc>
          <w:tcPr>
            <w:tcW w:w="1908" w:type="dxa"/>
            <w:shd w:val="clear" w:color="auto" w:fill="auto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9573F4" w:rsidRPr="00AE2CF6" w:rsidRDefault="003E7AF3" w:rsidP="00B11D4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cs="宋体" w:hint="eastAsia"/>
                <w:kern w:val="0"/>
                <w:sz w:val="24"/>
                <w:szCs w:val="24"/>
              </w:rPr>
              <w:t>全体投资者</w:t>
            </w:r>
          </w:p>
        </w:tc>
      </w:tr>
      <w:tr w:rsidR="00986C7F" w:rsidRPr="00AE2CF6" w:rsidTr="00EA678B">
        <w:tc>
          <w:tcPr>
            <w:tcW w:w="1908" w:type="dxa"/>
            <w:shd w:val="clear" w:color="auto" w:fill="auto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986C7F" w:rsidRPr="00AE2CF6" w:rsidRDefault="003E7AF3" w:rsidP="00697CB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2019年9月3日 14:00-18:00</w:t>
            </w:r>
          </w:p>
        </w:tc>
      </w:tr>
      <w:tr w:rsidR="00986C7F" w:rsidRPr="00AE2CF6" w:rsidTr="00EA678B">
        <w:tc>
          <w:tcPr>
            <w:tcW w:w="1908" w:type="dxa"/>
            <w:shd w:val="clear" w:color="auto" w:fill="auto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986C7F" w:rsidRPr="00AE2CF6" w:rsidRDefault="007F297B" w:rsidP="0054585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F297B">
              <w:rPr>
                <w:rFonts w:ascii="宋体" w:hAnsi="宋体" w:hint="eastAsia"/>
                <w:bCs/>
                <w:iCs/>
                <w:sz w:val="24"/>
                <w:szCs w:val="24"/>
              </w:rPr>
              <w:t>全景•路演天下（http://rs.p5w.net）</w:t>
            </w:r>
            <w:bookmarkStart w:id="0" w:name="_GoBack"/>
            <w:bookmarkEnd w:id="0"/>
          </w:p>
        </w:tc>
      </w:tr>
      <w:tr w:rsidR="00986C7F" w:rsidRPr="00AE2CF6" w:rsidTr="00EA678B">
        <w:tc>
          <w:tcPr>
            <w:tcW w:w="1908" w:type="dxa"/>
            <w:shd w:val="clear" w:color="auto" w:fill="auto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986C7F" w:rsidRPr="00AE2CF6" w:rsidRDefault="00697CB9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王雪群</w:t>
            </w:r>
            <w:r w:rsidR="003E7AF3"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（副总经理、董事会秘书）</w:t>
            </w:r>
          </w:p>
          <w:p w:rsidR="00697CB9" w:rsidRPr="00AE2CF6" w:rsidRDefault="003E7AF3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李仕雄（董事、财务总监）</w:t>
            </w:r>
          </w:p>
        </w:tc>
      </w:tr>
      <w:tr w:rsidR="00986C7F" w:rsidRPr="00AE2CF6" w:rsidTr="00EA678B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3A2F2D" w:rsidRPr="00AE2CF6" w:rsidRDefault="00976951" w:rsidP="00976951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 w:rsidRPr="00AE2CF6">
              <w:rPr>
                <w:rFonts w:ascii="宋体" w:hAnsi="宋体"/>
                <w:bCs/>
                <w:kern w:val="0"/>
                <w:sz w:val="24"/>
              </w:rPr>
              <w:t>本次</w:t>
            </w:r>
            <w:r w:rsidR="003E7AF3" w:rsidRPr="00AE2CF6">
              <w:rPr>
                <w:rFonts w:ascii="宋体" w:hAnsi="宋体"/>
                <w:bCs/>
                <w:kern w:val="0"/>
                <w:sz w:val="24"/>
              </w:rPr>
              <w:t>投资者接待活动以</w:t>
            </w:r>
            <w:r w:rsidR="003E7AF3" w:rsidRPr="00AE2CF6">
              <w:rPr>
                <w:rFonts w:ascii="宋体" w:hAnsi="宋体" w:hint="eastAsia"/>
                <w:bCs/>
                <w:kern w:val="0"/>
                <w:sz w:val="24"/>
              </w:rPr>
              <w:t>网上</w:t>
            </w:r>
            <w:r w:rsidR="003E7AF3" w:rsidRPr="00AE2CF6">
              <w:rPr>
                <w:rFonts w:ascii="宋体" w:hAnsi="宋体"/>
                <w:bCs/>
                <w:kern w:val="0"/>
                <w:sz w:val="24"/>
              </w:rPr>
              <w:t>问答形式</w:t>
            </w:r>
            <w:r w:rsidRPr="00AE2CF6">
              <w:rPr>
                <w:rFonts w:ascii="宋体" w:hAnsi="宋体"/>
                <w:bCs/>
                <w:kern w:val="0"/>
                <w:sz w:val="24"/>
              </w:rPr>
              <w:t>进行，</w:t>
            </w:r>
            <w:r w:rsidR="003E7AF3" w:rsidRPr="00AE2CF6">
              <w:rPr>
                <w:rFonts w:ascii="宋体" w:hAnsi="宋体"/>
                <w:bCs/>
                <w:kern w:val="0"/>
                <w:sz w:val="24"/>
              </w:rPr>
              <w:t>精选部分投资者普遍较为关注的问题</w:t>
            </w:r>
            <w:r w:rsidR="003E7AF3" w:rsidRPr="00AE2CF6">
              <w:rPr>
                <w:rFonts w:ascii="宋体" w:hAnsi="宋体" w:hint="eastAsia"/>
                <w:bCs/>
                <w:kern w:val="0"/>
                <w:sz w:val="24"/>
              </w:rPr>
              <w:t>，收录</w:t>
            </w:r>
            <w:r w:rsidR="00796C56" w:rsidRPr="00AE2CF6">
              <w:rPr>
                <w:rFonts w:ascii="宋体" w:hAnsi="宋体" w:hint="eastAsia"/>
                <w:bCs/>
                <w:kern w:val="0"/>
                <w:sz w:val="24"/>
              </w:rPr>
              <w:t>如下</w:t>
            </w:r>
            <w:r w:rsidR="009573F4" w:rsidRPr="00AE2CF6">
              <w:rPr>
                <w:rFonts w:ascii="宋体" w:hAnsi="宋体" w:hint="eastAsia"/>
                <w:bCs/>
                <w:kern w:val="0"/>
                <w:sz w:val="24"/>
              </w:rPr>
              <w:t>：</w:t>
            </w:r>
          </w:p>
          <w:p w:rsidR="0073668E" w:rsidRPr="0073668E" w:rsidRDefault="0073668E" w:rsidP="0073668E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、</w:t>
            </w:r>
            <w:r w:rsidRPr="0073668E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您好，公司目前拥有哪些建筑装饰资质？</w:t>
            </w:r>
          </w:p>
          <w:p w:rsidR="0073668E" w:rsidRPr="0073668E" w:rsidRDefault="0073668E" w:rsidP="0073668E">
            <w:pPr>
              <w:spacing w:line="36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3668E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公司具备建筑装修装饰工程专业承包壹级、建筑机电安装工程专业承包壹级、电子与智能化工程专业承包壹级、建筑幕墙工程专业承包壹级、消防设施工程专业承包壹级、建筑幕墙工程设计专项甲级、建筑装饰工程设计专项</w:t>
            </w:r>
            <w:proofErr w:type="gramStart"/>
            <w:r w:rsidRPr="0073668E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甲级等</w:t>
            </w:r>
            <w:proofErr w:type="gramEnd"/>
            <w:r w:rsidRPr="0073668E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十二项资质，公司将不断扩大工程资质范围，提升服务领域。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2、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公司有哪些措施来提升存货周转率？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尊敬的投资者：您好！公司将通过加强工程施工进度管理，提供工程结算效率等措施提高存货周转率。感谢关注！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3、</w:t>
            </w:r>
            <w:r w:rsidRPr="003E7AF3">
              <w:rPr>
                <w:rFonts w:ascii="宋体" w:hAnsi="宋体" w:cstheme="minorBidi"/>
                <w:sz w:val="24"/>
                <w:szCs w:val="24"/>
              </w:rPr>
              <w:t>现在公司越做越大，需要注意哪些方面的管理？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尊敬的投资者：您好！上市以来，公司坚持健康稳定发展战略，充分发挥固有优势，以市场开拓为导向，不断优化管理模式、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lastRenderedPageBreak/>
              <w:t>加强人才储备、加大技术创新和设计研发，不断为</w:t>
            </w:r>
            <w:proofErr w:type="gramStart"/>
            <w:r w:rsidRPr="003E7AF3">
              <w:rPr>
                <w:rFonts w:ascii="宋体" w:hAnsi="宋体" w:cstheme="minorBidi" w:hint="eastAsia"/>
                <w:sz w:val="24"/>
                <w:szCs w:val="24"/>
              </w:rPr>
              <w:t>为</w:t>
            </w:r>
            <w:proofErr w:type="gramEnd"/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客户提供更优质、更完善的服务。感谢您的关注！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Cs w:val="22"/>
              </w:rPr>
              <w:t>4、</w:t>
            </w:r>
            <w:hyperlink r:id="rId9" w:tgtFrame="_blank" w:history="1">
              <w:r w:rsidR="003E7AF3" w:rsidRPr="003E7AF3">
                <w:rPr>
                  <w:rFonts w:ascii="宋体" w:hAnsi="宋体" w:cstheme="minorBidi"/>
                  <w:sz w:val="24"/>
                  <w:szCs w:val="24"/>
                </w:rPr>
                <w:t>公司的装饰业务，目前市场主要有哪些区域？毛利润率如何？</w:t>
              </w:r>
            </w:hyperlink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尊敬的投资者：您好！根据公司2019年半年报，公司装饰装修业务市场主要分布在华东、中南、华北等地区，相关毛利润率情况请详见公司2019年半年度报告。感谢您的关注！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5、</w:t>
            </w:r>
            <w:hyperlink r:id="rId10" w:tgtFrame="_blank" w:history="1">
              <w:r w:rsidR="003E7AF3" w:rsidRPr="003E7AF3">
                <w:rPr>
                  <w:rFonts w:ascii="宋体" w:hAnsi="宋体" w:cstheme="minorBidi"/>
                  <w:sz w:val="24"/>
                  <w:szCs w:val="24"/>
                </w:rPr>
                <w:t>公司股价不断走低，是否体现了公司应有的价值？</w:t>
              </w:r>
            </w:hyperlink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尊敬的投资者：您好！股份波动主要受市场因素影响，不能完全等同于公司价值，上市以来，公司坚持稳健发展战略，我们对公司的未来充满信心。感谢您的关注！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6、</w:t>
            </w:r>
            <w:hyperlink r:id="rId11" w:tgtFrame="_blank" w:history="1">
              <w:r w:rsidR="003E7AF3" w:rsidRPr="003E7AF3">
                <w:rPr>
                  <w:rFonts w:ascii="宋体" w:hAnsi="宋体" w:cstheme="minorBidi"/>
                  <w:sz w:val="24"/>
                  <w:szCs w:val="24"/>
                </w:rPr>
                <w:t>公司此前强调促进企业转型升级发展，请问会通过哪些方式实现公司转型？</w:t>
              </w:r>
            </w:hyperlink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尊敬的投资者：您好！公司为实现发展战略加快转型升级，夯实主营业务，提质增效稳中求进，在经营管理方面巩固优质客户和市场份额；在工程管理方面以</w:t>
            </w:r>
            <w:r w:rsidRPr="003E7AF3">
              <w:rPr>
                <w:rFonts w:ascii="宋体" w:hAnsi="宋体" w:cstheme="minorBidi"/>
                <w:sz w:val="24"/>
                <w:szCs w:val="24"/>
              </w:rPr>
              <w:t xml:space="preserve"> “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四化</w:t>
            </w:r>
            <w:r w:rsidRPr="003E7AF3">
              <w:rPr>
                <w:rFonts w:ascii="宋体" w:hAnsi="宋体" w:cstheme="minorBidi"/>
                <w:sz w:val="24"/>
                <w:szCs w:val="24"/>
              </w:rPr>
              <w:t>”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管理模式，加强智能化项目管理，从而推动项目全生命周期管理，进一步加强工程精细化管理。在技术创新方面</w:t>
            </w:r>
            <w:proofErr w:type="gramStart"/>
            <w:r w:rsidRPr="003E7AF3">
              <w:rPr>
                <w:rFonts w:ascii="宋体" w:hAnsi="宋体" w:cstheme="minorBidi" w:hint="eastAsia"/>
                <w:sz w:val="24"/>
                <w:szCs w:val="24"/>
              </w:rPr>
              <w:t>续继续</w:t>
            </w:r>
            <w:proofErr w:type="gramEnd"/>
            <w:r w:rsidRPr="003E7AF3">
              <w:rPr>
                <w:rFonts w:ascii="宋体" w:hAnsi="宋体" w:cstheme="minorBidi" w:hint="eastAsia"/>
                <w:sz w:val="24"/>
                <w:szCs w:val="24"/>
              </w:rPr>
              <w:t>保持企业技术创新核心竞争力。在人力资源方面加强人才引进优化人员配置；在成本管控方面，通过多项措施进一步强化内部控制和风险管控，同时成立设计研究院积极开展工业化、装配式装修及</w:t>
            </w:r>
            <w:r w:rsidRPr="003E7AF3">
              <w:rPr>
                <w:rFonts w:ascii="宋体" w:hAnsi="宋体" w:cstheme="minorBidi"/>
                <w:sz w:val="24"/>
                <w:szCs w:val="24"/>
              </w:rPr>
              <w:t>BIM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的信息化管理等研发与推广，积极探索智慧建筑时代新技术研发和实践，推动</w:t>
            </w:r>
            <w:r w:rsidRPr="003E7AF3">
              <w:rPr>
                <w:rFonts w:ascii="宋体" w:hAnsi="宋体" w:cstheme="minorBidi"/>
                <w:sz w:val="24"/>
                <w:szCs w:val="24"/>
              </w:rPr>
              <w:t>EPC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高效协作。感谢您的关注！</w:t>
            </w:r>
          </w:p>
          <w:p w:rsidR="0073668E" w:rsidRPr="0073668E" w:rsidRDefault="00AE2CF6" w:rsidP="0073668E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7、</w:t>
            </w:r>
            <w:r w:rsidR="0073668E" w:rsidRPr="0073668E">
              <w:rPr>
                <w:rFonts w:ascii="宋体" w:hAnsi="宋体" w:cstheme="minorBidi" w:hint="eastAsia"/>
                <w:sz w:val="24"/>
                <w:szCs w:val="24"/>
              </w:rPr>
              <w:t>公司今年经营活动产生的现金流量净额情况如何？</w:t>
            </w:r>
          </w:p>
          <w:p w:rsidR="0073668E" w:rsidRPr="003E7AF3" w:rsidRDefault="0073668E" w:rsidP="0073668E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73668E">
              <w:rPr>
                <w:rFonts w:ascii="宋体" w:hAnsi="宋体" w:cstheme="minorBidi" w:hint="eastAsia"/>
                <w:sz w:val="24"/>
                <w:szCs w:val="24"/>
              </w:rPr>
              <w:t>尊敬的投资者：您好！公司2019年上半年经营活动产生的现金流量净额</w:t>
            </w:r>
            <w:r w:rsidRPr="0073668E">
              <w:rPr>
                <w:rFonts w:ascii="宋体" w:hAnsi="宋体" w:cstheme="minorBidi"/>
                <w:sz w:val="24"/>
                <w:szCs w:val="24"/>
              </w:rPr>
              <w:t>较</w:t>
            </w:r>
            <w:r w:rsidRPr="0073668E">
              <w:rPr>
                <w:rFonts w:ascii="宋体" w:hAnsi="宋体" w:cstheme="minorBidi" w:hint="eastAsia"/>
                <w:sz w:val="24"/>
                <w:szCs w:val="24"/>
              </w:rPr>
              <w:t>上年同期有较为明显的改善。感谢关注！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8、</w:t>
            </w:r>
            <w:hyperlink r:id="rId12" w:tgtFrame="_blank" w:history="1">
              <w:r w:rsidR="003E7AF3" w:rsidRPr="003E7AF3">
                <w:rPr>
                  <w:rFonts w:ascii="宋体" w:hAnsi="宋体" w:cstheme="minorBidi"/>
                  <w:sz w:val="24"/>
                  <w:szCs w:val="24"/>
                </w:rPr>
                <w:t>请问贵公司未来主要市场区域是?</w:t>
              </w:r>
            </w:hyperlink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尊敬的投资者：您好！公司一直坚持“以深圳为中心，辐射全国”的经营策略，已经形成以大城市为中心，向周边中等城市</w:t>
            </w:r>
            <w:r w:rsidRPr="003E7AF3">
              <w:rPr>
                <w:rFonts w:ascii="宋体" w:hAnsi="宋体" w:cstheme="minorBidi" w:hint="eastAsia"/>
                <w:sz w:val="24"/>
                <w:szCs w:val="24"/>
              </w:rPr>
              <w:lastRenderedPageBreak/>
              <w:t>辐射的市场格局。未来公司将继续通过精准定位市场，充分发挥专业优势，进一步深挖国内建筑装饰市场。感谢您的关注！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9、</w:t>
            </w:r>
            <w:hyperlink r:id="rId13" w:tgtFrame="_blank" w:history="1">
              <w:r w:rsidR="003E7AF3" w:rsidRPr="003E7AF3">
                <w:rPr>
                  <w:rFonts w:ascii="宋体" w:hAnsi="宋体" w:cstheme="minorBidi"/>
                  <w:sz w:val="24"/>
                  <w:szCs w:val="24"/>
                </w:rPr>
                <w:t>贵公司12个月内涉及21起诉讼，贵公司会如何解决这些问题？</w:t>
              </w:r>
            </w:hyperlink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尊敬的投资者：您好！目前公司涉及的诉讼大部分是公司维护自身权益发起的诉讼，同时绝大部分其涉及诉讼金额较小，公司目前已经聘请律师积极应诉，不会对公司生产经营产生不利影响。感谢您的关注！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10、</w:t>
            </w:r>
            <w:hyperlink r:id="rId14" w:tgtFrame="_blank" w:history="1">
              <w:r w:rsidR="003E7AF3" w:rsidRPr="003E7AF3">
                <w:rPr>
                  <w:rFonts w:ascii="宋体" w:hAnsi="宋体" w:cstheme="minorBidi"/>
                  <w:sz w:val="24"/>
                  <w:szCs w:val="24"/>
                </w:rPr>
                <w:t>目前大的经济环境不太好，公司将采取哪些措施保障2019年业绩？</w:t>
              </w:r>
            </w:hyperlink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尊敬的投资者：您好！面对目前的宏观环境，公司积极应对各种挑战，通过精准对接、精准服务等措施加强与优质客户的深度合作，巩固市场份额，进一步加强市场开拓。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在工程管理方面，围绕建设和目标两大指标继续深化工程项目精细化管理，主要从优化内部组织、强化人员配置、加强质量安全动态管理、运用智能化数据管理系统、加大工程回款力度五个方面扎实推进项目生产运营管理、安全质量管理和风险控制管理，提高项目管理水平和盈利能力。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11、</w:t>
            </w:r>
            <w:r w:rsidR="003E7AF3" w:rsidRPr="003E7AF3">
              <w:rPr>
                <w:rFonts w:ascii="宋体" w:hAnsi="宋体" w:cstheme="minorBidi" w:hint="eastAsia"/>
                <w:sz w:val="24"/>
                <w:szCs w:val="24"/>
              </w:rPr>
              <w:t>请问贵公司未来主要市场区域是?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尊敬的投资者：您好！公司一直坚持“以深圳为中心，辐射全国”的经营策略，已经形成以大城市为中心，向周边中等城市辐射的市场格局。未来公司将继续通过精准定位市场，充分发挥专业优势，进一步深挖国内建筑装饰市场。</w:t>
            </w:r>
          </w:p>
          <w:p w:rsidR="003E7AF3" w:rsidRPr="003E7AF3" w:rsidRDefault="00AE2CF6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AE2CF6">
              <w:rPr>
                <w:rFonts w:ascii="宋体" w:hAnsi="宋体" w:cstheme="minorBidi" w:hint="eastAsia"/>
                <w:sz w:val="24"/>
                <w:szCs w:val="24"/>
              </w:rPr>
              <w:t>12、</w:t>
            </w:r>
            <w:r w:rsidR="003E7AF3" w:rsidRPr="003E7AF3">
              <w:rPr>
                <w:rFonts w:ascii="宋体" w:hAnsi="宋体" w:cstheme="minorBidi" w:hint="eastAsia"/>
                <w:sz w:val="24"/>
                <w:szCs w:val="24"/>
              </w:rPr>
              <w:t>美芝股份未来业绩增速最快的业务会是哪一块呢？</w:t>
            </w:r>
          </w:p>
          <w:p w:rsidR="003E7AF3" w:rsidRPr="003E7AF3" w:rsidRDefault="003E7AF3" w:rsidP="003E7AF3">
            <w:pPr>
              <w:spacing w:line="360" w:lineRule="auto"/>
              <w:rPr>
                <w:rFonts w:ascii="宋体" w:hAnsi="宋体" w:cstheme="minorBidi"/>
                <w:sz w:val="24"/>
                <w:szCs w:val="24"/>
              </w:rPr>
            </w:pPr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公司致力于推动城市美化建设，以“筑造</w:t>
            </w:r>
            <w:proofErr w:type="gramStart"/>
            <w:r w:rsidRPr="003E7AF3">
              <w:rPr>
                <w:rFonts w:ascii="宋体" w:hAnsi="宋体" w:cstheme="minorBidi" w:hint="eastAsia"/>
                <w:sz w:val="24"/>
                <w:szCs w:val="24"/>
              </w:rPr>
              <w:t>精典</w:t>
            </w:r>
            <w:proofErr w:type="gramEnd"/>
            <w:r w:rsidRPr="003E7AF3">
              <w:rPr>
                <w:rFonts w:ascii="宋体" w:hAnsi="宋体" w:cstheme="minorBidi" w:hint="eastAsia"/>
                <w:sz w:val="24"/>
                <w:szCs w:val="24"/>
              </w:rPr>
              <w:t>工程、装饰美化生活”为企业使命，主要业务包括公共装修、住宅装修和幕墙装修，未来这三大业务将并驾齐驱，为公司主营业务发展贡献力量。</w:t>
            </w:r>
          </w:p>
          <w:p w:rsidR="000E177F" w:rsidRPr="00AE2CF6" w:rsidRDefault="000E177F" w:rsidP="00AE2CF6">
            <w:pPr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986C7F" w:rsidRPr="00AE2CF6" w:rsidTr="00EA678B">
        <w:tc>
          <w:tcPr>
            <w:tcW w:w="1908" w:type="dxa"/>
            <w:shd w:val="clear" w:color="auto" w:fill="auto"/>
            <w:vAlign w:val="center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986C7F" w:rsidRPr="00AE2CF6" w:rsidRDefault="00697CB9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986C7F" w:rsidRPr="00AE2CF6" w:rsidTr="00EA678B">
        <w:tc>
          <w:tcPr>
            <w:tcW w:w="1908" w:type="dxa"/>
            <w:shd w:val="clear" w:color="auto" w:fill="auto"/>
            <w:vAlign w:val="center"/>
          </w:tcPr>
          <w:p w:rsidR="00986C7F" w:rsidRPr="00AE2CF6" w:rsidRDefault="00986C7F" w:rsidP="00EA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986C7F" w:rsidRPr="00AE2CF6" w:rsidRDefault="00697CB9" w:rsidP="00EA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 w:rsidR="00A23D30"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3E7AF3"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A23D30"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Pr="00AE2CF6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986C7F" w:rsidRPr="00AE2CF6" w:rsidRDefault="00986C7F" w:rsidP="00986C7F">
      <w:pPr>
        <w:ind w:firstLineChars="200" w:firstLine="480"/>
        <w:rPr>
          <w:rFonts w:ascii="宋体" w:hAnsi="宋体"/>
          <w:sz w:val="24"/>
          <w:szCs w:val="24"/>
        </w:rPr>
      </w:pPr>
    </w:p>
    <w:sectPr w:rsidR="00986C7F" w:rsidRPr="00AE2CF6" w:rsidSect="00AA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54" w:rsidRDefault="003F4A54" w:rsidP="00986C7F">
      <w:r>
        <w:separator/>
      </w:r>
    </w:p>
  </w:endnote>
  <w:endnote w:type="continuationSeparator" w:id="0">
    <w:p w:rsidR="003F4A54" w:rsidRDefault="003F4A54" w:rsidP="0098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54" w:rsidRDefault="003F4A54" w:rsidP="00986C7F">
      <w:r>
        <w:separator/>
      </w:r>
    </w:p>
  </w:footnote>
  <w:footnote w:type="continuationSeparator" w:id="0">
    <w:p w:rsidR="003F4A54" w:rsidRDefault="003F4A54" w:rsidP="0098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5EB"/>
    <w:multiLevelType w:val="hybridMultilevel"/>
    <w:tmpl w:val="44BE9C0E"/>
    <w:lvl w:ilvl="0" w:tplc="704A51C4">
      <w:start w:val="1"/>
      <w:numFmt w:val="decimal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008FE"/>
    <w:multiLevelType w:val="hybridMultilevel"/>
    <w:tmpl w:val="1CD450D0"/>
    <w:lvl w:ilvl="0" w:tplc="F426DEAC">
      <w:start w:val="1"/>
      <w:numFmt w:val="decimal"/>
      <w:lvlText w:val="%1、"/>
      <w:lvlJc w:val="left"/>
      <w:pPr>
        <w:ind w:left="360" w:hanging="360"/>
      </w:pPr>
      <w:rPr>
        <w:rFonts w:ascii="宋体" w:hAnsi="宋体"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42"/>
    <w:rsid w:val="000610EB"/>
    <w:rsid w:val="0006299C"/>
    <w:rsid w:val="000B7671"/>
    <w:rsid w:val="000E177F"/>
    <w:rsid w:val="001325DF"/>
    <w:rsid w:val="00166D66"/>
    <w:rsid w:val="00213FE2"/>
    <w:rsid w:val="002537DA"/>
    <w:rsid w:val="00271C34"/>
    <w:rsid w:val="00277913"/>
    <w:rsid w:val="00284793"/>
    <w:rsid w:val="002B5D9B"/>
    <w:rsid w:val="0031052C"/>
    <w:rsid w:val="00315273"/>
    <w:rsid w:val="00371D64"/>
    <w:rsid w:val="00392A53"/>
    <w:rsid w:val="003A2F2D"/>
    <w:rsid w:val="003E7AF3"/>
    <w:rsid w:val="003F4A54"/>
    <w:rsid w:val="00425FE9"/>
    <w:rsid w:val="004B7F6B"/>
    <w:rsid w:val="00517966"/>
    <w:rsid w:val="00527118"/>
    <w:rsid w:val="005342B5"/>
    <w:rsid w:val="0054585A"/>
    <w:rsid w:val="006309AB"/>
    <w:rsid w:val="006510E4"/>
    <w:rsid w:val="00697CB9"/>
    <w:rsid w:val="0073668E"/>
    <w:rsid w:val="0078576A"/>
    <w:rsid w:val="00796C56"/>
    <w:rsid w:val="007B0894"/>
    <w:rsid w:val="007F297B"/>
    <w:rsid w:val="00800977"/>
    <w:rsid w:val="00862B42"/>
    <w:rsid w:val="00890F40"/>
    <w:rsid w:val="009573F4"/>
    <w:rsid w:val="00976951"/>
    <w:rsid w:val="00986C7F"/>
    <w:rsid w:val="009A010B"/>
    <w:rsid w:val="009A6A35"/>
    <w:rsid w:val="009E1527"/>
    <w:rsid w:val="009F22E0"/>
    <w:rsid w:val="00A23D30"/>
    <w:rsid w:val="00A5409C"/>
    <w:rsid w:val="00A91547"/>
    <w:rsid w:val="00AA6CBE"/>
    <w:rsid w:val="00AE2CF6"/>
    <w:rsid w:val="00B11D4D"/>
    <w:rsid w:val="00B14F61"/>
    <w:rsid w:val="00BD5617"/>
    <w:rsid w:val="00C66613"/>
    <w:rsid w:val="00C67F64"/>
    <w:rsid w:val="00C71884"/>
    <w:rsid w:val="00C814D0"/>
    <w:rsid w:val="00CC49E3"/>
    <w:rsid w:val="00D100E3"/>
    <w:rsid w:val="00D52423"/>
    <w:rsid w:val="00E574A0"/>
    <w:rsid w:val="00F729B6"/>
    <w:rsid w:val="00F73109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6C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86C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C4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B7F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25F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5F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6C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86C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C4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B7F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25F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5F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s.p5w.net/question/b340f54ef53046f99c5580bf29d6f325.s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s.p5w.net/question/0001F31CD1DB906F4BC7815BB7761D855A04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s.p5w.net/question/0001E2D7E4E16C9747388758B065DFBBCE01.s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s.p5w.net/question/0001E181F890CFBC440FB23E1F8BF4859C9C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s.p5w.net/question/000140DDC7CBF51F4B999F222F5230CCC0CF.shtml" TargetMode="External"/><Relationship Id="rId14" Type="http://schemas.openxmlformats.org/officeDocument/2006/relationships/hyperlink" Target="http://rs.p5w.net/question/fedd2fa300064099ae300167d1d90db4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jinquan\Desktop\&#25237;&#36164;&#32773;&#20851;&#31995;&#35843;&#30740;\&#25237;&#36164;&#32773;&#20851;&#31995;&#27963;&#21160;&#35760;&#24405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1059-66E4-4F0A-A8F5-CF4B1D8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投资者关系活动记录表</Template>
  <TotalTime>17</TotalTime>
  <Pages>4</Pages>
  <Words>402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李金泉</dc:creator>
  <cp:lastModifiedBy>Sophie</cp:lastModifiedBy>
  <cp:revision>6</cp:revision>
  <cp:lastPrinted>2019-09-05T02:43:00Z</cp:lastPrinted>
  <dcterms:created xsi:type="dcterms:W3CDTF">2019-07-04T01:47:00Z</dcterms:created>
  <dcterms:modified xsi:type="dcterms:W3CDTF">2019-09-05T02:54:00Z</dcterms:modified>
</cp:coreProperties>
</file>