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FD" w:rsidRPr="00445373" w:rsidRDefault="00D74FFD" w:rsidP="00D74FFD">
      <w:pPr>
        <w:spacing w:beforeLines="50" w:before="156" w:afterLines="50" w:after="156" w:line="360" w:lineRule="auto"/>
        <w:rPr>
          <w:rFonts w:eastAsiaTheme="minorEastAsia"/>
          <w:bCs/>
          <w:iCs/>
          <w:color w:val="000000"/>
          <w:sz w:val="24"/>
        </w:rPr>
      </w:pPr>
      <w:r w:rsidRPr="00445373">
        <w:rPr>
          <w:rFonts w:eastAsiaTheme="minorEastAsia"/>
          <w:bCs/>
          <w:iCs/>
          <w:color w:val="000000"/>
          <w:sz w:val="24"/>
        </w:rPr>
        <w:t>证券代码：</w:t>
      </w:r>
      <w:r w:rsidRPr="00445373">
        <w:rPr>
          <w:rFonts w:eastAsiaTheme="minorEastAsia"/>
          <w:bCs/>
          <w:iCs/>
          <w:color w:val="000000"/>
          <w:sz w:val="24"/>
        </w:rPr>
        <w:t xml:space="preserve">300674                                   </w:t>
      </w:r>
      <w:r w:rsidRPr="00445373">
        <w:rPr>
          <w:rFonts w:eastAsiaTheme="minorEastAsia"/>
          <w:bCs/>
          <w:iCs/>
          <w:color w:val="000000"/>
          <w:sz w:val="24"/>
        </w:rPr>
        <w:t>证券简称：宇信科技</w:t>
      </w:r>
    </w:p>
    <w:p w:rsidR="00D74FFD" w:rsidRPr="00445373" w:rsidRDefault="00D74FFD" w:rsidP="00D74FFD">
      <w:pPr>
        <w:spacing w:beforeLines="50" w:before="156" w:line="276" w:lineRule="auto"/>
        <w:jc w:val="center"/>
        <w:rPr>
          <w:rFonts w:eastAsiaTheme="minorEastAsia"/>
          <w:b/>
          <w:bCs/>
          <w:iCs/>
          <w:color w:val="000000"/>
          <w:sz w:val="32"/>
          <w:szCs w:val="32"/>
        </w:rPr>
      </w:pPr>
      <w:r w:rsidRPr="00445373">
        <w:rPr>
          <w:rFonts w:eastAsiaTheme="minorEastAsia"/>
          <w:b/>
          <w:bCs/>
          <w:iCs/>
          <w:color w:val="000000"/>
          <w:sz w:val="32"/>
          <w:szCs w:val="32"/>
        </w:rPr>
        <w:t>北京宇信科技集团股份有限公司</w:t>
      </w:r>
    </w:p>
    <w:p w:rsidR="00D74FFD" w:rsidRPr="00445373" w:rsidRDefault="00D74FFD" w:rsidP="00D74FFD">
      <w:pPr>
        <w:spacing w:afterLines="50" w:after="156" w:line="276" w:lineRule="auto"/>
        <w:jc w:val="center"/>
        <w:rPr>
          <w:rFonts w:eastAsiaTheme="minorEastAsia"/>
          <w:b/>
          <w:bCs/>
          <w:iCs/>
          <w:color w:val="000000"/>
          <w:sz w:val="32"/>
          <w:szCs w:val="32"/>
        </w:rPr>
      </w:pPr>
      <w:r w:rsidRPr="00445373">
        <w:rPr>
          <w:rFonts w:eastAsiaTheme="minorEastAsia"/>
          <w:b/>
          <w:bCs/>
          <w:iCs/>
          <w:color w:val="000000"/>
          <w:sz w:val="32"/>
          <w:szCs w:val="32"/>
        </w:rPr>
        <w:t>投资者关系活动记录表</w:t>
      </w:r>
    </w:p>
    <w:p w:rsidR="00D74FFD" w:rsidRPr="00445373" w:rsidRDefault="00D74FFD" w:rsidP="00D74FFD">
      <w:pPr>
        <w:spacing w:line="360" w:lineRule="auto"/>
        <w:rPr>
          <w:rFonts w:eastAsiaTheme="minorEastAsia"/>
          <w:bCs/>
          <w:iCs/>
          <w:color w:val="000000"/>
          <w:sz w:val="24"/>
        </w:rPr>
      </w:pPr>
      <w:r w:rsidRPr="00445373">
        <w:rPr>
          <w:rFonts w:eastAsiaTheme="minorEastAsia"/>
          <w:bCs/>
          <w:iCs/>
          <w:color w:val="000000"/>
          <w:sz w:val="24"/>
        </w:rPr>
        <w:t xml:space="preserve">                                                        </w:t>
      </w:r>
      <w:r w:rsidRPr="00445373">
        <w:rPr>
          <w:rFonts w:eastAsiaTheme="minorEastAsia"/>
          <w:bCs/>
          <w:iCs/>
          <w:color w:val="000000"/>
          <w:sz w:val="24"/>
        </w:rPr>
        <w:t>编号：</w:t>
      </w:r>
      <w:r w:rsidRPr="00445373">
        <w:rPr>
          <w:rFonts w:eastAsiaTheme="minorEastAsia"/>
          <w:bCs/>
          <w:iCs/>
          <w:color w:val="000000"/>
          <w:sz w:val="24"/>
        </w:rPr>
        <w:t>2019-0</w:t>
      </w:r>
      <w:r>
        <w:rPr>
          <w:rFonts w:eastAsiaTheme="minorEastAsia"/>
          <w:bCs/>
          <w:iCs/>
          <w:color w:val="000000"/>
          <w:sz w:val="24"/>
        </w:rPr>
        <w:t>10</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D74FFD" w:rsidRPr="00445373" w:rsidTr="007F0671">
        <w:tc>
          <w:tcPr>
            <w:tcW w:w="1908"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投资者关系活动类别</w:t>
            </w:r>
          </w:p>
          <w:p w:rsidR="00D74FFD" w:rsidRPr="00445373" w:rsidRDefault="00D74FFD" w:rsidP="007F0671">
            <w:pPr>
              <w:spacing w:line="360" w:lineRule="auto"/>
              <w:rPr>
                <w:rFonts w:eastAsia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w:t>
            </w:r>
            <w:r w:rsidRPr="00445373">
              <w:rPr>
                <w:rFonts w:eastAsiaTheme="minorEastAsia"/>
                <w:sz w:val="24"/>
              </w:rPr>
              <w:t>特定对象调研</w:t>
            </w:r>
            <w:r w:rsidRPr="00445373">
              <w:rPr>
                <w:rFonts w:eastAsiaTheme="minorEastAsia"/>
                <w:sz w:val="24"/>
              </w:rPr>
              <w:t xml:space="preserve">  </w:t>
            </w:r>
            <w:r w:rsidRPr="00445373">
              <w:rPr>
                <w:rFonts w:eastAsiaTheme="minorEastAsia"/>
                <w:bCs/>
                <w:iCs/>
                <w:color w:val="000000"/>
                <w:sz w:val="24"/>
              </w:rPr>
              <w:t>□</w:t>
            </w:r>
            <w:r w:rsidRPr="00445373">
              <w:rPr>
                <w:rFonts w:eastAsiaTheme="minorEastAsia"/>
                <w:sz w:val="24"/>
              </w:rPr>
              <w:t>分析师会议</w:t>
            </w:r>
            <w:r w:rsidRPr="00445373">
              <w:rPr>
                <w:rFonts w:eastAsiaTheme="minorEastAsia"/>
                <w:sz w:val="24"/>
              </w:rPr>
              <w:t xml:space="preserve">  </w:t>
            </w:r>
            <w:r w:rsidRPr="00445373">
              <w:rPr>
                <w:rFonts w:eastAsiaTheme="minorEastAsia"/>
                <w:bCs/>
                <w:iCs/>
                <w:color w:val="000000"/>
                <w:sz w:val="24"/>
              </w:rPr>
              <w:t>□</w:t>
            </w:r>
            <w:r w:rsidRPr="00445373">
              <w:rPr>
                <w:rFonts w:eastAsiaTheme="minorEastAsia"/>
                <w:sz w:val="24"/>
              </w:rPr>
              <w:t>媒体采访</w:t>
            </w:r>
            <w:r w:rsidRPr="00445373">
              <w:rPr>
                <w:rFonts w:eastAsiaTheme="minorEastAsia"/>
                <w:sz w:val="24"/>
              </w:rPr>
              <w:t xml:space="preserve">   </w:t>
            </w:r>
            <w:r w:rsidRPr="00445373">
              <w:rPr>
                <w:rFonts w:eastAsiaTheme="minorEastAsia"/>
                <w:bCs/>
                <w:iCs/>
                <w:color w:val="000000"/>
                <w:sz w:val="24"/>
              </w:rPr>
              <w:t>□</w:t>
            </w:r>
            <w:r w:rsidRPr="00445373">
              <w:rPr>
                <w:rFonts w:eastAsiaTheme="minorEastAsia"/>
                <w:sz w:val="24"/>
              </w:rPr>
              <w:t>业绩说明会</w:t>
            </w:r>
            <w:r w:rsidRPr="00445373">
              <w:rPr>
                <w:rFonts w:eastAsiaTheme="minorEastAsia"/>
                <w:bCs/>
                <w:iCs/>
                <w:color w:val="000000"/>
                <w:sz w:val="24"/>
              </w:rPr>
              <w:t xml:space="preserve">          □</w:t>
            </w:r>
            <w:r w:rsidRPr="00445373">
              <w:rPr>
                <w:rFonts w:eastAsiaTheme="minorEastAsia"/>
                <w:sz w:val="24"/>
              </w:rPr>
              <w:t>新闻发布会</w:t>
            </w:r>
            <w:r w:rsidRPr="00445373">
              <w:rPr>
                <w:rFonts w:eastAsiaTheme="minorEastAsia"/>
                <w:sz w:val="24"/>
              </w:rPr>
              <w:t xml:space="preserve">    </w:t>
            </w:r>
            <w:r w:rsidRPr="00445373">
              <w:rPr>
                <w:rFonts w:eastAsiaTheme="minorEastAsia"/>
                <w:bCs/>
                <w:iCs/>
                <w:color w:val="000000"/>
                <w:sz w:val="24"/>
              </w:rPr>
              <w:sym w:font="Wingdings" w:char="F0FE"/>
            </w:r>
            <w:r w:rsidRPr="00445373">
              <w:rPr>
                <w:rFonts w:eastAsiaTheme="minorEastAsia"/>
                <w:sz w:val="24"/>
              </w:rPr>
              <w:t>路演活动</w:t>
            </w:r>
            <w:r w:rsidRPr="00445373">
              <w:rPr>
                <w:rFonts w:eastAsiaTheme="minorEastAsia"/>
                <w:sz w:val="24"/>
              </w:rPr>
              <w:t>-</w:t>
            </w:r>
            <w:r w:rsidRPr="00445373">
              <w:rPr>
                <w:rFonts w:eastAsiaTheme="minorEastAsia"/>
                <w:sz w:val="24"/>
              </w:rPr>
              <w:t>上海</w:t>
            </w:r>
          </w:p>
          <w:p w:rsidR="00D74FFD" w:rsidRPr="00445373" w:rsidRDefault="00D74FFD" w:rsidP="007F0671">
            <w:pPr>
              <w:tabs>
                <w:tab w:val="left" w:pos="1850"/>
                <w:tab w:val="center" w:pos="3199"/>
              </w:tabs>
              <w:spacing w:line="360" w:lineRule="auto"/>
              <w:rPr>
                <w:rFonts w:eastAsiaTheme="minorEastAsia"/>
                <w:bCs/>
                <w:iCs/>
                <w:color w:val="000000"/>
                <w:sz w:val="24"/>
              </w:rPr>
            </w:pPr>
            <w:r w:rsidRPr="00445373">
              <w:rPr>
                <w:rFonts w:eastAsiaTheme="minorEastAsia"/>
                <w:bCs/>
                <w:iCs/>
                <w:color w:val="000000"/>
                <w:sz w:val="24"/>
              </w:rPr>
              <w:t>□</w:t>
            </w:r>
            <w:r w:rsidRPr="00445373">
              <w:rPr>
                <w:rFonts w:eastAsiaTheme="minorEastAsia"/>
                <w:sz w:val="24"/>
              </w:rPr>
              <w:t>现场参观</w:t>
            </w:r>
            <w:r w:rsidRPr="00445373">
              <w:rPr>
                <w:rFonts w:eastAsiaTheme="minorEastAsia"/>
                <w:bCs/>
                <w:iCs/>
                <w:color w:val="000000"/>
                <w:sz w:val="24"/>
              </w:rPr>
              <w:tab/>
              <w:t>□</w:t>
            </w:r>
            <w:r w:rsidRPr="00445373">
              <w:rPr>
                <w:rFonts w:eastAsiaTheme="minorEastAsia"/>
                <w:sz w:val="24"/>
              </w:rPr>
              <w:t>其他</w:t>
            </w:r>
          </w:p>
        </w:tc>
        <w:bookmarkStart w:id="0" w:name="_GoBack"/>
        <w:bookmarkEnd w:id="0"/>
      </w:tr>
      <w:tr w:rsidR="00D74FFD" w:rsidRPr="00445373" w:rsidTr="007F0671">
        <w:tc>
          <w:tcPr>
            <w:tcW w:w="1908"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tabs>
                <w:tab w:val="left" w:pos="567"/>
                <w:tab w:val="left" w:pos="709"/>
              </w:tabs>
              <w:snapToGrid w:val="0"/>
              <w:spacing w:line="360" w:lineRule="auto"/>
              <w:rPr>
                <w:rFonts w:eastAsiaTheme="minorEastAsia"/>
                <w:bCs/>
                <w:color w:val="000000"/>
                <w:kern w:val="0"/>
                <w:sz w:val="24"/>
              </w:rPr>
            </w:pPr>
            <w:proofErr w:type="gramStart"/>
            <w:r w:rsidRPr="00445373">
              <w:rPr>
                <w:rFonts w:eastAsiaTheme="minorEastAsia"/>
                <w:bCs/>
                <w:color w:val="000000"/>
                <w:kern w:val="0"/>
                <w:sz w:val="24"/>
              </w:rPr>
              <w:t>汇添富基金</w:t>
            </w:r>
            <w:proofErr w:type="gramEnd"/>
            <w:r w:rsidRPr="00445373">
              <w:rPr>
                <w:rFonts w:eastAsiaTheme="minorEastAsia"/>
                <w:bCs/>
                <w:color w:val="000000"/>
                <w:kern w:val="0"/>
                <w:sz w:val="24"/>
              </w:rPr>
              <w:t>管理股份有限公司</w:t>
            </w:r>
            <w:r w:rsidRPr="00445373">
              <w:rPr>
                <w:rFonts w:eastAsiaTheme="minorEastAsia"/>
                <w:bCs/>
                <w:color w:val="000000"/>
                <w:kern w:val="0"/>
                <w:sz w:val="24"/>
              </w:rPr>
              <w:t xml:space="preserve"> </w:t>
            </w:r>
            <w:r w:rsidRPr="00445373">
              <w:rPr>
                <w:rFonts w:eastAsiaTheme="minorEastAsia"/>
                <w:bCs/>
                <w:color w:val="000000"/>
                <w:kern w:val="0"/>
                <w:sz w:val="24"/>
              </w:rPr>
              <w:t>夏正安、杨瑨</w:t>
            </w:r>
          </w:p>
          <w:p w:rsidR="00D74FFD" w:rsidRPr="00445373" w:rsidRDefault="00D74FFD" w:rsidP="007F0671">
            <w:pPr>
              <w:tabs>
                <w:tab w:val="left" w:pos="567"/>
                <w:tab w:val="left" w:pos="709"/>
              </w:tabs>
              <w:snapToGrid w:val="0"/>
              <w:spacing w:line="360" w:lineRule="auto"/>
              <w:rPr>
                <w:rFonts w:eastAsiaTheme="minorEastAsia"/>
                <w:bCs/>
                <w:color w:val="000000"/>
                <w:kern w:val="0"/>
                <w:sz w:val="24"/>
              </w:rPr>
            </w:pPr>
            <w:r w:rsidRPr="00445373">
              <w:rPr>
                <w:rFonts w:eastAsiaTheme="minorEastAsia"/>
                <w:bCs/>
                <w:color w:val="000000"/>
                <w:kern w:val="0"/>
                <w:sz w:val="24"/>
              </w:rPr>
              <w:t>长信基金管理有限责任公司</w:t>
            </w:r>
            <w:r w:rsidRPr="00445373">
              <w:rPr>
                <w:rFonts w:eastAsiaTheme="minorEastAsia"/>
                <w:bCs/>
                <w:color w:val="000000"/>
                <w:kern w:val="0"/>
                <w:sz w:val="24"/>
              </w:rPr>
              <w:t xml:space="preserve"> </w:t>
            </w:r>
            <w:r w:rsidRPr="00445373">
              <w:rPr>
                <w:rFonts w:eastAsiaTheme="minorEastAsia"/>
                <w:bCs/>
                <w:color w:val="000000"/>
                <w:kern w:val="0"/>
                <w:sz w:val="24"/>
              </w:rPr>
              <w:t>齐菲、许望伟</w:t>
            </w:r>
          </w:p>
          <w:p w:rsidR="00D74FFD" w:rsidRPr="00445373" w:rsidRDefault="00D74FFD" w:rsidP="007F0671">
            <w:pPr>
              <w:tabs>
                <w:tab w:val="left" w:pos="567"/>
                <w:tab w:val="left" w:pos="709"/>
              </w:tabs>
              <w:snapToGrid w:val="0"/>
              <w:spacing w:line="360" w:lineRule="auto"/>
              <w:rPr>
                <w:rFonts w:eastAsiaTheme="minorEastAsia"/>
                <w:bCs/>
                <w:color w:val="000000"/>
                <w:kern w:val="0"/>
                <w:sz w:val="24"/>
              </w:rPr>
            </w:pPr>
            <w:r w:rsidRPr="00445373">
              <w:rPr>
                <w:rFonts w:eastAsiaTheme="minorEastAsia"/>
                <w:bCs/>
                <w:color w:val="000000"/>
                <w:kern w:val="0"/>
                <w:sz w:val="24"/>
              </w:rPr>
              <w:t>海富通基金管理有限公司</w:t>
            </w:r>
            <w:r w:rsidRPr="00445373">
              <w:rPr>
                <w:rFonts w:eastAsiaTheme="minorEastAsia"/>
                <w:bCs/>
                <w:color w:val="000000"/>
                <w:kern w:val="0"/>
                <w:sz w:val="24"/>
              </w:rPr>
              <w:t xml:space="preserve"> </w:t>
            </w:r>
            <w:r w:rsidRPr="00445373">
              <w:rPr>
                <w:rFonts w:eastAsiaTheme="minorEastAsia"/>
                <w:bCs/>
                <w:color w:val="000000"/>
                <w:kern w:val="0"/>
                <w:sz w:val="24"/>
              </w:rPr>
              <w:t>范庭芳、于晨阳</w:t>
            </w:r>
          </w:p>
          <w:p w:rsidR="00D74FFD" w:rsidRPr="00445373" w:rsidRDefault="00D74FFD" w:rsidP="007F0671">
            <w:pPr>
              <w:tabs>
                <w:tab w:val="left" w:pos="567"/>
                <w:tab w:val="left" w:pos="709"/>
              </w:tabs>
              <w:snapToGrid w:val="0"/>
              <w:spacing w:line="360" w:lineRule="auto"/>
              <w:rPr>
                <w:rFonts w:eastAsiaTheme="minorEastAsia"/>
                <w:bCs/>
                <w:color w:val="000000"/>
                <w:kern w:val="0"/>
                <w:sz w:val="24"/>
              </w:rPr>
            </w:pPr>
            <w:r w:rsidRPr="00445373">
              <w:rPr>
                <w:rFonts w:eastAsiaTheme="minorEastAsia"/>
                <w:bCs/>
                <w:color w:val="000000"/>
                <w:kern w:val="0"/>
                <w:sz w:val="24"/>
              </w:rPr>
              <w:t>华</w:t>
            </w:r>
            <w:proofErr w:type="gramStart"/>
            <w:r w:rsidRPr="00445373">
              <w:rPr>
                <w:rFonts w:eastAsiaTheme="minorEastAsia"/>
                <w:bCs/>
                <w:color w:val="000000"/>
                <w:kern w:val="0"/>
                <w:sz w:val="24"/>
              </w:rPr>
              <w:t>宝基金</w:t>
            </w:r>
            <w:proofErr w:type="gramEnd"/>
            <w:r w:rsidRPr="00445373">
              <w:rPr>
                <w:rFonts w:eastAsiaTheme="minorEastAsia"/>
                <w:bCs/>
                <w:color w:val="000000"/>
                <w:kern w:val="0"/>
                <w:sz w:val="24"/>
              </w:rPr>
              <w:t>管理有限公司</w:t>
            </w:r>
            <w:r w:rsidRPr="00445373">
              <w:rPr>
                <w:rFonts w:eastAsiaTheme="minorEastAsia"/>
                <w:bCs/>
                <w:color w:val="000000"/>
                <w:kern w:val="0"/>
                <w:sz w:val="24"/>
              </w:rPr>
              <w:t xml:space="preserve"> </w:t>
            </w:r>
            <w:r w:rsidRPr="00445373">
              <w:rPr>
                <w:rFonts w:eastAsiaTheme="minorEastAsia"/>
                <w:bCs/>
                <w:color w:val="000000"/>
                <w:kern w:val="0"/>
                <w:sz w:val="24"/>
              </w:rPr>
              <w:t>刘自强、徐欣、汤慧</w:t>
            </w:r>
          </w:p>
          <w:p w:rsidR="00D74FFD" w:rsidRPr="00445373" w:rsidRDefault="00D74FFD" w:rsidP="007F0671">
            <w:pPr>
              <w:tabs>
                <w:tab w:val="left" w:pos="567"/>
                <w:tab w:val="left" w:pos="709"/>
              </w:tabs>
              <w:snapToGrid w:val="0"/>
              <w:spacing w:line="360" w:lineRule="auto"/>
              <w:rPr>
                <w:rFonts w:eastAsiaTheme="minorEastAsia"/>
                <w:bCs/>
                <w:color w:val="000000"/>
                <w:kern w:val="0"/>
                <w:sz w:val="24"/>
              </w:rPr>
            </w:pPr>
            <w:r w:rsidRPr="00445373">
              <w:rPr>
                <w:rFonts w:eastAsiaTheme="minorEastAsia"/>
                <w:bCs/>
                <w:color w:val="000000"/>
                <w:kern w:val="0"/>
                <w:sz w:val="24"/>
              </w:rPr>
              <w:t>中</w:t>
            </w:r>
            <w:proofErr w:type="gramStart"/>
            <w:r w:rsidRPr="00445373">
              <w:rPr>
                <w:rFonts w:eastAsiaTheme="minorEastAsia"/>
                <w:bCs/>
                <w:color w:val="000000"/>
                <w:kern w:val="0"/>
                <w:sz w:val="24"/>
              </w:rPr>
              <w:t>银基金</w:t>
            </w:r>
            <w:proofErr w:type="gramEnd"/>
            <w:r w:rsidRPr="00445373">
              <w:rPr>
                <w:rFonts w:eastAsiaTheme="minorEastAsia"/>
                <w:bCs/>
                <w:color w:val="000000"/>
                <w:kern w:val="0"/>
                <w:sz w:val="24"/>
              </w:rPr>
              <w:t>管理有限公司</w:t>
            </w:r>
            <w:r w:rsidRPr="00445373">
              <w:rPr>
                <w:rFonts w:eastAsiaTheme="minorEastAsia"/>
                <w:bCs/>
                <w:color w:val="000000"/>
                <w:kern w:val="0"/>
                <w:sz w:val="24"/>
              </w:rPr>
              <w:t xml:space="preserve"> </w:t>
            </w:r>
            <w:r w:rsidRPr="00445373">
              <w:rPr>
                <w:rFonts w:eastAsiaTheme="minorEastAsia"/>
                <w:bCs/>
                <w:color w:val="000000"/>
                <w:kern w:val="0"/>
                <w:sz w:val="24"/>
              </w:rPr>
              <w:t>刘腾、王嘉琦</w:t>
            </w:r>
          </w:p>
          <w:p w:rsidR="00D74FFD" w:rsidRPr="00445373" w:rsidRDefault="00D74FFD" w:rsidP="007F0671">
            <w:pPr>
              <w:tabs>
                <w:tab w:val="left" w:pos="567"/>
                <w:tab w:val="left" w:pos="709"/>
              </w:tabs>
              <w:snapToGrid w:val="0"/>
              <w:spacing w:line="360" w:lineRule="auto"/>
              <w:rPr>
                <w:rFonts w:eastAsiaTheme="minorEastAsia"/>
                <w:bCs/>
                <w:color w:val="000000"/>
                <w:kern w:val="0"/>
                <w:sz w:val="24"/>
              </w:rPr>
            </w:pPr>
            <w:r w:rsidRPr="00445373">
              <w:rPr>
                <w:rFonts w:eastAsiaTheme="minorEastAsia"/>
                <w:bCs/>
                <w:color w:val="000000"/>
                <w:kern w:val="0"/>
                <w:sz w:val="24"/>
              </w:rPr>
              <w:t>银河基金管理有限公司</w:t>
            </w:r>
            <w:r w:rsidRPr="00445373">
              <w:rPr>
                <w:rFonts w:eastAsiaTheme="minorEastAsia"/>
                <w:bCs/>
                <w:color w:val="000000"/>
                <w:kern w:val="0"/>
                <w:sz w:val="24"/>
              </w:rPr>
              <w:t xml:space="preserve"> </w:t>
            </w:r>
            <w:r w:rsidRPr="00445373">
              <w:rPr>
                <w:rFonts w:eastAsiaTheme="minorEastAsia"/>
                <w:bCs/>
                <w:color w:val="000000"/>
                <w:kern w:val="0"/>
                <w:sz w:val="24"/>
              </w:rPr>
              <w:t>沈怡</w:t>
            </w:r>
          </w:p>
          <w:p w:rsidR="00D74FFD" w:rsidRPr="00445373" w:rsidRDefault="00D74FFD" w:rsidP="007F0671">
            <w:pPr>
              <w:tabs>
                <w:tab w:val="left" w:pos="567"/>
                <w:tab w:val="left" w:pos="709"/>
              </w:tabs>
              <w:snapToGrid w:val="0"/>
              <w:spacing w:line="360" w:lineRule="auto"/>
              <w:rPr>
                <w:rFonts w:eastAsiaTheme="minorEastAsia"/>
                <w:bCs/>
                <w:color w:val="000000"/>
                <w:kern w:val="0"/>
                <w:sz w:val="24"/>
              </w:rPr>
            </w:pPr>
            <w:proofErr w:type="gramStart"/>
            <w:r w:rsidRPr="00445373">
              <w:rPr>
                <w:rFonts w:eastAsiaTheme="minorEastAsia"/>
                <w:bCs/>
                <w:color w:val="000000"/>
                <w:kern w:val="0"/>
                <w:sz w:val="24"/>
              </w:rPr>
              <w:t>睿远基金</w:t>
            </w:r>
            <w:proofErr w:type="gramEnd"/>
            <w:r w:rsidRPr="00445373">
              <w:rPr>
                <w:rFonts w:eastAsiaTheme="minorEastAsia"/>
                <w:bCs/>
                <w:color w:val="000000"/>
                <w:kern w:val="0"/>
                <w:sz w:val="24"/>
              </w:rPr>
              <w:t>管理有限公司</w:t>
            </w:r>
            <w:r w:rsidRPr="00445373">
              <w:rPr>
                <w:rFonts w:eastAsiaTheme="minorEastAsia"/>
                <w:bCs/>
                <w:color w:val="000000"/>
                <w:kern w:val="0"/>
                <w:sz w:val="24"/>
              </w:rPr>
              <w:t xml:space="preserve"> </w:t>
            </w:r>
            <w:r w:rsidRPr="00445373">
              <w:rPr>
                <w:rFonts w:eastAsiaTheme="minorEastAsia"/>
                <w:bCs/>
                <w:color w:val="000000"/>
                <w:kern w:val="0"/>
                <w:sz w:val="24"/>
              </w:rPr>
              <w:t>陈烨远</w:t>
            </w:r>
          </w:p>
          <w:p w:rsidR="00D74FFD" w:rsidRPr="00445373" w:rsidRDefault="00D74FFD" w:rsidP="007F0671">
            <w:pPr>
              <w:tabs>
                <w:tab w:val="left" w:pos="567"/>
                <w:tab w:val="left" w:pos="709"/>
              </w:tabs>
              <w:snapToGrid w:val="0"/>
              <w:spacing w:line="360" w:lineRule="auto"/>
              <w:rPr>
                <w:rFonts w:eastAsiaTheme="minorEastAsia"/>
                <w:bCs/>
                <w:color w:val="000000"/>
                <w:kern w:val="0"/>
                <w:sz w:val="24"/>
              </w:rPr>
            </w:pPr>
            <w:r w:rsidRPr="00445373">
              <w:rPr>
                <w:rFonts w:eastAsiaTheme="minorEastAsia"/>
                <w:bCs/>
                <w:color w:val="000000"/>
                <w:kern w:val="0"/>
                <w:sz w:val="24"/>
              </w:rPr>
              <w:t>海通证券股份有限公司</w:t>
            </w:r>
            <w:r w:rsidRPr="00445373">
              <w:rPr>
                <w:rFonts w:eastAsiaTheme="minorEastAsia"/>
                <w:bCs/>
                <w:color w:val="000000"/>
                <w:kern w:val="0"/>
                <w:sz w:val="24"/>
              </w:rPr>
              <w:t xml:space="preserve"> </w:t>
            </w:r>
            <w:r w:rsidRPr="00445373">
              <w:rPr>
                <w:rFonts w:eastAsiaTheme="minorEastAsia"/>
                <w:bCs/>
                <w:color w:val="000000"/>
                <w:kern w:val="0"/>
                <w:sz w:val="24"/>
              </w:rPr>
              <w:t>杨林</w:t>
            </w:r>
          </w:p>
        </w:tc>
      </w:tr>
      <w:tr w:rsidR="00D74FFD" w:rsidRPr="00445373" w:rsidTr="007F0671">
        <w:trPr>
          <w:trHeight w:val="316"/>
        </w:trPr>
        <w:tc>
          <w:tcPr>
            <w:tcW w:w="1908"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2019</w:t>
            </w:r>
            <w:r w:rsidRPr="00445373">
              <w:rPr>
                <w:rFonts w:eastAsiaTheme="minorEastAsia"/>
                <w:bCs/>
                <w:iCs/>
                <w:color w:val="000000"/>
                <w:sz w:val="24"/>
              </w:rPr>
              <w:t>年</w:t>
            </w:r>
            <w:r w:rsidRPr="00445373">
              <w:rPr>
                <w:rFonts w:eastAsiaTheme="minorEastAsia"/>
                <w:bCs/>
                <w:iCs/>
                <w:color w:val="000000"/>
                <w:sz w:val="24"/>
              </w:rPr>
              <w:t>10</w:t>
            </w:r>
            <w:r w:rsidRPr="00445373">
              <w:rPr>
                <w:rFonts w:eastAsiaTheme="minorEastAsia"/>
                <w:bCs/>
                <w:iCs/>
                <w:color w:val="000000"/>
                <w:sz w:val="24"/>
              </w:rPr>
              <w:t>月</w:t>
            </w:r>
            <w:r w:rsidRPr="00445373">
              <w:rPr>
                <w:rFonts w:eastAsiaTheme="minorEastAsia"/>
                <w:bCs/>
                <w:iCs/>
                <w:color w:val="000000"/>
                <w:sz w:val="24"/>
              </w:rPr>
              <w:t>30</w:t>
            </w:r>
            <w:r w:rsidRPr="00445373">
              <w:rPr>
                <w:rFonts w:eastAsiaTheme="minorEastAsia"/>
                <w:bCs/>
                <w:iCs/>
                <w:color w:val="000000"/>
                <w:sz w:val="24"/>
              </w:rPr>
              <w:t>日、</w:t>
            </w:r>
            <w:r w:rsidRPr="00445373">
              <w:rPr>
                <w:rFonts w:eastAsiaTheme="minorEastAsia"/>
                <w:bCs/>
                <w:iCs/>
                <w:color w:val="000000"/>
                <w:sz w:val="24"/>
              </w:rPr>
              <w:t>31</w:t>
            </w:r>
            <w:r w:rsidRPr="00445373">
              <w:rPr>
                <w:rFonts w:eastAsiaTheme="minorEastAsia"/>
                <w:bCs/>
                <w:iCs/>
                <w:color w:val="000000"/>
                <w:sz w:val="24"/>
              </w:rPr>
              <w:t>日</w:t>
            </w:r>
          </w:p>
        </w:tc>
      </w:tr>
      <w:tr w:rsidR="00D74FFD" w:rsidRPr="00445373" w:rsidTr="007F0671">
        <w:tc>
          <w:tcPr>
            <w:tcW w:w="1908"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上海陆家嘴</w:t>
            </w:r>
          </w:p>
        </w:tc>
      </w:tr>
      <w:tr w:rsidR="00D74FFD" w:rsidRPr="00445373" w:rsidTr="007F0671">
        <w:tc>
          <w:tcPr>
            <w:tcW w:w="1908"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tabs>
                <w:tab w:val="left" w:pos="567"/>
                <w:tab w:val="left" w:pos="709"/>
              </w:tabs>
              <w:snapToGrid w:val="0"/>
              <w:spacing w:line="360" w:lineRule="auto"/>
              <w:rPr>
                <w:rFonts w:eastAsiaTheme="minorEastAsia"/>
                <w:bCs/>
                <w:iCs/>
                <w:color w:val="000000"/>
                <w:sz w:val="24"/>
              </w:rPr>
            </w:pPr>
            <w:r w:rsidRPr="00445373">
              <w:rPr>
                <w:rFonts w:eastAsiaTheme="minorEastAsia"/>
                <w:bCs/>
                <w:iCs/>
                <w:color w:val="000000"/>
                <w:sz w:val="24"/>
              </w:rPr>
              <w:t>董事、财务总监兼董事会秘书：</w:t>
            </w:r>
            <w:proofErr w:type="gramStart"/>
            <w:r w:rsidRPr="00445373">
              <w:rPr>
                <w:rFonts w:eastAsiaTheme="minorEastAsia"/>
                <w:bCs/>
                <w:iCs/>
                <w:color w:val="000000"/>
                <w:sz w:val="24"/>
              </w:rPr>
              <w:t>戴士平</w:t>
            </w:r>
            <w:proofErr w:type="gramEnd"/>
          </w:p>
          <w:p w:rsidR="00D74FFD" w:rsidRPr="00445373" w:rsidRDefault="00D74FFD" w:rsidP="007F0671">
            <w:pPr>
              <w:tabs>
                <w:tab w:val="left" w:pos="567"/>
                <w:tab w:val="left" w:pos="709"/>
              </w:tabs>
              <w:snapToGrid w:val="0"/>
              <w:spacing w:line="360" w:lineRule="auto"/>
              <w:rPr>
                <w:rFonts w:eastAsiaTheme="minorEastAsia"/>
                <w:bCs/>
                <w:iCs/>
                <w:color w:val="000000"/>
                <w:sz w:val="24"/>
              </w:rPr>
            </w:pPr>
            <w:r w:rsidRPr="00445373">
              <w:rPr>
                <w:rFonts w:eastAsiaTheme="minorEastAsia"/>
                <w:bCs/>
                <w:iCs/>
                <w:color w:val="000000"/>
                <w:sz w:val="24"/>
              </w:rPr>
              <w:t>证券总监、证券事务代表：刘卓妮</w:t>
            </w:r>
          </w:p>
        </w:tc>
      </w:tr>
      <w:tr w:rsidR="00D74FFD" w:rsidRPr="00445373" w:rsidTr="007F0671">
        <w:tc>
          <w:tcPr>
            <w:tcW w:w="1908"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spacing w:line="360" w:lineRule="auto"/>
              <w:jc w:val="center"/>
              <w:rPr>
                <w:rFonts w:eastAsiaTheme="minorEastAsia"/>
                <w:bCs/>
                <w:iCs/>
                <w:color w:val="000000"/>
                <w:sz w:val="24"/>
              </w:rPr>
            </w:pPr>
          </w:p>
          <w:p w:rsidR="00D74FFD" w:rsidRPr="00445373" w:rsidRDefault="00D74FFD" w:rsidP="007F0671">
            <w:pPr>
              <w:spacing w:line="360" w:lineRule="auto"/>
              <w:rPr>
                <w:rFonts w:eastAsiaTheme="minorEastAsia"/>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D74FFD" w:rsidRPr="00445373" w:rsidRDefault="00D74FFD" w:rsidP="00D74FFD">
            <w:pPr>
              <w:pStyle w:val="a5"/>
              <w:spacing w:before="0" w:beforeAutospacing="0" w:afterLines="50" w:after="156" w:afterAutospacing="0" w:line="400" w:lineRule="exact"/>
              <w:ind w:firstLineChars="200" w:firstLine="480"/>
              <w:rPr>
                <w:rFonts w:ascii="Times New Roman" w:eastAsiaTheme="minorEastAsia" w:hAnsi="Times New Roman" w:cs="Times New Roman"/>
                <w:bCs/>
                <w:iCs/>
                <w:color w:val="000000"/>
                <w:kern w:val="2"/>
              </w:rPr>
            </w:pPr>
            <w:proofErr w:type="gramStart"/>
            <w:r w:rsidRPr="00445373">
              <w:rPr>
                <w:rFonts w:ascii="Times New Roman" w:eastAsiaTheme="minorEastAsia" w:hAnsi="Times New Roman" w:cs="Times New Roman"/>
                <w:bCs/>
                <w:iCs/>
                <w:color w:val="000000"/>
                <w:kern w:val="2"/>
              </w:rPr>
              <w:t>宇信科技</w:t>
            </w:r>
            <w:proofErr w:type="gramEnd"/>
            <w:r w:rsidRPr="00445373">
              <w:rPr>
                <w:rFonts w:ascii="Times New Roman" w:eastAsiaTheme="minorEastAsia" w:hAnsi="Times New Roman" w:cs="Times New Roman"/>
                <w:bCs/>
                <w:iCs/>
                <w:color w:val="000000"/>
                <w:kern w:val="2"/>
              </w:rPr>
              <w:t>在上海与各调研机构交流的主要内容如下：</w:t>
            </w:r>
          </w:p>
          <w:p w:rsidR="00D74FFD" w:rsidRPr="00445373" w:rsidRDefault="00D74FFD" w:rsidP="00D74FFD">
            <w:pPr>
              <w:pStyle w:val="a5"/>
              <w:spacing w:before="0" w:beforeAutospacing="0" w:afterLines="50" w:after="156" w:afterAutospacing="0" w:line="400" w:lineRule="exact"/>
              <w:ind w:firstLineChars="200" w:firstLine="480"/>
              <w:rPr>
                <w:rFonts w:ascii="微软雅黑" w:eastAsia="微软雅黑" w:hAnsi="微软雅黑" w:cs="Times New Roman"/>
                <w:b/>
              </w:rPr>
            </w:pPr>
            <w:r w:rsidRPr="00445373">
              <w:rPr>
                <w:rFonts w:ascii="微软雅黑" w:eastAsia="微软雅黑" w:hAnsi="微软雅黑" w:cs="Times New Roman"/>
                <w:b/>
              </w:rPr>
              <w:t>问答交流环节</w:t>
            </w:r>
          </w:p>
          <w:p w:rsidR="00D74FFD" w:rsidRDefault="00D74FFD" w:rsidP="00D74FFD">
            <w:pPr>
              <w:pStyle w:val="a5"/>
              <w:spacing w:before="0" w:beforeAutospacing="0" w:afterLines="50" w:after="156" w:afterAutospacing="0" w:line="400" w:lineRule="exact"/>
              <w:ind w:firstLineChars="200" w:firstLine="482"/>
              <w:rPr>
                <w:rFonts w:ascii="Times New Roman" w:hAnsi="Times New Roman" w:cs="Times New Roman"/>
                <w:b/>
              </w:rPr>
            </w:pPr>
            <w:r>
              <w:rPr>
                <w:rFonts w:ascii="Times New Roman" w:hAnsi="Times New Roman" w:cs="Times New Roman" w:hint="eastAsia"/>
                <w:b/>
              </w:rPr>
              <w:t>1</w:t>
            </w:r>
            <w:r>
              <w:rPr>
                <w:rFonts w:ascii="Times New Roman" w:hAnsi="Times New Roman" w:cs="Times New Roman" w:hint="eastAsia"/>
                <w:b/>
              </w:rPr>
              <w:t>、请简单介绍公司</w:t>
            </w:r>
            <w:r>
              <w:rPr>
                <w:rFonts w:ascii="Times New Roman" w:hAnsi="Times New Roman" w:cs="Times New Roman" w:hint="eastAsia"/>
                <w:b/>
              </w:rPr>
              <w:t>2019</w:t>
            </w:r>
            <w:r>
              <w:rPr>
                <w:rFonts w:ascii="Times New Roman" w:hAnsi="Times New Roman" w:cs="Times New Roman" w:hint="eastAsia"/>
                <w:b/>
              </w:rPr>
              <w:t>年前三季度业绩情况。</w:t>
            </w:r>
          </w:p>
          <w:p w:rsidR="00D74FFD" w:rsidRPr="00445373" w:rsidRDefault="00D74FFD" w:rsidP="00D74FFD">
            <w:pPr>
              <w:pStyle w:val="a5"/>
              <w:spacing w:before="0" w:beforeAutospacing="0" w:afterLines="50" w:after="156" w:afterAutospacing="0" w:line="400" w:lineRule="exact"/>
              <w:ind w:firstLineChars="200" w:firstLine="480"/>
              <w:rPr>
                <w:rFonts w:ascii="Times New Roman" w:hAnsi="Times New Roman" w:cs="Times New Roman"/>
              </w:rPr>
            </w:pPr>
            <w:r w:rsidRPr="00445373">
              <w:rPr>
                <w:rFonts w:ascii="Times New Roman" w:hAnsi="Times New Roman" w:cs="Times New Roman"/>
                <w:lang w:val="zh-CN"/>
              </w:rPr>
              <w:t>公司</w:t>
            </w:r>
            <w:r w:rsidRPr="00445373">
              <w:rPr>
                <w:rFonts w:ascii="Times New Roman" w:hAnsi="Times New Roman" w:cs="Times New Roman"/>
                <w:lang w:val="zh-CN"/>
              </w:rPr>
              <w:t>2019</w:t>
            </w:r>
            <w:r w:rsidRPr="00445373">
              <w:rPr>
                <w:rFonts w:ascii="Times New Roman" w:hAnsi="Times New Roman" w:cs="Times New Roman"/>
                <w:lang w:val="zh-CN"/>
              </w:rPr>
              <w:t>年前三季度实现营业收入</w:t>
            </w:r>
            <w:r w:rsidRPr="00445373">
              <w:rPr>
                <w:rFonts w:ascii="Times New Roman" w:hAnsi="Times New Roman" w:cs="Times New Roman"/>
                <w:lang w:val="zh-CN"/>
              </w:rPr>
              <w:t>15.43</w:t>
            </w:r>
            <w:r w:rsidRPr="00445373">
              <w:rPr>
                <w:rFonts w:ascii="Times New Roman" w:hAnsi="Times New Roman" w:cs="Times New Roman"/>
                <w:lang w:val="zh-CN"/>
              </w:rPr>
              <w:t>亿元，比上年同期增长</w:t>
            </w:r>
            <w:r w:rsidRPr="00445373">
              <w:rPr>
                <w:rFonts w:ascii="Times New Roman" w:hAnsi="Times New Roman" w:cs="Times New Roman"/>
                <w:lang w:val="zh-CN"/>
              </w:rPr>
              <w:t>45.23%</w:t>
            </w:r>
            <w:r w:rsidRPr="00445373">
              <w:rPr>
                <w:rFonts w:ascii="Times New Roman" w:hAnsi="Times New Roman" w:cs="Times New Roman"/>
                <w:lang w:val="zh-CN"/>
              </w:rPr>
              <w:t>，实现归属于上市公司股东的净利润为</w:t>
            </w:r>
            <w:r w:rsidRPr="00445373">
              <w:rPr>
                <w:rFonts w:ascii="Times New Roman" w:hAnsi="Times New Roman" w:cs="Times New Roman"/>
                <w:lang w:val="zh-CN"/>
              </w:rPr>
              <w:t>8,956.59</w:t>
            </w:r>
            <w:r w:rsidRPr="00445373">
              <w:rPr>
                <w:rFonts w:ascii="Times New Roman" w:hAnsi="Times New Roman" w:cs="Times New Roman"/>
                <w:lang w:val="zh-CN"/>
              </w:rPr>
              <w:t>万元，比上年同期增长</w:t>
            </w:r>
            <w:r w:rsidRPr="00445373">
              <w:rPr>
                <w:rFonts w:ascii="Times New Roman" w:hAnsi="Times New Roman" w:cs="Times New Roman"/>
                <w:lang w:val="zh-CN"/>
              </w:rPr>
              <w:t>9.07%</w:t>
            </w:r>
            <w:r w:rsidRPr="00445373">
              <w:rPr>
                <w:rFonts w:ascii="Times New Roman" w:hAnsi="Times New Roman" w:cs="Times New Roman"/>
                <w:lang w:val="zh-CN"/>
              </w:rPr>
              <w:t>，主要系软件开发及服务业务的稳步增长和系统集成销售及服务业务的快速增长；软件开发及服务收入较上年同期增长</w:t>
            </w:r>
            <w:r w:rsidRPr="00445373">
              <w:rPr>
                <w:rFonts w:ascii="Times New Roman" w:hAnsi="Times New Roman" w:cs="Times New Roman"/>
                <w:lang w:val="zh-CN"/>
              </w:rPr>
              <w:t>32.30%</w:t>
            </w:r>
            <w:r w:rsidRPr="00445373">
              <w:rPr>
                <w:rFonts w:ascii="Times New Roman" w:hAnsi="Times New Roman" w:cs="Times New Roman"/>
                <w:lang w:val="zh-CN"/>
              </w:rPr>
              <w:t>，系统集成销售及服务业务收入较上年同期增长</w:t>
            </w:r>
            <w:r w:rsidRPr="00445373">
              <w:rPr>
                <w:rFonts w:ascii="Times New Roman" w:hAnsi="Times New Roman" w:cs="Times New Roman"/>
                <w:lang w:val="zh-CN"/>
              </w:rPr>
              <w:t>124.03%</w:t>
            </w:r>
            <w:r w:rsidRPr="00445373">
              <w:rPr>
                <w:rFonts w:ascii="Times New Roman" w:hAnsi="Times New Roman" w:cs="Times New Roman"/>
                <w:lang w:val="zh-CN"/>
              </w:rPr>
              <w:t>。实现</w:t>
            </w:r>
            <w:r w:rsidRPr="00445373">
              <w:rPr>
                <w:rFonts w:ascii="Times New Roman" w:hAnsi="Times New Roman" w:cs="Times New Roman"/>
              </w:rPr>
              <w:t>扣除非经常性损</w:t>
            </w:r>
            <w:r w:rsidRPr="00445373">
              <w:rPr>
                <w:rFonts w:ascii="Times New Roman" w:hAnsi="Times New Roman" w:cs="Times New Roman"/>
              </w:rPr>
              <w:lastRenderedPageBreak/>
              <w:t>益后归属于上市公司股东的净利润预计为</w:t>
            </w:r>
            <w:r w:rsidRPr="00445373">
              <w:rPr>
                <w:rFonts w:ascii="Times New Roman" w:hAnsi="Times New Roman" w:cs="Times New Roman"/>
              </w:rPr>
              <w:t>8,256.87</w:t>
            </w:r>
            <w:r w:rsidRPr="00445373">
              <w:rPr>
                <w:rFonts w:ascii="Times New Roman" w:hAnsi="Times New Roman" w:cs="Times New Roman"/>
              </w:rPr>
              <w:t>万元，比上年同期增长</w:t>
            </w:r>
            <w:r w:rsidRPr="00445373">
              <w:rPr>
                <w:rFonts w:ascii="Times New Roman" w:hAnsi="Times New Roman" w:cs="Times New Roman"/>
              </w:rPr>
              <w:t>24.30%</w:t>
            </w:r>
            <w:r w:rsidRPr="00445373">
              <w:rPr>
                <w:rFonts w:ascii="Times New Roman" w:hAnsi="Times New Roman" w:cs="Times New Roman"/>
              </w:rPr>
              <w:t>，高于归属于上市公司股东净利润的同比增速，主要原因为</w:t>
            </w:r>
            <w:r w:rsidRPr="00445373">
              <w:rPr>
                <w:rFonts w:ascii="Times New Roman" w:hAnsi="Times New Roman" w:cs="Times New Roman"/>
              </w:rPr>
              <w:t>2019</w:t>
            </w:r>
            <w:r w:rsidRPr="00445373">
              <w:rPr>
                <w:rFonts w:ascii="Times New Roman" w:hAnsi="Times New Roman" w:cs="Times New Roman"/>
              </w:rPr>
              <w:t>年</w:t>
            </w:r>
            <w:r w:rsidRPr="00445373">
              <w:rPr>
                <w:rFonts w:ascii="Times New Roman" w:hAnsi="Times New Roman" w:cs="Times New Roman"/>
              </w:rPr>
              <w:t>1-9</w:t>
            </w:r>
            <w:r w:rsidRPr="00445373">
              <w:rPr>
                <w:rFonts w:ascii="Times New Roman" w:hAnsi="Times New Roman" w:cs="Times New Roman"/>
              </w:rPr>
              <w:t>月处置联营企业损失较大而上年同期处置子公司收益较高，导致公司</w:t>
            </w:r>
            <w:r w:rsidRPr="00445373">
              <w:rPr>
                <w:rFonts w:ascii="Times New Roman" w:hAnsi="Times New Roman" w:cs="Times New Roman"/>
              </w:rPr>
              <w:t>2019</w:t>
            </w:r>
            <w:r w:rsidRPr="00445373">
              <w:rPr>
                <w:rFonts w:ascii="Times New Roman" w:hAnsi="Times New Roman" w:cs="Times New Roman"/>
              </w:rPr>
              <w:t>年</w:t>
            </w:r>
            <w:r w:rsidRPr="00445373">
              <w:rPr>
                <w:rFonts w:ascii="Times New Roman" w:hAnsi="Times New Roman" w:cs="Times New Roman"/>
              </w:rPr>
              <w:t>1-9</w:t>
            </w:r>
            <w:r w:rsidRPr="00445373">
              <w:rPr>
                <w:rFonts w:ascii="Times New Roman" w:hAnsi="Times New Roman" w:cs="Times New Roman"/>
              </w:rPr>
              <w:t>月非经常性收益较上年同期大幅减少。</w:t>
            </w:r>
          </w:p>
          <w:p w:rsidR="00D74FFD" w:rsidRDefault="00D74FFD" w:rsidP="00D74FFD">
            <w:pPr>
              <w:pStyle w:val="a5"/>
              <w:spacing w:before="0" w:beforeAutospacing="0" w:afterLines="50" w:after="156" w:afterAutospacing="0" w:line="400" w:lineRule="exact"/>
              <w:ind w:firstLineChars="200" w:firstLine="480"/>
              <w:rPr>
                <w:rFonts w:ascii="Times New Roman" w:hAnsi="Times New Roman" w:cs="Times New Roman"/>
              </w:rPr>
            </w:pPr>
            <w:r w:rsidRPr="00445373">
              <w:rPr>
                <w:rFonts w:ascii="Times New Roman" w:hAnsi="Times New Roman" w:cs="Times New Roman"/>
              </w:rPr>
              <w:t>公司</w:t>
            </w:r>
            <w:r>
              <w:rPr>
                <w:rFonts w:ascii="Times New Roman" w:hAnsi="Times New Roman" w:cs="Times New Roman"/>
              </w:rPr>
              <w:t>2019</w:t>
            </w:r>
            <w:r>
              <w:rPr>
                <w:rFonts w:ascii="Times New Roman" w:hAnsi="Times New Roman" w:cs="Times New Roman" w:hint="eastAsia"/>
              </w:rPr>
              <w:t>年</w:t>
            </w:r>
            <w:r w:rsidRPr="00445373">
              <w:rPr>
                <w:rFonts w:ascii="Times New Roman" w:hAnsi="Times New Roman" w:cs="Times New Roman"/>
              </w:rPr>
              <w:t>第三季度主营业务保持持续增长趋势，扣除非经营性损益后归属于上市公司的净利润</w:t>
            </w:r>
            <w:r>
              <w:rPr>
                <w:rFonts w:ascii="Times New Roman" w:hAnsi="Times New Roman" w:cs="Times New Roman" w:hint="eastAsia"/>
              </w:rPr>
              <w:t>比</w:t>
            </w:r>
            <w:r w:rsidRPr="00445373">
              <w:rPr>
                <w:rFonts w:ascii="Times New Roman" w:hAnsi="Times New Roman" w:cs="Times New Roman"/>
              </w:rPr>
              <w:t>上年同期增长</w:t>
            </w:r>
            <w:r w:rsidRPr="00445373">
              <w:rPr>
                <w:rFonts w:ascii="Times New Roman" w:hAnsi="Times New Roman" w:cs="Times New Roman"/>
              </w:rPr>
              <w:t>5.33%</w:t>
            </w:r>
            <w:r w:rsidRPr="00445373">
              <w:rPr>
                <w:rFonts w:ascii="Times New Roman" w:hAnsi="Times New Roman" w:cs="Times New Roman"/>
              </w:rPr>
              <w:t>。</w:t>
            </w:r>
            <w:r>
              <w:rPr>
                <w:rFonts w:ascii="Times New Roman" w:hAnsi="Times New Roman" w:cs="Times New Roman" w:hint="eastAsia"/>
              </w:rPr>
              <w:t>但</w:t>
            </w:r>
            <w:r w:rsidRPr="00445373">
              <w:rPr>
                <w:rFonts w:ascii="Times New Roman" w:hAnsi="Times New Roman" w:cs="Times New Roman"/>
              </w:rPr>
              <w:t>归属于上市公司股东的净利润</w:t>
            </w:r>
            <w:r>
              <w:rPr>
                <w:rFonts w:ascii="Times New Roman" w:hAnsi="Times New Roman" w:cs="Times New Roman" w:hint="eastAsia"/>
              </w:rPr>
              <w:t>比</w:t>
            </w:r>
            <w:r w:rsidRPr="00445373">
              <w:rPr>
                <w:rFonts w:ascii="Times New Roman" w:hAnsi="Times New Roman" w:cs="Times New Roman"/>
              </w:rPr>
              <w:t>上年同期下降</w:t>
            </w:r>
            <w:r w:rsidRPr="00445373">
              <w:rPr>
                <w:rFonts w:ascii="Times New Roman" w:hAnsi="Times New Roman" w:cs="Times New Roman"/>
              </w:rPr>
              <w:t>42.47%</w:t>
            </w:r>
            <w:r w:rsidRPr="00445373">
              <w:rPr>
                <w:rFonts w:ascii="Times New Roman" w:hAnsi="Times New Roman" w:cs="Times New Roman"/>
              </w:rPr>
              <w:t>，主要原因为公司对联营企业的投资收益下降且第三季度公司股权处置损失等非经常性损失较大。</w:t>
            </w:r>
          </w:p>
          <w:p w:rsidR="00D74FFD" w:rsidRDefault="00D74FFD"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b/>
              </w:rPr>
              <w:t>2</w:t>
            </w:r>
            <w:r w:rsidRPr="00674392">
              <w:rPr>
                <w:rFonts w:ascii="Times New Roman" w:hAnsi="Times New Roman" w:cs="Times New Roman"/>
                <w:b/>
              </w:rPr>
              <w:t>、</w:t>
            </w:r>
            <w:r>
              <w:rPr>
                <w:rFonts w:ascii="Times New Roman" w:hAnsi="Times New Roman" w:cs="Times New Roman" w:hint="eastAsia"/>
                <w:b/>
              </w:rPr>
              <w:t>请简要介绍公司</w:t>
            </w:r>
            <w:r w:rsidRPr="00674392">
              <w:rPr>
                <w:rFonts w:ascii="Times New Roman" w:hAnsi="Times New Roman" w:cs="Times New Roman"/>
                <w:b/>
              </w:rPr>
              <w:t>与城商行合作的创新业务情况？</w:t>
            </w:r>
            <w:r>
              <w:rPr>
                <w:rFonts w:ascii="Times New Roman" w:hAnsi="Times New Roman" w:cs="Times New Roman" w:hint="eastAsia"/>
                <w:b/>
              </w:rPr>
              <w:t>以及</w:t>
            </w:r>
            <w:r w:rsidRPr="00674392">
              <w:rPr>
                <w:rFonts w:ascii="Times New Roman" w:hAnsi="Times New Roman" w:cs="Times New Roman"/>
                <w:b/>
              </w:rPr>
              <w:t>公司的竞争优势</w:t>
            </w:r>
            <w:r>
              <w:rPr>
                <w:rFonts w:ascii="Times New Roman" w:hAnsi="Times New Roman" w:cs="Times New Roman" w:hint="eastAsia"/>
                <w:b/>
              </w:rPr>
              <w:t>主要</w:t>
            </w:r>
            <w:r w:rsidRPr="00674392">
              <w:rPr>
                <w:rFonts w:ascii="Times New Roman" w:hAnsi="Times New Roman" w:cs="Times New Roman"/>
                <w:b/>
              </w:rPr>
              <w:t>体现在</w:t>
            </w:r>
            <w:r>
              <w:rPr>
                <w:rFonts w:ascii="Times New Roman" w:hAnsi="Times New Roman" w:cs="Times New Roman" w:hint="eastAsia"/>
                <w:b/>
              </w:rPr>
              <w:t>哪些方面</w:t>
            </w:r>
            <w:r w:rsidRPr="00674392">
              <w:rPr>
                <w:rFonts w:ascii="Times New Roman" w:hAnsi="Times New Roman" w:cs="Times New Roman"/>
                <w:b/>
              </w:rPr>
              <w:t>？</w:t>
            </w:r>
          </w:p>
          <w:p w:rsidR="00D74FFD"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445373">
              <w:rPr>
                <w:rFonts w:ascii="Times New Roman" w:hAnsi="Times New Roman" w:cs="Times New Roman"/>
              </w:rPr>
              <w:t>公司目前创新</w:t>
            </w:r>
            <w:r>
              <w:rPr>
                <w:rFonts w:ascii="Times New Roman" w:hAnsi="Times New Roman" w:cs="Times New Roman" w:hint="eastAsia"/>
              </w:rPr>
              <w:t>类</w:t>
            </w:r>
            <w:r w:rsidRPr="00445373">
              <w:rPr>
                <w:rFonts w:ascii="Times New Roman" w:hAnsi="Times New Roman" w:cs="Times New Roman"/>
              </w:rPr>
              <w:t>业务</w:t>
            </w:r>
            <w:r w:rsidR="008D572A">
              <w:rPr>
                <w:rFonts w:ascii="Times New Roman" w:hAnsi="Times New Roman" w:cs="Times New Roman" w:hint="eastAsia"/>
              </w:rPr>
              <w:t>都是整合自身的软件</w:t>
            </w:r>
            <w:r w:rsidR="008D572A">
              <w:rPr>
                <w:rFonts w:ascii="Times New Roman" w:hAnsi="Times New Roman" w:cs="Times New Roman" w:hint="eastAsia"/>
              </w:rPr>
              <w:t>/</w:t>
            </w:r>
            <w:r w:rsidR="008D572A">
              <w:rPr>
                <w:rFonts w:ascii="Times New Roman" w:hAnsi="Times New Roman" w:cs="Times New Roman" w:hint="eastAsia"/>
              </w:rPr>
              <w:t>硬件系统、系统的运维能力、以及业务的运营能力，帮助客户更好地解决业务问题，提高业务效率和赢利能力，目前比较成熟的</w:t>
            </w:r>
            <w:r w:rsidRPr="00445373">
              <w:rPr>
                <w:rFonts w:ascii="Times New Roman" w:hAnsi="Times New Roman" w:cs="Times New Roman"/>
              </w:rPr>
              <w:t>有两大类：</w:t>
            </w:r>
            <w:r>
              <w:rPr>
                <w:rFonts w:ascii="Times New Roman" w:hAnsi="Times New Roman" w:cs="Times New Roman" w:hint="eastAsia"/>
              </w:rPr>
              <w:t>第</w:t>
            </w:r>
            <w:r w:rsidRPr="00445373">
              <w:rPr>
                <w:rFonts w:ascii="Times New Roman" w:hAnsi="Times New Roman" w:cs="Times New Roman"/>
              </w:rPr>
              <w:t>一类是公司和城商行合作的金融</w:t>
            </w:r>
            <w:r w:rsidR="008D572A">
              <w:rPr>
                <w:rFonts w:ascii="Times New Roman" w:hAnsi="Times New Roman" w:cs="Times New Roman" w:hint="eastAsia"/>
              </w:rPr>
              <w:t>业务系统</w:t>
            </w:r>
            <w:r w:rsidRPr="00445373">
              <w:rPr>
                <w:rFonts w:ascii="Times New Roman" w:hAnsi="Times New Roman" w:cs="Times New Roman"/>
              </w:rPr>
              <w:t>平台，通过</w:t>
            </w:r>
            <w:r w:rsidR="008D572A">
              <w:rPr>
                <w:rFonts w:ascii="Times New Roman" w:hAnsi="Times New Roman" w:cs="Times New Roman" w:hint="eastAsia"/>
              </w:rPr>
              <w:t>平台上开展的</w:t>
            </w:r>
            <w:r w:rsidRPr="00445373">
              <w:rPr>
                <w:rFonts w:ascii="Times New Roman" w:hAnsi="Times New Roman" w:cs="Times New Roman"/>
              </w:rPr>
              <w:t>实际业务量收费，收费模式上不同于传统的软件开发。；第二类是智能柜员机的联合运营项目，即公司在</w:t>
            </w:r>
            <w:r w:rsidR="008D572A">
              <w:rPr>
                <w:rFonts w:ascii="Times New Roman" w:hAnsi="Times New Roman" w:cs="Times New Roman" w:hint="eastAsia"/>
              </w:rPr>
              <w:t>银行</w:t>
            </w:r>
            <w:r w:rsidRPr="00445373">
              <w:rPr>
                <w:rFonts w:ascii="Times New Roman" w:hAnsi="Times New Roman" w:cs="Times New Roman"/>
              </w:rPr>
              <w:t>网点铺设智能柜员机，</w:t>
            </w:r>
            <w:proofErr w:type="gramStart"/>
            <w:r w:rsidRPr="00445373">
              <w:rPr>
                <w:rFonts w:ascii="Times New Roman" w:hAnsi="Times New Roman" w:cs="Times New Roman"/>
              </w:rPr>
              <w:t>公司按</w:t>
            </w:r>
            <w:r w:rsidR="008D572A">
              <w:rPr>
                <w:rFonts w:ascii="Times New Roman" w:hAnsi="Times New Roman" w:cs="Times New Roman" w:hint="eastAsia"/>
              </w:rPr>
              <w:t>柜员</w:t>
            </w:r>
            <w:proofErr w:type="gramEnd"/>
            <w:r w:rsidR="008D572A">
              <w:rPr>
                <w:rFonts w:ascii="Times New Roman" w:hAnsi="Times New Roman" w:cs="Times New Roman" w:hint="eastAsia"/>
              </w:rPr>
              <w:t>机的各类</w:t>
            </w:r>
            <w:r w:rsidRPr="00445373">
              <w:rPr>
                <w:rFonts w:ascii="Times New Roman" w:hAnsi="Times New Roman" w:cs="Times New Roman"/>
              </w:rPr>
              <w:t>业务</w:t>
            </w:r>
            <w:r w:rsidR="008D572A">
              <w:rPr>
                <w:rFonts w:ascii="Times New Roman" w:hAnsi="Times New Roman" w:cs="Times New Roman" w:hint="eastAsia"/>
              </w:rPr>
              <w:t>量</w:t>
            </w:r>
            <w:r w:rsidRPr="00445373">
              <w:rPr>
                <w:rFonts w:ascii="Times New Roman" w:hAnsi="Times New Roman" w:cs="Times New Roman"/>
              </w:rPr>
              <w:t>收取服务费。</w:t>
            </w:r>
          </w:p>
          <w:p w:rsidR="00D74FFD" w:rsidRPr="00445373"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Pr>
                <w:rFonts w:ascii="Times New Roman" w:hAnsi="Times New Roman" w:cs="Times New Roman" w:hint="eastAsia"/>
              </w:rPr>
              <w:t>公司</w:t>
            </w:r>
            <w:r w:rsidRPr="00445373">
              <w:rPr>
                <w:rFonts w:ascii="Times New Roman" w:hAnsi="Times New Roman" w:cs="Times New Roman"/>
              </w:rPr>
              <w:t>在创新业务上的竞争优势，主要来自于两方面：</w:t>
            </w:r>
            <w:r>
              <w:rPr>
                <w:rFonts w:ascii="Times New Roman" w:hAnsi="Times New Roman" w:cs="Times New Roman" w:hint="eastAsia"/>
              </w:rPr>
              <w:t>一是公司</w:t>
            </w:r>
            <w:r w:rsidRPr="00445373">
              <w:rPr>
                <w:rFonts w:ascii="Times New Roman" w:hAnsi="Times New Roman" w:cs="Times New Roman"/>
              </w:rPr>
              <w:t>是业内少数拥有银行</w:t>
            </w:r>
            <w:r w:rsidRPr="00445373">
              <w:rPr>
                <w:rFonts w:ascii="Times New Roman" w:hAnsi="Times New Roman" w:cs="Times New Roman"/>
              </w:rPr>
              <w:t>IT</w:t>
            </w:r>
            <w:r w:rsidRPr="00445373">
              <w:rPr>
                <w:rFonts w:ascii="Times New Roman" w:hAnsi="Times New Roman" w:cs="Times New Roman"/>
              </w:rPr>
              <w:t>全线解决方案的供应商，拥有渠道、业务、</w:t>
            </w:r>
            <w:r w:rsidR="008D572A">
              <w:rPr>
                <w:rFonts w:ascii="Times New Roman" w:hAnsi="Times New Roman" w:cs="Times New Roman" w:hint="eastAsia"/>
              </w:rPr>
              <w:t>管理</w:t>
            </w:r>
            <w:r w:rsidRPr="00445373">
              <w:rPr>
                <w:rFonts w:ascii="Times New Roman" w:hAnsi="Times New Roman" w:cs="Times New Roman"/>
              </w:rPr>
              <w:t>、运营维护等方面的综合能力，</w:t>
            </w:r>
            <w:r w:rsidR="008D572A">
              <w:rPr>
                <w:rFonts w:ascii="Times New Roman" w:hAnsi="Times New Roman" w:cs="Times New Roman" w:hint="eastAsia"/>
              </w:rPr>
              <w:t>更能自成一体</w:t>
            </w:r>
            <w:r w:rsidRPr="00445373">
              <w:rPr>
                <w:rFonts w:ascii="Times New Roman" w:hAnsi="Times New Roman" w:cs="Times New Roman"/>
              </w:rPr>
              <w:t>满足客户的</w:t>
            </w:r>
            <w:r w:rsidR="00B660DE">
              <w:rPr>
                <w:rFonts w:ascii="Times New Roman" w:hAnsi="Times New Roman" w:cs="Times New Roman" w:hint="eastAsia"/>
              </w:rPr>
              <w:t>业务</w:t>
            </w:r>
            <w:r w:rsidRPr="00445373">
              <w:rPr>
                <w:rFonts w:ascii="Times New Roman" w:hAnsi="Times New Roman" w:cs="Times New Roman"/>
              </w:rPr>
              <w:t>需要；</w:t>
            </w:r>
            <w:r>
              <w:rPr>
                <w:rFonts w:ascii="Times New Roman" w:hAnsi="Times New Roman" w:cs="Times New Roman" w:hint="eastAsia"/>
              </w:rPr>
              <w:t>二是公司</w:t>
            </w:r>
            <w:r w:rsidRPr="00445373">
              <w:rPr>
                <w:rFonts w:ascii="Times New Roman" w:hAnsi="Times New Roman" w:cs="Times New Roman"/>
              </w:rPr>
              <w:t>拥有相当比例的大行客户，</w:t>
            </w:r>
            <w:r>
              <w:rPr>
                <w:rFonts w:ascii="Times New Roman" w:hAnsi="Times New Roman" w:cs="Times New Roman" w:hint="eastAsia"/>
              </w:rPr>
              <w:t>这些客户</w:t>
            </w:r>
            <w:r w:rsidRPr="00445373">
              <w:rPr>
                <w:rFonts w:ascii="Times New Roman" w:hAnsi="Times New Roman" w:cs="Times New Roman"/>
              </w:rPr>
              <w:t>IT</w:t>
            </w:r>
            <w:r w:rsidRPr="00445373">
              <w:rPr>
                <w:rFonts w:ascii="Times New Roman" w:hAnsi="Times New Roman" w:cs="Times New Roman"/>
              </w:rPr>
              <w:t>投入</w:t>
            </w:r>
            <w:r>
              <w:rPr>
                <w:rFonts w:ascii="Times New Roman" w:hAnsi="Times New Roman" w:cs="Times New Roman" w:hint="eastAsia"/>
              </w:rPr>
              <w:t>较</w:t>
            </w:r>
            <w:r w:rsidRPr="00445373">
              <w:rPr>
                <w:rFonts w:ascii="Times New Roman" w:hAnsi="Times New Roman" w:cs="Times New Roman"/>
              </w:rPr>
              <w:t>大，积极探索新业务、尝试新技术，</w:t>
            </w:r>
            <w:r>
              <w:rPr>
                <w:rFonts w:ascii="Times New Roman" w:hAnsi="Times New Roman" w:cs="Times New Roman" w:hint="eastAsia"/>
              </w:rPr>
              <w:t>公司</w:t>
            </w:r>
            <w:r w:rsidRPr="00445373">
              <w:rPr>
                <w:rFonts w:ascii="Times New Roman" w:hAnsi="Times New Roman" w:cs="Times New Roman"/>
              </w:rPr>
              <w:t>与他们合作将</w:t>
            </w:r>
            <w:r>
              <w:rPr>
                <w:rFonts w:ascii="Times New Roman" w:hAnsi="Times New Roman" w:cs="Times New Roman" w:hint="eastAsia"/>
              </w:rPr>
              <w:t>会</w:t>
            </w:r>
            <w:r w:rsidRPr="00445373">
              <w:rPr>
                <w:rFonts w:ascii="Times New Roman" w:hAnsi="Times New Roman" w:cs="Times New Roman"/>
              </w:rPr>
              <w:t>有效积累</w:t>
            </w:r>
            <w:r>
              <w:rPr>
                <w:rFonts w:ascii="Times New Roman" w:hAnsi="Times New Roman" w:cs="Times New Roman" w:hint="eastAsia"/>
              </w:rPr>
              <w:t>自身</w:t>
            </w:r>
            <w:r>
              <w:rPr>
                <w:rFonts w:ascii="Times New Roman" w:hAnsi="Times New Roman" w:cs="Times New Roman"/>
              </w:rPr>
              <w:t>相关领域</w:t>
            </w:r>
            <w:r w:rsidRPr="00445373">
              <w:rPr>
                <w:rFonts w:ascii="Times New Roman" w:hAnsi="Times New Roman" w:cs="Times New Roman"/>
              </w:rPr>
              <w:t>经验，有利于公司</w:t>
            </w:r>
            <w:r w:rsidR="00B660DE">
              <w:rPr>
                <w:rFonts w:ascii="Times New Roman" w:hAnsi="Times New Roman" w:cs="Times New Roman" w:hint="eastAsia"/>
              </w:rPr>
              <w:t>在</w:t>
            </w:r>
            <w:r w:rsidRPr="00445373">
              <w:rPr>
                <w:rFonts w:ascii="Times New Roman" w:hAnsi="Times New Roman" w:cs="Times New Roman"/>
              </w:rPr>
              <w:t>中小</w:t>
            </w:r>
            <w:proofErr w:type="gramStart"/>
            <w:r w:rsidRPr="00445373">
              <w:rPr>
                <w:rFonts w:ascii="Times New Roman" w:hAnsi="Times New Roman" w:cs="Times New Roman"/>
              </w:rPr>
              <w:t>行</w:t>
            </w:r>
            <w:r w:rsidR="00B660DE">
              <w:rPr>
                <w:rFonts w:ascii="Times New Roman" w:hAnsi="Times New Roman" w:cs="Times New Roman" w:hint="eastAsia"/>
              </w:rPr>
              <w:t>推广</w:t>
            </w:r>
            <w:proofErr w:type="gramEnd"/>
            <w:r w:rsidR="00B660DE">
              <w:rPr>
                <w:rFonts w:ascii="Times New Roman" w:hAnsi="Times New Roman" w:cs="Times New Roman" w:hint="eastAsia"/>
              </w:rPr>
              <w:t>创新产品和</w:t>
            </w:r>
            <w:r w:rsidRPr="00445373">
              <w:rPr>
                <w:rFonts w:ascii="Times New Roman" w:hAnsi="Times New Roman" w:cs="Times New Roman"/>
              </w:rPr>
              <w:t>业务合作。</w:t>
            </w:r>
          </w:p>
          <w:p w:rsidR="00D74FFD" w:rsidRDefault="00D74FFD"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hint="eastAsia"/>
                <w:b/>
              </w:rPr>
              <w:t>、请问公司在区块链方面有哪些技术积累和产品储备？</w:t>
            </w:r>
          </w:p>
          <w:p w:rsidR="00D74FFD" w:rsidRPr="00566806"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566806">
              <w:rPr>
                <w:rFonts w:ascii="Times New Roman" w:hAnsi="Times New Roman" w:cs="Times New Roman" w:hint="eastAsia"/>
              </w:rPr>
              <w:t>公司</w:t>
            </w:r>
            <w:r>
              <w:rPr>
                <w:rFonts w:ascii="Times New Roman" w:hAnsi="Times New Roman" w:cs="Times New Roman" w:hint="eastAsia"/>
              </w:rPr>
              <w:t>自</w:t>
            </w:r>
            <w:r w:rsidRPr="00566806">
              <w:rPr>
                <w:rFonts w:ascii="Times New Roman" w:hAnsi="Times New Roman" w:cs="Times New Roman" w:hint="eastAsia"/>
              </w:rPr>
              <w:t>2016</w:t>
            </w:r>
            <w:r w:rsidRPr="00566806">
              <w:rPr>
                <w:rFonts w:ascii="Times New Roman" w:hAnsi="Times New Roman" w:cs="Times New Roman" w:hint="eastAsia"/>
              </w:rPr>
              <w:t>年起，就积极投入大量资源，对区块链技术进行深入研究，</w:t>
            </w:r>
            <w:r w:rsidRPr="00566806">
              <w:rPr>
                <w:rFonts w:ascii="Times New Roman" w:hAnsi="Times New Roman" w:cs="Times New Roman" w:hint="eastAsia"/>
              </w:rPr>
              <w:t>2017</w:t>
            </w:r>
            <w:r w:rsidRPr="00566806">
              <w:rPr>
                <w:rFonts w:ascii="Times New Roman" w:hAnsi="Times New Roman" w:cs="Times New Roman" w:hint="eastAsia"/>
              </w:rPr>
              <w:t>年初开始启动基于</w:t>
            </w:r>
            <w:proofErr w:type="spellStart"/>
            <w:r w:rsidRPr="00566806">
              <w:rPr>
                <w:rFonts w:ascii="Times New Roman" w:hAnsi="Times New Roman" w:cs="Times New Roman" w:hint="eastAsia"/>
              </w:rPr>
              <w:t>Hyperledger</w:t>
            </w:r>
            <w:proofErr w:type="spellEnd"/>
            <w:r w:rsidRPr="00566806">
              <w:rPr>
                <w:rFonts w:ascii="Times New Roman" w:hAnsi="Times New Roman" w:cs="Times New Roman" w:hint="eastAsia"/>
              </w:rPr>
              <w:t>超级账本开源项目进行区块链</w:t>
            </w:r>
            <w:r w:rsidRPr="00566806">
              <w:rPr>
                <w:rFonts w:ascii="Times New Roman" w:hAnsi="Times New Roman" w:cs="Times New Roman" w:hint="eastAsia"/>
              </w:rPr>
              <w:t>BASS</w:t>
            </w:r>
            <w:r w:rsidRPr="00566806">
              <w:rPr>
                <w:rFonts w:ascii="Times New Roman" w:hAnsi="Times New Roman" w:cs="Times New Roman" w:hint="eastAsia"/>
              </w:rPr>
              <w:t>的研发工作，围绕金融行业进行区块链技术的应用落地研究。</w:t>
            </w:r>
          </w:p>
          <w:p w:rsidR="00D74FFD"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566806">
              <w:rPr>
                <w:rFonts w:ascii="Times New Roman" w:hAnsi="Times New Roman" w:cs="Times New Roman" w:hint="eastAsia"/>
              </w:rPr>
              <w:t>近两年，公司先后完成了基于区块链技术的金融监管解决方案、资产证券化解决方案、银行催收解决方案、供应</w:t>
            </w:r>
            <w:proofErr w:type="gramStart"/>
            <w:r w:rsidRPr="00566806">
              <w:rPr>
                <w:rFonts w:ascii="Times New Roman" w:hAnsi="Times New Roman" w:cs="Times New Roman" w:hint="eastAsia"/>
              </w:rPr>
              <w:t>链金融</w:t>
            </w:r>
            <w:proofErr w:type="gramEnd"/>
            <w:r w:rsidRPr="00566806">
              <w:rPr>
                <w:rFonts w:ascii="Times New Roman" w:hAnsi="Times New Roman" w:cs="Times New Roman" w:hint="eastAsia"/>
              </w:rPr>
              <w:t>解决方案、统一积分兑换解决方案、票据业务解决方案等，并</w:t>
            </w:r>
            <w:r w:rsidRPr="00566806">
              <w:rPr>
                <w:rFonts w:ascii="Times New Roman" w:hAnsi="Times New Roman" w:cs="Times New Roman" w:hint="eastAsia"/>
              </w:rPr>
              <w:lastRenderedPageBreak/>
              <w:t>且在相关产品中成功落地。未来，公司也将积极响应政府号召，进一步加大在区块链技术方面的研究，特别是区块链技术与容器化的结合、区块链的安全机制以及基于联盟链的金融场景应用。</w:t>
            </w:r>
          </w:p>
          <w:p w:rsidR="00D74FFD" w:rsidRPr="00566806" w:rsidRDefault="00D74FFD"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4</w:t>
            </w:r>
            <w:r>
              <w:rPr>
                <w:rFonts w:ascii="Times New Roman" w:hAnsi="Times New Roman" w:cs="Times New Roman" w:hint="eastAsia"/>
                <w:b/>
              </w:rPr>
              <w:t>、</w:t>
            </w:r>
            <w:r w:rsidRPr="00566806">
              <w:rPr>
                <w:rFonts w:ascii="Times New Roman" w:hAnsi="Times New Roman" w:cs="Times New Roman" w:hint="eastAsia"/>
                <w:b/>
              </w:rPr>
              <w:t>请问公司在国产化方面的</w:t>
            </w:r>
            <w:r>
              <w:rPr>
                <w:rFonts w:ascii="Times New Roman" w:hAnsi="Times New Roman" w:cs="Times New Roman" w:hint="eastAsia"/>
                <w:b/>
              </w:rPr>
              <w:t>情况？</w:t>
            </w:r>
          </w:p>
          <w:p w:rsidR="00D74FFD" w:rsidRPr="00566806" w:rsidRDefault="00D74FFD" w:rsidP="00D74FFD">
            <w:pPr>
              <w:pStyle w:val="a5"/>
              <w:spacing w:afterLines="50" w:after="156" w:line="360" w:lineRule="exact"/>
              <w:ind w:firstLineChars="200" w:firstLine="480"/>
              <w:rPr>
                <w:rFonts w:ascii="Times New Roman" w:hAnsi="Times New Roman" w:cs="Times New Roman"/>
              </w:rPr>
            </w:pPr>
            <w:r>
              <w:rPr>
                <w:rFonts w:ascii="Times New Roman" w:hAnsi="Times New Roman" w:cs="Times New Roman" w:hint="eastAsia"/>
              </w:rPr>
              <w:t>公司</w:t>
            </w:r>
            <w:r w:rsidRPr="00566806">
              <w:rPr>
                <w:rFonts w:ascii="Times New Roman" w:hAnsi="Times New Roman" w:cs="Times New Roman" w:hint="eastAsia"/>
              </w:rPr>
              <w:t>一直坚持技术自主路线，上一代技术平台</w:t>
            </w:r>
            <w:r w:rsidRPr="00566806">
              <w:rPr>
                <w:rFonts w:ascii="Times New Roman" w:hAnsi="Times New Roman" w:cs="Times New Roman" w:hint="eastAsia"/>
              </w:rPr>
              <w:t>EMP</w:t>
            </w:r>
            <w:r w:rsidRPr="00566806">
              <w:rPr>
                <w:rFonts w:ascii="Times New Roman" w:hAnsi="Times New Roman" w:cs="Times New Roman" w:hint="eastAsia"/>
              </w:rPr>
              <w:t>是公司基于</w:t>
            </w:r>
            <w:r w:rsidRPr="00566806">
              <w:rPr>
                <w:rFonts w:ascii="Times New Roman" w:hAnsi="Times New Roman" w:cs="Times New Roman" w:hint="eastAsia"/>
              </w:rPr>
              <w:t>J2EE</w:t>
            </w:r>
            <w:r w:rsidRPr="00566806">
              <w:rPr>
                <w:rFonts w:ascii="Times New Roman" w:hAnsi="Times New Roman" w:cs="Times New Roman" w:hint="eastAsia"/>
              </w:rPr>
              <w:t>框架自主研发</w:t>
            </w:r>
            <w:r>
              <w:rPr>
                <w:rFonts w:ascii="Times New Roman" w:hAnsi="Times New Roman" w:cs="Times New Roman" w:hint="eastAsia"/>
              </w:rPr>
              <w:t>。</w:t>
            </w:r>
            <w:r w:rsidRPr="00566806">
              <w:rPr>
                <w:rFonts w:ascii="Times New Roman" w:hAnsi="Times New Roman" w:cs="Times New Roman" w:hint="eastAsia"/>
              </w:rPr>
              <w:t>公司所有业务产品，</w:t>
            </w:r>
            <w:proofErr w:type="gramStart"/>
            <w:r w:rsidRPr="00566806">
              <w:rPr>
                <w:rFonts w:ascii="Times New Roman" w:hAnsi="Times New Roman" w:cs="Times New Roman" w:hint="eastAsia"/>
              </w:rPr>
              <w:t>包括网银</w:t>
            </w:r>
            <w:proofErr w:type="gramEnd"/>
            <w:r w:rsidRPr="00566806">
              <w:rPr>
                <w:rFonts w:ascii="Times New Roman" w:hAnsi="Times New Roman" w:cs="Times New Roman" w:hint="eastAsia"/>
              </w:rPr>
              <w:t>、信贷等都是基于</w:t>
            </w:r>
            <w:r w:rsidRPr="00566806">
              <w:rPr>
                <w:rFonts w:ascii="Times New Roman" w:hAnsi="Times New Roman" w:cs="Times New Roman" w:hint="eastAsia"/>
              </w:rPr>
              <w:t>EMP</w:t>
            </w:r>
            <w:r w:rsidRPr="00566806">
              <w:rPr>
                <w:rFonts w:ascii="Times New Roman" w:hAnsi="Times New Roman" w:cs="Times New Roman" w:hint="eastAsia"/>
              </w:rPr>
              <w:t>开发。这两年公司重点研发和推广了基于开源技术和分布式架构的新一代开发平台</w:t>
            </w:r>
            <w:r w:rsidRPr="00566806">
              <w:rPr>
                <w:rFonts w:ascii="Times New Roman" w:hAnsi="Times New Roman" w:cs="Times New Roman" w:hint="eastAsia"/>
              </w:rPr>
              <w:t>YUP</w:t>
            </w:r>
            <w:r w:rsidRPr="00566806">
              <w:rPr>
                <w:rFonts w:ascii="Times New Roman" w:hAnsi="Times New Roman" w:cs="Times New Roman" w:hint="eastAsia"/>
              </w:rPr>
              <w:t>，该平台完全基于微服务、容器化技术，基于</w:t>
            </w:r>
            <w:r w:rsidRPr="00566806">
              <w:rPr>
                <w:rFonts w:ascii="Times New Roman" w:hAnsi="Times New Roman" w:cs="Times New Roman" w:hint="eastAsia"/>
              </w:rPr>
              <w:t>YUP</w:t>
            </w:r>
            <w:r w:rsidRPr="00566806">
              <w:rPr>
                <w:rFonts w:ascii="Times New Roman" w:hAnsi="Times New Roman" w:cs="Times New Roman" w:hint="eastAsia"/>
              </w:rPr>
              <w:t>公司最近两年研发了分布式网贷系统、分布式</w:t>
            </w:r>
            <w:r w:rsidRPr="00566806">
              <w:rPr>
                <w:rFonts w:ascii="Times New Roman" w:hAnsi="Times New Roman" w:cs="Times New Roman" w:hint="eastAsia"/>
              </w:rPr>
              <w:t>ABS</w:t>
            </w:r>
            <w:r w:rsidRPr="00566806">
              <w:rPr>
                <w:rFonts w:ascii="Times New Roman" w:hAnsi="Times New Roman" w:cs="Times New Roman" w:hint="eastAsia"/>
              </w:rPr>
              <w:t>系统、分布式开放平台、分布式零售信贷系统等业务系统。除了坚持自主研发公司所需核心</w:t>
            </w:r>
            <w:r w:rsidRPr="00566806">
              <w:rPr>
                <w:rFonts w:ascii="Times New Roman" w:hAnsi="Times New Roman" w:cs="Times New Roman" w:hint="eastAsia"/>
              </w:rPr>
              <w:t>PAAS</w:t>
            </w:r>
            <w:r w:rsidRPr="00566806">
              <w:rPr>
                <w:rFonts w:ascii="Times New Roman" w:hAnsi="Times New Roman" w:cs="Times New Roman" w:hint="eastAsia"/>
              </w:rPr>
              <w:t>技术平台和各种</w:t>
            </w:r>
            <w:r w:rsidRPr="00566806">
              <w:rPr>
                <w:rFonts w:ascii="Times New Roman" w:hAnsi="Times New Roman" w:cs="Times New Roman" w:hint="eastAsia"/>
              </w:rPr>
              <w:t>SAAS</w:t>
            </w:r>
            <w:r w:rsidRPr="00566806">
              <w:rPr>
                <w:rFonts w:ascii="Times New Roman" w:hAnsi="Times New Roman" w:cs="Times New Roman" w:hint="eastAsia"/>
              </w:rPr>
              <w:t>平台之外，公司还与华为、</w:t>
            </w:r>
            <w:proofErr w:type="gramStart"/>
            <w:r w:rsidRPr="00566806">
              <w:rPr>
                <w:rFonts w:ascii="Times New Roman" w:hAnsi="Times New Roman" w:cs="Times New Roman" w:hint="eastAsia"/>
              </w:rPr>
              <w:t>灵雀云</w:t>
            </w:r>
            <w:proofErr w:type="gramEnd"/>
            <w:r w:rsidRPr="00566806">
              <w:rPr>
                <w:rFonts w:ascii="Times New Roman" w:hAnsi="Times New Roman" w:cs="Times New Roman" w:hint="eastAsia"/>
              </w:rPr>
              <w:t>等国产</w:t>
            </w:r>
            <w:r w:rsidRPr="00566806">
              <w:rPr>
                <w:rFonts w:ascii="Times New Roman" w:hAnsi="Times New Roman" w:cs="Times New Roman" w:hint="eastAsia"/>
              </w:rPr>
              <w:t>IAA</w:t>
            </w:r>
            <w:r w:rsidRPr="00566806">
              <w:rPr>
                <w:rFonts w:ascii="Times New Roman" w:hAnsi="Times New Roman" w:cs="Times New Roman" w:hint="eastAsia"/>
              </w:rPr>
              <w:t>厂商，</w:t>
            </w:r>
            <w:proofErr w:type="spellStart"/>
            <w:r w:rsidRPr="00566806">
              <w:rPr>
                <w:rFonts w:ascii="Times New Roman" w:hAnsi="Times New Roman" w:cs="Times New Roman" w:hint="eastAsia"/>
              </w:rPr>
              <w:t>GBase</w:t>
            </w:r>
            <w:proofErr w:type="spellEnd"/>
            <w:r w:rsidRPr="00566806">
              <w:rPr>
                <w:rFonts w:ascii="Times New Roman" w:hAnsi="Times New Roman" w:cs="Times New Roman" w:hint="eastAsia"/>
              </w:rPr>
              <w:t>、</w:t>
            </w:r>
            <w:proofErr w:type="spellStart"/>
            <w:r w:rsidRPr="00566806">
              <w:rPr>
                <w:rFonts w:ascii="Times New Roman" w:hAnsi="Times New Roman" w:cs="Times New Roman" w:hint="eastAsia"/>
              </w:rPr>
              <w:t>OBase</w:t>
            </w:r>
            <w:proofErr w:type="spellEnd"/>
            <w:r w:rsidRPr="00566806">
              <w:rPr>
                <w:rFonts w:ascii="Times New Roman" w:hAnsi="Times New Roman" w:cs="Times New Roman" w:hint="eastAsia"/>
              </w:rPr>
              <w:t>等数据库厂商加强紧密合作，加快国产软件兼容融合步伐。</w:t>
            </w:r>
          </w:p>
          <w:p w:rsidR="00D74FFD"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566806">
              <w:rPr>
                <w:rFonts w:ascii="Times New Roman" w:hAnsi="Times New Roman" w:cs="Times New Roman" w:hint="eastAsia"/>
              </w:rPr>
              <w:t>2019</w:t>
            </w:r>
            <w:r w:rsidRPr="00566806">
              <w:rPr>
                <w:rFonts w:ascii="Times New Roman" w:hAnsi="Times New Roman" w:cs="Times New Roman" w:hint="eastAsia"/>
              </w:rPr>
              <w:t>年，宇信科技成为“华为云鲲鹏凌云合作伙伴”，和华为联合推出了金融行业解决方案，整合宇信和华为</w:t>
            </w:r>
            <w:r w:rsidRPr="00566806">
              <w:rPr>
                <w:rFonts w:ascii="Times New Roman" w:hAnsi="Times New Roman" w:cs="Times New Roman" w:hint="eastAsia"/>
              </w:rPr>
              <w:t>SAAS</w:t>
            </w:r>
            <w:r w:rsidRPr="00566806">
              <w:rPr>
                <w:rFonts w:ascii="Times New Roman" w:hAnsi="Times New Roman" w:cs="Times New Roman" w:hint="eastAsia"/>
              </w:rPr>
              <w:t>、</w:t>
            </w:r>
            <w:r w:rsidRPr="00566806">
              <w:rPr>
                <w:rFonts w:ascii="Times New Roman" w:hAnsi="Times New Roman" w:cs="Times New Roman" w:hint="eastAsia"/>
              </w:rPr>
              <w:t>PAAS</w:t>
            </w:r>
            <w:r w:rsidRPr="00566806">
              <w:rPr>
                <w:rFonts w:ascii="Times New Roman" w:hAnsi="Times New Roman" w:cs="Times New Roman" w:hint="eastAsia"/>
              </w:rPr>
              <w:t>、</w:t>
            </w:r>
            <w:r w:rsidRPr="00566806">
              <w:rPr>
                <w:rFonts w:ascii="Times New Roman" w:hAnsi="Times New Roman" w:cs="Times New Roman" w:hint="eastAsia"/>
              </w:rPr>
              <w:t>IAAS</w:t>
            </w:r>
            <w:r w:rsidRPr="00566806">
              <w:rPr>
                <w:rFonts w:ascii="Times New Roman" w:hAnsi="Times New Roman" w:cs="Times New Roman" w:hint="eastAsia"/>
              </w:rPr>
              <w:t>能力，为企业提供新金融行业背景下的一站式国产解决方案，提高企业更高效更安全可控的资源利用，快、准、稳落地的市场决策，全面适配国产</w:t>
            </w:r>
            <w:r w:rsidRPr="00566806">
              <w:rPr>
                <w:rFonts w:ascii="Times New Roman" w:hAnsi="Times New Roman" w:cs="Times New Roman" w:hint="eastAsia"/>
              </w:rPr>
              <w:t>CPU</w:t>
            </w:r>
            <w:r w:rsidRPr="00566806">
              <w:rPr>
                <w:rFonts w:ascii="Times New Roman" w:hAnsi="Times New Roman" w:cs="Times New Roman" w:hint="eastAsia"/>
              </w:rPr>
              <w:t>架构，搭建安全可控的企业级应用商店和镜像仓库，同时实现了信息安全可控和业务便利操作。</w:t>
            </w:r>
          </w:p>
          <w:p w:rsidR="00D74FFD" w:rsidRPr="00674392" w:rsidRDefault="00D74FFD"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5</w:t>
            </w:r>
            <w:r w:rsidRPr="00674392">
              <w:rPr>
                <w:rFonts w:ascii="Times New Roman" w:hAnsi="Times New Roman" w:cs="Times New Roman" w:hint="eastAsia"/>
                <w:b/>
              </w:rPr>
              <w:t>、</w:t>
            </w:r>
            <w:r>
              <w:rPr>
                <w:rFonts w:ascii="Times New Roman" w:hAnsi="Times New Roman" w:cs="Times New Roman" w:hint="eastAsia"/>
                <w:b/>
              </w:rPr>
              <w:t>请问</w:t>
            </w:r>
            <w:r w:rsidRPr="00674392">
              <w:rPr>
                <w:rFonts w:ascii="Times New Roman" w:hAnsi="Times New Roman" w:cs="Times New Roman"/>
                <w:b/>
              </w:rPr>
              <w:t>公司目前比较大的业务板块发展情况如何？</w:t>
            </w:r>
          </w:p>
          <w:p w:rsidR="00D74FFD" w:rsidRPr="00445373"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445373">
              <w:rPr>
                <w:rFonts w:ascii="Times New Roman" w:hAnsi="Times New Roman" w:cs="Times New Roman"/>
              </w:rPr>
              <w:t>在传统业务方面，公司目前数据类的产品较多，包括营销平台、</w:t>
            </w:r>
            <w:r w:rsidRPr="00445373">
              <w:rPr>
                <w:rFonts w:ascii="Times New Roman" w:hAnsi="Times New Roman" w:cs="Times New Roman"/>
              </w:rPr>
              <w:t>CRM</w:t>
            </w:r>
            <w:r w:rsidRPr="00445373">
              <w:rPr>
                <w:rFonts w:ascii="Times New Roman" w:hAnsi="Times New Roman" w:cs="Times New Roman"/>
              </w:rPr>
              <w:t>、</w:t>
            </w:r>
            <w:r w:rsidRPr="00445373">
              <w:rPr>
                <w:rFonts w:ascii="Times New Roman" w:hAnsi="Times New Roman" w:cs="Times New Roman"/>
              </w:rPr>
              <w:t>ODS</w:t>
            </w:r>
            <w:r w:rsidRPr="00445373">
              <w:rPr>
                <w:rFonts w:ascii="Times New Roman" w:hAnsi="Times New Roman" w:cs="Times New Roman"/>
              </w:rPr>
              <w:t>数据平台、数据治理、监管报表报送；渠道类也在行业内继续保持领先的位置；在业务类的信贷产品，包括信贷管理、消费金融、网络贷款等产品，也在行业内拥有相当的竞争优势，这些传统业务一直在稳定发展。</w:t>
            </w:r>
          </w:p>
          <w:p w:rsidR="00D74FFD"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445373">
              <w:rPr>
                <w:rFonts w:ascii="Times New Roman" w:hAnsi="Times New Roman" w:cs="Times New Roman"/>
              </w:rPr>
              <w:t>在创新业务方面，公司为银行提供金融云服务、金融平台服务。目前该业务发展</w:t>
            </w:r>
            <w:r w:rsidR="00B660DE">
              <w:rPr>
                <w:rFonts w:ascii="Times New Roman" w:hAnsi="Times New Roman" w:cs="Times New Roman" w:hint="eastAsia"/>
              </w:rPr>
              <w:t>增速更快</w:t>
            </w:r>
            <w:r w:rsidRPr="00445373">
              <w:rPr>
                <w:rFonts w:ascii="Times New Roman" w:hAnsi="Times New Roman" w:cs="Times New Roman"/>
              </w:rPr>
              <w:t>。</w:t>
            </w:r>
          </w:p>
          <w:p w:rsidR="00D74FFD" w:rsidRPr="00674392" w:rsidRDefault="00D74FFD"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6</w:t>
            </w:r>
            <w:r w:rsidRPr="00674392">
              <w:rPr>
                <w:rFonts w:ascii="Times New Roman" w:hAnsi="Times New Roman" w:cs="Times New Roman" w:hint="eastAsia"/>
                <w:b/>
              </w:rPr>
              <w:t>、</w:t>
            </w:r>
            <w:r w:rsidRPr="00674392">
              <w:rPr>
                <w:rFonts w:ascii="Times New Roman" w:hAnsi="Times New Roman" w:cs="Times New Roman"/>
                <w:b/>
              </w:rPr>
              <w:t>在客户成本控制的压力与员工人员成本的压力两端承压的情况下，</w:t>
            </w:r>
            <w:r>
              <w:rPr>
                <w:rFonts w:ascii="Times New Roman" w:hAnsi="Times New Roman" w:cs="Times New Roman" w:hint="eastAsia"/>
                <w:b/>
              </w:rPr>
              <w:t>请问</w:t>
            </w:r>
            <w:r w:rsidRPr="00674392">
              <w:rPr>
                <w:rFonts w:ascii="Times New Roman" w:hAnsi="Times New Roman" w:cs="Times New Roman"/>
                <w:b/>
              </w:rPr>
              <w:t>公司计划如何改善毛利率和人均净利润？</w:t>
            </w:r>
          </w:p>
          <w:p w:rsidR="00D74FFD" w:rsidRPr="00445373"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445373">
              <w:rPr>
                <w:rFonts w:ascii="Times New Roman" w:hAnsi="Times New Roman" w:cs="Times New Roman"/>
              </w:rPr>
              <w:t>公司将在以下方面做出努力：</w:t>
            </w:r>
            <w:r>
              <w:rPr>
                <w:rFonts w:ascii="Times New Roman" w:hAnsi="Times New Roman" w:cs="Times New Roman" w:hint="eastAsia"/>
              </w:rPr>
              <w:t>一是</w:t>
            </w:r>
            <w:r w:rsidRPr="00445373">
              <w:rPr>
                <w:rFonts w:ascii="Times New Roman" w:hAnsi="Times New Roman" w:cs="Times New Roman"/>
              </w:rPr>
              <w:t>与中小行客户探索新的集中交付的创新业务模式，例如联合运营项目，改善传统业务</w:t>
            </w:r>
            <w:r w:rsidRPr="00445373">
              <w:rPr>
                <w:rFonts w:ascii="Times New Roman" w:hAnsi="Times New Roman" w:cs="Times New Roman"/>
              </w:rPr>
              <w:lastRenderedPageBreak/>
              <w:t>毛利率下滑、人均产出不足的问题；</w:t>
            </w:r>
            <w:r>
              <w:rPr>
                <w:rFonts w:ascii="Times New Roman" w:hAnsi="Times New Roman" w:cs="Times New Roman" w:hint="eastAsia"/>
              </w:rPr>
              <w:t>二是</w:t>
            </w:r>
            <w:r w:rsidRPr="00445373">
              <w:rPr>
                <w:rFonts w:ascii="Times New Roman" w:hAnsi="Times New Roman" w:cs="Times New Roman"/>
              </w:rPr>
              <w:t>利用海外市场的价格优势，积极进行海外市场的拓展。</w:t>
            </w:r>
            <w:r w:rsidRPr="00445373">
              <w:rPr>
                <w:rFonts w:ascii="Times New Roman" w:hAnsi="Times New Roman" w:cs="Times New Roman"/>
              </w:rPr>
              <w:t xml:space="preserve"> </w:t>
            </w:r>
          </w:p>
          <w:p w:rsidR="00D74FFD" w:rsidRPr="00674392" w:rsidRDefault="00D74FFD"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b/>
              </w:rPr>
              <w:t>7</w:t>
            </w:r>
            <w:r w:rsidRPr="00674392">
              <w:rPr>
                <w:rFonts w:ascii="Times New Roman" w:hAnsi="Times New Roman" w:cs="Times New Roman"/>
                <w:b/>
              </w:rPr>
              <w:t>、</w:t>
            </w:r>
            <w:r>
              <w:rPr>
                <w:rFonts w:ascii="Times New Roman" w:hAnsi="Times New Roman" w:cs="Times New Roman" w:hint="eastAsia"/>
                <w:b/>
              </w:rPr>
              <w:t>请问</w:t>
            </w:r>
            <w:r w:rsidRPr="00674392">
              <w:rPr>
                <w:rFonts w:ascii="Times New Roman" w:hAnsi="Times New Roman" w:cs="Times New Roman"/>
                <w:b/>
              </w:rPr>
              <w:t>公司对自身业绩增长有怎样的规划？</w:t>
            </w:r>
            <w:r>
              <w:rPr>
                <w:rFonts w:ascii="Times New Roman" w:hAnsi="Times New Roman" w:cs="Times New Roman"/>
                <w:b/>
              </w:rPr>
              <w:t>增速的驱动力</w:t>
            </w:r>
            <w:r>
              <w:rPr>
                <w:rFonts w:ascii="Times New Roman" w:hAnsi="Times New Roman" w:cs="Times New Roman" w:hint="eastAsia"/>
                <w:b/>
              </w:rPr>
              <w:t>主要</w:t>
            </w:r>
            <w:r>
              <w:rPr>
                <w:rFonts w:ascii="Times New Roman" w:hAnsi="Times New Roman" w:cs="Times New Roman"/>
                <w:b/>
              </w:rPr>
              <w:t>来自于</w:t>
            </w:r>
            <w:r>
              <w:rPr>
                <w:rFonts w:ascii="Times New Roman" w:hAnsi="Times New Roman" w:cs="Times New Roman" w:hint="eastAsia"/>
                <w:b/>
              </w:rPr>
              <w:t>哪些方面</w:t>
            </w:r>
            <w:r w:rsidRPr="00674392">
              <w:rPr>
                <w:rFonts w:ascii="Times New Roman" w:hAnsi="Times New Roman" w:cs="Times New Roman"/>
                <w:b/>
              </w:rPr>
              <w:t>？</w:t>
            </w:r>
          </w:p>
          <w:p w:rsidR="00D74FFD" w:rsidRPr="00445373"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445373">
              <w:rPr>
                <w:rFonts w:ascii="Times New Roman" w:hAnsi="Times New Roman" w:cs="Times New Roman"/>
              </w:rPr>
              <w:t>目前来看，行业每年</w:t>
            </w:r>
            <w:r w:rsidRPr="00445373">
              <w:rPr>
                <w:rFonts w:ascii="Times New Roman" w:hAnsi="Times New Roman" w:cs="Times New Roman"/>
              </w:rPr>
              <w:t>15%</w:t>
            </w:r>
            <w:r w:rsidR="00B660DE">
              <w:rPr>
                <w:rFonts w:ascii="Times New Roman" w:hAnsi="Times New Roman" w:cs="Times New Roman" w:hint="eastAsia"/>
              </w:rPr>
              <w:t>-20%</w:t>
            </w:r>
            <w:r w:rsidRPr="00445373">
              <w:rPr>
                <w:rFonts w:ascii="Times New Roman" w:hAnsi="Times New Roman" w:cs="Times New Roman"/>
              </w:rPr>
              <w:t>左右的增速比较合理。</w:t>
            </w:r>
            <w:r w:rsidR="00B660DE">
              <w:rPr>
                <w:rFonts w:ascii="Times New Roman" w:hAnsi="Times New Roman" w:cs="Times New Roman" w:hint="eastAsia"/>
              </w:rPr>
              <w:t>作为行业领先的企业，公司预计业务增速能略高于行业整张。</w:t>
            </w:r>
            <w:r w:rsidRPr="00445373">
              <w:rPr>
                <w:rFonts w:ascii="Times New Roman" w:hAnsi="Times New Roman" w:cs="Times New Roman"/>
              </w:rPr>
              <w:t>。我们稳健的业绩发展驱动力来自于与客户间建立的长期、稳定的合作关系，大多数客户每年都在滚动式地提出系统更新、升级改造的需求，同时公司也在积极拓展新的客户与业务。这些都支持着公司的业绩能够保持着稳定、良好的发展水平。</w:t>
            </w:r>
          </w:p>
          <w:p w:rsidR="00D74FFD" w:rsidRPr="00674392" w:rsidRDefault="00D74FFD" w:rsidP="007F0671">
            <w:pPr>
              <w:pStyle w:val="a5"/>
              <w:spacing w:before="0" w:beforeAutospacing="0" w:afterLines="50" w:after="156" w:afterAutospacing="0" w:line="360" w:lineRule="exact"/>
              <w:ind w:left="480"/>
              <w:rPr>
                <w:rFonts w:ascii="Times New Roman" w:hAnsi="Times New Roman" w:cs="Times New Roman"/>
                <w:b/>
              </w:rPr>
            </w:pPr>
            <w:r>
              <w:rPr>
                <w:rFonts w:ascii="Times New Roman" w:hAnsi="Times New Roman" w:cs="Times New Roman"/>
                <w:b/>
              </w:rPr>
              <w:t>8</w:t>
            </w:r>
            <w:r w:rsidRPr="00674392">
              <w:rPr>
                <w:rFonts w:ascii="Times New Roman" w:hAnsi="Times New Roman" w:cs="Times New Roman"/>
                <w:b/>
              </w:rPr>
              <w:t>、</w:t>
            </w:r>
            <w:r>
              <w:rPr>
                <w:rFonts w:ascii="Times New Roman" w:hAnsi="Times New Roman" w:cs="Times New Roman" w:hint="eastAsia"/>
                <w:b/>
              </w:rPr>
              <w:t>请问</w:t>
            </w:r>
            <w:r w:rsidRPr="00674392">
              <w:rPr>
                <w:rFonts w:ascii="Times New Roman" w:hAnsi="Times New Roman" w:cs="Times New Roman"/>
                <w:b/>
              </w:rPr>
              <w:t>公司怎么看银行纷纷设立科技子公司？</w:t>
            </w:r>
          </w:p>
          <w:p w:rsidR="00D74FFD"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7F600E">
              <w:rPr>
                <w:rFonts w:ascii="Times New Roman" w:hAnsi="Times New Roman" w:cs="Times New Roman" w:hint="eastAsia"/>
              </w:rPr>
              <w:t>大型银行认为自身的</w:t>
            </w:r>
            <w:r w:rsidRPr="007F600E">
              <w:rPr>
                <w:rFonts w:ascii="Times New Roman" w:hAnsi="Times New Roman" w:cs="Times New Roman" w:hint="eastAsia"/>
              </w:rPr>
              <w:t>IT</w:t>
            </w:r>
            <w:r w:rsidRPr="007F600E">
              <w:rPr>
                <w:rFonts w:ascii="Times New Roman" w:hAnsi="Times New Roman" w:cs="Times New Roman" w:hint="eastAsia"/>
              </w:rPr>
              <w:t>系统建设已经相当成熟，因此希望将自身的</w:t>
            </w:r>
            <w:r w:rsidRPr="007F600E">
              <w:rPr>
                <w:rFonts w:ascii="Times New Roman" w:hAnsi="Times New Roman" w:cs="Times New Roman" w:hint="eastAsia"/>
              </w:rPr>
              <w:t>IT</w:t>
            </w:r>
            <w:r w:rsidRPr="007F600E">
              <w:rPr>
                <w:rFonts w:ascii="Times New Roman" w:hAnsi="Times New Roman" w:cs="Times New Roman" w:hint="eastAsia"/>
              </w:rPr>
              <w:t>建设经验输出给国内的其它银行金融机构。银行科技子公司输出产品时需要与</w:t>
            </w:r>
            <w:proofErr w:type="gramStart"/>
            <w:r w:rsidRPr="007F600E">
              <w:rPr>
                <w:rFonts w:ascii="Times New Roman" w:hAnsi="Times New Roman" w:cs="Times New Roman" w:hint="eastAsia"/>
              </w:rPr>
              <w:t>像宇信</w:t>
            </w:r>
            <w:proofErr w:type="gramEnd"/>
            <w:r w:rsidRPr="007F600E">
              <w:rPr>
                <w:rFonts w:ascii="Times New Roman" w:hAnsi="Times New Roman" w:cs="Times New Roman" w:hint="eastAsia"/>
              </w:rPr>
              <w:t>科技这样的公司合作来实施落地。因此，我们认为这个新趋势能够为公司带来更多的业务机会，整体对公司来说是利大于弊。</w:t>
            </w:r>
          </w:p>
          <w:p w:rsidR="00D74FFD" w:rsidRPr="00674392" w:rsidRDefault="00D74FFD"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9</w:t>
            </w:r>
            <w:r>
              <w:rPr>
                <w:rFonts w:ascii="Times New Roman" w:hAnsi="Times New Roman" w:cs="Times New Roman" w:hint="eastAsia"/>
                <w:b/>
              </w:rPr>
              <w:t>、请问</w:t>
            </w:r>
            <w:r w:rsidRPr="00674392">
              <w:rPr>
                <w:rFonts w:ascii="Times New Roman" w:hAnsi="Times New Roman" w:cs="Times New Roman"/>
                <w:b/>
              </w:rPr>
              <w:t>公司是否与</w:t>
            </w:r>
            <w:r w:rsidRPr="00674392">
              <w:rPr>
                <w:rFonts w:ascii="Times New Roman" w:hAnsi="Times New Roman" w:cs="Times New Roman"/>
                <w:b/>
              </w:rPr>
              <w:t>BAT</w:t>
            </w:r>
            <w:r>
              <w:rPr>
                <w:rFonts w:ascii="Times New Roman" w:hAnsi="Times New Roman" w:cs="Times New Roman" w:hint="eastAsia"/>
                <w:b/>
              </w:rPr>
              <w:t>J</w:t>
            </w:r>
            <w:r w:rsidRPr="00674392">
              <w:rPr>
                <w:rFonts w:ascii="Times New Roman" w:hAnsi="Times New Roman" w:cs="Times New Roman"/>
                <w:b/>
              </w:rPr>
              <w:t>有相关的合作？</w:t>
            </w:r>
          </w:p>
          <w:p w:rsidR="00D74FFD" w:rsidRPr="00837589"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837589">
              <w:rPr>
                <w:rFonts w:ascii="Times New Roman" w:hAnsi="Times New Roman" w:cs="Times New Roman"/>
              </w:rPr>
              <w:t>公司与这些互联网巨头一直保持着</w:t>
            </w:r>
            <w:r w:rsidR="00B660DE">
              <w:rPr>
                <w:rFonts w:ascii="Times New Roman" w:hAnsi="Times New Roman" w:cs="Times New Roman" w:hint="eastAsia"/>
              </w:rPr>
              <w:t>持续</w:t>
            </w:r>
            <w:r>
              <w:rPr>
                <w:rFonts w:ascii="Times New Roman" w:hAnsi="Times New Roman" w:cs="Times New Roman" w:hint="eastAsia"/>
              </w:rPr>
              <w:t>的</w:t>
            </w:r>
            <w:r w:rsidRPr="00837589">
              <w:rPr>
                <w:rFonts w:ascii="Times New Roman" w:hAnsi="Times New Roman" w:cs="Times New Roman"/>
              </w:rPr>
              <w:t>合作关系。</w:t>
            </w:r>
          </w:p>
          <w:p w:rsidR="00D74FFD" w:rsidRPr="00674392" w:rsidRDefault="00D74FFD" w:rsidP="00D74FFD">
            <w:pPr>
              <w:pStyle w:val="a5"/>
              <w:spacing w:before="0" w:beforeAutospacing="0" w:afterLines="50" w:after="156" w:afterAutospacing="0" w:line="360" w:lineRule="exact"/>
              <w:ind w:firstLineChars="200" w:firstLine="482"/>
              <w:rPr>
                <w:rFonts w:ascii="Times New Roman" w:hAnsi="Times New Roman" w:cs="Times New Roman"/>
                <w:b/>
              </w:rPr>
            </w:pPr>
            <w:r w:rsidRPr="00674392">
              <w:rPr>
                <w:rFonts w:ascii="Times New Roman" w:hAnsi="Times New Roman" w:cs="Times New Roman"/>
                <w:b/>
              </w:rPr>
              <w:t>1</w:t>
            </w:r>
            <w:r>
              <w:rPr>
                <w:rFonts w:ascii="Times New Roman" w:hAnsi="Times New Roman" w:cs="Times New Roman"/>
                <w:b/>
              </w:rPr>
              <w:t>0</w:t>
            </w:r>
            <w:r w:rsidRPr="00674392">
              <w:rPr>
                <w:rFonts w:ascii="Times New Roman" w:hAnsi="Times New Roman" w:cs="Times New Roman"/>
                <w:b/>
              </w:rPr>
              <w:t>、</w:t>
            </w:r>
            <w:r>
              <w:rPr>
                <w:rFonts w:ascii="Times New Roman" w:hAnsi="Times New Roman" w:cs="Times New Roman" w:hint="eastAsia"/>
                <w:b/>
              </w:rPr>
              <w:t>请问</w:t>
            </w:r>
            <w:r w:rsidRPr="00674392">
              <w:rPr>
                <w:rFonts w:ascii="Times New Roman" w:hAnsi="Times New Roman" w:cs="Times New Roman"/>
                <w:b/>
              </w:rPr>
              <w:t>公司在</w:t>
            </w:r>
            <w:r w:rsidRPr="00674392">
              <w:rPr>
                <w:rFonts w:ascii="Times New Roman" w:hAnsi="Times New Roman" w:cs="Times New Roman" w:hint="eastAsia"/>
                <w:b/>
              </w:rPr>
              <w:t>香港及</w:t>
            </w:r>
            <w:r w:rsidRPr="00674392">
              <w:rPr>
                <w:rFonts w:ascii="Times New Roman" w:hAnsi="Times New Roman" w:cs="Times New Roman"/>
                <w:b/>
              </w:rPr>
              <w:t>海外拓展方面有哪些计划？</w:t>
            </w:r>
          </w:p>
          <w:p w:rsidR="00D74FFD" w:rsidRDefault="00D74FFD" w:rsidP="00D74FFD">
            <w:pPr>
              <w:pStyle w:val="a5"/>
              <w:spacing w:before="0" w:beforeAutospacing="0" w:afterLines="50" w:after="156" w:afterAutospacing="0" w:line="360" w:lineRule="exact"/>
              <w:ind w:firstLineChars="200" w:firstLine="480"/>
              <w:rPr>
                <w:rFonts w:asciiTheme="minorEastAsia" w:eastAsiaTheme="minorEastAsia" w:hAnsiTheme="minorEastAsia"/>
              </w:rPr>
            </w:pPr>
            <w:r>
              <w:rPr>
                <w:rFonts w:ascii="Times New Roman" w:hAnsi="Times New Roman" w:cs="Times New Roman" w:hint="eastAsia"/>
              </w:rPr>
              <w:t>公司已在香港和新加坡分别设立了子公司，目前更关注包括新加坡在内的</w:t>
            </w:r>
            <w:r w:rsidRPr="00445373">
              <w:rPr>
                <w:rFonts w:ascii="Times New Roman" w:hAnsi="Times New Roman" w:cs="Times New Roman"/>
              </w:rPr>
              <w:t>东南亚的市场机会</w:t>
            </w:r>
            <w:r>
              <w:rPr>
                <w:rFonts w:ascii="Times New Roman" w:hAnsi="Times New Roman" w:cs="Times New Roman" w:hint="eastAsia"/>
              </w:rPr>
              <w:t>。</w:t>
            </w:r>
            <w:r>
              <w:rPr>
                <w:rFonts w:asciiTheme="minorEastAsia" w:eastAsiaTheme="minorEastAsia" w:hAnsiTheme="minorEastAsia" w:hint="eastAsia"/>
              </w:rPr>
              <w:t>我们希望利用多年在金融科技方面的经验积累与市场上的领先优势，积极开拓海外市场。</w:t>
            </w:r>
          </w:p>
          <w:p w:rsidR="00D74FFD" w:rsidRPr="00445373" w:rsidRDefault="00D74FFD" w:rsidP="007F0671">
            <w:pPr>
              <w:pStyle w:val="a5"/>
              <w:spacing w:before="0" w:beforeAutospacing="0" w:afterLines="50" w:after="156" w:afterAutospacing="0" w:line="360" w:lineRule="exact"/>
              <w:ind w:firstLineChars="200" w:firstLine="480"/>
              <w:rPr>
                <w:rFonts w:ascii="Times New Roman" w:hAnsi="Times New Roman" w:cs="Times New Roman"/>
              </w:rPr>
            </w:pPr>
            <w:r>
              <w:rPr>
                <w:rFonts w:asciiTheme="minorEastAsia" w:eastAsiaTheme="minorEastAsia" w:hAnsiTheme="minorEastAsia" w:hint="eastAsia"/>
              </w:rPr>
              <w:t>海外市场一直是我们很看好的市场，我们在招股说明书里也披露了</w:t>
            </w:r>
            <w:proofErr w:type="gramStart"/>
            <w:r>
              <w:rPr>
                <w:rFonts w:asciiTheme="minorEastAsia" w:eastAsiaTheme="minorEastAsia" w:hAnsiTheme="minorEastAsia" w:hint="eastAsia"/>
              </w:rPr>
              <w:t>募投项目</w:t>
            </w:r>
            <w:proofErr w:type="gramEnd"/>
            <w:r>
              <w:rPr>
                <w:rFonts w:asciiTheme="minorEastAsia" w:eastAsiaTheme="minorEastAsia" w:hAnsiTheme="minorEastAsia" w:hint="eastAsia"/>
              </w:rPr>
              <w:t>之一 “面向银行的IT产品国际化改造及海外输出建设项目”。未来几年，海外的市场对公司来说，将是一个潜在的业务增长机会，但市场拓展肯定是需要时间的。</w:t>
            </w:r>
          </w:p>
          <w:p w:rsidR="00D74FFD" w:rsidRDefault="00D74FFD" w:rsidP="00D74FFD">
            <w:pPr>
              <w:pStyle w:val="a5"/>
              <w:spacing w:before="0" w:beforeAutospacing="0" w:afterLines="50" w:after="156" w:afterAutospacing="0" w:line="360" w:lineRule="exact"/>
              <w:ind w:firstLineChars="200" w:firstLine="482"/>
              <w:rPr>
                <w:rFonts w:ascii="Times New Roman" w:hAnsi="Times New Roman" w:cs="Times New Roman"/>
                <w:b/>
              </w:rPr>
            </w:pPr>
            <w:r>
              <w:rPr>
                <w:rFonts w:ascii="Times New Roman" w:hAnsi="Times New Roman" w:cs="Times New Roman" w:hint="eastAsia"/>
                <w:b/>
              </w:rPr>
              <w:t>11</w:t>
            </w:r>
            <w:r>
              <w:rPr>
                <w:rFonts w:ascii="Times New Roman" w:hAnsi="Times New Roman" w:cs="Times New Roman" w:hint="eastAsia"/>
                <w:b/>
              </w:rPr>
              <w:t>、请问公司未来的资金需求计划。</w:t>
            </w:r>
          </w:p>
          <w:p w:rsidR="00D74FFD" w:rsidRDefault="00D74FFD" w:rsidP="00D74FFD">
            <w:pPr>
              <w:pStyle w:val="a5"/>
              <w:spacing w:before="0" w:beforeAutospacing="0" w:afterLines="50" w:after="156" w:afterAutospacing="0" w:line="360" w:lineRule="exact"/>
              <w:ind w:firstLineChars="200" w:firstLine="480"/>
            </w:pPr>
            <w:r w:rsidRPr="00333905">
              <w:rPr>
                <w:rFonts w:ascii="Times New Roman" w:hAnsi="Times New Roman" w:cs="Times New Roman" w:hint="eastAsia"/>
              </w:rPr>
              <w:t>公司</w:t>
            </w:r>
            <w:r>
              <w:rPr>
                <w:rFonts w:ascii="Times New Roman" w:hAnsi="Times New Roman" w:cs="Times New Roman" w:hint="eastAsia"/>
              </w:rPr>
              <w:t>于</w:t>
            </w:r>
            <w:r w:rsidRPr="00333905">
              <w:rPr>
                <w:rFonts w:ascii="Times New Roman" w:hAnsi="Times New Roman" w:cs="Times New Roman" w:hint="eastAsia"/>
              </w:rPr>
              <w:t>2019</w:t>
            </w:r>
            <w:r w:rsidRPr="00333905">
              <w:rPr>
                <w:rFonts w:ascii="Times New Roman" w:hAnsi="Times New Roman" w:cs="Times New Roman" w:hint="eastAsia"/>
              </w:rPr>
              <w:t>年</w:t>
            </w:r>
            <w:r w:rsidRPr="00333905">
              <w:rPr>
                <w:rFonts w:ascii="Times New Roman" w:hAnsi="Times New Roman" w:cs="Times New Roman" w:hint="eastAsia"/>
              </w:rPr>
              <w:t>10</w:t>
            </w:r>
            <w:r w:rsidRPr="00333905">
              <w:rPr>
                <w:rFonts w:ascii="Times New Roman" w:hAnsi="Times New Roman" w:cs="Times New Roman" w:hint="eastAsia"/>
              </w:rPr>
              <w:t>月</w:t>
            </w:r>
            <w:r w:rsidRPr="00333905">
              <w:rPr>
                <w:rFonts w:ascii="Times New Roman" w:hAnsi="Times New Roman" w:cs="Times New Roman" w:hint="eastAsia"/>
              </w:rPr>
              <w:t>26</w:t>
            </w:r>
            <w:r w:rsidRPr="00333905">
              <w:rPr>
                <w:rFonts w:ascii="Times New Roman" w:hAnsi="Times New Roman" w:cs="Times New Roman" w:hint="eastAsia"/>
              </w:rPr>
              <w:t>日披露《公开发行可转换公司债券预案》，拟募集资金</w:t>
            </w:r>
            <w:r w:rsidRPr="00333905">
              <w:rPr>
                <w:rFonts w:ascii="Times New Roman" w:hAnsi="Times New Roman" w:cs="Times New Roman" w:hint="eastAsia"/>
              </w:rPr>
              <w:t>6.88</w:t>
            </w:r>
            <w:r w:rsidRPr="00333905">
              <w:rPr>
                <w:rFonts w:ascii="Times New Roman" w:hAnsi="Times New Roman" w:cs="Times New Roman" w:hint="eastAsia"/>
              </w:rPr>
              <w:t>亿元，投资于在线金融平台建设项目</w:t>
            </w:r>
            <w:r>
              <w:rPr>
                <w:rFonts w:ascii="Times New Roman" w:hAnsi="Times New Roman" w:cs="Times New Roman" w:hint="eastAsia"/>
              </w:rPr>
              <w:t>和</w:t>
            </w:r>
            <w:r w:rsidRPr="00333905">
              <w:rPr>
                <w:rFonts w:ascii="Times New Roman" w:hAnsi="Times New Roman" w:cs="Times New Roman" w:hint="eastAsia"/>
              </w:rPr>
              <w:t>研发中心</w:t>
            </w:r>
            <w:r w:rsidRPr="00333905">
              <w:rPr>
                <w:rFonts w:hint="eastAsia"/>
              </w:rPr>
              <w:t>建设项目</w:t>
            </w:r>
            <w:r>
              <w:rPr>
                <w:rFonts w:hint="eastAsia"/>
              </w:rPr>
              <w:t>及补充流动资金。</w:t>
            </w:r>
            <w:r w:rsidRPr="00333905">
              <w:rPr>
                <w:rFonts w:ascii="Times New Roman" w:hAnsi="Times New Roman" w:cs="Times New Roman" w:hint="eastAsia"/>
              </w:rPr>
              <w:t>在线金融平台建设项目</w:t>
            </w:r>
            <w:r w:rsidRPr="00333905">
              <w:rPr>
                <w:rFonts w:hint="eastAsia"/>
              </w:rPr>
              <w:t>旨在搭建面向中小银行、消费金融公司等中小型金融机构客户的一站式软件信息技术服务平台（标准化软件产品、开发</w:t>
            </w:r>
            <w:r w:rsidRPr="00333905">
              <w:rPr>
                <w:rFonts w:hint="eastAsia"/>
              </w:rPr>
              <w:lastRenderedPageBreak/>
              <w:t>金融赋能服务平台）</w:t>
            </w:r>
            <w:r>
              <w:rPr>
                <w:rFonts w:hint="eastAsia"/>
              </w:rPr>
              <w:t>；</w:t>
            </w:r>
            <w:r w:rsidRPr="00333905">
              <w:rPr>
                <w:rFonts w:ascii="Times New Roman" w:hAnsi="Times New Roman" w:cs="Times New Roman" w:hint="eastAsia"/>
              </w:rPr>
              <w:t>研发中心</w:t>
            </w:r>
            <w:r w:rsidRPr="00333905">
              <w:rPr>
                <w:rFonts w:hint="eastAsia"/>
              </w:rPr>
              <w:t>建设项目旨在基于现有的技术储备和行业未来发展趋势，扩大公司研发团队，升级软件开发及测试平台，围绕分布式架构、区块链、人工智能三大核心方向进行技术储备研发</w:t>
            </w:r>
            <w:r>
              <w:rPr>
                <w:rFonts w:hint="eastAsia"/>
              </w:rPr>
              <w:t>。</w:t>
            </w:r>
          </w:p>
          <w:p w:rsidR="00D74FFD" w:rsidRPr="00D255D6" w:rsidRDefault="00D74FFD" w:rsidP="00D74FFD">
            <w:pPr>
              <w:pStyle w:val="a5"/>
              <w:spacing w:afterLines="50" w:after="156" w:line="360" w:lineRule="exact"/>
              <w:ind w:firstLineChars="200" w:firstLine="482"/>
              <w:rPr>
                <w:rFonts w:ascii="Times New Roman" w:hAnsi="Times New Roman" w:cs="Times New Roman"/>
                <w:b/>
              </w:rPr>
            </w:pPr>
            <w:r w:rsidRPr="00D255D6">
              <w:rPr>
                <w:rFonts w:ascii="Times New Roman" w:hAnsi="Times New Roman" w:cs="Times New Roman" w:hint="eastAsia"/>
                <w:b/>
              </w:rPr>
              <w:t>1</w:t>
            </w:r>
            <w:r>
              <w:rPr>
                <w:rFonts w:ascii="Times New Roman" w:hAnsi="Times New Roman" w:cs="Times New Roman" w:hint="eastAsia"/>
                <w:b/>
              </w:rPr>
              <w:t>2</w:t>
            </w:r>
            <w:r w:rsidRPr="00D255D6">
              <w:rPr>
                <w:rFonts w:ascii="Times New Roman" w:hAnsi="Times New Roman" w:cs="Times New Roman" w:hint="eastAsia"/>
                <w:b/>
              </w:rPr>
              <w:t>、</w:t>
            </w:r>
            <w:r>
              <w:rPr>
                <w:rFonts w:ascii="Times New Roman" w:hAnsi="Times New Roman" w:cs="Times New Roman" w:hint="eastAsia"/>
                <w:b/>
              </w:rPr>
              <w:t>请问</w:t>
            </w:r>
            <w:r w:rsidRPr="00D255D6">
              <w:rPr>
                <w:rFonts w:ascii="Times New Roman" w:hAnsi="Times New Roman" w:cs="Times New Roman" w:hint="eastAsia"/>
                <w:b/>
              </w:rPr>
              <w:t>公司是否面临限售股解禁带来的风险？</w:t>
            </w:r>
          </w:p>
          <w:p w:rsidR="00D74FFD" w:rsidRPr="00333905" w:rsidRDefault="00D74FFD" w:rsidP="00D74FFD">
            <w:pPr>
              <w:pStyle w:val="a5"/>
              <w:spacing w:before="0" w:beforeAutospacing="0" w:afterLines="50" w:after="156" w:afterAutospacing="0" w:line="360" w:lineRule="exact"/>
              <w:ind w:firstLineChars="200" w:firstLine="480"/>
              <w:rPr>
                <w:rFonts w:ascii="Times New Roman" w:hAnsi="Times New Roman" w:cs="Times New Roman"/>
              </w:rPr>
            </w:pPr>
            <w:r w:rsidRPr="00D255D6">
              <w:rPr>
                <w:rFonts w:ascii="Times New Roman" w:hAnsi="Times New Roman" w:cs="Times New Roman" w:hint="eastAsia"/>
              </w:rPr>
              <w:t>公司</w:t>
            </w:r>
            <w:r>
              <w:rPr>
                <w:rFonts w:ascii="Times New Roman" w:hAnsi="Times New Roman" w:cs="Times New Roman" w:hint="eastAsia"/>
              </w:rPr>
              <w:t>IPO</w:t>
            </w:r>
            <w:r>
              <w:rPr>
                <w:rFonts w:ascii="Times New Roman" w:hAnsi="Times New Roman" w:cs="Times New Roman" w:hint="eastAsia"/>
              </w:rPr>
              <w:t>首批限售股将于</w:t>
            </w:r>
            <w:r>
              <w:rPr>
                <w:rFonts w:ascii="Times New Roman" w:hAnsi="Times New Roman" w:cs="Times New Roman" w:hint="eastAsia"/>
              </w:rPr>
              <w:t>2019</w:t>
            </w:r>
            <w:r>
              <w:rPr>
                <w:rFonts w:ascii="Times New Roman" w:hAnsi="Times New Roman" w:cs="Times New Roman" w:hint="eastAsia"/>
              </w:rPr>
              <w:t>年</w:t>
            </w:r>
            <w:r>
              <w:rPr>
                <w:rFonts w:ascii="Times New Roman" w:hAnsi="Times New Roman" w:cs="Times New Roman" w:hint="eastAsia"/>
              </w:rPr>
              <w:t>11</w:t>
            </w:r>
            <w:r>
              <w:rPr>
                <w:rFonts w:ascii="Times New Roman" w:hAnsi="Times New Roman" w:cs="Times New Roman" w:hint="eastAsia"/>
              </w:rPr>
              <w:t>月</w:t>
            </w:r>
            <w:r>
              <w:rPr>
                <w:rFonts w:ascii="Times New Roman" w:hAnsi="Times New Roman" w:cs="Times New Roman" w:hint="eastAsia"/>
              </w:rPr>
              <w:t>7</w:t>
            </w:r>
            <w:r>
              <w:rPr>
                <w:rFonts w:ascii="Times New Roman" w:hAnsi="Times New Roman" w:cs="Times New Roman" w:hint="eastAsia"/>
              </w:rPr>
              <w:t>日上市流通，公司一直</w:t>
            </w:r>
            <w:r w:rsidRPr="00D255D6">
              <w:rPr>
                <w:rFonts w:ascii="Times New Roman" w:hAnsi="Times New Roman" w:cs="Times New Roman" w:hint="eastAsia"/>
              </w:rPr>
              <w:t>就相关事项与股东做</w:t>
            </w:r>
            <w:r>
              <w:rPr>
                <w:rFonts w:ascii="Times New Roman" w:hAnsi="Times New Roman" w:cs="Times New Roman" w:hint="eastAsia"/>
              </w:rPr>
              <w:t>积极</w:t>
            </w:r>
            <w:r w:rsidRPr="00D255D6">
              <w:rPr>
                <w:rFonts w:ascii="Times New Roman" w:hAnsi="Times New Roman" w:cs="Times New Roman" w:hint="eastAsia"/>
              </w:rPr>
              <w:t>沟通，</w:t>
            </w:r>
            <w:r>
              <w:rPr>
                <w:rFonts w:ascii="Times New Roman" w:hAnsi="Times New Roman" w:cs="Times New Roman" w:hint="eastAsia"/>
              </w:rPr>
              <w:t>这些</w:t>
            </w:r>
            <w:r w:rsidRPr="00D255D6">
              <w:rPr>
                <w:rFonts w:ascii="Times New Roman" w:hAnsi="Times New Roman" w:cs="Times New Roman" w:hint="eastAsia"/>
              </w:rPr>
              <w:t>股东对公司的长期发展</w:t>
            </w:r>
            <w:r>
              <w:rPr>
                <w:rFonts w:ascii="Times New Roman" w:hAnsi="Times New Roman" w:cs="Times New Roman" w:hint="eastAsia"/>
              </w:rPr>
              <w:t>表示</w:t>
            </w:r>
            <w:r w:rsidRPr="00D255D6">
              <w:rPr>
                <w:rFonts w:ascii="Times New Roman" w:hAnsi="Times New Roman" w:cs="Times New Roman" w:hint="eastAsia"/>
              </w:rPr>
              <w:t>很有信心。</w:t>
            </w:r>
          </w:p>
        </w:tc>
      </w:tr>
      <w:tr w:rsidR="00D74FFD" w:rsidRPr="00445373" w:rsidTr="007F0671">
        <w:tc>
          <w:tcPr>
            <w:tcW w:w="1908"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无</w:t>
            </w:r>
          </w:p>
        </w:tc>
      </w:tr>
      <w:tr w:rsidR="00D74FFD" w:rsidRPr="00445373" w:rsidTr="007F0671">
        <w:tc>
          <w:tcPr>
            <w:tcW w:w="1908" w:type="dxa"/>
            <w:tcBorders>
              <w:top w:val="single" w:sz="4" w:space="0" w:color="auto"/>
              <w:left w:val="single" w:sz="4" w:space="0" w:color="auto"/>
              <w:bottom w:val="single" w:sz="4" w:space="0" w:color="auto"/>
              <w:right w:val="single" w:sz="4" w:space="0" w:color="auto"/>
            </w:tcBorders>
            <w:vAlign w:val="center"/>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D74FFD" w:rsidRPr="00445373" w:rsidRDefault="00D74FFD" w:rsidP="007F0671">
            <w:pPr>
              <w:spacing w:line="360" w:lineRule="auto"/>
              <w:rPr>
                <w:rFonts w:eastAsiaTheme="minorEastAsia"/>
                <w:bCs/>
                <w:iCs/>
                <w:color w:val="000000"/>
                <w:sz w:val="24"/>
              </w:rPr>
            </w:pPr>
            <w:r w:rsidRPr="00445373">
              <w:rPr>
                <w:rFonts w:eastAsiaTheme="minorEastAsia"/>
                <w:bCs/>
                <w:iCs/>
                <w:color w:val="000000"/>
                <w:sz w:val="24"/>
              </w:rPr>
              <w:t>2019</w:t>
            </w:r>
            <w:r w:rsidRPr="00445373">
              <w:rPr>
                <w:rFonts w:eastAsiaTheme="minorEastAsia"/>
                <w:bCs/>
                <w:iCs/>
                <w:color w:val="000000"/>
                <w:sz w:val="24"/>
              </w:rPr>
              <w:t>年</w:t>
            </w:r>
            <w:r w:rsidRPr="00445373">
              <w:rPr>
                <w:rFonts w:eastAsiaTheme="minorEastAsia"/>
                <w:bCs/>
                <w:iCs/>
                <w:color w:val="000000"/>
                <w:sz w:val="24"/>
              </w:rPr>
              <w:t>11</w:t>
            </w:r>
            <w:r w:rsidRPr="00445373">
              <w:rPr>
                <w:rFonts w:eastAsiaTheme="minorEastAsia"/>
                <w:bCs/>
                <w:iCs/>
                <w:color w:val="000000"/>
                <w:sz w:val="24"/>
              </w:rPr>
              <w:t>月</w:t>
            </w:r>
            <w:r w:rsidRPr="00445373">
              <w:rPr>
                <w:rFonts w:eastAsiaTheme="minorEastAsia"/>
                <w:bCs/>
                <w:iCs/>
                <w:color w:val="000000"/>
                <w:sz w:val="24"/>
              </w:rPr>
              <w:t>1</w:t>
            </w:r>
            <w:r w:rsidRPr="00445373">
              <w:rPr>
                <w:rFonts w:eastAsiaTheme="minorEastAsia"/>
                <w:bCs/>
                <w:iCs/>
                <w:color w:val="000000"/>
                <w:sz w:val="24"/>
              </w:rPr>
              <w:t>日</w:t>
            </w:r>
          </w:p>
        </w:tc>
      </w:tr>
    </w:tbl>
    <w:p w:rsidR="00D74FFD" w:rsidRPr="00445373" w:rsidRDefault="00D74FFD" w:rsidP="00D74FFD">
      <w:pPr>
        <w:rPr>
          <w:rFonts w:eastAsiaTheme="minorEastAsia"/>
          <w:sz w:val="24"/>
        </w:rPr>
      </w:pPr>
    </w:p>
    <w:p w:rsidR="00D74FFD" w:rsidRPr="00445373" w:rsidRDefault="00D74FFD" w:rsidP="00D74FFD">
      <w:pPr>
        <w:jc w:val="center"/>
        <w:rPr>
          <w:rFonts w:eastAsiaTheme="minorEastAsia"/>
          <w:sz w:val="24"/>
        </w:rPr>
      </w:pPr>
    </w:p>
    <w:p w:rsidR="00D74FFD" w:rsidRPr="00445373" w:rsidRDefault="00D74FFD" w:rsidP="00D74FFD">
      <w:pPr>
        <w:rPr>
          <w:rFonts w:eastAsiaTheme="minorEastAsia"/>
          <w:sz w:val="24"/>
        </w:rPr>
      </w:pPr>
    </w:p>
    <w:p w:rsidR="00D74FFD" w:rsidRPr="00445373" w:rsidRDefault="00D74FFD" w:rsidP="00D74FFD">
      <w:pPr>
        <w:rPr>
          <w:rFonts w:eastAsiaTheme="minorEastAsia"/>
          <w:sz w:val="24"/>
        </w:rPr>
      </w:pPr>
    </w:p>
    <w:p w:rsidR="00D74FFD" w:rsidRPr="00445373" w:rsidRDefault="00D74FFD" w:rsidP="00D74FFD">
      <w:pPr>
        <w:rPr>
          <w:rFonts w:eastAsiaTheme="minorEastAsia"/>
          <w:sz w:val="24"/>
        </w:rPr>
      </w:pPr>
    </w:p>
    <w:p w:rsidR="00D74FFD" w:rsidRPr="00445373" w:rsidRDefault="00D74FFD" w:rsidP="00D74FFD">
      <w:pPr>
        <w:rPr>
          <w:rFonts w:eastAsiaTheme="minorEastAsia"/>
          <w:sz w:val="24"/>
        </w:rPr>
      </w:pPr>
    </w:p>
    <w:p w:rsidR="00D74FFD" w:rsidRPr="00445373" w:rsidRDefault="00D74FFD" w:rsidP="00D74FFD">
      <w:pPr>
        <w:rPr>
          <w:rFonts w:eastAsiaTheme="minorEastAsia"/>
          <w:sz w:val="24"/>
        </w:rPr>
      </w:pPr>
    </w:p>
    <w:p w:rsidR="00D74FFD" w:rsidRPr="00445373" w:rsidRDefault="00D74FFD" w:rsidP="00D74FFD">
      <w:pPr>
        <w:jc w:val="center"/>
        <w:rPr>
          <w:rFonts w:eastAsiaTheme="minorEastAsia"/>
          <w:sz w:val="24"/>
        </w:rPr>
      </w:pPr>
    </w:p>
    <w:p w:rsidR="00B6265A" w:rsidRDefault="00203DF2"/>
    <w:sectPr w:rsidR="00B6265A" w:rsidSect="005D3DCE">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F2" w:rsidRDefault="00203DF2" w:rsidP="00D74FFD">
      <w:r>
        <w:separator/>
      </w:r>
    </w:p>
  </w:endnote>
  <w:endnote w:type="continuationSeparator" w:id="0">
    <w:p w:rsidR="00203DF2" w:rsidRDefault="00203DF2" w:rsidP="00D7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145141"/>
      <w:docPartObj>
        <w:docPartGallery w:val="Page Numbers (Bottom of Page)"/>
        <w:docPartUnique/>
      </w:docPartObj>
    </w:sdtPr>
    <w:sdtEndPr/>
    <w:sdtContent>
      <w:p w:rsidR="00674392" w:rsidRDefault="000A0DCC">
        <w:pPr>
          <w:pStyle w:val="a4"/>
          <w:jc w:val="center"/>
        </w:pPr>
        <w:r>
          <w:fldChar w:fldCharType="begin"/>
        </w:r>
        <w:r>
          <w:instrText>PAGE   \* MERGEFORMAT</w:instrText>
        </w:r>
        <w:r>
          <w:fldChar w:fldCharType="separate"/>
        </w:r>
        <w:r w:rsidR="00FB24BC" w:rsidRPr="00FB24BC">
          <w:rPr>
            <w:noProof/>
            <w:lang w:val="zh-CN"/>
          </w:rPr>
          <w:t>1</w:t>
        </w:r>
        <w:r>
          <w:fldChar w:fldCharType="end"/>
        </w:r>
      </w:p>
    </w:sdtContent>
  </w:sdt>
  <w:p w:rsidR="00DF63FC" w:rsidRDefault="00203D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F2" w:rsidRDefault="00203DF2" w:rsidP="00D74FFD">
      <w:r>
        <w:separator/>
      </w:r>
    </w:p>
  </w:footnote>
  <w:footnote w:type="continuationSeparator" w:id="0">
    <w:p w:rsidR="00203DF2" w:rsidRDefault="00203DF2" w:rsidP="00D74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3FC" w:rsidRDefault="000A0DCC" w:rsidP="00E970B8">
    <w:pPr>
      <w:pStyle w:val="a3"/>
      <w:jc w:val="both"/>
    </w:pPr>
    <w:r>
      <w:rPr>
        <w:noProof/>
      </w:rPr>
      <w:drawing>
        <wp:inline distT="0" distB="0" distL="0" distR="0" wp14:anchorId="293E2096" wp14:editId="4F74E1E6">
          <wp:extent cx="715993" cy="235666"/>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附件六：宇信科技2015logo.png"/>
                  <pic:cNvPicPr/>
                </pic:nvPicPr>
                <pic:blipFill>
                  <a:blip r:embed="rId1">
                    <a:extLst>
                      <a:ext uri="{28A0092B-C50C-407E-A947-70E740481C1C}">
                        <a14:useLocalDpi xmlns:a14="http://schemas.microsoft.com/office/drawing/2010/main" val="0"/>
                      </a:ext>
                    </a:extLst>
                  </a:blip>
                  <a:stretch>
                    <a:fillRect/>
                  </a:stretch>
                </pic:blipFill>
                <pic:spPr>
                  <a:xfrm>
                    <a:off x="0" y="0"/>
                    <a:ext cx="747075" cy="245896"/>
                  </a:xfrm>
                  <a:prstGeom prst="rect">
                    <a:avLst/>
                  </a:prstGeom>
                </pic:spPr>
              </pic:pic>
            </a:graphicData>
          </a:graphic>
        </wp:inline>
      </w:drawing>
    </w:r>
    <w:r>
      <w:tab/>
    </w:r>
    <w:r>
      <w:tab/>
    </w:r>
    <w:r>
      <w:rPr>
        <w:rFonts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53"/>
    <w:rsid w:val="000A0DCC"/>
    <w:rsid w:val="00203DF2"/>
    <w:rsid w:val="005B172F"/>
    <w:rsid w:val="005B5453"/>
    <w:rsid w:val="006F10F3"/>
    <w:rsid w:val="00742710"/>
    <w:rsid w:val="008D572A"/>
    <w:rsid w:val="00A710D1"/>
    <w:rsid w:val="00A9758A"/>
    <w:rsid w:val="00B660DE"/>
    <w:rsid w:val="00D74FFD"/>
    <w:rsid w:val="00FB2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F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4FFD"/>
    <w:rPr>
      <w:sz w:val="18"/>
      <w:szCs w:val="18"/>
    </w:rPr>
  </w:style>
  <w:style w:type="paragraph" w:styleId="a4">
    <w:name w:val="footer"/>
    <w:basedOn w:val="a"/>
    <w:link w:val="Char0"/>
    <w:uiPriority w:val="99"/>
    <w:unhideWhenUsed/>
    <w:rsid w:val="00D74F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4FFD"/>
    <w:rPr>
      <w:sz w:val="18"/>
      <w:szCs w:val="18"/>
    </w:rPr>
  </w:style>
  <w:style w:type="paragraph" w:styleId="a5">
    <w:name w:val="Normal (Web)"/>
    <w:basedOn w:val="a"/>
    <w:uiPriority w:val="99"/>
    <w:unhideWhenUsed/>
    <w:rsid w:val="00D74FF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74FFD"/>
    <w:rPr>
      <w:sz w:val="18"/>
      <w:szCs w:val="18"/>
    </w:rPr>
  </w:style>
  <w:style w:type="character" w:customStyle="1" w:styleId="Char1">
    <w:name w:val="批注框文本 Char"/>
    <w:basedOn w:val="a0"/>
    <w:link w:val="a6"/>
    <w:uiPriority w:val="99"/>
    <w:semiHidden/>
    <w:rsid w:val="00D74FF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F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4F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4FFD"/>
    <w:rPr>
      <w:sz w:val="18"/>
      <w:szCs w:val="18"/>
    </w:rPr>
  </w:style>
  <w:style w:type="paragraph" w:styleId="a4">
    <w:name w:val="footer"/>
    <w:basedOn w:val="a"/>
    <w:link w:val="Char0"/>
    <w:uiPriority w:val="99"/>
    <w:unhideWhenUsed/>
    <w:rsid w:val="00D74F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4FFD"/>
    <w:rPr>
      <w:sz w:val="18"/>
      <w:szCs w:val="18"/>
    </w:rPr>
  </w:style>
  <w:style w:type="paragraph" w:styleId="a5">
    <w:name w:val="Normal (Web)"/>
    <w:basedOn w:val="a"/>
    <w:uiPriority w:val="99"/>
    <w:unhideWhenUsed/>
    <w:rsid w:val="00D74FFD"/>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D74FFD"/>
    <w:rPr>
      <w:sz w:val="18"/>
      <w:szCs w:val="18"/>
    </w:rPr>
  </w:style>
  <w:style w:type="character" w:customStyle="1" w:styleId="Char1">
    <w:name w:val="批注框文本 Char"/>
    <w:basedOn w:val="a0"/>
    <w:link w:val="a6"/>
    <w:uiPriority w:val="99"/>
    <w:semiHidden/>
    <w:rsid w:val="00D74FF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lzn</dc:creator>
  <cp:keywords/>
  <dc:description/>
  <cp:lastModifiedBy>lzn</cp:lastModifiedBy>
  <cp:revision>5</cp:revision>
  <dcterms:created xsi:type="dcterms:W3CDTF">2019-11-01T08:03:00Z</dcterms:created>
  <dcterms:modified xsi:type="dcterms:W3CDTF">2019-11-04T07:08:00Z</dcterms:modified>
</cp:coreProperties>
</file>