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FA" w:rsidRDefault="00005BFA" w:rsidP="007270CF">
      <w:pPr>
        <w:spacing w:beforeLines="50" w:before="120" w:afterLines="50" w:after="120" w:line="400" w:lineRule="exact"/>
        <w:rPr>
          <w:rFonts w:ascii="宋体" w:hAnsi="宋体"/>
          <w:bCs/>
          <w:iCs/>
          <w:color w:val="000000"/>
          <w:sz w:val="24"/>
        </w:rPr>
      </w:pPr>
      <w:r>
        <w:rPr>
          <w:rFonts w:ascii="宋体" w:hAnsi="宋体" w:hint="eastAsia"/>
          <w:bCs/>
          <w:iCs/>
          <w:color w:val="000000"/>
          <w:sz w:val="24"/>
        </w:rPr>
        <w:t xml:space="preserve">证券代码：300174                    </w:t>
      </w:r>
      <w:r w:rsidR="007270CF">
        <w:rPr>
          <w:rFonts w:ascii="宋体" w:hAnsi="宋体" w:hint="eastAsia"/>
          <w:bCs/>
          <w:iCs/>
          <w:color w:val="000000"/>
          <w:sz w:val="24"/>
        </w:rPr>
        <w:t xml:space="preserve">  </w:t>
      </w:r>
      <w:r>
        <w:rPr>
          <w:rFonts w:ascii="宋体" w:hAnsi="宋体" w:hint="eastAsia"/>
          <w:bCs/>
          <w:iCs/>
          <w:color w:val="000000"/>
          <w:sz w:val="24"/>
        </w:rPr>
        <w:t xml:space="preserve">         证券简称：</w:t>
      </w:r>
      <w:proofErr w:type="gramStart"/>
      <w:r>
        <w:rPr>
          <w:rFonts w:ascii="宋体" w:hAnsi="宋体" w:hint="eastAsia"/>
          <w:bCs/>
          <w:iCs/>
          <w:color w:val="000000"/>
          <w:sz w:val="24"/>
        </w:rPr>
        <w:t>元力股份</w:t>
      </w:r>
      <w:proofErr w:type="gramEnd"/>
    </w:p>
    <w:p w:rsidR="00005BFA" w:rsidRDefault="00005BFA" w:rsidP="00805A1C">
      <w:pPr>
        <w:spacing w:beforeLines="50" w:before="120" w:line="300" w:lineRule="auto"/>
        <w:jc w:val="center"/>
        <w:rPr>
          <w:rFonts w:ascii="宋体" w:hAnsi="宋体"/>
          <w:b/>
          <w:bCs/>
          <w:iCs/>
          <w:color w:val="000000"/>
          <w:sz w:val="32"/>
          <w:szCs w:val="32"/>
        </w:rPr>
      </w:pPr>
      <w:r>
        <w:rPr>
          <w:rFonts w:ascii="宋体" w:hAnsi="宋体" w:hint="eastAsia"/>
          <w:b/>
          <w:bCs/>
          <w:iCs/>
          <w:color w:val="000000"/>
          <w:sz w:val="32"/>
          <w:szCs w:val="32"/>
        </w:rPr>
        <w:t>福建元力股份有限公司</w:t>
      </w:r>
    </w:p>
    <w:p w:rsidR="00005BFA" w:rsidRDefault="00005BFA" w:rsidP="00805A1C">
      <w:pPr>
        <w:spacing w:afterLines="50" w:after="120" w:line="300" w:lineRule="auto"/>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rsidR="00005BFA" w:rsidRDefault="00005BFA" w:rsidP="00005BFA">
      <w:pPr>
        <w:spacing w:line="400" w:lineRule="exact"/>
        <w:rPr>
          <w:rFonts w:ascii="宋体" w:hAnsi="宋体"/>
          <w:bCs/>
          <w:iCs/>
          <w:color w:val="000000"/>
          <w:sz w:val="24"/>
        </w:rPr>
      </w:pPr>
      <w:r>
        <w:rPr>
          <w:rFonts w:ascii="宋体" w:hAnsi="宋体" w:hint="eastAsia"/>
          <w:bCs/>
          <w:iCs/>
          <w:color w:val="000000"/>
          <w:sz w:val="24"/>
        </w:rPr>
        <w:t xml:space="preserve">                                                     编号：</w:t>
      </w:r>
      <w:r w:rsidR="00D27A87">
        <w:rPr>
          <w:rFonts w:ascii="宋体" w:hAnsi="宋体" w:hint="eastAsia"/>
          <w:bCs/>
          <w:iCs/>
          <w:color w:val="000000"/>
          <w:sz w:val="24"/>
        </w:rPr>
        <w:t>201</w:t>
      </w:r>
      <w:r w:rsidR="008E5790">
        <w:rPr>
          <w:rFonts w:ascii="宋体" w:hAnsi="宋体" w:hint="eastAsia"/>
          <w:bCs/>
          <w:iCs/>
          <w:color w:val="000000"/>
          <w:sz w:val="24"/>
        </w:rPr>
        <w:t>9</w:t>
      </w:r>
      <w:r>
        <w:rPr>
          <w:rFonts w:ascii="宋体" w:hAnsi="宋体" w:hint="eastAsia"/>
          <w:bCs/>
          <w:iCs/>
          <w:color w:val="000000"/>
          <w:sz w:val="24"/>
        </w:rPr>
        <w:t>-0</w:t>
      </w:r>
      <w:r w:rsidR="00436ECD">
        <w:rPr>
          <w:rFonts w:ascii="宋体" w:hAnsi="宋体" w:hint="eastAsia"/>
          <w:bCs/>
          <w:iCs/>
          <w:color w:val="000000"/>
          <w:sz w:val="24"/>
        </w:rPr>
        <w:t>0</w:t>
      </w:r>
      <w:r w:rsidR="00E8730D">
        <w:rPr>
          <w:rFonts w:ascii="宋体" w:hAnsi="宋体" w:hint="eastAsia"/>
          <w:bCs/>
          <w:iCs/>
          <w:color w:val="000000"/>
          <w:sz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005BFA" w:rsidTr="00383EC1">
        <w:tc>
          <w:tcPr>
            <w:tcW w:w="1908" w:type="dxa"/>
            <w:tcBorders>
              <w:top w:val="single" w:sz="4" w:space="0" w:color="auto"/>
              <w:left w:val="single" w:sz="4" w:space="0" w:color="auto"/>
              <w:bottom w:val="single" w:sz="4" w:space="0" w:color="auto"/>
              <w:right w:val="single" w:sz="4" w:space="0" w:color="auto"/>
            </w:tcBorders>
            <w:vAlign w:val="center"/>
          </w:tcPr>
          <w:p w:rsidR="00005BFA" w:rsidRDefault="00005BFA" w:rsidP="00383EC1">
            <w:pPr>
              <w:spacing w:line="480" w:lineRule="atLeast"/>
              <w:jc w:val="center"/>
              <w:rPr>
                <w:rFonts w:ascii="宋体" w:hAnsi="宋体"/>
                <w:bCs/>
                <w:iCs/>
                <w:color w:val="000000"/>
                <w:sz w:val="24"/>
              </w:rPr>
            </w:pPr>
            <w:r>
              <w:rPr>
                <w:rFonts w:ascii="宋体" w:hAnsi="宋体" w:hint="eastAsia"/>
                <w:bCs/>
                <w:iCs/>
                <w:color w:val="000000"/>
                <w:sz w:val="24"/>
              </w:rPr>
              <w:t>投资者关系活动类别</w:t>
            </w:r>
          </w:p>
        </w:tc>
        <w:tc>
          <w:tcPr>
            <w:tcW w:w="6614" w:type="dxa"/>
            <w:tcBorders>
              <w:top w:val="single" w:sz="4" w:space="0" w:color="auto"/>
              <w:left w:val="single" w:sz="4" w:space="0" w:color="auto"/>
              <w:bottom w:val="single" w:sz="4" w:space="0" w:color="auto"/>
              <w:right w:val="single" w:sz="4" w:space="0" w:color="auto"/>
            </w:tcBorders>
          </w:tcPr>
          <w:p w:rsidR="00005BFA" w:rsidRPr="00D22257" w:rsidRDefault="008B3E22" w:rsidP="00383EC1">
            <w:pPr>
              <w:rPr>
                <w:rFonts w:ascii="宋体" w:hAnsi="宋体"/>
                <w:bCs/>
                <w:iCs/>
                <w:color w:val="000000"/>
                <w:sz w:val="24"/>
              </w:rPr>
            </w:pPr>
            <w:r w:rsidRPr="00D22257">
              <w:rPr>
                <w:rFonts w:ascii="宋体" w:hAnsi="宋体" w:hint="eastAsia"/>
                <w:bCs/>
                <w:iCs/>
                <w:color w:val="000000"/>
                <w:sz w:val="24"/>
              </w:rPr>
              <w:t>√</w:t>
            </w:r>
            <w:r w:rsidR="00005BFA" w:rsidRPr="00D22257">
              <w:rPr>
                <w:rFonts w:ascii="宋体" w:hAnsi="宋体" w:hint="eastAsia"/>
                <w:sz w:val="24"/>
              </w:rPr>
              <w:t xml:space="preserve">特定对象调研        </w:t>
            </w:r>
            <w:r w:rsidR="00005BFA" w:rsidRPr="00D22257">
              <w:rPr>
                <w:rFonts w:ascii="宋体" w:hAnsi="宋体" w:hint="eastAsia"/>
                <w:bCs/>
                <w:iCs/>
                <w:color w:val="000000"/>
                <w:sz w:val="24"/>
              </w:rPr>
              <w:t>□</w:t>
            </w:r>
            <w:r w:rsidR="00005BFA" w:rsidRPr="00D22257">
              <w:rPr>
                <w:rFonts w:ascii="宋体" w:hAnsi="宋体" w:hint="eastAsia"/>
                <w:sz w:val="24"/>
              </w:rPr>
              <w:t>分析师会议</w:t>
            </w:r>
          </w:p>
          <w:p w:rsidR="00005BFA" w:rsidRPr="00D22257" w:rsidRDefault="00005BFA" w:rsidP="00383EC1">
            <w:pPr>
              <w:rPr>
                <w:rFonts w:ascii="宋体" w:hAnsi="宋体"/>
                <w:bCs/>
                <w:iCs/>
                <w:color w:val="000000"/>
                <w:sz w:val="24"/>
              </w:rPr>
            </w:pPr>
            <w:r w:rsidRPr="00D22257">
              <w:rPr>
                <w:rFonts w:ascii="宋体" w:hAnsi="宋体" w:hint="eastAsia"/>
                <w:bCs/>
                <w:iCs/>
                <w:color w:val="000000"/>
                <w:sz w:val="24"/>
              </w:rPr>
              <w:t>□</w:t>
            </w:r>
            <w:r w:rsidRPr="00D22257">
              <w:rPr>
                <w:rFonts w:ascii="宋体" w:hAnsi="宋体" w:hint="eastAsia"/>
                <w:sz w:val="24"/>
              </w:rPr>
              <w:t xml:space="preserve">媒体采访            </w:t>
            </w:r>
            <w:r w:rsidRPr="00D22257">
              <w:rPr>
                <w:rFonts w:ascii="宋体" w:hAnsi="宋体" w:hint="eastAsia"/>
                <w:bCs/>
                <w:iCs/>
                <w:color w:val="000000"/>
                <w:sz w:val="24"/>
              </w:rPr>
              <w:t>□</w:t>
            </w:r>
            <w:r w:rsidRPr="00D22257">
              <w:rPr>
                <w:rFonts w:ascii="宋体" w:hAnsi="宋体" w:hint="eastAsia"/>
                <w:sz w:val="24"/>
              </w:rPr>
              <w:t>业绩说明会</w:t>
            </w:r>
          </w:p>
          <w:p w:rsidR="00005BFA" w:rsidRPr="00D22257" w:rsidRDefault="00005BFA" w:rsidP="00383EC1">
            <w:pPr>
              <w:rPr>
                <w:rFonts w:ascii="宋体" w:hAnsi="宋体"/>
                <w:bCs/>
                <w:iCs/>
                <w:color w:val="000000"/>
                <w:sz w:val="24"/>
              </w:rPr>
            </w:pPr>
            <w:r w:rsidRPr="00D22257">
              <w:rPr>
                <w:rFonts w:ascii="宋体" w:hAnsi="宋体" w:hint="eastAsia"/>
                <w:bCs/>
                <w:iCs/>
                <w:color w:val="000000"/>
                <w:sz w:val="24"/>
              </w:rPr>
              <w:t>□</w:t>
            </w:r>
            <w:r w:rsidRPr="00D22257">
              <w:rPr>
                <w:rFonts w:ascii="宋体" w:hAnsi="宋体" w:hint="eastAsia"/>
                <w:sz w:val="24"/>
              </w:rPr>
              <w:t xml:space="preserve">新闻发布会          </w:t>
            </w:r>
            <w:r w:rsidRPr="00D22257">
              <w:rPr>
                <w:rFonts w:ascii="宋体" w:hAnsi="宋体" w:hint="eastAsia"/>
                <w:bCs/>
                <w:iCs/>
                <w:color w:val="000000"/>
                <w:sz w:val="24"/>
              </w:rPr>
              <w:t>□</w:t>
            </w:r>
            <w:r w:rsidRPr="00D22257">
              <w:rPr>
                <w:rFonts w:ascii="宋体" w:hAnsi="宋体" w:hint="eastAsia"/>
                <w:sz w:val="24"/>
              </w:rPr>
              <w:t>路演活动</w:t>
            </w:r>
          </w:p>
          <w:p w:rsidR="00005BFA" w:rsidRPr="00D22257" w:rsidRDefault="00005BFA" w:rsidP="00383EC1">
            <w:pPr>
              <w:tabs>
                <w:tab w:val="left" w:pos="3045"/>
                <w:tab w:val="center" w:pos="3199"/>
              </w:tabs>
              <w:rPr>
                <w:rFonts w:ascii="宋体" w:hAnsi="宋体"/>
                <w:bCs/>
                <w:iCs/>
                <w:color w:val="000000"/>
                <w:sz w:val="24"/>
              </w:rPr>
            </w:pPr>
            <w:r w:rsidRPr="00D22257">
              <w:rPr>
                <w:rFonts w:ascii="宋体" w:hAnsi="宋体" w:hint="eastAsia"/>
                <w:bCs/>
                <w:iCs/>
                <w:color w:val="000000"/>
                <w:sz w:val="24"/>
              </w:rPr>
              <w:t>□</w:t>
            </w:r>
            <w:r w:rsidRPr="00D22257">
              <w:rPr>
                <w:rFonts w:ascii="宋体" w:hAnsi="宋体" w:hint="eastAsia"/>
                <w:sz w:val="24"/>
              </w:rPr>
              <w:t>现场参观</w:t>
            </w:r>
            <w:r w:rsidRPr="00D22257">
              <w:rPr>
                <w:rFonts w:ascii="宋体" w:hAnsi="宋体" w:hint="eastAsia"/>
                <w:bCs/>
                <w:iCs/>
                <w:color w:val="000000"/>
                <w:sz w:val="24"/>
              </w:rPr>
              <w:tab/>
            </w:r>
          </w:p>
          <w:p w:rsidR="00005BFA" w:rsidRPr="00D22257" w:rsidRDefault="00005BFA" w:rsidP="00383EC1">
            <w:pPr>
              <w:tabs>
                <w:tab w:val="center" w:pos="3199"/>
              </w:tabs>
              <w:rPr>
                <w:rFonts w:ascii="宋体" w:hAnsi="宋体"/>
                <w:bCs/>
                <w:iCs/>
                <w:color w:val="000000"/>
                <w:sz w:val="24"/>
              </w:rPr>
            </w:pPr>
            <w:r w:rsidRPr="00D22257">
              <w:rPr>
                <w:rFonts w:ascii="宋体" w:hAnsi="宋体" w:hint="eastAsia"/>
                <w:bCs/>
                <w:iCs/>
                <w:color w:val="000000"/>
                <w:sz w:val="24"/>
              </w:rPr>
              <w:t>□</w:t>
            </w:r>
            <w:r w:rsidRPr="00D22257">
              <w:rPr>
                <w:rFonts w:ascii="宋体" w:hAnsi="宋体" w:hint="eastAsia"/>
                <w:sz w:val="24"/>
              </w:rPr>
              <w:t>其他 （</w:t>
            </w:r>
            <w:proofErr w:type="gramStart"/>
            <w:r w:rsidRPr="00D22257">
              <w:rPr>
                <w:rFonts w:ascii="宋体" w:hAnsi="宋体" w:hint="eastAsia"/>
                <w:sz w:val="24"/>
                <w:u w:val="single"/>
              </w:rPr>
              <w:t>请文字</w:t>
            </w:r>
            <w:proofErr w:type="gramEnd"/>
            <w:r w:rsidRPr="00D22257">
              <w:rPr>
                <w:rFonts w:ascii="宋体" w:hAnsi="宋体" w:hint="eastAsia"/>
                <w:sz w:val="24"/>
                <w:u w:val="single"/>
              </w:rPr>
              <w:t>说明其他活动内容）</w:t>
            </w:r>
          </w:p>
        </w:tc>
      </w:tr>
      <w:tr w:rsidR="00005BFA" w:rsidTr="00864A6C">
        <w:trPr>
          <w:trHeight w:val="454"/>
        </w:trPr>
        <w:tc>
          <w:tcPr>
            <w:tcW w:w="1908" w:type="dxa"/>
            <w:tcBorders>
              <w:top w:val="single" w:sz="4" w:space="0" w:color="auto"/>
              <w:left w:val="single" w:sz="4" w:space="0" w:color="auto"/>
              <w:bottom w:val="single" w:sz="4" w:space="0" w:color="auto"/>
              <w:right w:val="single" w:sz="4" w:space="0" w:color="auto"/>
            </w:tcBorders>
            <w:vAlign w:val="center"/>
          </w:tcPr>
          <w:p w:rsidR="00005BFA" w:rsidRDefault="00005BFA" w:rsidP="00864A6C">
            <w:pPr>
              <w:jc w:val="center"/>
              <w:rPr>
                <w:rFonts w:ascii="宋体" w:hAnsi="宋体"/>
                <w:bCs/>
                <w:iCs/>
                <w:color w:val="000000"/>
                <w:sz w:val="24"/>
              </w:rPr>
            </w:pPr>
            <w:r>
              <w:rPr>
                <w:rFonts w:ascii="宋体" w:hAnsi="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3E29E6" w:rsidRPr="00DE57B7" w:rsidRDefault="009B1EDA" w:rsidP="009B1EDA">
            <w:pPr>
              <w:rPr>
                <w:rFonts w:ascii="宋体" w:hAnsi="宋体"/>
                <w:bCs/>
                <w:iCs/>
                <w:color w:val="000000"/>
                <w:sz w:val="24"/>
              </w:rPr>
            </w:pPr>
            <w:r>
              <w:rPr>
                <w:rFonts w:ascii="宋体" w:hAnsi="宋体" w:hint="eastAsia"/>
                <w:sz w:val="24"/>
              </w:rPr>
              <w:t>兴业</w:t>
            </w:r>
            <w:r w:rsidR="00C75B6A">
              <w:rPr>
                <w:rFonts w:ascii="宋体" w:hAnsi="宋体" w:hint="eastAsia"/>
                <w:sz w:val="24"/>
              </w:rPr>
              <w:t>证券</w:t>
            </w:r>
            <w:r w:rsidR="00C2166A">
              <w:rPr>
                <w:rFonts w:ascii="宋体" w:hAnsi="宋体" w:hint="eastAsia"/>
                <w:sz w:val="24"/>
              </w:rPr>
              <w:t xml:space="preserve"> </w:t>
            </w:r>
            <w:r>
              <w:rPr>
                <w:rFonts w:ascii="宋体" w:hAnsi="宋体" w:hint="eastAsia"/>
                <w:sz w:val="24"/>
              </w:rPr>
              <w:t>邓晖</w:t>
            </w:r>
            <w:bookmarkStart w:id="0" w:name="_GoBack"/>
            <w:bookmarkEnd w:id="0"/>
          </w:p>
        </w:tc>
      </w:tr>
      <w:tr w:rsidR="00005BFA" w:rsidTr="00864A6C">
        <w:trPr>
          <w:trHeight w:val="454"/>
        </w:trPr>
        <w:tc>
          <w:tcPr>
            <w:tcW w:w="1908" w:type="dxa"/>
            <w:tcBorders>
              <w:top w:val="single" w:sz="4" w:space="0" w:color="auto"/>
              <w:left w:val="single" w:sz="4" w:space="0" w:color="auto"/>
              <w:bottom w:val="single" w:sz="4" w:space="0" w:color="auto"/>
              <w:right w:val="single" w:sz="4" w:space="0" w:color="auto"/>
            </w:tcBorders>
            <w:vAlign w:val="center"/>
          </w:tcPr>
          <w:p w:rsidR="00005BFA" w:rsidRDefault="00005BFA" w:rsidP="00864A6C">
            <w:pPr>
              <w:jc w:val="center"/>
              <w:rPr>
                <w:rFonts w:ascii="宋体" w:hAnsi="宋体"/>
                <w:bCs/>
                <w:iCs/>
                <w:color w:val="000000"/>
                <w:sz w:val="24"/>
              </w:rPr>
            </w:pPr>
            <w:r>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vAlign w:val="center"/>
          </w:tcPr>
          <w:p w:rsidR="00005BFA" w:rsidRDefault="00A830A5" w:rsidP="009B1EDA">
            <w:pPr>
              <w:rPr>
                <w:rFonts w:ascii="宋体" w:hAnsi="宋体"/>
                <w:bCs/>
                <w:iCs/>
                <w:color w:val="000000"/>
                <w:sz w:val="24"/>
              </w:rPr>
            </w:pPr>
            <w:r>
              <w:rPr>
                <w:rFonts w:ascii="宋体" w:hAnsi="宋体" w:hint="eastAsia"/>
                <w:bCs/>
                <w:iCs/>
                <w:color w:val="000000"/>
                <w:sz w:val="24"/>
              </w:rPr>
              <w:t>201</w:t>
            </w:r>
            <w:r w:rsidR="008E5790">
              <w:rPr>
                <w:rFonts w:ascii="宋体" w:hAnsi="宋体" w:hint="eastAsia"/>
                <w:bCs/>
                <w:iCs/>
                <w:color w:val="000000"/>
                <w:sz w:val="24"/>
              </w:rPr>
              <w:t>9</w:t>
            </w:r>
            <w:r>
              <w:rPr>
                <w:rFonts w:ascii="宋体" w:hAnsi="宋体" w:hint="eastAsia"/>
                <w:bCs/>
                <w:iCs/>
                <w:color w:val="000000"/>
                <w:sz w:val="24"/>
              </w:rPr>
              <w:t>年</w:t>
            </w:r>
            <w:r w:rsidR="009B1EDA">
              <w:rPr>
                <w:rFonts w:ascii="宋体" w:hAnsi="宋体" w:hint="eastAsia"/>
                <w:bCs/>
                <w:iCs/>
                <w:color w:val="000000"/>
                <w:sz w:val="24"/>
              </w:rPr>
              <w:t>11</w:t>
            </w:r>
            <w:r>
              <w:rPr>
                <w:rFonts w:ascii="宋体" w:hAnsi="宋体" w:hint="eastAsia"/>
                <w:bCs/>
                <w:iCs/>
                <w:color w:val="000000"/>
                <w:sz w:val="24"/>
              </w:rPr>
              <w:t>月</w:t>
            </w:r>
            <w:r w:rsidR="009B1EDA">
              <w:rPr>
                <w:rFonts w:ascii="宋体" w:hAnsi="宋体" w:hint="eastAsia"/>
                <w:bCs/>
                <w:iCs/>
                <w:color w:val="000000"/>
                <w:sz w:val="24"/>
              </w:rPr>
              <w:t>14</w:t>
            </w:r>
            <w:r>
              <w:rPr>
                <w:rFonts w:ascii="宋体" w:hAnsi="宋体" w:hint="eastAsia"/>
                <w:bCs/>
                <w:iCs/>
                <w:color w:val="000000"/>
                <w:sz w:val="24"/>
              </w:rPr>
              <w:t>日</w:t>
            </w:r>
            <w:r w:rsidR="00272AB5">
              <w:rPr>
                <w:rFonts w:ascii="宋体" w:hAnsi="宋体" w:hint="eastAsia"/>
                <w:bCs/>
                <w:iCs/>
                <w:color w:val="000000"/>
                <w:sz w:val="24"/>
              </w:rPr>
              <w:t xml:space="preserve">  </w:t>
            </w:r>
            <w:r w:rsidR="00BB6F24">
              <w:rPr>
                <w:rFonts w:ascii="宋体" w:hAnsi="宋体" w:hint="eastAsia"/>
                <w:bCs/>
                <w:iCs/>
                <w:color w:val="000000"/>
                <w:sz w:val="24"/>
              </w:rPr>
              <w:t>1</w:t>
            </w:r>
            <w:r w:rsidR="009B1EDA">
              <w:rPr>
                <w:rFonts w:ascii="宋体" w:hAnsi="宋体" w:hint="eastAsia"/>
                <w:bCs/>
                <w:iCs/>
                <w:color w:val="000000"/>
                <w:sz w:val="24"/>
              </w:rPr>
              <w:t>4</w:t>
            </w:r>
            <w:r w:rsidR="003E29E6">
              <w:rPr>
                <w:rFonts w:ascii="宋体" w:hAnsi="宋体" w:hint="eastAsia"/>
                <w:bCs/>
                <w:iCs/>
                <w:color w:val="000000"/>
                <w:sz w:val="24"/>
              </w:rPr>
              <w:t>:</w:t>
            </w:r>
            <w:r w:rsidR="009B1EDA">
              <w:rPr>
                <w:rFonts w:ascii="宋体" w:hAnsi="宋体" w:hint="eastAsia"/>
                <w:bCs/>
                <w:iCs/>
                <w:color w:val="000000"/>
                <w:sz w:val="24"/>
              </w:rPr>
              <w:t>0</w:t>
            </w:r>
            <w:r w:rsidR="00272AB5">
              <w:rPr>
                <w:rFonts w:ascii="宋体" w:hAnsi="宋体" w:hint="eastAsia"/>
                <w:bCs/>
                <w:iCs/>
                <w:color w:val="000000"/>
                <w:sz w:val="24"/>
              </w:rPr>
              <w:t>0</w:t>
            </w:r>
          </w:p>
        </w:tc>
      </w:tr>
      <w:tr w:rsidR="00005BFA" w:rsidTr="00864A6C">
        <w:trPr>
          <w:trHeight w:val="454"/>
        </w:trPr>
        <w:tc>
          <w:tcPr>
            <w:tcW w:w="1908" w:type="dxa"/>
            <w:tcBorders>
              <w:top w:val="single" w:sz="4" w:space="0" w:color="auto"/>
              <w:left w:val="single" w:sz="4" w:space="0" w:color="auto"/>
              <w:bottom w:val="single" w:sz="4" w:space="0" w:color="auto"/>
              <w:right w:val="single" w:sz="4" w:space="0" w:color="auto"/>
            </w:tcBorders>
            <w:vAlign w:val="center"/>
          </w:tcPr>
          <w:p w:rsidR="00005BFA" w:rsidRDefault="00005BFA" w:rsidP="00864A6C">
            <w:pPr>
              <w:jc w:val="center"/>
              <w:rPr>
                <w:rFonts w:ascii="宋体" w:hAnsi="宋体"/>
                <w:bCs/>
                <w:iCs/>
                <w:color w:val="000000"/>
                <w:sz w:val="24"/>
              </w:rPr>
            </w:pPr>
            <w:r>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vAlign w:val="center"/>
          </w:tcPr>
          <w:p w:rsidR="00005BFA" w:rsidRDefault="00A830A5" w:rsidP="00864A6C">
            <w:pPr>
              <w:rPr>
                <w:rFonts w:ascii="宋体" w:hAnsi="宋体"/>
                <w:bCs/>
                <w:iCs/>
                <w:color w:val="000000"/>
                <w:sz w:val="24"/>
              </w:rPr>
            </w:pPr>
            <w:r>
              <w:rPr>
                <w:rFonts w:ascii="宋体" w:hAnsi="宋体" w:hint="eastAsia"/>
                <w:bCs/>
                <w:iCs/>
                <w:color w:val="000000"/>
                <w:sz w:val="24"/>
              </w:rPr>
              <w:t>公司会议室</w:t>
            </w:r>
            <w:r w:rsidR="00BB6F24">
              <w:rPr>
                <w:rFonts w:ascii="宋体" w:hAnsi="宋体" w:hint="eastAsia"/>
                <w:bCs/>
                <w:iCs/>
                <w:color w:val="000000"/>
                <w:sz w:val="24"/>
              </w:rPr>
              <w:t>、</w:t>
            </w:r>
            <w:r w:rsidR="009B1EDA">
              <w:rPr>
                <w:rFonts w:ascii="宋体" w:hAnsi="宋体" w:hint="eastAsia"/>
                <w:bCs/>
                <w:iCs/>
                <w:color w:val="000000"/>
                <w:sz w:val="24"/>
              </w:rPr>
              <w:t>炉下</w:t>
            </w:r>
            <w:r w:rsidR="00BB6F24">
              <w:rPr>
                <w:rFonts w:ascii="宋体" w:hAnsi="宋体" w:hint="eastAsia"/>
                <w:bCs/>
                <w:iCs/>
                <w:color w:val="000000"/>
                <w:sz w:val="24"/>
              </w:rPr>
              <w:t>厂区现场参观</w:t>
            </w:r>
          </w:p>
        </w:tc>
      </w:tr>
      <w:tr w:rsidR="00005BFA" w:rsidTr="00864A6C">
        <w:trPr>
          <w:trHeight w:val="454"/>
        </w:trPr>
        <w:tc>
          <w:tcPr>
            <w:tcW w:w="1908" w:type="dxa"/>
            <w:tcBorders>
              <w:top w:val="single" w:sz="4" w:space="0" w:color="auto"/>
              <w:left w:val="single" w:sz="4" w:space="0" w:color="auto"/>
              <w:bottom w:val="single" w:sz="4" w:space="0" w:color="auto"/>
              <w:right w:val="single" w:sz="4" w:space="0" w:color="auto"/>
            </w:tcBorders>
            <w:vAlign w:val="center"/>
          </w:tcPr>
          <w:p w:rsidR="00005BFA" w:rsidRDefault="00005BFA" w:rsidP="00864A6C">
            <w:pPr>
              <w:jc w:val="center"/>
              <w:rPr>
                <w:rFonts w:ascii="宋体" w:hAnsi="宋体"/>
                <w:bCs/>
                <w:iCs/>
                <w:color w:val="000000"/>
                <w:sz w:val="24"/>
              </w:rPr>
            </w:pPr>
            <w:r>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9B1EDA" w:rsidRDefault="009B1EDA" w:rsidP="00864A6C">
            <w:pPr>
              <w:rPr>
                <w:rFonts w:ascii="宋体" w:hAnsi="宋体"/>
                <w:bCs/>
                <w:iCs/>
                <w:color w:val="000000"/>
                <w:sz w:val="24"/>
              </w:rPr>
            </w:pPr>
            <w:r>
              <w:rPr>
                <w:rFonts w:ascii="宋体" w:hAnsi="宋体"/>
                <w:bCs/>
                <w:iCs/>
                <w:color w:val="000000"/>
                <w:sz w:val="24"/>
              </w:rPr>
              <w:t>许文显</w:t>
            </w:r>
            <w:r>
              <w:rPr>
                <w:rFonts w:ascii="宋体" w:hAnsi="宋体" w:hint="eastAsia"/>
                <w:bCs/>
                <w:iCs/>
                <w:color w:val="000000"/>
                <w:sz w:val="24"/>
              </w:rPr>
              <w:t xml:space="preserve"> 谢华新</w:t>
            </w:r>
          </w:p>
        </w:tc>
      </w:tr>
      <w:tr w:rsidR="00005BFA" w:rsidTr="00773005">
        <w:tc>
          <w:tcPr>
            <w:tcW w:w="1908" w:type="dxa"/>
            <w:tcBorders>
              <w:top w:val="single" w:sz="4" w:space="0" w:color="auto"/>
              <w:left w:val="single" w:sz="4" w:space="0" w:color="auto"/>
              <w:bottom w:val="single" w:sz="4" w:space="0" w:color="auto"/>
              <w:right w:val="single" w:sz="4" w:space="0" w:color="auto"/>
            </w:tcBorders>
            <w:vAlign w:val="center"/>
          </w:tcPr>
          <w:p w:rsidR="00005BFA" w:rsidRDefault="00005BFA" w:rsidP="007E17F4">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tc>
        <w:tc>
          <w:tcPr>
            <w:tcW w:w="6614" w:type="dxa"/>
            <w:tcBorders>
              <w:top w:val="single" w:sz="4" w:space="0" w:color="auto"/>
              <w:left w:val="single" w:sz="4" w:space="0" w:color="auto"/>
              <w:bottom w:val="single" w:sz="4" w:space="0" w:color="auto"/>
              <w:right w:val="single" w:sz="4" w:space="0" w:color="auto"/>
            </w:tcBorders>
          </w:tcPr>
          <w:p w:rsidR="009C4B24" w:rsidRPr="00702956" w:rsidRDefault="006D4B42" w:rsidP="006D4B42">
            <w:pPr>
              <w:spacing w:line="300" w:lineRule="auto"/>
              <w:ind w:firstLineChars="200" w:firstLine="480"/>
              <w:rPr>
                <w:sz w:val="24"/>
              </w:rPr>
            </w:pPr>
            <w:r>
              <w:rPr>
                <w:rFonts w:hint="eastAsia"/>
                <w:sz w:val="24"/>
              </w:rPr>
              <w:t>1</w:t>
            </w:r>
            <w:r>
              <w:rPr>
                <w:rFonts w:hint="eastAsia"/>
                <w:sz w:val="24"/>
              </w:rPr>
              <w:t>、</w:t>
            </w:r>
            <w:r w:rsidR="00161518" w:rsidRPr="00702956">
              <w:rPr>
                <w:rFonts w:hint="eastAsia"/>
                <w:sz w:val="24"/>
              </w:rPr>
              <w:t>公司基本情况介绍。</w:t>
            </w:r>
          </w:p>
          <w:p w:rsidR="006C2CA4" w:rsidRDefault="00702956" w:rsidP="006D4B42">
            <w:pPr>
              <w:spacing w:line="300" w:lineRule="auto"/>
              <w:ind w:firstLineChars="200" w:firstLine="480"/>
              <w:rPr>
                <w:sz w:val="24"/>
              </w:rPr>
            </w:pPr>
            <w:r>
              <w:rPr>
                <w:rFonts w:hint="eastAsia"/>
                <w:sz w:val="24"/>
              </w:rPr>
              <w:t>2</w:t>
            </w:r>
            <w:r>
              <w:rPr>
                <w:rFonts w:hint="eastAsia"/>
                <w:sz w:val="24"/>
              </w:rPr>
              <w:t>、</w:t>
            </w:r>
            <w:r w:rsidR="006C2CA4">
              <w:rPr>
                <w:rFonts w:hint="eastAsia"/>
                <w:sz w:val="24"/>
              </w:rPr>
              <w:t>问</w:t>
            </w:r>
            <w:r w:rsidR="00E35CF6">
              <w:rPr>
                <w:rFonts w:hint="eastAsia"/>
                <w:sz w:val="24"/>
              </w:rPr>
              <w:t>：</w:t>
            </w:r>
            <w:r w:rsidR="00EE2648">
              <w:rPr>
                <w:rFonts w:hint="eastAsia"/>
                <w:sz w:val="24"/>
              </w:rPr>
              <w:t>公司未来发展重点在哪？</w:t>
            </w:r>
          </w:p>
          <w:p w:rsidR="00EE2648" w:rsidRDefault="00EE2648" w:rsidP="006D4B42">
            <w:pPr>
              <w:spacing w:line="300" w:lineRule="auto"/>
              <w:ind w:firstLineChars="200" w:firstLine="480"/>
              <w:rPr>
                <w:sz w:val="24"/>
              </w:rPr>
            </w:pPr>
            <w:r>
              <w:rPr>
                <w:rFonts w:hint="eastAsia"/>
                <w:sz w:val="24"/>
              </w:rPr>
              <w:t>答：</w:t>
            </w:r>
            <w:r w:rsidR="009B1EDA">
              <w:rPr>
                <w:rFonts w:hint="eastAsia"/>
                <w:sz w:val="24"/>
              </w:rPr>
              <w:t>通过转让部分游戏业务，公司的网络游戏业务占比已大幅降低</w:t>
            </w:r>
            <w:r>
              <w:rPr>
                <w:rFonts w:hint="eastAsia"/>
                <w:sz w:val="24"/>
              </w:rPr>
              <w:t>。</w:t>
            </w:r>
            <w:r w:rsidR="009B1EDA">
              <w:rPr>
                <w:rFonts w:hint="eastAsia"/>
                <w:sz w:val="24"/>
              </w:rPr>
              <w:t>未来</w:t>
            </w:r>
            <w:r w:rsidRPr="00EE2648">
              <w:rPr>
                <w:rFonts w:hint="eastAsia"/>
                <w:sz w:val="24"/>
              </w:rPr>
              <w:t>将</w:t>
            </w:r>
            <w:r w:rsidR="009B1EDA">
              <w:rPr>
                <w:rFonts w:hint="eastAsia"/>
                <w:sz w:val="24"/>
              </w:rPr>
              <w:t>继续</w:t>
            </w:r>
            <w:r>
              <w:rPr>
                <w:rFonts w:hint="eastAsia"/>
                <w:sz w:val="24"/>
              </w:rPr>
              <w:t>聚焦主营</w:t>
            </w:r>
            <w:r w:rsidR="009B1EDA">
              <w:rPr>
                <w:rFonts w:hint="eastAsia"/>
                <w:sz w:val="24"/>
              </w:rPr>
              <w:t>化工</w:t>
            </w:r>
            <w:r>
              <w:rPr>
                <w:rFonts w:hint="eastAsia"/>
                <w:sz w:val="24"/>
              </w:rPr>
              <w:t>业务：</w:t>
            </w:r>
            <w:r w:rsidRPr="00EE2648">
              <w:rPr>
                <w:rFonts w:hint="eastAsia"/>
                <w:sz w:val="24"/>
              </w:rPr>
              <w:t>立足活性炭产业链，向健康医药、环境能源、新材料等高端化发展；以“绿色轮胎”为契机，拓展高分散性白炭黑市场，打造成集生产、服务和应用为一体的综合性、创新性、国际化企业。</w:t>
            </w:r>
          </w:p>
          <w:p w:rsidR="006C2CA4" w:rsidRDefault="00AB029B" w:rsidP="006D4B42">
            <w:pPr>
              <w:spacing w:line="300" w:lineRule="auto"/>
              <w:ind w:firstLineChars="200" w:firstLine="480"/>
              <w:rPr>
                <w:sz w:val="24"/>
              </w:rPr>
            </w:pPr>
            <w:r>
              <w:rPr>
                <w:rFonts w:hint="eastAsia"/>
                <w:sz w:val="24"/>
              </w:rPr>
              <w:t>3</w:t>
            </w:r>
            <w:r>
              <w:rPr>
                <w:rFonts w:hint="eastAsia"/>
                <w:sz w:val="24"/>
              </w:rPr>
              <w:t>、</w:t>
            </w:r>
            <w:r w:rsidR="00EE2648">
              <w:rPr>
                <w:rFonts w:hint="eastAsia"/>
                <w:sz w:val="24"/>
              </w:rPr>
              <w:t>问：公司未来发展聚焦于活性炭、硅酸钠（白炭黑）业务，有何发展优势？</w:t>
            </w:r>
          </w:p>
          <w:p w:rsidR="00EE2648" w:rsidRDefault="00EE2648" w:rsidP="006D4B42">
            <w:pPr>
              <w:spacing w:line="300" w:lineRule="auto"/>
              <w:ind w:firstLineChars="200" w:firstLine="480"/>
              <w:rPr>
                <w:sz w:val="24"/>
              </w:rPr>
            </w:pPr>
            <w:r>
              <w:rPr>
                <w:rFonts w:hint="eastAsia"/>
                <w:sz w:val="24"/>
              </w:rPr>
              <w:t>答：公司是</w:t>
            </w:r>
            <w:r w:rsidRPr="00EE2648">
              <w:rPr>
                <w:rFonts w:hint="eastAsia"/>
                <w:sz w:val="24"/>
              </w:rPr>
              <w:t>国内最大、</w:t>
            </w:r>
            <w:r>
              <w:rPr>
                <w:rFonts w:hint="eastAsia"/>
                <w:sz w:val="24"/>
              </w:rPr>
              <w:t>技术水平最高、</w:t>
            </w:r>
            <w:r w:rsidRPr="00EE2648">
              <w:rPr>
                <w:rFonts w:hint="eastAsia"/>
                <w:sz w:val="24"/>
              </w:rPr>
              <w:t>综合实力最强的木质活性炭生产企业，连续</w:t>
            </w:r>
            <w:r>
              <w:rPr>
                <w:rFonts w:hint="eastAsia"/>
                <w:sz w:val="24"/>
              </w:rPr>
              <w:t>多</w:t>
            </w:r>
            <w:r w:rsidRPr="00EE2648">
              <w:rPr>
                <w:rFonts w:hint="eastAsia"/>
                <w:sz w:val="24"/>
              </w:rPr>
              <w:t>年木质活性炭产量、销量、出口量位居全国第一</w:t>
            </w:r>
            <w:r w:rsidR="009B1EDA">
              <w:rPr>
                <w:rFonts w:hint="eastAsia"/>
                <w:sz w:val="24"/>
              </w:rPr>
              <w:t>，面向国际市场、中高端市场的能力日益增强</w:t>
            </w:r>
            <w:r>
              <w:rPr>
                <w:rFonts w:hint="eastAsia"/>
                <w:sz w:val="24"/>
              </w:rPr>
              <w:t>；公司控股的元禾化工，</w:t>
            </w:r>
            <w:r w:rsidRPr="00EE2648">
              <w:rPr>
                <w:rFonts w:hint="eastAsia"/>
                <w:sz w:val="24"/>
              </w:rPr>
              <w:t>是德国赢创工业集团在中国大陆唯一的沉淀法二氧化硅合作伙伴，</w:t>
            </w:r>
            <w:r>
              <w:rPr>
                <w:rFonts w:hint="eastAsia"/>
                <w:sz w:val="24"/>
              </w:rPr>
              <w:t>合资经营</w:t>
            </w:r>
            <w:r>
              <w:rPr>
                <w:rFonts w:hint="eastAsia"/>
                <w:sz w:val="24"/>
              </w:rPr>
              <w:t>EWS</w:t>
            </w:r>
            <w:r>
              <w:rPr>
                <w:rFonts w:hint="eastAsia"/>
                <w:sz w:val="24"/>
              </w:rPr>
              <w:t>，</w:t>
            </w:r>
            <w:r>
              <w:rPr>
                <w:rFonts w:hint="eastAsia"/>
                <w:sz w:val="24"/>
              </w:rPr>
              <w:t>EWS</w:t>
            </w:r>
            <w:r w:rsidRPr="00EE2648">
              <w:rPr>
                <w:rFonts w:hint="eastAsia"/>
                <w:sz w:val="24"/>
              </w:rPr>
              <w:t>具备年产</w:t>
            </w:r>
            <w:r w:rsidRPr="00EE2648">
              <w:rPr>
                <w:rFonts w:hint="eastAsia"/>
                <w:sz w:val="24"/>
              </w:rPr>
              <w:t>10</w:t>
            </w:r>
            <w:r w:rsidRPr="00EE2648">
              <w:rPr>
                <w:rFonts w:hint="eastAsia"/>
                <w:sz w:val="24"/>
              </w:rPr>
              <w:t>万吨白炭黑的产能，是国内白炭黑行业少数取得绿色轮胎认证的供应商之一。</w:t>
            </w:r>
          </w:p>
          <w:p w:rsidR="00B72410" w:rsidRDefault="00B72410" w:rsidP="006D4B42">
            <w:pPr>
              <w:spacing w:line="300" w:lineRule="auto"/>
              <w:ind w:firstLineChars="200" w:firstLine="480"/>
              <w:rPr>
                <w:sz w:val="24"/>
              </w:rPr>
            </w:pPr>
            <w:r>
              <w:rPr>
                <w:rFonts w:hint="eastAsia"/>
                <w:sz w:val="24"/>
              </w:rPr>
              <w:t>4</w:t>
            </w:r>
            <w:r>
              <w:rPr>
                <w:rFonts w:hint="eastAsia"/>
                <w:sz w:val="24"/>
              </w:rPr>
              <w:t>、</w:t>
            </w:r>
            <w:r w:rsidR="001C0F29">
              <w:rPr>
                <w:rFonts w:hint="eastAsia"/>
                <w:sz w:val="24"/>
              </w:rPr>
              <w:t>问：</w:t>
            </w:r>
            <w:r>
              <w:rPr>
                <w:rFonts w:hint="eastAsia"/>
                <w:sz w:val="24"/>
              </w:rPr>
              <w:t>公司主营业务盈利能力如何？</w:t>
            </w:r>
          </w:p>
          <w:p w:rsidR="001C0F29" w:rsidRDefault="001C0F29" w:rsidP="006D4B42">
            <w:pPr>
              <w:spacing w:line="300" w:lineRule="auto"/>
              <w:ind w:firstLineChars="200" w:firstLine="480"/>
              <w:rPr>
                <w:sz w:val="24"/>
              </w:rPr>
            </w:pPr>
            <w:r>
              <w:rPr>
                <w:rFonts w:hint="eastAsia"/>
                <w:sz w:val="24"/>
              </w:rPr>
              <w:t>答：</w:t>
            </w:r>
            <w:r w:rsidRPr="001C0F29">
              <w:rPr>
                <w:rFonts w:hint="eastAsia"/>
                <w:sz w:val="24"/>
              </w:rPr>
              <w:t>活性炭业务</w:t>
            </w:r>
            <w:r>
              <w:rPr>
                <w:rFonts w:hint="eastAsia"/>
                <w:sz w:val="24"/>
              </w:rPr>
              <w:t>、</w:t>
            </w:r>
            <w:r w:rsidRPr="001C0F29">
              <w:rPr>
                <w:rFonts w:hint="eastAsia"/>
                <w:sz w:val="24"/>
              </w:rPr>
              <w:t>白炭黑（硅酸钠）业务是公司最稳定的收入来源</w:t>
            </w:r>
            <w:r>
              <w:rPr>
                <w:rFonts w:hint="eastAsia"/>
                <w:sz w:val="24"/>
              </w:rPr>
              <w:t>。</w:t>
            </w:r>
          </w:p>
          <w:p w:rsidR="00B72410" w:rsidRDefault="001C0F29" w:rsidP="006D4B42">
            <w:pPr>
              <w:spacing w:line="300" w:lineRule="auto"/>
              <w:ind w:firstLineChars="200" w:firstLine="480"/>
              <w:rPr>
                <w:sz w:val="24"/>
              </w:rPr>
            </w:pPr>
            <w:r>
              <w:rPr>
                <w:rFonts w:hint="eastAsia"/>
                <w:sz w:val="24"/>
              </w:rPr>
              <w:t>2015</w:t>
            </w:r>
            <w:r>
              <w:rPr>
                <w:rFonts w:hint="eastAsia"/>
                <w:sz w:val="24"/>
              </w:rPr>
              <w:t>年来，公司活性炭业务毛利率逐年上涨：</w:t>
            </w:r>
            <w:r w:rsidRPr="001C0F29">
              <w:rPr>
                <w:rFonts w:hint="eastAsia"/>
                <w:sz w:val="24"/>
              </w:rPr>
              <w:t>行业经历</w:t>
            </w:r>
            <w:r w:rsidRPr="001C0F29">
              <w:rPr>
                <w:rFonts w:hint="eastAsia"/>
                <w:sz w:val="24"/>
              </w:rPr>
              <w:lastRenderedPageBreak/>
              <w:t>了</w:t>
            </w:r>
            <w:r>
              <w:rPr>
                <w:rFonts w:hint="eastAsia"/>
                <w:sz w:val="24"/>
              </w:rPr>
              <w:t>2012</w:t>
            </w:r>
            <w:r>
              <w:rPr>
                <w:rFonts w:hint="eastAsia"/>
                <w:sz w:val="24"/>
              </w:rPr>
              <w:t>年来的一轮调整与</w:t>
            </w:r>
            <w:r w:rsidRPr="001C0F29">
              <w:rPr>
                <w:rFonts w:hint="eastAsia"/>
                <w:sz w:val="24"/>
              </w:rPr>
              <w:t>洗牌，</w:t>
            </w:r>
            <w:r>
              <w:rPr>
                <w:rFonts w:hint="eastAsia"/>
                <w:sz w:val="24"/>
              </w:rPr>
              <w:t>加之环保政策趋严的压力，公司竞争优势在市场回暖过程中尽显，市场占有率明显提升；加之产品结构不断优化，盈利水平均明显提升。</w:t>
            </w:r>
            <w:r>
              <w:rPr>
                <w:rFonts w:hint="eastAsia"/>
                <w:sz w:val="24"/>
              </w:rPr>
              <w:t>2019</w:t>
            </w:r>
            <w:r>
              <w:rPr>
                <w:rFonts w:hint="eastAsia"/>
                <w:sz w:val="24"/>
              </w:rPr>
              <w:t>年</w:t>
            </w:r>
            <w:r w:rsidR="009B1EDA">
              <w:rPr>
                <w:rFonts w:hint="eastAsia"/>
                <w:sz w:val="24"/>
              </w:rPr>
              <w:t>前三季度</w:t>
            </w:r>
            <w:r>
              <w:rPr>
                <w:rFonts w:hint="eastAsia"/>
                <w:sz w:val="24"/>
              </w:rPr>
              <w:t>，公司活性炭业务产销量、收入、净利均创历史同期新高。</w:t>
            </w:r>
          </w:p>
          <w:p w:rsidR="00B72410" w:rsidRDefault="001C0F29" w:rsidP="006D4B42">
            <w:pPr>
              <w:spacing w:line="300" w:lineRule="auto"/>
              <w:ind w:firstLineChars="200" w:firstLine="480"/>
              <w:rPr>
                <w:sz w:val="24"/>
              </w:rPr>
            </w:pPr>
            <w:r w:rsidRPr="001C0F29">
              <w:rPr>
                <w:rFonts w:hint="eastAsia"/>
                <w:sz w:val="24"/>
              </w:rPr>
              <w:t>白炭黑（硅酸钠）业务</w:t>
            </w:r>
            <w:r>
              <w:rPr>
                <w:rFonts w:hint="eastAsia"/>
                <w:sz w:val="24"/>
              </w:rPr>
              <w:t>与</w:t>
            </w:r>
            <w:r w:rsidRPr="001C0F29">
              <w:rPr>
                <w:rFonts w:hint="eastAsia"/>
                <w:sz w:val="24"/>
              </w:rPr>
              <w:t>世界</w:t>
            </w:r>
            <w:r w:rsidRPr="001C0F29">
              <w:rPr>
                <w:rFonts w:hint="eastAsia"/>
                <w:sz w:val="24"/>
              </w:rPr>
              <w:t>500</w:t>
            </w:r>
            <w:r w:rsidRPr="001C0F29">
              <w:rPr>
                <w:rFonts w:hint="eastAsia"/>
                <w:sz w:val="24"/>
              </w:rPr>
              <w:t>强企业德国赢创工业集团</w:t>
            </w:r>
            <w:r>
              <w:rPr>
                <w:rFonts w:hint="eastAsia"/>
                <w:sz w:val="24"/>
              </w:rPr>
              <w:t>紧密合作，</w:t>
            </w:r>
            <w:r w:rsidR="0057451B">
              <w:rPr>
                <w:rFonts w:hint="eastAsia"/>
                <w:sz w:val="24"/>
              </w:rPr>
              <w:t>采用“股权</w:t>
            </w:r>
            <w:r w:rsidR="0057451B">
              <w:rPr>
                <w:rFonts w:hint="eastAsia"/>
                <w:sz w:val="24"/>
              </w:rPr>
              <w:t>+</w:t>
            </w:r>
            <w:r w:rsidR="0057451B">
              <w:rPr>
                <w:rFonts w:hint="eastAsia"/>
                <w:sz w:val="24"/>
              </w:rPr>
              <w:t>供应链”的合作方式，盈利情况良好、现金流状况稳定，属于“现金牛（</w:t>
            </w:r>
            <w:r w:rsidR="0057451B">
              <w:rPr>
                <w:rFonts w:hint="eastAsia"/>
                <w:sz w:val="24"/>
              </w:rPr>
              <w:t>Cash Cow</w:t>
            </w:r>
            <w:r w:rsidR="0057451B">
              <w:rPr>
                <w:rFonts w:hint="eastAsia"/>
                <w:sz w:val="24"/>
              </w:rPr>
              <w:t>）”业务。</w:t>
            </w:r>
          </w:p>
          <w:p w:rsidR="00AB029B" w:rsidRDefault="0057451B" w:rsidP="006D4B42">
            <w:pPr>
              <w:spacing w:line="300" w:lineRule="auto"/>
              <w:ind w:firstLineChars="200" w:firstLine="480"/>
              <w:rPr>
                <w:sz w:val="24"/>
              </w:rPr>
            </w:pPr>
            <w:r>
              <w:rPr>
                <w:rFonts w:hint="eastAsia"/>
                <w:sz w:val="24"/>
              </w:rPr>
              <w:t>5</w:t>
            </w:r>
            <w:r w:rsidR="00AB029B">
              <w:rPr>
                <w:rFonts w:hint="eastAsia"/>
                <w:sz w:val="24"/>
              </w:rPr>
              <w:t>、问：</w:t>
            </w:r>
            <w:r w:rsidR="00D91357">
              <w:rPr>
                <w:rFonts w:hint="eastAsia"/>
                <w:sz w:val="24"/>
              </w:rPr>
              <w:t>公司对主营业务的投入还在持续加大？</w:t>
            </w:r>
          </w:p>
          <w:p w:rsidR="006C2CA4" w:rsidRDefault="00D91357" w:rsidP="006D4B42">
            <w:pPr>
              <w:spacing w:line="300" w:lineRule="auto"/>
              <w:ind w:firstLineChars="200" w:firstLine="480"/>
              <w:rPr>
                <w:sz w:val="24"/>
              </w:rPr>
            </w:pPr>
            <w:r>
              <w:rPr>
                <w:rFonts w:hint="eastAsia"/>
                <w:sz w:val="24"/>
              </w:rPr>
              <w:t>答：是的。（</w:t>
            </w:r>
            <w:r>
              <w:rPr>
                <w:rFonts w:hint="eastAsia"/>
                <w:sz w:val="24"/>
              </w:rPr>
              <w:t>1</w:t>
            </w:r>
            <w:r>
              <w:rPr>
                <w:rFonts w:hint="eastAsia"/>
                <w:sz w:val="24"/>
              </w:rPr>
              <w:t>）公司本次非公开发行主要投资的一个项目是“南平工业园区</w:t>
            </w:r>
            <w:r w:rsidRPr="00D91357">
              <w:rPr>
                <w:rFonts w:hint="eastAsia"/>
                <w:sz w:val="24"/>
              </w:rPr>
              <w:t>活性炭建设项目</w:t>
            </w:r>
            <w:r>
              <w:rPr>
                <w:rFonts w:hint="eastAsia"/>
                <w:sz w:val="24"/>
              </w:rPr>
              <w:t>”，这公司</w:t>
            </w:r>
            <w:r>
              <w:rPr>
                <w:rFonts w:hint="eastAsia"/>
                <w:sz w:val="24"/>
              </w:rPr>
              <w:t>2016</w:t>
            </w:r>
            <w:r>
              <w:rPr>
                <w:rFonts w:hint="eastAsia"/>
                <w:sz w:val="24"/>
              </w:rPr>
              <w:t>年“</w:t>
            </w:r>
            <w:r w:rsidRPr="00D91357">
              <w:rPr>
                <w:rFonts w:hint="eastAsia"/>
                <w:sz w:val="24"/>
              </w:rPr>
              <w:t>高端精制活性炭建设项目</w:t>
            </w:r>
            <w:r>
              <w:rPr>
                <w:rFonts w:hint="eastAsia"/>
                <w:sz w:val="24"/>
              </w:rPr>
              <w:t>”未实施部分改建而来，计划投资</w:t>
            </w:r>
            <w:r>
              <w:rPr>
                <w:rFonts w:hint="eastAsia"/>
                <w:sz w:val="24"/>
              </w:rPr>
              <w:t>7.22</w:t>
            </w:r>
            <w:r>
              <w:rPr>
                <w:rFonts w:hint="eastAsia"/>
                <w:sz w:val="24"/>
              </w:rPr>
              <w:t>亿，新增</w:t>
            </w:r>
            <w:r w:rsidRPr="00D91357">
              <w:rPr>
                <w:rFonts w:hint="eastAsia"/>
                <w:sz w:val="24"/>
              </w:rPr>
              <w:t>磷酸法粉状炭</w:t>
            </w:r>
            <w:r>
              <w:rPr>
                <w:rFonts w:hint="eastAsia"/>
                <w:sz w:val="24"/>
              </w:rPr>
              <w:t>、药用炭、颗粒炭、物理炭、超级电容炭等共计</w:t>
            </w:r>
            <w:r>
              <w:rPr>
                <w:rFonts w:hint="eastAsia"/>
                <w:sz w:val="24"/>
              </w:rPr>
              <w:t>6.56</w:t>
            </w:r>
            <w:r>
              <w:rPr>
                <w:rFonts w:hint="eastAsia"/>
                <w:sz w:val="24"/>
              </w:rPr>
              <w:t>万吨年生产能力；（</w:t>
            </w:r>
            <w:r>
              <w:rPr>
                <w:rFonts w:hint="eastAsia"/>
                <w:sz w:val="24"/>
              </w:rPr>
              <w:t>2</w:t>
            </w:r>
            <w:r>
              <w:rPr>
                <w:rFonts w:hint="eastAsia"/>
                <w:sz w:val="24"/>
              </w:rPr>
              <w:t>）控股</w:t>
            </w:r>
            <w:proofErr w:type="gramStart"/>
            <w:r>
              <w:rPr>
                <w:rFonts w:hint="eastAsia"/>
                <w:sz w:val="24"/>
              </w:rPr>
              <w:t>公司元</w:t>
            </w:r>
            <w:proofErr w:type="gramEnd"/>
            <w:r>
              <w:rPr>
                <w:rFonts w:hint="eastAsia"/>
                <w:sz w:val="24"/>
              </w:rPr>
              <w:t>禾水玻璃正在建设</w:t>
            </w:r>
            <w:r w:rsidRPr="00D91357">
              <w:rPr>
                <w:rFonts w:hint="eastAsia"/>
                <w:sz w:val="24"/>
              </w:rPr>
              <w:t>“年产</w:t>
            </w:r>
            <w:r w:rsidRPr="00D91357">
              <w:rPr>
                <w:rFonts w:hint="eastAsia"/>
                <w:sz w:val="24"/>
              </w:rPr>
              <w:t>32</w:t>
            </w:r>
            <w:r w:rsidRPr="00D91357">
              <w:rPr>
                <w:rFonts w:hint="eastAsia"/>
                <w:sz w:val="24"/>
              </w:rPr>
              <w:t>万吨固体水玻璃项目”</w:t>
            </w:r>
            <w:r>
              <w:rPr>
                <w:rFonts w:hint="eastAsia"/>
                <w:sz w:val="24"/>
              </w:rPr>
              <w:t>一期工程，一期</w:t>
            </w:r>
            <w:r w:rsidRPr="00D91357">
              <w:rPr>
                <w:rFonts w:hint="eastAsia"/>
                <w:sz w:val="24"/>
              </w:rPr>
              <w:t>建设规模年产</w:t>
            </w:r>
            <w:r w:rsidRPr="00D91357">
              <w:rPr>
                <w:rFonts w:hint="eastAsia"/>
                <w:sz w:val="24"/>
              </w:rPr>
              <w:t>8</w:t>
            </w:r>
            <w:r w:rsidRPr="00D91357">
              <w:rPr>
                <w:rFonts w:hint="eastAsia"/>
                <w:sz w:val="24"/>
              </w:rPr>
              <w:t>万吨固体水玻璃，投资约</w:t>
            </w:r>
            <w:r w:rsidRPr="00D91357">
              <w:rPr>
                <w:rFonts w:hint="eastAsia"/>
                <w:sz w:val="24"/>
              </w:rPr>
              <w:t>6,500</w:t>
            </w:r>
            <w:r w:rsidRPr="00D91357">
              <w:rPr>
                <w:rFonts w:hint="eastAsia"/>
                <w:sz w:val="24"/>
              </w:rPr>
              <w:t>万元</w:t>
            </w:r>
            <w:r>
              <w:rPr>
                <w:rFonts w:hint="eastAsia"/>
                <w:sz w:val="24"/>
              </w:rPr>
              <w:t>。</w:t>
            </w:r>
          </w:p>
          <w:p w:rsidR="00D91357" w:rsidRDefault="00D91357" w:rsidP="006D4B42">
            <w:pPr>
              <w:spacing w:line="300" w:lineRule="auto"/>
              <w:ind w:firstLineChars="200" w:firstLine="480"/>
              <w:rPr>
                <w:sz w:val="24"/>
              </w:rPr>
            </w:pPr>
            <w:r>
              <w:rPr>
                <w:rFonts w:hint="eastAsia"/>
                <w:sz w:val="24"/>
              </w:rPr>
              <w:t>5</w:t>
            </w:r>
            <w:r>
              <w:rPr>
                <w:rFonts w:hint="eastAsia"/>
                <w:sz w:val="24"/>
              </w:rPr>
              <w:t>、问：</w:t>
            </w:r>
            <w:r w:rsidR="00571A8D">
              <w:rPr>
                <w:rFonts w:hint="eastAsia"/>
                <w:sz w:val="24"/>
              </w:rPr>
              <w:t>公司本次非公开发行募集资金还将投资建设活性炭研发中心？</w:t>
            </w:r>
          </w:p>
          <w:p w:rsidR="00571A8D" w:rsidRDefault="00571A8D" w:rsidP="006D4B42">
            <w:pPr>
              <w:spacing w:line="300" w:lineRule="auto"/>
              <w:ind w:firstLineChars="200" w:firstLine="480"/>
              <w:rPr>
                <w:sz w:val="24"/>
              </w:rPr>
            </w:pPr>
            <w:r>
              <w:rPr>
                <w:rFonts w:hint="eastAsia"/>
                <w:sz w:val="24"/>
              </w:rPr>
              <w:t>答：是的。公司的技术水平、综合实力已是木质活性炭行业的最强，为保持竞争优势、顺应政策</w:t>
            </w:r>
            <w:r w:rsidR="0057451B">
              <w:rPr>
                <w:rFonts w:hint="eastAsia"/>
                <w:sz w:val="24"/>
              </w:rPr>
              <w:t>要求</w:t>
            </w:r>
            <w:r>
              <w:rPr>
                <w:rFonts w:hint="eastAsia"/>
                <w:sz w:val="24"/>
              </w:rPr>
              <w:t>、实现可持续发展、增强成长性，需要进一步提升研发实力、开展前瞻性研究工作，有必要建设高标准的活性炭研发中心。该</w:t>
            </w:r>
            <w:r w:rsidRPr="00571A8D">
              <w:rPr>
                <w:rFonts w:hint="eastAsia"/>
                <w:sz w:val="24"/>
              </w:rPr>
              <w:t>研发中心建设项目的研发方向及工作重点</w:t>
            </w:r>
            <w:r>
              <w:rPr>
                <w:rFonts w:hint="eastAsia"/>
                <w:sz w:val="24"/>
              </w:rPr>
              <w:t>有：</w:t>
            </w:r>
          </w:p>
          <w:p w:rsidR="00571A8D" w:rsidRDefault="00571A8D" w:rsidP="00571A8D">
            <w:pPr>
              <w:spacing w:line="300" w:lineRule="auto"/>
              <w:ind w:firstLineChars="200" w:firstLine="480"/>
              <w:rPr>
                <w:sz w:val="24"/>
              </w:rPr>
            </w:pPr>
            <w:r w:rsidRPr="00571A8D">
              <w:rPr>
                <w:rFonts w:hint="eastAsia"/>
                <w:sz w:val="24"/>
              </w:rPr>
              <w:t>（</w:t>
            </w:r>
            <w:r w:rsidRPr="00571A8D">
              <w:rPr>
                <w:rFonts w:hint="eastAsia"/>
                <w:sz w:val="24"/>
              </w:rPr>
              <w:t>1</w:t>
            </w:r>
            <w:r w:rsidRPr="00571A8D">
              <w:rPr>
                <w:rFonts w:hint="eastAsia"/>
                <w:sz w:val="24"/>
              </w:rPr>
              <w:t>）生产工艺及设备研发</w:t>
            </w:r>
            <w:r>
              <w:rPr>
                <w:rFonts w:hint="eastAsia"/>
                <w:sz w:val="24"/>
              </w:rPr>
              <w:t>。</w:t>
            </w:r>
            <w:r w:rsidRPr="00571A8D">
              <w:rPr>
                <w:rFonts w:hint="eastAsia"/>
                <w:sz w:val="24"/>
              </w:rPr>
              <w:t>主要集中在：①炭活化尾气热能充分回收利用工艺及设备开发；②活性炭粉体粒度分布提升技术工艺及设备开发；③磷酸盐废水浓缩及电解技术研发；④替代原料开发的工艺及设备技术。（</w:t>
            </w:r>
            <w:r w:rsidRPr="00571A8D">
              <w:rPr>
                <w:rFonts w:hint="eastAsia"/>
                <w:sz w:val="24"/>
              </w:rPr>
              <w:t>2</w:t>
            </w:r>
            <w:r w:rsidRPr="00571A8D">
              <w:rPr>
                <w:rFonts w:hint="eastAsia"/>
                <w:sz w:val="24"/>
              </w:rPr>
              <w:t>）活性炭改性技术开发</w:t>
            </w:r>
            <w:r>
              <w:rPr>
                <w:rFonts w:hint="eastAsia"/>
                <w:sz w:val="24"/>
              </w:rPr>
              <w:t>。</w:t>
            </w:r>
            <w:r w:rsidR="009B1EDA">
              <w:rPr>
                <w:rFonts w:hint="eastAsia"/>
                <w:sz w:val="24"/>
              </w:rPr>
              <w:t>为扩展</w:t>
            </w:r>
            <w:r w:rsidRPr="00571A8D">
              <w:rPr>
                <w:rFonts w:hint="eastAsia"/>
                <w:sz w:val="24"/>
              </w:rPr>
              <w:t>活性炭在实际应用</w:t>
            </w:r>
            <w:r w:rsidR="009B1EDA">
              <w:rPr>
                <w:rFonts w:hint="eastAsia"/>
                <w:sz w:val="24"/>
              </w:rPr>
              <w:t>领域，拟开展活性炭改性技术研究，实现</w:t>
            </w:r>
            <w:r w:rsidRPr="00571A8D">
              <w:rPr>
                <w:rFonts w:hint="eastAsia"/>
                <w:sz w:val="24"/>
              </w:rPr>
              <w:t>改变活性炭物理结构特性或表面化学特性，从而达到提高对特定物质吸附能力的目的。（</w:t>
            </w:r>
            <w:r w:rsidRPr="00571A8D">
              <w:rPr>
                <w:rFonts w:hint="eastAsia"/>
                <w:sz w:val="24"/>
              </w:rPr>
              <w:t>3</w:t>
            </w:r>
            <w:r w:rsidRPr="00571A8D">
              <w:rPr>
                <w:rFonts w:hint="eastAsia"/>
                <w:sz w:val="24"/>
              </w:rPr>
              <w:t>）催化剂载体活性炭研发</w:t>
            </w:r>
            <w:r>
              <w:rPr>
                <w:rFonts w:hint="eastAsia"/>
                <w:sz w:val="24"/>
              </w:rPr>
              <w:t>。</w:t>
            </w:r>
            <w:r w:rsidRPr="00571A8D">
              <w:rPr>
                <w:rFonts w:hint="eastAsia"/>
                <w:sz w:val="24"/>
              </w:rPr>
              <w:t>本项目拟加大各种催化载体</w:t>
            </w:r>
            <w:proofErr w:type="gramStart"/>
            <w:r w:rsidRPr="00571A8D">
              <w:rPr>
                <w:rFonts w:hint="eastAsia"/>
                <w:sz w:val="24"/>
              </w:rPr>
              <w:t>炭</w:t>
            </w:r>
            <w:proofErr w:type="gramEnd"/>
            <w:r w:rsidRPr="00571A8D">
              <w:rPr>
                <w:rFonts w:hint="eastAsia"/>
                <w:sz w:val="24"/>
              </w:rPr>
              <w:t>研发及测试平台的建设，探索与相关应用企业的创新型合作模式，联合开展催化剂载体活性炭产品的研发和生产。（</w:t>
            </w:r>
            <w:r w:rsidRPr="00571A8D">
              <w:rPr>
                <w:rFonts w:hint="eastAsia"/>
                <w:sz w:val="24"/>
              </w:rPr>
              <w:t>4</w:t>
            </w:r>
            <w:r w:rsidRPr="00571A8D">
              <w:rPr>
                <w:rFonts w:hint="eastAsia"/>
                <w:sz w:val="24"/>
              </w:rPr>
              <w:t>）环保产业用活性炭产品开发</w:t>
            </w:r>
            <w:r>
              <w:rPr>
                <w:rFonts w:hint="eastAsia"/>
                <w:sz w:val="24"/>
              </w:rPr>
              <w:t>。</w:t>
            </w:r>
            <w:r w:rsidRPr="00571A8D">
              <w:rPr>
                <w:rFonts w:hint="eastAsia"/>
                <w:sz w:val="24"/>
              </w:rPr>
              <w:t>（</w:t>
            </w:r>
            <w:r w:rsidRPr="00571A8D">
              <w:rPr>
                <w:rFonts w:hint="eastAsia"/>
                <w:sz w:val="24"/>
              </w:rPr>
              <w:t>5</w:t>
            </w:r>
            <w:r w:rsidRPr="00571A8D">
              <w:rPr>
                <w:rFonts w:hint="eastAsia"/>
                <w:sz w:val="24"/>
              </w:rPr>
              <w:t>）特种储能活性炭产品开发</w:t>
            </w:r>
            <w:r>
              <w:rPr>
                <w:rFonts w:hint="eastAsia"/>
                <w:sz w:val="24"/>
              </w:rPr>
              <w:t>。</w:t>
            </w:r>
            <w:r w:rsidRPr="00571A8D">
              <w:rPr>
                <w:rFonts w:hint="eastAsia"/>
                <w:sz w:val="24"/>
              </w:rPr>
              <w:t>以“超级电容活性炭”研发为起点，逐步开展储能活性炭、超高碘值活性炭、超低灰活性炭等活性炭新材料产品及适用于高新技术领域及特殊用途的特种高端活</w:t>
            </w:r>
            <w:r w:rsidRPr="00571A8D">
              <w:rPr>
                <w:rFonts w:hint="eastAsia"/>
                <w:sz w:val="24"/>
              </w:rPr>
              <w:lastRenderedPageBreak/>
              <w:t>性炭产品。</w:t>
            </w:r>
          </w:p>
          <w:p w:rsidR="00571A8D" w:rsidRDefault="00571A8D" w:rsidP="00571A8D">
            <w:pPr>
              <w:spacing w:line="300" w:lineRule="auto"/>
              <w:ind w:firstLineChars="200" w:firstLine="480"/>
              <w:rPr>
                <w:sz w:val="24"/>
              </w:rPr>
            </w:pPr>
            <w:r>
              <w:rPr>
                <w:rFonts w:hint="eastAsia"/>
                <w:sz w:val="24"/>
              </w:rPr>
              <w:t>通过建设研发中心项目，进一步完善“生产一代、储备一代、开发一代、规划一代”的“技术创新”阶梯发展模式。</w:t>
            </w:r>
          </w:p>
          <w:p w:rsidR="001E35A8" w:rsidRDefault="001E35A8" w:rsidP="00571A8D">
            <w:pPr>
              <w:spacing w:line="300" w:lineRule="auto"/>
              <w:ind w:firstLineChars="200" w:firstLine="480"/>
              <w:rPr>
                <w:sz w:val="24"/>
              </w:rPr>
            </w:pPr>
            <w:r>
              <w:rPr>
                <w:rFonts w:hint="eastAsia"/>
                <w:sz w:val="24"/>
              </w:rPr>
              <w:t>6</w:t>
            </w:r>
            <w:r>
              <w:rPr>
                <w:rFonts w:hint="eastAsia"/>
                <w:sz w:val="24"/>
              </w:rPr>
              <w:t>、公司本次非公开发行进展如何？</w:t>
            </w:r>
          </w:p>
          <w:p w:rsidR="001E35A8" w:rsidRDefault="001D054C" w:rsidP="00571A8D">
            <w:pPr>
              <w:spacing w:line="300" w:lineRule="auto"/>
              <w:ind w:firstLineChars="200" w:firstLine="480"/>
              <w:rPr>
                <w:sz w:val="24"/>
              </w:rPr>
            </w:pPr>
            <w:r>
              <w:rPr>
                <w:rFonts w:hint="eastAsia"/>
                <w:sz w:val="24"/>
              </w:rPr>
              <w:t>答：仍处在中国证监会审核阶段，</w:t>
            </w:r>
            <w:r w:rsidR="001E35A8">
              <w:rPr>
                <w:rFonts w:hint="eastAsia"/>
                <w:sz w:val="24"/>
              </w:rPr>
              <w:t>已完成了证监会对本次非公开发行审核的一次反馈意见的回复。</w:t>
            </w:r>
          </w:p>
          <w:p w:rsidR="00D91357" w:rsidRDefault="001E35A8" w:rsidP="006D4B42">
            <w:pPr>
              <w:spacing w:line="300" w:lineRule="auto"/>
              <w:ind w:firstLineChars="200" w:firstLine="480"/>
              <w:rPr>
                <w:sz w:val="24"/>
              </w:rPr>
            </w:pPr>
            <w:r>
              <w:rPr>
                <w:rFonts w:hint="eastAsia"/>
                <w:sz w:val="24"/>
              </w:rPr>
              <w:t>7</w:t>
            </w:r>
            <w:r w:rsidR="00F7610E">
              <w:rPr>
                <w:rFonts w:hint="eastAsia"/>
                <w:sz w:val="24"/>
              </w:rPr>
              <w:t>、参观公司位于南平工业园区的厂区建设和生产情况。</w:t>
            </w:r>
          </w:p>
          <w:p w:rsidR="00DD41D5" w:rsidRPr="006D4B42" w:rsidRDefault="00DD41D5" w:rsidP="00F7610E">
            <w:pPr>
              <w:spacing w:line="300" w:lineRule="auto"/>
              <w:ind w:firstLineChars="200" w:firstLine="480"/>
              <w:rPr>
                <w:sz w:val="24"/>
              </w:rPr>
            </w:pPr>
          </w:p>
        </w:tc>
      </w:tr>
      <w:tr w:rsidR="00005BFA" w:rsidTr="00640E8E">
        <w:trPr>
          <w:trHeight w:val="397"/>
        </w:trPr>
        <w:tc>
          <w:tcPr>
            <w:tcW w:w="1908" w:type="dxa"/>
            <w:tcBorders>
              <w:top w:val="single" w:sz="4" w:space="0" w:color="auto"/>
              <w:left w:val="single" w:sz="4" w:space="0" w:color="auto"/>
              <w:bottom w:val="single" w:sz="4" w:space="0" w:color="auto"/>
              <w:right w:val="single" w:sz="4" w:space="0" w:color="auto"/>
            </w:tcBorders>
            <w:vAlign w:val="center"/>
          </w:tcPr>
          <w:p w:rsidR="00005BFA" w:rsidRDefault="00005BFA" w:rsidP="00640E8E">
            <w:pPr>
              <w:jc w:val="center"/>
              <w:rPr>
                <w:rFonts w:ascii="宋体" w:hAnsi="宋体"/>
                <w:bCs/>
                <w:iCs/>
                <w:color w:val="000000"/>
                <w:sz w:val="24"/>
              </w:rPr>
            </w:pPr>
            <w:r>
              <w:rPr>
                <w:rFonts w:ascii="宋体" w:hAnsi="宋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vAlign w:val="center"/>
          </w:tcPr>
          <w:p w:rsidR="00005BFA" w:rsidRDefault="00A830A5" w:rsidP="00640E8E">
            <w:pPr>
              <w:rPr>
                <w:rFonts w:ascii="宋体" w:hAnsi="宋体"/>
                <w:bCs/>
                <w:iCs/>
                <w:color w:val="000000"/>
                <w:sz w:val="24"/>
              </w:rPr>
            </w:pPr>
            <w:r>
              <w:rPr>
                <w:rFonts w:ascii="宋体" w:hAnsi="宋体" w:hint="eastAsia"/>
                <w:bCs/>
                <w:iCs/>
                <w:color w:val="000000"/>
                <w:sz w:val="24"/>
              </w:rPr>
              <w:t>无</w:t>
            </w:r>
          </w:p>
        </w:tc>
      </w:tr>
      <w:tr w:rsidR="00005BFA" w:rsidTr="00640E8E">
        <w:trPr>
          <w:trHeight w:val="397"/>
        </w:trPr>
        <w:tc>
          <w:tcPr>
            <w:tcW w:w="1908" w:type="dxa"/>
            <w:tcBorders>
              <w:top w:val="single" w:sz="4" w:space="0" w:color="auto"/>
              <w:left w:val="single" w:sz="4" w:space="0" w:color="auto"/>
              <w:bottom w:val="single" w:sz="4" w:space="0" w:color="auto"/>
              <w:right w:val="single" w:sz="4" w:space="0" w:color="auto"/>
            </w:tcBorders>
            <w:vAlign w:val="center"/>
          </w:tcPr>
          <w:p w:rsidR="00005BFA" w:rsidRDefault="00005BFA" w:rsidP="00640E8E">
            <w:pPr>
              <w:jc w:val="center"/>
              <w:rPr>
                <w:rFonts w:ascii="宋体" w:hAnsi="宋体"/>
                <w:bCs/>
                <w:iCs/>
                <w:color w:val="000000"/>
                <w:sz w:val="24"/>
              </w:rPr>
            </w:pPr>
            <w:r>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vAlign w:val="center"/>
          </w:tcPr>
          <w:p w:rsidR="00005BFA" w:rsidRDefault="00A830A5" w:rsidP="00A566F9">
            <w:pPr>
              <w:rPr>
                <w:rFonts w:ascii="宋体" w:hAnsi="宋体"/>
                <w:bCs/>
                <w:iCs/>
                <w:color w:val="000000"/>
                <w:sz w:val="24"/>
              </w:rPr>
            </w:pPr>
            <w:r>
              <w:rPr>
                <w:rFonts w:ascii="宋体" w:hAnsi="宋体" w:hint="eastAsia"/>
                <w:bCs/>
                <w:iCs/>
                <w:color w:val="000000"/>
                <w:sz w:val="24"/>
              </w:rPr>
              <w:t>201</w:t>
            </w:r>
            <w:r w:rsidR="00552007">
              <w:rPr>
                <w:rFonts w:ascii="宋体" w:hAnsi="宋体" w:hint="eastAsia"/>
                <w:bCs/>
                <w:iCs/>
                <w:color w:val="000000"/>
                <w:sz w:val="24"/>
              </w:rPr>
              <w:t>9</w:t>
            </w:r>
            <w:r>
              <w:rPr>
                <w:rFonts w:ascii="宋体" w:hAnsi="宋体" w:hint="eastAsia"/>
                <w:bCs/>
                <w:iCs/>
                <w:color w:val="000000"/>
                <w:sz w:val="24"/>
              </w:rPr>
              <w:t>年</w:t>
            </w:r>
            <w:r w:rsidR="00A566F9">
              <w:rPr>
                <w:rFonts w:ascii="宋体" w:hAnsi="宋体" w:hint="eastAsia"/>
                <w:bCs/>
                <w:iCs/>
                <w:color w:val="000000"/>
                <w:sz w:val="24"/>
              </w:rPr>
              <w:t>11</w:t>
            </w:r>
            <w:r>
              <w:rPr>
                <w:rFonts w:ascii="宋体" w:hAnsi="宋体" w:hint="eastAsia"/>
                <w:bCs/>
                <w:iCs/>
                <w:color w:val="000000"/>
                <w:sz w:val="24"/>
              </w:rPr>
              <w:t>月</w:t>
            </w:r>
            <w:r w:rsidR="00A566F9">
              <w:rPr>
                <w:rFonts w:ascii="宋体" w:hAnsi="宋体" w:hint="eastAsia"/>
                <w:bCs/>
                <w:iCs/>
                <w:color w:val="000000"/>
                <w:sz w:val="24"/>
              </w:rPr>
              <w:t>14</w:t>
            </w:r>
            <w:r>
              <w:rPr>
                <w:rFonts w:ascii="宋体" w:hAnsi="宋体" w:hint="eastAsia"/>
                <w:bCs/>
                <w:iCs/>
                <w:color w:val="000000"/>
                <w:sz w:val="24"/>
              </w:rPr>
              <w:t>日</w:t>
            </w:r>
          </w:p>
        </w:tc>
      </w:tr>
    </w:tbl>
    <w:p w:rsidR="00005BFA" w:rsidRDefault="00005BFA" w:rsidP="00005BFA">
      <w:pPr>
        <w:spacing w:line="400" w:lineRule="exact"/>
        <w:jc w:val="center"/>
        <w:rPr>
          <w:rFonts w:ascii="宋体" w:hAnsi="宋体"/>
        </w:rPr>
      </w:pPr>
    </w:p>
    <w:p w:rsidR="00EE1B9D" w:rsidRDefault="00EE1B9D"/>
    <w:sectPr w:rsidR="00EE1B9D" w:rsidSect="00864A6C">
      <w:pgSz w:w="11906" w:h="16838" w:code="9"/>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B93" w:rsidRDefault="00900B93" w:rsidP="00005BFA">
      <w:r>
        <w:separator/>
      </w:r>
    </w:p>
  </w:endnote>
  <w:endnote w:type="continuationSeparator" w:id="0">
    <w:p w:rsidR="00900B93" w:rsidRDefault="00900B93" w:rsidP="0000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B93" w:rsidRDefault="00900B93" w:rsidP="00005BFA">
      <w:r>
        <w:separator/>
      </w:r>
    </w:p>
  </w:footnote>
  <w:footnote w:type="continuationSeparator" w:id="0">
    <w:p w:rsidR="00900B93" w:rsidRDefault="00900B93" w:rsidP="00005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9753B"/>
    <w:multiLevelType w:val="hybridMultilevel"/>
    <w:tmpl w:val="44F86258"/>
    <w:lvl w:ilvl="0" w:tplc="303A6A1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73"/>
    <w:rsid w:val="00005BFA"/>
    <w:rsid w:val="000176DA"/>
    <w:rsid w:val="000440DB"/>
    <w:rsid w:val="00055AA6"/>
    <w:rsid w:val="00072DBC"/>
    <w:rsid w:val="00097A1B"/>
    <w:rsid w:val="000C4E3C"/>
    <w:rsid w:val="000D1B0F"/>
    <w:rsid w:val="000D5A7B"/>
    <w:rsid w:val="000F0971"/>
    <w:rsid w:val="001018BF"/>
    <w:rsid w:val="00106950"/>
    <w:rsid w:val="0011050B"/>
    <w:rsid w:val="001127AC"/>
    <w:rsid w:val="00124C5A"/>
    <w:rsid w:val="001425E3"/>
    <w:rsid w:val="00161518"/>
    <w:rsid w:val="0017104A"/>
    <w:rsid w:val="00177742"/>
    <w:rsid w:val="00191E64"/>
    <w:rsid w:val="001927EA"/>
    <w:rsid w:val="001A25DE"/>
    <w:rsid w:val="001A4370"/>
    <w:rsid w:val="001A7912"/>
    <w:rsid w:val="001C0F29"/>
    <w:rsid w:val="001C4EA9"/>
    <w:rsid w:val="001D054C"/>
    <w:rsid w:val="001D76F1"/>
    <w:rsid w:val="001E11A3"/>
    <w:rsid w:val="001E233C"/>
    <w:rsid w:val="001E2AFC"/>
    <w:rsid w:val="001E35A8"/>
    <w:rsid w:val="001F13D5"/>
    <w:rsid w:val="001F63C5"/>
    <w:rsid w:val="001F67CB"/>
    <w:rsid w:val="00202C87"/>
    <w:rsid w:val="002054B1"/>
    <w:rsid w:val="002145B9"/>
    <w:rsid w:val="002255D0"/>
    <w:rsid w:val="00232593"/>
    <w:rsid w:val="00232689"/>
    <w:rsid w:val="00235CBE"/>
    <w:rsid w:val="00266CCF"/>
    <w:rsid w:val="00272AB5"/>
    <w:rsid w:val="00290DA3"/>
    <w:rsid w:val="00291216"/>
    <w:rsid w:val="002966E4"/>
    <w:rsid w:val="002A49BB"/>
    <w:rsid w:val="002A6B40"/>
    <w:rsid w:val="002B5248"/>
    <w:rsid w:val="002F3AF5"/>
    <w:rsid w:val="002F3B83"/>
    <w:rsid w:val="00300C02"/>
    <w:rsid w:val="00305DD4"/>
    <w:rsid w:val="0031242C"/>
    <w:rsid w:val="00314081"/>
    <w:rsid w:val="003338C9"/>
    <w:rsid w:val="0033442D"/>
    <w:rsid w:val="00346614"/>
    <w:rsid w:val="003503E7"/>
    <w:rsid w:val="003700D8"/>
    <w:rsid w:val="00376603"/>
    <w:rsid w:val="00383EC1"/>
    <w:rsid w:val="003855C2"/>
    <w:rsid w:val="00396EA4"/>
    <w:rsid w:val="003B3B67"/>
    <w:rsid w:val="003B4B39"/>
    <w:rsid w:val="003C3438"/>
    <w:rsid w:val="003C55F8"/>
    <w:rsid w:val="003C761E"/>
    <w:rsid w:val="003E29E6"/>
    <w:rsid w:val="003E4CAC"/>
    <w:rsid w:val="003F1028"/>
    <w:rsid w:val="00407B7D"/>
    <w:rsid w:val="00420BF8"/>
    <w:rsid w:val="00426457"/>
    <w:rsid w:val="00436ECD"/>
    <w:rsid w:val="00452C9C"/>
    <w:rsid w:val="0046224F"/>
    <w:rsid w:val="004B0A07"/>
    <w:rsid w:val="004B1017"/>
    <w:rsid w:val="004B1D52"/>
    <w:rsid w:val="004C753D"/>
    <w:rsid w:val="004E5026"/>
    <w:rsid w:val="004E6DD4"/>
    <w:rsid w:val="0050689F"/>
    <w:rsid w:val="00506D52"/>
    <w:rsid w:val="00513C31"/>
    <w:rsid w:val="00520CE6"/>
    <w:rsid w:val="00527394"/>
    <w:rsid w:val="00545018"/>
    <w:rsid w:val="00552007"/>
    <w:rsid w:val="0055489A"/>
    <w:rsid w:val="005555D1"/>
    <w:rsid w:val="00556058"/>
    <w:rsid w:val="0056640F"/>
    <w:rsid w:val="00571A8D"/>
    <w:rsid w:val="00572094"/>
    <w:rsid w:val="0057451B"/>
    <w:rsid w:val="00587D7F"/>
    <w:rsid w:val="00592E96"/>
    <w:rsid w:val="00593957"/>
    <w:rsid w:val="005955B4"/>
    <w:rsid w:val="00596170"/>
    <w:rsid w:val="005A4EAF"/>
    <w:rsid w:val="005C1FE7"/>
    <w:rsid w:val="005D75D2"/>
    <w:rsid w:val="005E4BA2"/>
    <w:rsid w:val="005F58EE"/>
    <w:rsid w:val="005F7223"/>
    <w:rsid w:val="006007D1"/>
    <w:rsid w:val="00602F51"/>
    <w:rsid w:val="006064B6"/>
    <w:rsid w:val="006164BE"/>
    <w:rsid w:val="00636625"/>
    <w:rsid w:val="00640E8E"/>
    <w:rsid w:val="00655B48"/>
    <w:rsid w:val="00674FAF"/>
    <w:rsid w:val="00692CD9"/>
    <w:rsid w:val="006964B5"/>
    <w:rsid w:val="00697E0B"/>
    <w:rsid w:val="006C1E5C"/>
    <w:rsid w:val="006C2CA4"/>
    <w:rsid w:val="006C6BFD"/>
    <w:rsid w:val="006D4B42"/>
    <w:rsid w:val="006F7F7B"/>
    <w:rsid w:val="00702956"/>
    <w:rsid w:val="007035C1"/>
    <w:rsid w:val="007072CF"/>
    <w:rsid w:val="00707C0A"/>
    <w:rsid w:val="00725BDF"/>
    <w:rsid w:val="007270CF"/>
    <w:rsid w:val="00733CE3"/>
    <w:rsid w:val="007423A0"/>
    <w:rsid w:val="0074628E"/>
    <w:rsid w:val="007503C5"/>
    <w:rsid w:val="007604D9"/>
    <w:rsid w:val="00766409"/>
    <w:rsid w:val="00784399"/>
    <w:rsid w:val="00795388"/>
    <w:rsid w:val="00795757"/>
    <w:rsid w:val="00797B64"/>
    <w:rsid w:val="007A24EF"/>
    <w:rsid w:val="007B1860"/>
    <w:rsid w:val="007B4395"/>
    <w:rsid w:val="007C0A00"/>
    <w:rsid w:val="007C538B"/>
    <w:rsid w:val="007D22A6"/>
    <w:rsid w:val="007D5912"/>
    <w:rsid w:val="007D6BC7"/>
    <w:rsid w:val="007D7047"/>
    <w:rsid w:val="007E17F4"/>
    <w:rsid w:val="007E5740"/>
    <w:rsid w:val="007E791C"/>
    <w:rsid w:val="007F05AF"/>
    <w:rsid w:val="008023E3"/>
    <w:rsid w:val="00805A1C"/>
    <w:rsid w:val="008238E7"/>
    <w:rsid w:val="008316F6"/>
    <w:rsid w:val="008345D4"/>
    <w:rsid w:val="00840B9E"/>
    <w:rsid w:val="00864A6C"/>
    <w:rsid w:val="00870C48"/>
    <w:rsid w:val="00883978"/>
    <w:rsid w:val="0089747B"/>
    <w:rsid w:val="008A4BCE"/>
    <w:rsid w:val="008B3E22"/>
    <w:rsid w:val="008B4D12"/>
    <w:rsid w:val="008C531B"/>
    <w:rsid w:val="008E0AD9"/>
    <w:rsid w:val="008E5682"/>
    <w:rsid w:val="008E5790"/>
    <w:rsid w:val="008E7983"/>
    <w:rsid w:val="0090089E"/>
    <w:rsid w:val="00900B93"/>
    <w:rsid w:val="00900D52"/>
    <w:rsid w:val="009010C1"/>
    <w:rsid w:val="00910335"/>
    <w:rsid w:val="00917E09"/>
    <w:rsid w:val="00925E15"/>
    <w:rsid w:val="009326C7"/>
    <w:rsid w:val="00934F05"/>
    <w:rsid w:val="0093764E"/>
    <w:rsid w:val="0094293A"/>
    <w:rsid w:val="00953CC4"/>
    <w:rsid w:val="00954ECB"/>
    <w:rsid w:val="0098111D"/>
    <w:rsid w:val="0098441D"/>
    <w:rsid w:val="009A7FD9"/>
    <w:rsid w:val="009B1EDA"/>
    <w:rsid w:val="009B6BB7"/>
    <w:rsid w:val="009B6D67"/>
    <w:rsid w:val="009B78DA"/>
    <w:rsid w:val="009C4B24"/>
    <w:rsid w:val="009D0A57"/>
    <w:rsid w:val="009D37B4"/>
    <w:rsid w:val="009D5B39"/>
    <w:rsid w:val="009F2D7B"/>
    <w:rsid w:val="009F5020"/>
    <w:rsid w:val="00A0268C"/>
    <w:rsid w:val="00A03090"/>
    <w:rsid w:val="00A17458"/>
    <w:rsid w:val="00A537E5"/>
    <w:rsid w:val="00A566F9"/>
    <w:rsid w:val="00A65E71"/>
    <w:rsid w:val="00A6732E"/>
    <w:rsid w:val="00A756A4"/>
    <w:rsid w:val="00A75C5B"/>
    <w:rsid w:val="00A77138"/>
    <w:rsid w:val="00A830A5"/>
    <w:rsid w:val="00A936B7"/>
    <w:rsid w:val="00AA5FF8"/>
    <w:rsid w:val="00AB029B"/>
    <w:rsid w:val="00AC1AD2"/>
    <w:rsid w:val="00AC2EA3"/>
    <w:rsid w:val="00AC5B60"/>
    <w:rsid w:val="00AC783C"/>
    <w:rsid w:val="00AD3D5B"/>
    <w:rsid w:val="00AF241C"/>
    <w:rsid w:val="00AF5958"/>
    <w:rsid w:val="00B01CB3"/>
    <w:rsid w:val="00B06579"/>
    <w:rsid w:val="00B14B91"/>
    <w:rsid w:val="00B165BD"/>
    <w:rsid w:val="00B23DDC"/>
    <w:rsid w:val="00B31016"/>
    <w:rsid w:val="00B32187"/>
    <w:rsid w:val="00B32FD3"/>
    <w:rsid w:val="00B3416B"/>
    <w:rsid w:val="00B62285"/>
    <w:rsid w:val="00B716AC"/>
    <w:rsid w:val="00B72410"/>
    <w:rsid w:val="00B72711"/>
    <w:rsid w:val="00B90704"/>
    <w:rsid w:val="00BA6CB9"/>
    <w:rsid w:val="00BA6D4C"/>
    <w:rsid w:val="00BB325E"/>
    <w:rsid w:val="00BB51D3"/>
    <w:rsid w:val="00BB538E"/>
    <w:rsid w:val="00BB6F24"/>
    <w:rsid w:val="00BC034A"/>
    <w:rsid w:val="00BC3502"/>
    <w:rsid w:val="00BE057B"/>
    <w:rsid w:val="00BF2B2B"/>
    <w:rsid w:val="00C15D2C"/>
    <w:rsid w:val="00C2166A"/>
    <w:rsid w:val="00C27FAE"/>
    <w:rsid w:val="00C33362"/>
    <w:rsid w:val="00C41C3E"/>
    <w:rsid w:val="00C722F1"/>
    <w:rsid w:val="00C75B6A"/>
    <w:rsid w:val="00C82BBB"/>
    <w:rsid w:val="00C83F0A"/>
    <w:rsid w:val="00C84429"/>
    <w:rsid w:val="00C968CC"/>
    <w:rsid w:val="00CA24F9"/>
    <w:rsid w:val="00CA5839"/>
    <w:rsid w:val="00CA59C9"/>
    <w:rsid w:val="00CA6F63"/>
    <w:rsid w:val="00CB1F86"/>
    <w:rsid w:val="00CB3879"/>
    <w:rsid w:val="00CD50C8"/>
    <w:rsid w:val="00CE6945"/>
    <w:rsid w:val="00CF1EA3"/>
    <w:rsid w:val="00CF3C53"/>
    <w:rsid w:val="00D026CC"/>
    <w:rsid w:val="00D04FB7"/>
    <w:rsid w:val="00D07E07"/>
    <w:rsid w:val="00D22257"/>
    <w:rsid w:val="00D272D4"/>
    <w:rsid w:val="00D27A87"/>
    <w:rsid w:val="00D3388B"/>
    <w:rsid w:val="00D34059"/>
    <w:rsid w:val="00D354D5"/>
    <w:rsid w:val="00D43870"/>
    <w:rsid w:val="00D44C9E"/>
    <w:rsid w:val="00D52185"/>
    <w:rsid w:val="00D56194"/>
    <w:rsid w:val="00D91357"/>
    <w:rsid w:val="00D92528"/>
    <w:rsid w:val="00D93E77"/>
    <w:rsid w:val="00DA3F8C"/>
    <w:rsid w:val="00DB0240"/>
    <w:rsid w:val="00DC5808"/>
    <w:rsid w:val="00DC6654"/>
    <w:rsid w:val="00DD18BE"/>
    <w:rsid w:val="00DD3A87"/>
    <w:rsid w:val="00DD41D5"/>
    <w:rsid w:val="00DE3EDA"/>
    <w:rsid w:val="00DE57B7"/>
    <w:rsid w:val="00DF1344"/>
    <w:rsid w:val="00DF5298"/>
    <w:rsid w:val="00E041A0"/>
    <w:rsid w:val="00E22270"/>
    <w:rsid w:val="00E22998"/>
    <w:rsid w:val="00E25DCB"/>
    <w:rsid w:val="00E32D45"/>
    <w:rsid w:val="00E35CF6"/>
    <w:rsid w:val="00E36D24"/>
    <w:rsid w:val="00E441CC"/>
    <w:rsid w:val="00E44331"/>
    <w:rsid w:val="00E4487B"/>
    <w:rsid w:val="00E5347C"/>
    <w:rsid w:val="00E56E21"/>
    <w:rsid w:val="00E63273"/>
    <w:rsid w:val="00E7450A"/>
    <w:rsid w:val="00E76C62"/>
    <w:rsid w:val="00E84F0C"/>
    <w:rsid w:val="00E84F93"/>
    <w:rsid w:val="00E85587"/>
    <w:rsid w:val="00E8730D"/>
    <w:rsid w:val="00EA59EE"/>
    <w:rsid w:val="00EB4EFB"/>
    <w:rsid w:val="00EC02D5"/>
    <w:rsid w:val="00EC3912"/>
    <w:rsid w:val="00ED0B0B"/>
    <w:rsid w:val="00EE1B9D"/>
    <w:rsid w:val="00EE2648"/>
    <w:rsid w:val="00EE4604"/>
    <w:rsid w:val="00EF0A4D"/>
    <w:rsid w:val="00F0212A"/>
    <w:rsid w:val="00F024F9"/>
    <w:rsid w:val="00F15271"/>
    <w:rsid w:val="00F21443"/>
    <w:rsid w:val="00F23F83"/>
    <w:rsid w:val="00F459A1"/>
    <w:rsid w:val="00F51C58"/>
    <w:rsid w:val="00F52A2C"/>
    <w:rsid w:val="00F57445"/>
    <w:rsid w:val="00F70835"/>
    <w:rsid w:val="00F760CF"/>
    <w:rsid w:val="00F7610E"/>
    <w:rsid w:val="00F8402A"/>
    <w:rsid w:val="00F84F47"/>
    <w:rsid w:val="00F851B1"/>
    <w:rsid w:val="00FA0F0A"/>
    <w:rsid w:val="00FB5883"/>
    <w:rsid w:val="00FB6FB0"/>
    <w:rsid w:val="00FC7E39"/>
    <w:rsid w:val="00FD5902"/>
    <w:rsid w:val="00FD702F"/>
    <w:rsid w:val="00FF4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B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5BF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05BFA"/>
    <w:rPr>
      <w:sz w:val="18"/>
      <w:szCs w:val="18"/>
    </w:rPr>
  </w:style>
  <w:style w:type="paragraph" w:styleId="a4">
    <w:name w:val="footer"/>
    <w:basedOn w:val="a"/>
    <w:link w:val="Char0"/>
    <w:uiPriority w:val="99"/>
    <w:unhideWhenUsed/>
    <w:rsid w:val="00005BF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05BFA"/>
    <w:rPr>
      <w:sz w:val="18"/>
      <w:szCs w:val="18"/>
    </w:rPr>
  </w:style>
  <w:style w:type="paragraph" w:styleId="a5">
    <w:name w:val="List Paragraph"/>
    <w:basedOn w:val="a"/>
    <w:uiPriority w:val="34"/>
    <w:qFormat/>
    <w:rsid w:val="009D0A57"/>
    <w:pPr>
      <w:ind w:firstLineChars="200" w:firstLine="420"/>
    </w:pPr>
  </w:style>
  <w:style w:type="character" w:styleId="a6">
    <w:name w:val="annotation reference"/>
    <w:basedOn w:val="a0"/>
    <w:uiPriority w:val="99"/>
    <w:semiHidden/>
    <w:unhideWhenUsed/>
    <w:rsid w:val="009B1EDA"/>
    <w:rPr>
      <w:sz w:val="21"/>
      <w:szCs w:val="21"/>
    </w:rPr>
  </w:style>
  <w:style w:type="paragraph" w:styleId="a7">
    <w:name w:val="annotation text"/>
    <w:basedOn w:val="a"/>
    <w:link w:val="Char1"/>
    <w:uiPriority w:val="99"/>
    <w:semiHidden/>
    <w:unhideWhenUsed/>
    <w:rsid w:val="009B1EDA"/>
    <w:pPr>
      <w:jc w:val="left"/>
    </w:pPr>
  </w:style>
  <w:style w:type="character" w:customStyle="1" w:styleId="Char1">
    <w:name w:val="批注文字 Char"/>
    <w:basedOn w:val="a0"/>
    <w:link w:val="a7"/>
    <w:uiPriority w:val="99"/>
    <w:semiHidden/>
    <w:rsid w:val="009B1EDA"/>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9B1EDA"/>
    <w:rPr>
      <w:b/>
      <w:bCs/>
    </w:rPr>
  </w:style>
  <w:style w:type="character" w:customStyle="1" w:styleId="Char2">
    <w:name w:val="批注主题 Char"/>
    <w:basedOn w:val="Char1"/>
    <w:link w:val="a8"/>
    <w:uiPriority w:val="99"/>
    <w:semiHidden/>
    <w:rsid w:val="009B1EDA"/>
    <w:rPr>
      <w:rFonts w:ascii="Times New Roman" w:eastAsia="宋体" w:hAnsi="Times New Roman" w:cs="Times New Roman"/>
      <w:b/>
      <w:bCs/>
      <w:szCs w:val="24"/>
    </w:rPr>
  </w:style>
  <w:style w:type="paragraph" w:styleId="a9">
    <w:name w:val="Balloon Text"/>
    <w:basedOn w:val="a"/>
    <w:link w:val="Char3"/>
    <w:uiPriority w:val="99"/>
    <w:semiHidden/>
    <w:unhideWhenUsed/>
    <w:rsid w:val="009B1EDA"/>
    <w:rPr>
      <w:sz w:val="18"/>
      <w:szCs w:val="18"/>
    </w:rPr>
  </w:style>
  <w:style w:type="character" w:customStyle="1" w:styleId="Char3">
    <w:name w:val="批注框文本 Char"/>
    <w:basedOn w:val="a0"/>
    <w:link w:val="a9"/>
    <w:uiPriority w:val="99"/>
    <w:semiHidden/>
    <w:rsid w:val="009B1ED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B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5BF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05BFA"/>
    <w:rPr>
      <w:sz w:val="18"/>
      <w:szCs w:val="18"/>
    </w:rPr>
  </w:style>
  <w:style w:type="paragraph" w:styleId="a4">
    <w:name w:val="footer"/>
    <w:basedOn w:val="a"/>
    <w:link w:val="Char0"/>
    <w:uiPriority w:val="99"/>
    <w:unhideWhenUsed/>
    <w:rsid w:val="00005BF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05BFA"/>
    <w:rPr>
      <w:sz w:val="18"/>
      <w:szCs w:val="18"/>
    </w:rPr>
  </w:style>
  <w:style w:type="paragraph" w:styleId="a5">
    <w:name w:val="List Paragraph"/>
    <w:basedOn w:val="a"/>
    <w:uiPriority w:val="34"/>
    <w:qFormat/>
    <w:rsid w:val="009D0A57"/>
    <w:pPr>
      <w:ind w:firstLineChars="200" w:firstLine="420"/>
    </w:pPr>
  </w:style>
  <w:style w:type="character" w:styleId="a6">
    <w:name w:val="annotation reference"/>
    <w:basedOn w:val="a0"/>
    <w:uiPriority w:val="99"/>
    <w:semiHidden/>
    <w:unhideWhenUsed/>
    <w:rsid w:val="009B1EDA"/>
    <w:rPr>
      <w:sz w:val="21"/>
      <w:szCs w:val="21"/>
    </w:rPr>
  </w:style>
  <w:style w:type="paragraph" w:styleId="a7">
    <w:name w:val="annotation text"/>
    <w:basedOn w:val="a"/>
    <w:link w:val="Char1"/>
    <w:uiPriority w:val="99"/>
    <w:semiHidden/>
    <w:unhideWhenUsed/>
    <w:rsid w:val="009B1EDA"/>
    <w:pPr>
      <w:jc w:val="left"/>
    </w:pPr>
  </w:style>
  <w:style w:type="character" w:customStyle="1" w:styleId="Char1">
    <w:name w:val="批注文字 Char"/>
    <w:basedOn w:val="a0"/>
    <w:link w:val="a7"/>
    <w:uiPriority w:val="99"/>
    <w:semiHidden/>
    <w:rsid w:val="009B1EDA"/>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9B1EDA"/>
    <w:rPr>
      <w:b/>
      <w:bCs/>
    </w:rPr>
  </w:style>
  <w:style w:type="character" w:customStyle="1" w:styleId="Char2">
    <w:name w:val="批注主题 Char"/>
    <w:basedOn w:val="Char1"/>
    <w:link w:val="a8"/>
    <w:uiPriority w:val="99"/>
    <w:semiHidden/>
    <w:rsid w:val="009B1EDA"/>
    <w:rPr>
      <w:rFonts w:ascii="Times New Roman" w:eastAsia="宋体" w:hAnsi="Times New Roman" w:cs="Times New Roman"/>
      <w:b/>
      <w:bCs/>
      <w:szCs w:val="24"/>
    </w:rPr>
  </w:style>
  <w:style w:type="paragraph" w:styleId="a9">
    <w:name w:val="Balloon Text"/>
    <w:basedOn w:val="a"/>
    <w:link w:val="Char3"/>
    <w:uiPriority w:val="99"/>
    <w:semiHidden/>
    <w:unhideWhenUsed/>
    <w:rsid w:val="009B1EDA"/>
    <w:rPr>
      <w:sz w:val="18"/>
      <w:szCs w:val="18"/>
    </w:rPr>
  </w:style>
  <w:style w:type="character" w:customStyle="1" w:styleId="Char3">
    <w:name w:val="批注框文本 Char"/>
    <w:basedOn w:val="a0"/>
    <w:link w:val="a9"/>
    <w:uiPriority w:val="99"/>
    <w:semiHidden/>
    <w:rsid w:val="009B1ED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2196</TotalTime>
  <Pages>3</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c:creator>
  <cp:keywords/>
  <dc:description/>
  <cp:lastModifiedBy>LC</cp:lastModifiedBy>
  <cp:revision>225</cp:revision>
  <dcterms:created xsi:type="dcterms:W3CDTF">2012-07-19T03:00:00Z</dcterms:created>
  <dcterms:modified xsi:type="dcterms:W3CDTF">2019-11-18T07:33:00Z</dcterms:modified>
</cp:coreProperties>
</file>