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5" w:rsidRDefault="00E34A85" w:rsidP="00115FA1">
      <w:pPr>
        <w:spacing w:beforeLines="50" w:afterLines="100" w:line="400" w:lineRule="exact"/>
        <w:ind w:firstLineChars="50" w:firstLine="12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30021</w:t>
      </w:r>
      <w:r w:rsidR="00DF5864">
        <w:rPr>
          <w:rFonts w:ascii="宋体" w:hAnsi="宋体" w:hint="eastAsia"/>
          <w:bCs/>
          <w:iCs/>
          <w:color w:val="000000"/>
          <w:sz w:val="24"/>
        </w:rPr>
        <w:t xml:space="preserve">9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证券简称：鸿利</w:t>
      </w:r>
      <w:r w:rsidR="00901802">
        <w:rPr>
          <w:rFonts w:ascii="宋体" w:hAnsi="宋体" w:hint="eastAsia"/>
          <w:bCs/>
          <w:iCs/>
          <w:color w:val="000000"/>
          <w:sz w:val="24"/>
        </w:rPr>
        <w:t>智汇</w:t>
      </w:r>
    </w:p>
    <w:p w:rsidR="003F2208" w:rsidRDefault="001F01C1" w:rsidP="00115FA1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鸿利智汇集团股份有限公司</w:t>
      </w:r>
    </w:p>
    <w:p w:rsidR="001F01C1" w:rsidRDefault="001F01C1" w:rsidP="00115FA1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34A85" w:rsidRDefault="00E34A8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编号：</w:t>
      </w:r>
      <w:r w:rsidR="00312D7C">
        <w:rPr>
          <w:rFonts w:ascii="宋体" w:hAnsi="宋体" w:hint="eastAsia"/>
          <w:bCs/>
          <w:iCs/>
          <w:color w:val="000000"/>
          <w:sz w:val="24"/>
        </w:rPr>
        <w:t>20</w:t>
      </w:r>
      <w:r w:rsidR="00115FA1">
        <w:rPr>
          <w:rFonts w:ascii="宋体" w:hAnsi="宋体" w:hint="eastAsia"/>
          <w:bCs/>
          <w:iCs/>
          <w:color w:val="000000"/>
          <w:sz w:val="24"/>
        </w:rPr>
        <w:t>20</w:t>
      </w:r>
      <w:r w:rsidR="00312D7C">
        <w:rPr>
          <w:rFonts w:ascii="宋体" w:hAnsi="宋体" w:hint="eastAsia"/>
          <w:bCs/>
          <w:iCs/>
          <w:color w:val="000000"/>
          <w:sz w:val="24"/>
        </w:rPr>
        <w:t>-</w:t>
      </w:r>
      <w:r w:rsidR="00DE5956">
        <w:rPr>
          <w:rFonts w:ascii="宋体" w:hAnsi="宋体" w:hint="eastAsia"/>
          <w:bCs/>
          <w:iCs/>
          <w:color w:val="000000"/>
          <w:sz w:val="24"/>
        </w:rPr>
        <w:t>001</w:t>
      </w:r>
    </w:p>
    <w:tbl>
      <w:tblPr>
        <w:tblW w:w="9366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7654"/>
      </w:tblGrid>
      <w:tr w:rsidR="00E34A85" w:rsidTr="00082705">
        <w:trPr>
          <w:jc w:val="center"/>
        </w:trPr>
        <w:tc>
          <w:tcPr>
            <w:tcW w:w="1712" w:type="dxa"/>
            <w:vAlign w:val="center"/>
          </w:tcPr>
          <w:p w:rsidR="00E34A85" w:rsidRDefault="00E34A85" w:rsidP="00DF586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654" w:type="dxa"/>
          </w:tcPr>
          <w:p w:rsidR="00E34A85" w:rsidRPr="00965EAE" w:rsidRDefault="00E34A8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965EA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>分析师会议</w:t>
            </w:r>
          </w:p>
          <w:p w:rsidR="00E34A85" w:rsidRPr="00965EAE" w:rsidRDefault="00E34A8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>业绩说明会</w:t>
            </w:r>
          </w:p>
          <w:p w:rsidR="00E34A85" w:rsidRPr="00965EAE" w:rsidRDefault="00E34A8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>路演活动</w:t>
            </w:r>
          </w:p>
          <w:p w:rsidR="00E34A85" w:rsidRPr="00965EAE" w:rsidRDefault="00E34A85">
            <w:pPr>
              <w:tabs>
                <w:tab w:val="left" w:pos="2580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 xml:space="preserve">现场参观            </w:t>
            </w: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>一对一沟通</w:t>
            </w:r>
          </w:p>
          <w:p w:rsidR="00E34A85" w:rsidRPr="00965EAE" w:rsidRDefault="00E34A85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65EA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65EAE">
              <w:rPr>
                <w:rFonts w:ascii="宋体" w:hAnsi="宋体" w:hint="eastAsia"/>
                <w:sz w:val="24"/>
              </w:rPr>
              <w:t>其他 （</w:t>
            </w:r>
            <w:r w:rsidRPr="00965EAE"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E34A85" w:rsidTr="00654976">
        <w:trPr>
          <w:trHeight w:val="936"/>
          <w:jc w:val="center"/>
        </w:trPr>
        <w:tc>
          <w:tcPr>
            <w:tcW w:w="1712" w:type="dxa"/>
            <w:vAlign w:val="center"/>
          </w:tcPr>
          <w:p w:rsidR="00E34A85" w:rsidRPr="00845D9B" w:rsidRDefault="00E34A85" w:rsidP="00DF586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654" w:type="dxa"/>
            <w:vAlign w:val="center"/>
          </w:tcPr>
          <w:p w:rsidR="00E34A85" w:rsidRPr="00654976" w:rsidRDefault="00115FA1" w:rsidP="00654976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华金证券郑超君、裕亚投资张恒、恒盈资产林海成</w:t>
            </w:r>
          </w:p>
        </w:tc>
      </w:tr>
      <w:tr w:rsidR="00E34A85" w:rsidTr="00654976">
        <w:trPr>
          <w:trHeight w:val="571"/>
          <w:jc w:val="center"/>
        </w:trPr>
        <w:tc>
          <w:tcPr>
            <w:tcW w:w="1712" w:type="dxa"/>
            <w:vAlign w:val="center"/>
          </w:tcPr>
          <w:p w:rsidR="00E34A85" w:rsidRPr="00845D9B" w:rsidRDefault="00E34A85" w:rsidP="00DF586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654" w:type="dxa"/>
            <w:vAlign w:val="center"/>
          </w:tcPr>
          <w:p w:rsidR="00E34A85" w:rsidRPr="00845D9B" w:rsidRDefault="008C1DED" w:rsidP="00115FA1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C1DED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15FA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8C1DED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E595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115FA1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8C1DED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15FA1">
              <w:rPr>
                <w:rFonts w:ascii="宋体" w:hAnsi="宋体" w:hint="eastAsia"/>
                <w:bCs/>
                <w:iCs/>
                <w:color w:val="000000"/>
                <w:sz w:val="24"/>
              </w:rPr>
              <w:t>07</w:t>
            </w:r>
            <w:r w:rsidRPr="008C1DED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34A85" w:rsidTr="00654976">
        <w:trPr>
          <w:trHeight w:val="551"/>
          <w:jc w:val="center"/>
        </w:trPr>
        <w:tc>
          <w:tcPr>
            <w:tcW w:w="1712" w:type="dxa"/>
            <w:vAlign w:val="center"/>
          </w:tcPr>
          <w:p w:rsidR="00E34A85" w:rsidRPr="00845D9B" w:rsidRDefault="00E34A85" w:rsidP="00DF586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654" w:type="dxa"/>
            <w:vAlign w:val="center"/>
          </w:tcPr>
          <w:p w:rsidR="00E34A85" w:rsidRPr="00845D9B" w:rsidRDefault="00901802" w:rsidP="00654976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鸿利智汇集团股份有限公司</w:t>
            </w:r>
            <w:r w:rsidR="00E34A85"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34A85" w:rsidTr="00654976">
        <w:trPr>
          <w:trHeight w:val="874"/>
          <w:jc w:val="center"/>
        </w:trPr>
        <w:tc>
          <w:tcPr>
            <w:tcW w:w="1712" w:type="dxa"/>
            <w:vAlign w:val="center"/>
          </w:tcPr>
          <w:p w:rsidR="00E34A85" w:rsidRPr="00845D9B" w:rsidRDefault="00E34A85" w:rsidP="00DF586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</w:t>
            </w:r>
          </w:p>
          <w:p w:rsidR="00E34A85" w:rsidRPr="00845D9B" w:rsidRDefault="00E34A85" w:rsidP="00DF586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5D9B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接待人员</w:t>
            </w:r>
          </w:p>
        </w:tc>
        <w:tc>
          <w:tcPr>
            <w:tcW w:w="7654" w:type="dxa"/>
            <w:vAlign w:val="center"/>
          </w:tcPr>
          <w:p w:rsidR="00E34A85" w:rsidRPr="00654976" w:rsidRDefault="00BF71BE" w:rsidP="00683BA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4976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115FA1">
              <w:rPr>
                <w:rFonts w:ascii="宋体" w:hAnsi="宋体" w:hint="eastAsia"/>
                <w:bCs/>
                <w:iCs/>
                <w:color w:val="000000"/>
                <w:sz w:val="24"/>
              </w:rPr>
              <w:t>关飞</w:t>
            </w:r>
            <w:r w:rsidR="00683BA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4976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证券事务代表刘冬丽</w:t>
            </w:r>
          </w:p>
        </w:tc>
      </w:tr>
      <w:tr w:rsidR="00E34A85" w:rsidRPr="00BE765B" w:rsidTr="00415EED">
        <w:trPr>
          <w:jc w:val="center"/>
        </w:trPr>
        <w:tc>
          <w:tcPr>
            <w:tcW w:w="1712" w:type="dxa"/>
            <w:vAlign w:val="center"/>
          </w:tcPr>
          <w:p w:rsidR="00E34A85" w:rsidRPr="001B76A6" w:rsidRDefault="00E34A85" w:rsidP="00415EED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76A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654" w:type="dxa"/>
            <w:vAlign w:val="center"/>
          </w:tcPr>
          <w:p w:rsidR="00115FA1" w:rsidRPr="00D9750C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D9750C">
              <w:rPr>
                <w:rFonts w:ascii="宋体" w:hAnsi="宋体" w:hint="eastAsia"/>
                <w:b/>
                <w:sz w:val="24"/>
              </w:rPr>
              <w:t>一、参观生产车间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二、互动交流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问：公司在Mini LED领域方面进展如何？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 w:cs="宋体"/>
                <w:sz w:val="24"/>
              </w:rPr>
            </w:pPr>
            <w:r w:rsidRPr="00E03A65">
              <w:rPr>
                <w:rFonts w:ascii="宋体" w:hAnsi="宋体" w:cs="宋体" w:hint="eastAsia"/>
                <w:sz w:val="24"/>
              </w:rPr>
              <w:t>公司Mini LED现已建立完善的研发体系，聚焦于行业前沿技术及LED细分应用领域的解决方案。公司在涉及Mini LED领域的巨量转移技术、大尺寸面板上有大幅度突破，已与转移设备厂商达成战略合作。在产能方面，公司Mini LED将以广州为主要生产基地，深圳为研发中心，有多款产品已完成小批量试产，大批量试样，部分机型具备量产能力，因Mini LED需求增加，公司Mini LED业务正在根据市场情况进行扩产。Mini LED产品主要以中大尺寸背光为主，应用于VR、平板、电竞笔电、TV、电脑显示器、医疗显示器、车载等领域。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问：公司MINI LED现在采购的芯片供应商有哪些？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  <w:r w:rsidRPr="00E03A65">
              <w:rPr>
                <w:rFonts w:ascii="宋体" w:hAnsi="宋体" w:hint="eastAsia"/>
                <w:sz w:val="24"/>
              </w:rPr>
              <w:lastRenderedPageBreak/>
              <w:t>目前公司MINI LED的芯片主要供应商有晶元光电、三安光电、华灿光电。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问：LED封装市场情况如何？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  <w:r w:rsidRPr="00E03A65">
              <w:rPr>
                <w:rFonts w:ascii="宋体" w:hAnsi="宋体" w:hint="eastAsia"/>
                <w:sz w:val="24"/>
              </w:rPr>
              <w:t>LED封装市场目前仍有增长，主要原因有以下几点：1、LED照明市场需求有一定增长；2、随着国际巨头退出国内照明市场，产业区域转移趋势明显，LED竞争格局正在调整；3、LED封装行业集中度逐步提高。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问：公司在车规级LED封装方面进展如何？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 w:cs="宋体"/>
                <w:sz w:val="24"/>
              </w:rPr>
            </w:pPr>
            <w:r w:rsidRPr="00E03A65">
              <w:rPr>
                <w:rFonts w:ascii="宋体" w:hAnsi="宋体" w:cs="宋体" w:hint="eastAsia"/>
                <w:sz w:val="24"/>
              </w:rPr>
              <w:t>公司车规级LED封装事业部，</w:t>
            </w:r>
            <w:r>
              <w:rPr>
                <w:rFonts w:ascii="宋体" w:hAnsi="宋体" w:cs="宋体" w:hint="eastAsia"/>
                <w:sz w:val="24"/>
              </w:rPr>
              <w:t>拥有</w:t>
            </w:r>
            <w:r w:rsidRPr="00212370">
              <w:rPr>
                <w:rFonts w:ascii="宋体" w:hAnsi="宋体" w:cs="宋体" w:hint="eastAsia"/>
                <w:sz w:val="24"/>
              </w:rPr>
              <w:t>独立的车规产线、车间和CNAS认证的车规实验室，成功转版IATF16949，</w:t>
            </w:r>
            <w:r>
              <w:rPr>
                <w:rFonts w:ascii="宋体" w:hAnsi="宋体" w:cs="宋体" w:hint="eastAsia"/>
                <w:sz w:val="24"/>
              </w:rPr>
              <w:t>产品已通过</w:t>
            </w:r>
            <w:r w:rsidRPr="00212370">
              <w:rPr>
                <w:rFonts w:ascii="宋体" w:hAnsi="宋体" w:cs="宋体" w:hint="eastAsia"/>
                <w:sz w:val="24"/>
              </w:rPr>
              <w:t xml:space="preserve"> AEC-Q102 &amp; IEC60810 </w:t>
            </w:r>
            <w:r>
              <w:rPr>
                <w:rFonts w:ascii="宋体" w:hAnsi="宋体" w:cs="宋体" w:hint="eastAsia"/>
                <w:sz w:val="24"/>
              </w:rPr>
              <w:t>双车规可靠性产品认证。经过2</w:t>
            </w:r>
            <w:r w:rsidRPr="00212370">
              <w:rPr>
                <w:rFonts w:ascii="宋体" w:hAnsi="宋体" w:cs="宋体" w:hint="eastAsia"/>
                <w:sz w:val="24"/>
              </w:rPr>
              <w:t>年的市场推广、技术商务服务，业内多家客户已审厂通过，产品先后进入五菱、北汽、五十铃、东风日产、韩国现代、名爵、吉利、长城等客户的项目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 w:rsidRPr="00F37C52">
              <w:rPr>
                <w:rFonts w:ascii="宋体" w:hAnsi="宋体" w:cs="宋体" w:hint="eastAsia"/>
                <w:sz w:val="24"/>
              </w:rPr>
              <w:t>在2019年9月份与Tungsram（原GE车灯部门）签约合作，借助Tungsram</w:t>
            </w:r>
            <w:r>
              <w:rPr>
                <w:rFonts w:ascii="宋体" w:hAnsi="宋体" w:cs="宋体" w:hint="eastAsia"/>
                <w:sz w:val="24"/>
              </w:rPr>
              <w:t>的品牌渠道优势，</w:t>
            </w:r>
            <w:r w:rsidRPr="00F37C52">
              <w:rPr>
                <w:rFonts w:ascii="宋体" w:hAnsi="宋体" w:cs="宋体" w:hint="eastAsia"/>
                <w:sz w:val="24"/>
              </w:rPr>
              <w:t>开拓国际市场。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问：谊善车灯目前的生产经营情况如何？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hAnsi="宋体"/>
                <w:sz w:val="24"/>
              </w:rPr>
            </w:pPr>
            <w:r w:rsidRPr="00E03A65">
              <w:rPr>
                <w:rFonts w:hAnsi="宋体" w:hint="eastAsia"/>
                <w:sz w:val="24"/>
              </w:rPr>
              <w:t>公司现持有谊善车灯</w:t>
            </w:r>
            <w:r w:rsidRPr="00E03A65">
              <w:rPr>
                <w:rFonts w:hAnsi="宋体" w:hint="eastAsia"/>
                <w:sz w:val="24"/>
              </w:rPr>
              <w:t>85%</w:t>
            </w:r>
            <w:r w:rsidRPr="00E03A65">
              <w:rPr>
                <w:rFonts w:hAnsi="宋体" w:hint="eastAsia"/>
                <w:sz w:val="24"/>
              </w:rPr>
              <w:t>股权，</w:t>
            </w:r>
            <w:r w:rsidRPr="00E03A65">
              <w:rPr>
                <w:rFonts w:ascii="宋体" w:hAnsi="宋体" w:cs="宋体" w:hint="eastAsia"/>
                <w:sz w:val="24"/>
              </w:rPr>
              <w:t>谊善车灯</w:t>
            </w:r>
            <w:r w:rsidRPr="00E03A65">
              <w:rPr>
                <w:rFonts w:hint="eastAsia"/>
                <w:sz w:val="24"/>
              </w:rPr>
              <w:t>主</w:t>
            </w:r>
            <w:r w:rsidRPr="00E03A65">
              <w:rPr>
                <w:sz w:val="24"/>
              </w:rPr>
              <w:t>要产品包括汽车前组合灯、后组合灯、整车小灯等，主要客户包括吉利集团、长城集团、上汽依维柯等知名车企，</w:t>
            </w:r>
            <w:r w:rsidRPr="00E03A65">
              <w:rPr>
                <w:rFonts w:hAnsi="宋体"/>
                <w:sz w:val="24"/>
              </w:rPr>
              <w:t>主销产品以各类小灯为主</w:t>
            </w:r>
            <w:r w:rsidRPr="00E03A65">
              <w:rPr>
                <w:rFonts w:hAnsi="宋体" w:hint="eastAsia"/>
                <w:sz w:val="24"/>
              </w:rPr>
              <w:t>。目前，谊善车灯新的经营管理团队已经接管谊善车灯的运营管理工作，谊善车灯已恢复正常的生产经营。</w:t>
            </w:r>
          </w:p>
          <w:p w:rsidR="00115FA1" w:rsidRPr="00E03A65" w:rsidRDefault="00115FA1" w:rsidP="00115FA1">
            <w:pPr>
              <w:spacing w:before="156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t>问：速易网络业绩下滑的原因？</w:t>
            </w:r>
          </w:p>
          <w:p w:rsidR="00115FA1" w:rsidRDefault="00115FA1" w:rsidP="00115FA1">
            <w:pPr>
              <w:spacing w:line="360" w:lineRule="auto"/>
              <w:ind w:firstLineChars="200" w:firstLine="480"/>
              <w:outlineLvl w:val="0"/>
              <w:rPr>
                <w:rFonts w:ascii="宋体" w:hAnsi="宋体" w:cs="宋体" w:hint="eastAsia"/>
                <w:sz w:val="24"/>
              </w:rPr>
            </w:pPr>
            <w:r w:rsidRPr="00E03A65">
              <w:rPr>
                <w:rFonts w:ascii="宋体" w:hAnsi="宋体" w:cs="宋体" w:hint="eastAsia"/>
                <w:sz w:val="24"/>
              </w:rPr>
              <w:t>速易网络主要是为客户提供互联网营销业务和汽车互联网服务业务。</w:t>
            </w:r>
            <w:r w:rsidRPr="00271660">
              <w:rPr>
                <w:rFonts w:ascii="宋体" w:hAnsi="宋体" w:cs="宋体"/>
                <w:sz w:val="24"/>
              </w:rPr>
              <w:t>2019年</w:t>
            </w:r>
            <w:r w:rsidRPr="00271660">
              <w:rPr>
                <w:rFonts w:ascii="宋体" w:hAnsi="宋体" w:cs="宋体" w:hint="eastAsia"/>
                <w:sz w:val="24"/>
              </w:rPr>
              <w:t>，受</w:t>
            </w:r>
            <w:r w:rsidRPr="00271660">
              <w:rPr>
                <w:rFonts w:ascii="宋体" w:hAnsi="宋体" w:cs="宋体" w:hint="eastAsia"/>
                <w:kern w:val="0"/>
                <w:sz w:val="24"/>
              </w:rPr>
              <w:t>金融监管趋严、客户对外推广需求及国内新车销售下滑等</w:t>
            </w:r>
            <w:r w:rsidRPr="00271660">
              <w:rPr>
                <w:rFonts w:ascii="宋体" w:hAnsi="宋体" w:cs="宋体" w:hint="eastAsia"/>
                <w:sz w:val="24"/>
              </w:rPr>
              <w:t>，速易网络主营</w:t>
            </w:r>
            <w:r w:rsidRPr="00271660">
              <w:rPr>
                <w:rFonts w:ascii="宋体" w:hAnsi="宋体" w:cs="宋体"/>
                <w:sz w:val="24"/>
              </w:rPr>
              <w:t>业务持续受到影响</w:t>
            </w:r>
            <w:r w:rsidRPr="00271660">
              <w:rPr>
                <w:rFonts w:ascii="宋体" w:hAnsi="宋体" w:cs="宋体" w:hint="eastAsia"/>
                <w:sz w:val="24"/>
              </w:rPr>
              <w:t>，导致毛利率下降</w:t>
            </w:r>
            <w:r w:rsidRPr="00271660">
              <w:rPr>
                <w:rFonts w:ascii="宋体" w:hAnsi="宋体" w:cs="宋体"/>
                <w:sz w:val="24"/>
              </w:rPr>
              <w:t>。</w:t>
            </w:r>
            <w:r w:rsidRPr="00271660">
              <w:rPr>
                <w:rFonts w:ascii="宋体" w:hAnsi="宋体" w:cs="宋体" w:hint="eastAsia"/>
                <w:sz w:val="24"/>
              </w:rPr>
              <w:t>期间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271660">
              <w:rPr>
                <w:rFonts w:ascii="宋体" w:hAnsi="宋体" w:cs="宋体"/>
                <w:sz w:val="24"/>
              </w:rPr>
              <w:t>速易网络</w:t>
            </w:r>
            <w:r w:rsidRPr="00271660">
              <w:rPr>
                <w:rFonts w:ascii="宋体" w:hAnsi="宋体" w:cs="宋体"/>
                <w:sz w:val="24"/>
              </w:rPr>
              <w:t>为了应对市场变化</w:t>
            </w:r>
            <w:r>
              <w:rPr>
                <w:rFonts w:ascii="宋体" w:hAnsi="宋体" w:cs="宋体" w:hint="eastAsia"/>
                <w:sz w:val="24"/>
              </w:rPr>
              <w:t>，通过多渠道</w:t>
            </w:r>
            <w:r w:rsidRPr="00271660">
              <w:rPr>
                <w:rFonts w:ascii="宋体" w:hAnsi="宋体" w:cs="宋体"/>
                <w:sz w:val="24"/>
              </w:rPr>
              <w:t>开拓新的</w:t>
            </w:r>
            <w:r>
              <w:rPr>
                <w:rFonts w:ascii="宋体" w:hAnsi="宋体" w:cs="宋体" w:hint="eastAsia"/>
                <w:sz w:val="24"/>
              </w:rPr>
              <w:t>业务及</w:t>
            </w:r>
            <w:r w:rsidRPr="00271660">
              <w:rPr>
                <w:rFonts w:ascii="宋体" w:hAnsi="宋体" w:cs="宋体"/>
                <w:sz w:val="24"/>
              </w:rPr>
              <w:t>目标客户，</w:t>
            </w:r>
            <w:r w:rsidRPr="00271660">
              <w:rPr>
                <w:rFonts w:ascii="宋体" w:hAnsi="宋体" w:cs="宋体" w:hint="eastAsia"/>
                <w:sz w:val="24"/>
              </w:rPr>
              <w:t>但是</w:t>
            </w:r>
            <w:r>
              <w:rPr>
                <w:rFonts w:ascii="宋体" w:hAnsi="宋体" w:cs="宋体" w:hint="eastAsia"/>
                <w:sz w:val="24"/>
              </w:rPr>
              <w:t>主营业务</w:t>
            </w:r>
            <w:r w:rsidRPr="00271660">
              <w:rPr>
                <w:rFonts w:ascii="宋体" w:hAnsi="宋体" w:cs="宋体" w:hint="eastAsia"/>
                <w:sz w:val="24"/>
              </w:rPr>
              <w:t>仍</w:t>
            </w:r>
            <w:r>
              <w:rPr>
                <w:rFonts w:ascii="宋体" w:hAnsi="宋体" w:cs="宋体" w:hint="eastAsia"/>
                <w:sz w:val="24"/>
              </w:rPr>
              <w:t>低于预期。</w:t>
            </w:r>
          </w:p>
          <w:p w:rsidR="00115FA1" w:rsidRPr="00E03A65" w:rsidRDefault="00115FA1" w:rsidP="00115FA1">
            <w:pPr>
              <w:spacing w:before="156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r w:rsidRPr="00E03A65">
              <w:rPr>
                <w:rFonts w:ascii="宋体" w:hAnsi="宋体" w:hint="eastAsia"/>
                <w:b/>
                <w:sz w:val="24"/>
              </w:rPr>
              <w:lastRenderedPageBreak/>
              <w:t>问：金材五金的主营业务有哪些？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  <w:r w:rsidRPr="00E03A65">
              <w:rPr>
                <w:rFonts w:ascii="宋体" w:hAnsi="宋体"/>
                <w:sz w:val="24"/>
              </w:rPr>
              <w:t>金材五金是一家金属粉末注射成形产品生产企业</w:t>
            </w:r>
            <w:r w:rsidRPr="00E03A65">
              <w:rPr>
                <w:rFonts w:ascii="宋体" w:hAnsi="宋体" w:hint="eastAsia"/>
                <w:sz w:val="24"/>
              </w:rPr>
              <w:t>，</w:t>
            </w:r>
            <w:r w:rsidRPr="00E03A65">
              <w:rPr>
                <w:rFonts w:ascii="宋体" w:hAnsi="宋体"/>
                <w:sz w:val="24"/>
              </w:rPr>
              <w:t>依托精密模具、快速成型、表面处理、真空镀膜、CNC加工中心等主要技术手段，以手机等消费电子为主，兼顾医疗器械、汽车电子市场领域，提供精密模具和精密结</w:t>
            </w:r>
            <w:r w:rsidRPr="00212370">
              <w:rPr>
                <w:rFonts w:ascii="宋体" w:hAnsi="宋体"/>
                <w:sz w:val="24"/>
              </w:rPr>
              <w:t>构件产品及服务。主要产品有手机摄像头支架、手机卡托、手机按键和手机金属中框等，主要客户有VIVO、OPPO、富诚达、长盈、众茂、蓝思科技、伯恩光学</w:t>
            </w:r>
            <w:r w:rsidRPr="00212370">
              <w:rPr>
                <w:rFonts w:ascii="宋体" w:hAnsi="宋体" w:hint="eastAsia"/>
                <w:sz w:val="24"/>
              </w:rPr>
              <w:t>、三英</w:t>
            </w:r>
            <w:r w:rsidRPr="00212370">
              <w:rPr>
                <w:rFonts w:ascii="宋体" w:hAnsi="宋体"/>
                <w:sz w:val="24"/>
              </w:rPr>
              <w:t>等。</w:t>
            </w:r>
          </w:p>
          <w:p w:rsidR="00115FA1" w:rsidRPr="00E03A65" w:rsidRDefault="00115FA1" w:rsidP="00115FA1">
            <w:pPr>
              <w:spacing w:beforeLines="50" w:line="360" w:lineRule="auto"/>
              <w:ind w:firstLineChars="200" w:firstLine="482"/>
              <w:outlineLvl w:val="0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E03A65">
              <w:rPr>
                <w:rFonts w:ascii="宋体" w:hAnsi="宋体" w:hint="eastAsia"/>
                <w:b/>
                <w:sz w:val="24"/>
              </w:rPr>
              <w:t>问：金舵投资成为公司控股股东的原因，如何管理，未来是否增持？</w:t>
            </w:r>
          </w:p>
          <w:p w:rsidR="00717EFE" w:rsidRPr="00115FA1" w:rsidRDefault="00115FA1" w:rsidP="00115FA1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  <w:r w:rsidRPr="00E03A65">
              <w:rPr>
                <w:rFonts w:ascii="宋体" w:hAnsi="宋体" w:hint="eastAsia"/>
                <w:sz w:val="24"/>
              </w:rPr>
              <w:t>金舵投资出于对公司过往在LED封装领域所取得的业绩和行业地位的认可，同时对公司长期发展规划表示认同，并看重公司未来的成长性和带来的投资收益。金舵投资在2018年11月成为公司控股股东，</w:t>
            </w:r>
            <w:r>
              <w:rPr>
                <w:rFonts w:ascii="宋体" w:hAnsi="宋体" w:hint="eastAsia"/>
                <w:sz w:val="24"/>
              </w:rPr>
              <w:t>其</w:t>
            </w:r>
            <w:r w:rsidRPr="00E03A65">
              <w:rPr>
                <w:rFonts w:ascii="宋体" w:hAnsi="宋体"/>
                <w:sz w:val="24"/>
              </w:rPr>
              <w:t>保持公司现有高级管理人员的稳定性</w:t>
            </w:r>
            <w:r w:rsidRPr="00E03A65">
              <w:rPr>
                <w:rFonts w:ascii="宋体" w:hAnsi="宋体" w:hint="eastAsia"/>
                <w:sz w:val="24"/>
              </w:rPr>
              <w:t>以及</w:t>
            </w:r>
            <w:r w:rsidRPr="00E03A65">
              <w:rPr>
                <w:rFonts w:ascii="宋体" w:hAnsi="宋体"/>
                <w:sz w:val="24"/>
              </w:rPr>
              <w:t>经营团队的独立性。</w:t>
            </w:r>
            <w:r w:rsidRPr="00E03A65">
              <w:rPr>
                <w:rFonts w:ascii="宋体" w:hAnsi="宋体" w:hint="eastAsia"/>
                <w:sz w:val="24"/>
              </w:rPr>
              <w:t>金舵投资目前持有公司29.94%股份，因公司终止实施公司白光</w:t>
            </w:r>
            <w:r w:rsidRPr="00E03A65">
              <w:rPr>
                <w:rFonts w:ascii="宋体" w:hAnsi="宋体"/>
                <w:sz w:val="24"/>
              </w:rPr>
              <w:t xml:space="preserve">LED </w:t>
            </w:r>
            <w:r w:rsidRPr="00E03A65">
              <w:rPr>
                <w:rFonts w:ascii="宋体" w:hAnsi="宋体" w:hint="eastAsia"/>
                <w:sz w:val="24"/>
              </w:rPr>
              <w:t>器件板块限制性股票激励计划，其持有的公司股份将被动增加至30.08%，金舵投资现正向中国证监会申请豁免要约收购义务。</w:t>
            </w:r>
          </w:p>
        </w:tc>
      </w:tr>
      <w:tr w:rsidR="00E34A85" w:rsidTr="00082705">
        <w:trPr>
          <w:trHeight w:val="382"/>
          <w:jc w:val="center"/>
        </w:trPr>
        <w:tc>
          <w:tcPr>
            <w:tcW w:w="1712" w:type="dxa"/>
            <w:vAlign w:val="center"/>
          </w:tcPr>
          <w:p w:rsidR="00E34A85" w:rsidRDefault="00E34A85" w:rsidP="00DF5864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654" w:type="dxa"/>
            <w:vAlign w:val="center"/>
          </w:tcPr>
          <w:p w:rsidR="00E34A85" w:rsidRPr="00872CA4" w:rsidRDefault="00E34A85" w:rsidP="00DF5864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72CA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34A85" w:rsidTr="00082705">
        <w:trPr>
          <w:trHeight w:val="275"/>
          <w:jc w:val="center"/>
        </w:trPr>
        <w:tc>
          <w:tcPr>
            <w:tcW w:w="1712" w:type="dxa"/>
            <w:vAlign w:val="center"/>
          </w:tcPr>
          <w:p w:rsidR="00E34A85" w:rsidRDefault="00E34A85" w:rsidP="00DF5864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654" w:type="dxa"/>
            <w:vAlign w:val="center"/>
          </w:tcPr>
          <w:p w:rsidR="00E34A85" w:rsidRDefault="00115FA1" w:rsidP="00115FA1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E94E2C" w:rsidRPr="008A5A85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E595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94E2C" w:rsidRPr="008A5A8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07</w:t>
            </w:r>
            <w:r w:rsidR="00E94E2C" w:rsidRPr="008A5A8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34A85" w:rsidRPr="00BE765B" w:rsidRDefault="00E34A85" w:rsidP="00324B96">
      <w:pPr>
        <w:spacing w:line="360" w:lineRule="auto"/>
        <w:jc w:val="left"/>
        <w:rPr>
          <w:rFonts w:ascii="宋体" w:hAnsi="宋体"/>
          <w:bCs/>
          <w:iCs/>
          <w:color w:val="000000"/>
          <w:sz w:val="24"/>
        </w:rPr>
      </w:pPr>
    </w:p>
    <w:sectPr w:rsidR="00E34A85" w:rsidRPr="00BE765B" w:rsidSect="00324B96">
      <w:pgSz w:w="11906" w:h="16838"/>
      <w:pgMar w:top="1134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4" w:rsidRDefault="00496024" w:rsidP="00312D7C">
      <w:r>
        <w:separator/>
      </w:r>
    </w:p>
  </w:endnote>
  <w:endnote w:type="continuationSeparator" w:id="0">
    <w:p w:rsidR="00496024" w:rsidRDefault="00496024" w:rsidP="0031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4" w:rsidRDefault="00496024" w:rsidP="00312D7C">
      <w:r>
        <w:separator/>
      </w:r>
    </w:p>
  </w:footnote>
  <w:footnote w:type="continuationSeparator" w:id="0">
    <w:p w:rsidR="00496024" w:rsidRDefault="00496024" w:rsidP="00312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4A44001"/>
    <w:multiLevelType w:val="hybridMultilevel"/>
    <w:tmpl w:val="33049140"/>
    <w:lvl w:ilvl="0" w:tplc="D2767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440B2"/>
    <w:multiLevelType w:val="hybridMultilevel"/>
    <w:tmpl w:val="EC60B3DC"/>
    <w:lvl w:ilvl="0" w:tplc="DF7044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EE0E5E"/>
    <w:multiLevelType w:val="hybridMultilevel"/>
    <w:tmpl w:val="B5DAF4EE"/>
    <w:lvl w:ilvl="0" w:tplc="36302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A22ED7"/>
    <w:multiLevelType w:val="hybridMultilevel"/>
    <w:tmpl w:val="28AA7BEE"/>
    <w:lvl w:ilvl="0" w:tplc="FED609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EC2847"/>
    <w:multiLevelType w:val="hybridMultilevel"/>
    <w:tmpl w:val="776ABE5A"/>
    <w:lvl w:ilvl="0" w:tplc="5DDAF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5638B0"/>
    <w:multiLevelType w:val="hybridMultilevel"/>
    <w:tmpl w:val="0A90A096"/>
    <w:lvl w:ilvl="0" w:tplc="B6D461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7D1CE0"/>
    <w:multiLevelType w:val="hybridMultilevel"/>
    <w:tmpl w:val="9DA0B336"/>
    <w:lvl w:ilvl="0" w:tplc="999451E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20734F"/>
    <w:multiLevelType w:val="hybridMultilevel"/>
    <w:tmpl w:val="378678CA"/>
    <w:lvl w:ilvl="0" w:tplc="DCAEBFF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10D5C"/>
    <w:multiLevelType w:val="hybridMultilevel"/>
    <w:tmpl w:val="678C0454"/>
    <w:lvl w:ilvl="0" w:tplc="4496A94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8267F6"/>
    <w:multiLevelType w:val="hybridMultilevel"/>
    <w:tmpl w:val="B21A0DAE"/>
    <w:lvl w:ilvl="0" w:tplc="256022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3D271B"/>
    <w:multiLevelType w:val="hybridMultilevel"/>
    <w:tmpl w:val="27625872"/>
    <w:lvl w:ilvl="0" w:tplc="2DDA66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characterSpacingControl w:val="doNotCompress"/>
  <w:doNotValidateAgainstSchema/>
  <w:doNotDemarcateInvalidXml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02203"/>
    <w:rsid w:val="000049F4"/>
    <w:rsid w:val="00021FEF"/>
    <w:rsid w:val="00023909"/>
    <w:rsid w:val="000366BD"/>
    <w:rsid w:val="00037B65"/>
    <w:rsid w:val="00052715"/>
    <w:rsid w:val="0007137E"/>
    <w:rsid w:val="00072ABE"/>
    <w:rsid w:val="00082705"/>
    <w:rsid w:val="00083557"/>
    <w:rsid w:val="0008786F"/>
    <w:rsid w:val="000903A3"/>
    <w:rsid w:val="000B2895"/>
    <w:rsid w:val="000B7318"/>
    <w:rsid w:val="000C3ED5"/>
    <w:rsid w:val="000C670C"/>
    <w:rsid w:val="000D2578"/>
    <w:rsid w:val="000E4CB4"/>
    <w:rsid w:val="000F78EB"/>
    <w:rsid w:val="00106E7A"/>
    <w:rsid w:val="00115FA1"/>
    <w:rsid w:val="00126670"/>
    <w:rsid w:val="00132A1A"/>
    <w:rsid w:val="00135369"/>
    <w:rsid w:val="001411F0"/>
    <w:rsid w:val="00141DF0"/>
    <w:rsid w:val="0014362A"/>
    <w:rsid w:val="0016265E"/>
    <w:rsid w:val="00167E5C"/>
    <w:rsid w:val="00172A27"/>
    <w:rsid w:val="00174D5E"/>
    <w:rsid w:val="0018466F"/>
    <w:rsid w:val="0018492D"/>
    <w:rsid w:val="001A10BA"/>
    <w:rsid w:val="001B2DAA"/>
    <w:rsid w:val="001B304F"/>
    <w:rsid w:val="001B4CA1"/>
    <w:rsid w:val="001B76A6"/>
    <w:rsid w:val="001C3A26"/>
    <w:rsid w:val="001D4086"/>
    <w:rsid w:val="001D6C0E"/>
    <w:rsid w:val="001E7518"/>
    <w:rsid w:val="001F01C1"/>
    <w:rsid w:val="001F76B2"/>
    <w:rsid w:val="00212CAD"/>
    <w:rsid w:val="00230997"/>
    <w:rsid w:val="002428D9"/>
    <w:rsid w:val="002437D2"/>
    <w:rsid w:val="0025214C"/>
    <w:rsid w:val="0025474A"/>
    <w:rsid w:val="00266169"/>
    <w:rsid w:val="002667A1"/>
    <w:rsid w:val="00271B33"/>
    <w:rsid w:val="00276DBF"/>
    <w:rsid w:val="00280742"/>
    <w:rsid w:val="0028281C"/>
    <w:rsid w:val="00285682"/>
    <w:rsid w:val="00286CC0"/>
    <w:rsid w:val="002C1579"/>
    <w:rsid w:val="002D1EDA"/>
    <w:rsid w:val="002D4FDC"/>
    <w:rsid w:val="002D59F0"/>
    <w:rsid w:val="00301535"/>
    <w:rsid w:val="0030216B"/>
    <w:rsid w:val="003063EA"/>
    <w:rsid w:val="00312D7C"/>
    <w:rsid w:val="003233A2"/>
    <w:rsid w:val="00324B96"/>
    <w:rsid w:val="00347D4B"/>
    <w:rsid w:val="00364123"/>
    <w:rsid w:val="00374344"/>
    <w:rsid w:val="00376A73"/>
    <w:rsid w:val="00391FDD"/>
    <w:rsid w:val="003B3E05"/>
    <w:rsid w:val="003B6FA7"/>
    <w:rsid w:val="003C6EAC"/>
    <w:rsid w:val="003E2453"/>
    <w:rsid w:val="003F2208"/>
    <w:rsid w:val="004026B3"/>
    <w:rsid w:val="00404F03"/>
    <w:rsid w:val="00407DF9"/>
    <w:rsid w:val="00411410"/>
    <w:rsid w:val="00411962"/>
    <w:rsid w:val="00415EED"/>
    <w:rsid w:val="00426E0B"/>
    <w:rsid w:val="00426E8B"/>
    <w:rsid w:val="00432EDC"/>
    <w:rsid w:val="004502F5"/>
    <w:rsid w:val="0045334F"/>
    <w:rsid w:val="00470AF2"/>
    <w:rsid w:val="00477BB8"/>
    <w:rsid w:val="00485D75"/>
    <w:rsid w:val="00491AA7"/>
    <w:rsid w:val="00492693"/>
    <w:rsid w:val="00496024"/>
    <w:rsid w:val="00496AF8"/>
    <w:rsid w:val="004A744C"/>
    <w:rsid w:val="004C0187"/>
    <w:rsid w:val="004C01B4"/>
    <w:rsid w:val="004C4801"/>
    <w:rsid w:val="004C7908"/>
    <w:rsid w:val="004D08EC"/>
    <w:rsid w:val="004D3D4E"/>
    <w:rsid w:val="004F22F2"/>
    <w:rsid w:val="0050159F"/>
    <w:rsid w:val="00503EE9"/>
    <w:rsid w:val="00505A6E"/>
    <w:rsid w:val="00513C39"/>
    <w:rsid w:val="00514E3F"/>
    <w:rsid w:val="005157FE"/>
    <w:rsid w:val="005247B6"/>
    <w:rsid w:val="00531625"/>
    <w:rsid w:val="005316E6"/>
    <w:rsid w:val="0053497E"/>
    <w:rsid w:val="00537093"/>
    <w:rsid w:val="00537741"/>
    <w:rsid w:val="00547169"/>
    <w:rsid w:val="00561D1D"/>
    <w:rsid w:val="00561D45"/>
    <w:rsid w:val="00563079"/>
    <w:rsid w:val="00586412"/>
    <w:rsid w:val="00592866"/>
    <w:rsid w:val="00596226"/>
    <w:rsid w:val="005A1929"/>
    <w:rsid w:val="005D381D"/>
    <w:rsid w:val="005E7F26"/>
    <w:rsid w:val="00613238"/>
    <w:rsid w:val="006209BC"/>
    <w:rsid w:val="006500C3"/>
    <w:rsid w:val="00654976"/>
    <w:rsid w:val="00661813"/>
    <w:rsid w:val="006664A7"/>
    <w:rsid w:val="00677DEC"/>
    <w:rsid w:val="00682C51"/>
    <w:rsid w:val="00683BA8"/>
    <w:rsid w:val="0068693C"/>
    <w:rsid w:val="00690E28"/>
    <w:rsid w:val="00693653"/>
    <w:rsid w:val="006944B5"/>
    <w:rsid w:val="006C1AFA"/>
    <w:rsid w:val="006C6F26"/>
    <w:rsid w:val="006D3D3E"/>
    <w:rsid w:val="00700070"/>
    <w:rsid w:val="00716545"/>
    <w:rsid w:val="00717EFE"/>
    <w:rsid w:val="00725B31"/>
    <w:rsid w:val="0073328D"/>
    <w:rsid w:val="0073349B"/>
    <w:rsid w:val="007376B9"/>
    <w:rsid w:val="007460C2"/>
    <w:rsid w:val="00761E7C"/>
    <w:rsid w:val="00775A0D"/>
    <w:rsid w:val="00775C84"/>
    <w:rsid w:val="0079606E"/>
    <w:rsid w:val="007B65B5"/>
    <w:rsid w:val="007D051A"/>
    <w:rsid w:val="007D096D"/>
    <w:rsid w:val="007D65CE"/>
    <w:rsid w:val="0080273B"/>
    <w:rsid w:val="008061B2"/>
    <w:rsid w:val="008103FB"/>
    <w:rsid w:val="00812493"/>
    <w:rsid w:val="008167A5"/>
    <w:rsid w:val="008207BB"/>
    <w:rsid w:val="00823E9A"/>
    <w:rsid w:val="00825600"/>
    <w:rsid w:val="00845D9B"/>
    <w:rsid w:val="00854BD6"/>
    <w:rsid w:val="00855F0E"/>
    <w:rsid w:val="008601BE"/>
    <w:rsid w:val="00866A51"/>
    <w:rsid w:val="008713C9"/>
    <w:rsid w:val="00872CA4"/>
    <w:rsid w:val="00880612"/>
    <w:rsid w:val="00892D6E"/>
    <w:rsid w:val="00896899"/>
    <w:rsid w:val="008A5A85"/>
    <w:rsid w:val="008B08A4"/>
    <w:rsid w:val="008C1DED"/>
    <w:rsid w:val="008D387F"/>
    <w:rsid w:val="008E5C27"/>
    <w:rsid w:val="008F026A"/>
    <w:rsid w:val="00901802"/>
    <w:rsid w:val="009062D0"/>
    <w:rsid w:val="00917A9B"/>
    <w:rsid w:val="009372FF"/>
    <w:rsid w:val="00950BEA"/>
    <w:rsid w:val="0095430C"/>
    <w:rsid w:val="009629DA"/>
    <w:rsid w:val="00962B60"/>
    <w:rsid w:val="0096524C"/>
    <w:rsid w:val="00965EAE"/>
    <w:rsid w:val="00966D4F"/>
    <w:rsid w:val="00970ECF"/>
    <w:rsid w:val="009724AF"/>
    <w:rsid w:val="00987B47"/>
    <w:rsid w:val="009A5EDE"/>
    <w:rsid w:val="009C5DAC"/>
    <w:rsid w:val="009C6758"/>
    <w:rsid w:val="009D5B28"/>
    <w:rsid w:val="009D6E9B"/>
    <w:rsid w:val="009E4F33"/>
    <w:rsid w:val="009E796F"/>
    <w:rsid w:val="009F1676"/>
    <w:rsid w:val="009F1824"/>
    <w:rsid w:val="009F3711"/>
    <w:rsid w:val="00A1093F"/>
    <w:rsid w:val="00A10D6C"/>
    <w:rsid w:val="00A15876"/>
    <w:rsid w:val="00A331FE"/>
    <w:rsid w:val="00A40910"/>
    <w:rsid w:val="00A44F05"/>
    <w:rsid w:val="00A74438"/>
    <w:rsid w:val="00A97562"/>
    <w:rsid w:val="00AA115E"/>
    <w:rsid w:val="00AB596F"/>
    <w:rsid w:val="00AD046F"/>
    <w:rsid w:val="00AD40D8"/>
    <w:rsid w:val="00AF2A64"/>
    <w:rsid w:val="00B07375"/>
    <w:rsid w:val="00B07500"/>
    <w:rsid w:val="00B12D03"/>
    <w:rsid w:val="00B150CF"/>
    <w:rsid w:val="00B27D86"/>
    <w:rsid w:val="00B34989"/>
    <w:rsid w:val="00B37AF3"/>
    <w:rsid w:val="00B43414"/>
    <w:rsid w:val="00B44EEF"/>
    <w:rsid w:val="00B50F66"/>
    <w:rsid w:val="00B51617"/>
    <w:rsid w:val="00B6727C"/>
    <w:rsid w:val="00B80CE9"/>
    <w:rsid w:val="00B840CC"/>
    <w:rsid w:val="00B9370A"/>
    <w:rsid w:val="00BA56AE"/>
    <w:rsid w:val="00BB07B4"/>
    <w:rsid w:val="00BB6A61"/>
    <w:rsid w:val="00BC24C3"/>
    <w:rsid w:val="00BD2F99"/>
    <w:rsid w:val="00BD3952"/>
    <w:rsid w:val="00BE17F1"/>
    <w:rsid w:val="00BE23FA"/>
    <w:rsid w:val="00BE765B"/>
    <w:rsid w:val="00BF06CD"/>
    <w:rsid w:val="00BF71BE"/>
    <w:rsid w:val="00C01219"/>
    <w:rsid w:val="00C162A9"/>
    <w:rsid w:val="00C2121A"/>
    <w:rsid w:val="00C3299D"/>
    <w:rsid w:val="00C35B92"/>
    <w:rsid w:val="00C420BA"/>
    <w:rsid w:val="00C44026"/>
    <w:rsid w:val="00C5508B"/>
    <w:rsid w:val="00C60A0E"/>
    <w:rsid w:val="00C63D1D"/>
    <w:rsid w:val="00C6655C"/>
    <w:rsid w:val="00C76E2F"/>
    <w:rsid w:val="00C817DF"/>
    <w:rsid w:val="00C86D5C"/>
    <w:rsid w:val="00C931C7"/>
    <w:rsid w:val="00CA05F6"/>
    <w:rsid w:val="00CC0F25"/>
    <w:rsid w:val="00CC1AAA"/>
    <w:rsid w:val="00CC7A02"/>
    <w:rsid w:val="00CD2295"/>
    <w:rsid w:val="00CD5DFB"/>
    <w:rsid w:val="00CD5EA6"/>
    <w:rsid w:val="00CE2AE2"/>
    <w:rsid w:val="00D10C24"/>
    <w:rsid w:val="00D1240A"/>
    <w:rsid w:val="00D17162"/>
    <w:rsid w:val="00D1723A"/>
    <w:rsid w:val="00D20F8C"/>
    <w:rsid w:val="00D2757A"/>
    <w:rsid w:val="00D314A2"/>
    <w:rsid w:val="00D323A0"/>
    <w:rsid w:val="00D52A07"/>
    <w:rsid w:val="00D61CF0"/>
    <w:rsid w:val="00D84340"/>
    <w:rsid w:val="00D85A03"/>
    <w:rsid w:val="00D901BD"/>
    <w:rsid w:val="00D90AA8"/>
    <w:rsid w:val="00D94C8C"/>
    <w:rsid w:val="00DA5ED3"/>
    <w:rsid w:val="00DA741C"/>
    <w:rsid w:val="00DA7EE1"/>
    <w:rsid w:val="00DC2D1D"/>
    <w:rsid w:val="00DD1295"/>
    <w:rsid w:val="00DD1449"/>
    <w:rsid w:val="00DE2DA7"/>
    <w:rsid w:val="00DE54BC"/>
    <w:rsid w:val="00DE5956"/>
    <w:rsid w:val="00DE6796"/>
    <w:rsid w:val="00DF5864"/>
    <w:rsid w:val="00E012DF"/>
    <w:rsid w:val="00E04D63"/>
    <w:rsid w:val="00E10002"/>
    <w:rsid w:val="00E129AF"/>
    <w:rsid w:val="00E34A85"/>
    <w:rsid w:val="00E36D83"/>
    <w:rsid w:val="00E41DCB"/>
    <w:rsid w:val="00E440ED"/>
    <w:rsid w:val="00E463FA"/>
    <w:rsid w:val="00E5470B"/>
    <w:rsid w:val="00E66A83"/>
    <w:rsid w:val="00E675E5"/>
    <w:rsid w:val="00E81731"/>
    <w:rsid w:val="00E94E2C"/>
    <w:rsid w:val="00EA5A1C"/>
    <w:rsid w:val="00EA6F88"/>
    <w:rsid w:val="00EB070F"/>
    <w:rsid w:val="00EB1976"/>
    <w:rsid w:val="00EB7F7A"/>
    <w:rsid w:val="00EC3733"/>
    <w:rsid w:val="00ED506F"/>
    <w:rsid w:val="00ED67DE"/>
    <w:rsid w:val="00EE26EB"/>
    <w:rsid w:val="00EE4FC5"/>
    <w:rsid w:val="00F039BE"/>
    <w:rsid w:val="00F0458D"/>
    <w:rsid w:val="00F05F0B"/>
    <w:rsid w:val="00F30F58"/>
    <w:rsid w:val="00F55C07"/>
    <w:rsid w:val="00F56958"/>
    <w:rsid w:val="00F6005F"/>
    <w:rsid w:val="00F65A86"/>
    <w:rsid w:val="00F71819"/>
    <w:rsid w:val="00F77875"/>
    <w:rsid w:val="00F92B97"/>
    <w:rsid w:val="00F944A3"/>
    <w:rsid w:val="00F9524B"/>
    <w:rsid w:val="00F97E84"/>
    <w:rsid w:val="00FB2054"/>
    <w:rsid w:val="00FB3FC0"/>
    <w:rsid w:val="00FB6959"/>
    <w:rsid w:val="00FC0351"/>
    <w:rsid w:val="00FC4366"/>
    <w:rsid w:val="00FD739B"/>
    <w:rsid w:val="00FE3B3E"/>
    <w:rsid w:val="00FF4BD0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1F0"/>
    <w:rPr>
      <w:color w:val="0000FF"/>
      <w:u w:val="single"/>
    </w:rPr>
  </w:style>
  <w:style w:type="character" w:customStyle="1" w:styleId="Char">
    <w:name w:val="页眉 Char"/>
    <w:basedOn w:val="a0"/>
    <w:link w:val="a4"/>
    <w:rsid w:val="001411F0"/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1411F0"/>
    <w:rPr>
      <w:rFonts w:ascii="Times New Roman" w:eastAsia="宋体" w:hAnsi="Times New Roman"/>
      <w:kern w:val="2"/>
      <w:sz w:val="18"/>
      <w:szCs w:val="18"/>
    </w:rPr>
  </w:style>
  <w:style w:type="paragraph" w:styleId="a4">
    <w:name w:val="header"/>
    <w:basedOn w:val="a"/>
    <w:link w:val="Char"/>
    <w:rsid w:val="0014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14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45D9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204D-E040-4496-A5A1-2C00FC36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276</Words>
  <Characters>1577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www.sdwmbbs.com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300219                                  证券简称：鸿利光电</dc:title>
  <dc:creator>深度完美技术论坛</dc:creator>
  <cp:lastModifiedBy>Liu</cp:lastModifiedBy>
  <cp:revision>15</cp:revision>
  <cp:lastPrinted>2017-05-20T01:42:00Z</cp:lastPrinted>
  <dcterms:created xsi:type="dcterms:W3CDTF">2018-06-13T08:08:00Z</dcterms:created>
  <dcterms:modified xsi:type="dcterms:W3CDTF">2020-01-08T09:58:00Z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