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8EB" w:rsidRDefault="00480F5F">
      <w:pPr>
        <w:spacing w:beforeLines="50" w:before="156" w:afterLines="50" w:after="156" w:line="400" w:lineRule="exact"/>
        <w:rPr>
          <w:rFonts w:ascii="宋体" w:hAnsi="宋体"/>
          <w:bCs/>
          <w:iCs/>
          <w:color w:val="000000"/>
          <w:sz w:val="24"/>
        </w:rPr>
      </w:pPr>
      <w:r>
        <w:rPr>
          <w:rFonts w:ascii="宋体" w:hAnsi="宋体" w:hint="eastAsia"/>
          <w:bCs/>
          <w:iCs/>
          <w:color w:val="000000"/>
          <w:sz w:val="24"/>
        </w:rPr>
        <w:t>证券代码：</w:t>
      </w:r>
      <w:r>
        <w:rPr>
          <w:rFonts w:ascii="宋体" w:hAnsi="宋体"/>
          <w:bCs/>
          <w:iCs/>
          <w:color w:val="000000"/>
          <w:sz w:val="24"/>
        </w:rPr>
        <w:t>000818</w:t>
      </w:r>
      <w:r>
        <w:rPr>
          <w:rFonts w:ascii="宋体" w:hAnsi="宋体" w:hint="eastAsia"/>
          <w:bCs/>
          <w:iCs/>
          <w:color w:val="000000"/>
          <w:sz w:val="24"/>
        </w:rPr>
        <w:t xml:space="preserve">                     </w:t>
      </w:r>
      <w:r w:rsidR="006E53C5">
        <w:rPr>
          <w:rFonts w:ascii="宋体" w:hAnsi="宋体" w:hint="eastAsia"/>
          <w:bCs/>
          <w:iCs/>
          <w:color w:val="000000"/>
          <w:sz w:val="24"/>
        </w:rPr>
        <w:t xml:space="preserve">          </w:t>
      </w:r>
      <w:r>
        <w:rPr>
          <w:rFonts w:ascii="宋体" w:hAnsi="宋体" w:hint="eastAsia"/>
          <w:bCs/>
          <w:iCs/>
          <w:color w:val="000000"/>
          <w:sz w:val="24"/>
        </w:rPr>
        <w:t xml:space="preserve">  证券简称：</w:t>
      </w:r>
      <w:proofErr w:type="gramStart"/>
      <w:r>
        <w:rPr>
          <w:rFonts w:ascii="宋体" w:hAnsi="宋体" w:hint="eastAsia"/>
          <w:bCs/>
          <w:iCs/>
          <w:color w:val="000000"/>
          <w:sz w:val="24"/>
        </w:rPr>
        <w:t>航锦科技</w:t>
      </w:r>
      <w:proofErr w:type="gramEnd"/>
    </w:p>
    <w:p w:rsidR="001628EB" w:rsidRDefault="00480F5F">
      <w:pPr>
        <w:spacing w:beforeLines="50" w:before="156" w:afterLines="50" w:after="156" w:line="400" w:lineRule="exact"/>
        <w:jc w:val="center"/>
        <w:rPr>
          <w:rFonts w:ascii="宋体" w:hAnsi="宋体"/>
          <w:b/>
          <w:bCs/>
          <w:iCs/>
          <w:color w:val="000000"/>
          <w:sz w:val="32"/>
          <w:szCs w:val="32"/>
        </w:rPr>
      </w:pPr>
      <w:proofErr w:type="gramStart"/>
      <w:r>
        <w:rPr>
          <w:rFonts w:ascii="宋体" w:hAnsi="宋体" w:hint="eastAsia"/>
          <w:b/>
          <w:bCs/>
          <w:iCs/>
          <w:color w:val="000000"/>
          <w:sz w:val="32"/>
          <w:szCs w:val="32"/>
        </w:rPr>
        <w:t>航锦科技</w:t>
      </w:r>
      <w:proofErr w:type="gramEnd"/>
      <w:r>
        <w:rPr>
          <w:rFonts w:ascii="宋体" w:hAnsi="宋体" w:hint="eastAsia"/>
          <w:b/>
          <w:bCs/>
          <w:iCs/>
          <w:color w:val="000000"/>
          <w:sz w:val="32"/>
          <w:szCs w:val="32"/>
        </w:rPr>
        <w:t>股份有限公司投资者关系活动记录表</w:t>
      </w:r>
    </w:p>
    <w:p w:rsidR="001628EB" w:rsidRDefault="00480F5F">
      <w:pPr>
        <w:spacing w:line="400" w:lineRule="exact"/>
        <w:rPr>
          <w:rFonts w:ascii="宋体" w:hAnsi="宋体"/>
          <w:bCs/>
          <w:iCs/>
          <w:color w:val="000000"/>
          <w:sz w:val="24"/>
        </w:rPr>
      </w:pPr>
      <w:r>
        <w:rPr>
          <w:rFonts w:ascii="宋体" w:hAnsi="宋体" w:hint="eastAsia"/>
          <w:bCs/>
          <w:iCs/>
          <w:color w:val="000000"/>
          <w:sz w:val="24"/>
        </w:rPr>
        <w:t xml:space="preserve">                                                       </w:t>
      </w:r>
      <w:r w:rsidRPr="006E53C5">
        <w:rPr>
          <w:rFonts w:ascii="宋体" w:hAnsi="宋体" w:hint="eastAsia"/>
          <w:bCs/>
          <w:iCs/>
          <w:color w:val="000000"/>
          <w:sz w:val="24"/>
        </w:rPr>
        <w:t>编号：2</w:t>
      </w:r>
      <w:r w:rsidRPr="006E53C5">
        <w:rPr>
          <w:rFonts w:ascii="宋体" w:hAnsi="宋体"/>
          <w:bCs/>
          <w:iCs/>
          <w:color w:val="000000"/>
          <w:sz w:val="24"/>
        </w:rPr>
        <w:t>020-0</w:t>
      </w:r>
      <w:r w:rsidR="006E53C5" w:rsidRPr="006E53C5">
        <w:rPr>
          <w:rFonts w:ascii="宋体" w:hAnsi="宋体" w:hint="eastAsia"/>
          <w:bCs/>
          <w:iCs/>
          <w:color w:val="000000"/>
          <w:sz w:val="24"/>
        </w:rPr>
        <w:t>0</w:t>
      </w:r>
      <w:r w:rsidRPr="006E53C5">
        <w:rPr>
          <w:rFonts w:ascii="宋体" w:hAnsi="宋体"/>
          <w:bCs/>
          <w:iCs/>
          <w:color w:val="000000"/>
          <w:sz w:val="24"/>
        </w:rPr>
        <w:t>2</w:t>
      </w:r>
    </w:p>
    <w:tbl>
      <w:tblPr>
        <w:tblW w:w="8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6431"/>
      </w:tblGrid>
      <w:tr w:rsidR="001628EB">
        <w:tc>
          <w:tcPr>
            <w:tcW w:w="1859"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投资者关系活动类别</w:t>
            </w:r>
          </w:p>
          <w:p w:rsidR="001628EB" w:rsidRDefault="001628EB">
            <w:pPr>
              <w:spacing w:line="480" w:lineRule="atLeast"/>
              <w:rPr>
                <w:rFonts w:ascii="宋体" w:hAnsi="宋体"/>
                <w:bCs/>
                <w:iCs/>
                <w:color w:val="000000"/>
                <w:sz w:val="24"/>
              </w:rPr>
            </w:pP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特定对象调研        </w:t>
            </w:r>
            <w:r>
              <w:rPr>
                <w:rFonts w:ascii="宋体" w:hAnsi="宋体" w:hint="eastAsia"/>
                <w:bCs/>
                <w:iCs/>
                <w:color w:val="000000"/>
                <w:sz w:val="24"/>
              </w:rPr>
              <w:t>□</w:t>
            </w:r>
            <w:r>
              <w:rPr>
                <w:rFonts w:ascii="宋体" w:hAnsi="宋体" w:hint="eastAsia"/>
                <w:sz w:val="24"/>
              </w:rPr>
              <w:t>分析师会议</w:t>
            </w:r>
          </w:p>
          <w:p w:rsidR="001628EB" w:rsidRDefault="00480F5F">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媒体采访            </w:t>
            </w:r>
            <w:r>
              <w:rPr>
                <w:rFonts w:ascii="宋体" w:hAnsi="宋体" w:hint="eastAsia"/>
                <w:bCs/>
                <w:iCs/>
                <w:color w:val="000000"/>
                <w:sz w:val="24"/>
              </w:rPr>
              <w:t>□</w:t>
            </w:r>
            <w:r>
              <w:rPr>
                <w:rFonts w:ascii="宋体" w:hAnsi="宋体" w:hint="eastAsia"/>
                <w:sz w:val="24"/>
              </w:rPr>
              <w:t>业绩说明会</w:t>
            </w:r>
          </w:p>
          <w:p w:rsidR="001628EB" w:rsidRDefault="00480F5F">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 xml:space="preserve">新闻发布会          </w:t>
            </w:r>
            <w:r>
              <w:rPr>
                <w:rFonts w:ascii="宋体" w:hAnsi="宋体" w:hint="eastAsia"/>
                <w:bCs/>
                <w:iCs/>
                <w:color w:val="000000"/>
                <w:sz w:val="24"/>
              </w:rPr>
              <w:t>□</w:t>
            </w:r>
            <w:r>
              <w:rPr>
                <w:rFonts w:ascii="宋体" w:hAnsi="宋体" w:hint="eastAsia"/>
                <w:sz w:val="24"/>
              </w:rPr>
              <w:t>路演活动</w:t>
            </w:r>
          </w:p>
          <w:p w:rsidR="001628EB" w:rsidRDefault="00480F5F">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现场参观</w:t>
            </w:r>
            <w:r>
              <w:rPr>
                <w:rFonts w:ascii="宋体" w:hAnsi="宋体" w:hint="eastAsia"/>
                <w:bCs/>
                <w:iCs/>
                <w:color w:val="000000"/>
                <w:sz w:val="24"/>
              </w:rPr>
              <w:tab/>
            </w:r>
          </w:p>
          <w:p w:rsidR="001628EB" w:rsidRDefault="00480F5F">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4"/>
              </w:rPr>
              <w:t>其他 （投资者网络电话会议）</w:t>
            </w: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  </w:t>
            </w:r>
            <w:proofErr w:type="gramStart"/>
            <w:r>
              <w:rPr>
                <w:rFonts w:ascii="宋体" w:hAnsi="宋体" w:hint="eastAsia"/>
                <w:bCs/>
                <w:iCs/>
                <w:color w:val="000000"/>
                <w:sz w:val="24"/>
              </w:rPr>
              <w:t>阎贵成</w:t>
            </w:r>
            <w:proofErr w:type="gramEnd"/>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  </w:t>
            </w:r>
            <w:r>
              <w:rPr>
                <w:rFonts w:ascii="宋体" w:hAnsi="宋体" w:hint="eastAsia"/>
                <w:bCs/>
                <w:iCs/>
                <w:color w:val="000000"/>
                <w:sz w:val="24"/>
              </w:rPr>
              <w:t>汤其勇</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bCs/>
                <w:iCs/>
                <w:color w:val="000000"/>
                <w:sz w:val="24"/>
              </w:rPr>
              <w:t xml:space="preserve">3  </w:t>
            </w:r>
            <w:r>
              <w:rPr>
                <w:rFonts w:ascii="宋体" w:hAnsi="宋体" w:hint="eastAsia"/>
                <w:bCs/>
                <w:iCs/>
                <w:color w:val="000000"/>
                <w:sz w:val="24"/>
              </w:rPr>
              <w:t>黎韬扬</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  </w:t>
            </w:r>
            <w:r>
              <w:rPr>
                <w:rFonts w:ascii="宋体" w:hAnsi="宋体" w:hint="eastAsia"/>
                <w:bCs/>
                <w:iCs/>
                <w:color w:val="000000"/>
                <w:sz w:val="24"/>
              </w:rPr>
              <w:t>刘永旭</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bCs/>
                <w:iCs/>
                <w:color w:val="000000"/>
                <w:sz w:val="24"/>
              </w:rPr>
              <w:t xml:space="preserve">5  </w:t>
            </w:r>
            <w:r>
              <w:rPr>
                <w:rFonts w:ascii="宋体" w:hAnsi="宋体" w:hint="eastAsia"/>
                <w:bCs/>
                <w:iCs/>
                <w:color w:val="000000"/>
                <w:sz w:val="24"/>
              </w:rPr>
              <w:t>梁斌</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6</w:t>
            </w:r>
            <w:r>
              <w:rPr>
                <w:rFonts w:ascii="宋体" w:hAnsi="宋体"/>
                <w:bCs/>
                <w:iCs/>
                <w:color w:val="000000"/>
                <w:sz w:val="24"/>
              </w:rPr>
              <w:t xml:space="preserve">  </w:t>
            </w:r>
            <w:r>
              <w:rPr>
                <w:rFonts w:ascii="宋体" w:hAnsi="宋体" w:hint="eastAsia"/>
                <w:bCs/>
                <w:iCs/>
                <w:color w:val="000000"/>
                <w:sz w:val="24"/>
              </w:rPr>
              <w:t>吴小驹</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bCs/>
                <w:iCs/>
                <w:color w:val="000000"/>
                <w:sz w:val="24"/>
              </w:rPr>
              <w:t xml:space="preserve">7  </w:t>
            </w:r>
            <w:r>
              <w:rPr>
                <w:rFonts w:ascii="宋体" w:hAnsi="宋体" w:hint="eastAsia"/>
                <w:bCs/>
                <w:iCs/>
                <w:color w:val="000000"/>
                <w:sz w:val="24"/>
              </w:rPr>
              <w:t>何小</w:t>
            </w:r>
            <w:proofErr w:type="gramStart"/>
            <w:r>
              <w:rPr>
                <w:rFonts w:ascii="宋体" w:hAnsi="宋体" w:hint="eastAsia"/>
                <w:bCs/>
                <w:iCs/>
                <w:color w:val="000000"/>
                <w:sz w:val="24"/>
              </w:rPr>
              <w:t>坚</w:t>
            </w:r>
            <w:proofErr w:type="gramEnd"/>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8</w:t>
            </w:r>
            <w:r>
              <w:rPr>
                <w:rFonts w:ascii="宋体" w:hAnsi="宋体"/>
                <w:bCs/>
                <w:iCs/>
                <w:color w:val="000000"/>
                <w:sz w:val="24"/>
              </w:rPr>
              <w:t xml:space="preserve">  </w:t>
            </w:r>
            <w:r>
              <w:rPr>
                <w:rFonts w:ascii="宋体" w:hAnsi="宋体" w:hint="eastAsia"/>
                <w:bCs/>
                <w:iCs/>
                <w:color w:val="000000"/>
                <w:sz w:val="24"/>
              </w:rPr>
              <w:t>李波</w:t>
            </w:r>
            <w:r>
              <w:rPr>
                <w:rFonts w:ascii="宋体" w:hAnsi="宋体" w:hint="eastAsia"/>
                <w:bCs/>
                <w:iCs/>
                <w:color w:val="000000"/>
                <w:sz w:val="24"/>
              </w:rPr>
              <w:tab/>
              <w:t>中信建投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9</w:t>
            </w:r>
            <w:r>
              <w:rPr>
                <w:rFonts w:ascii="宋体" w:hAnsi="宋体"/>
                <w:bCs/>
                <w:iCs/>
                <w:color w:val="000000"/>
                <w:sz w:val="24"/>
              </w:rPr>
              <w:t xml:space="preserve">  </w:t>
            </w:r>
            <w:proofErr w:type="gramStart"/>
            <w:r>
              <w:rPr>
                <w:rFonts w:ascii="宋体" w:hAnsi="宋体" w:hint="eastAsia"/>
                <w:bCs/>
                <w:iCs/>
                <w:color w:val="000000"/>
                <w:sz w:val="24"/>
              </w:rPr>
              <w:t>许舒枫</w:t>
            </w:r>
            <w:proofErr w:type="gramEnd"/>
            <w:r>
              <w:rPr>
                <w:rFonts w:ascii="宋体" w:hAnsi="宋体" w:hint="eastAsia"/>
                <w:bCs/>
                <w:iCs/>
                <w:color w:val="000000"/>
                <w:sz w:val="24"/>
              </w:rPr>
              <w:tab/>
              <w:t>南方基金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0 </w:t>
            </w:r>
            <w:r>
              <w:rPr>
                <w:rFonts w:ascii="宋体" w:hAnsi="宋体" w:hint="eastAsia"/>
                <w:bCs/>
                <w:iCs/>
                <w:color w:val="000000"/>
                <w:sz w:val="24"/>
              </w:rPr>
              <w:t>厉叶淼</w:t>
            </w:r>
            <w:r>
              <w:rPr>
                <w:rFonts w:ascii="宋体" w:hAnsi="宋体" w:hint="eastAsia"/>
                <w:bCs/>
                <w:iCs/>
                <w:color w:val="000000"/>
                <w:sz w:val="24"/>
              </w:rPr>
              <w:tab/>
              <w:t>富国基金</w:t>
            </w:r>
          </w:p>
          <w:p w:rsidR="001628EB" w:rsidRDefault="00480F5F">
            <w:pPr>
              <w:spacing w:line="480" w:lineRule="atLeast"/>
              <w:rPr>
                <w:rFonts w:ascii="宋体" w:hAnsi="宋体"/>
                <w:bCs/>
                <w:iCs/>
                <w:color w:val="000000"/>
                <w:sz w:val="24"/>
              </w:rPr>
            </w:pPr>
            <w:r>
              <w:rPr>
                <w:rFonts w:ascii="宋体" w:hAnsi="宋体"/>
                <w:bCs/>
                <w:iCs/>
                <w:color w:val="000000"/>
                <w:sz w:val="24"/>
              </w:rPr>
              <w:t xml:space="preserve">11 </w:t>
            </w:r>
            <w:proofErr w:type="gramStart"/>
            <w:r>
              <w:rPr>
                <w:rFonts w:ascii="宋体" w:hAnsi="宋体" w:hint="eastAsia"/>
                <w:bCs/>
                <w:iCs/>
                <w:color w:val="000000"/>
                <w:sz w:val="24"/>
              </w:rPr>
              <w:t>孙硕</w:t>
            </w:r>
            <w:proofErr w:type="gramEnd"/>
            <w:r>
              <w:rPr>
                <w:rFonts w:ascii="宋体" w:hAnsi="宋体" w:hint="eastAsia"/>
                <w:bCs/>
                <w:iCs/>
                <w:color w:val="000000"/>
                <w:sz w:val="24"/>
              </w:rPr>
              <w:tab/>
            </w:r>
            <w:proofErr w:type="gramStart"/>
            <w:r>
              <w:rPr>
                <w:rFonts w:ascii="宋体" w:hAnsi="宋体" w:hint="eastAsia"/>
                <w:bCs/>
                <w:iCs/>
                <w:color w:val="000000"/>
                <w:sz w:val="24"/>
              </w:rPr>
              <w:t>泰达宏利</w:t>
            </w:r>
            <w:proofErr w:type="gramEnd"/>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2 </w:t>
            </w:r>
            <w:r>
              <w:rPr>
                <w:rFonts w:ascii="宋体" w:hAnsi="宋体" w:hint="eastAsia"/>
                <w:bCs/>
                <w:iCs/>
                <w:color w:val="000000"/>
                <w:sz w:val="24"/>
              </w:rPr>
              <w:t>杨冬</w:t>
            </w:r>
            <w:proofErr w:type="gramStart"/>
            <w:r>
              <w:rPr>
                <w:rFonts w:ascii="宋体" w:hAnsi="宋体" w:hint="eastAsia"/>
                <w:bCs/>
                <w:iCs/>
                <w:color w:val="000000"/>
                <w:sz w:val="24"/>
              </w:rPr>
              <w:t>冬</w:t>
            </w:r>
            <w:proofErr w:type="gramEnd"/>
            <w:r>
              <w:rPr>
                <w:rFonts w:ascii="宋体" w:hAnsi="宋体" w:hint="eastAsia"/>
                <w:bCs/>
                <w:iCs/>
                <w:color w:val="000000"/>
                <w:sz w:val="24"/>
              </w:rPr>
              <w:tab/>
            </w:r>
            <w:proofErr w:type="gramStart"/>
            <w:r>
              <w:rPr>
                <w:rFonts w:ascii="宋体" w:hAnsi="宋体" w:hint="eastAsia"/>
                <w:bCs/>
                <w:iCs/>
                <w:color w:val="000000"/>
                <w:sz w:val="24"/>
              </w:rPr>
              <w:t>国投瑞银</w:t>
            </w:r>
            <w:proofErr w:type="gramEnd"/>
            <w:r>
              <w:rPr>
                <w:rFonts w:ascii="宋体" w:hAnsi="宋体" w:hint="eastAsia"/>
                <w:bCs/>
                <w:iCs/>
                <w:color w:val="000000"/>
                <w:sz w:val="24"/>
              </w:rPr>
              <w:t>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3 </w:t>
            </w:r>
            <w:proofErr w:type="gramStart"/>
            <w:r>
              <w:rPr>
                <w:rFonts w:ascii="宋体" w:hAnsi="宋体" w:hint="eastAsia"/>
                <w:bCs/>
                <w:iCs/>
                <w:color w:val="000000"/>
                <w:sz w:val="24"/>
              </w:rPr>
              <w:t>左剑</w:t>
            </w:r>
            <w:proofErr w:type="gramEnd"/>
            <w:r>
              <w:rPr>
                <w:rFonts w:ascii="宋体" w:hAnsi="宋体" w:hint="eastAsia"/>
                <w:bCs/>
                <w:iCs/>
                <w:color w:val="000000"/>
                <w:sz w:val="24"/>
              </w:rPr>
              <w:tab/>
              <w:t>中海基金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4 </w:t>
            </w:r>
            <w:proofErr w:type="gramStart"/>
            <w:r>
              <w:rPr>
                <w:rFonts w:ascii="宋体" w:hAnsi="宋体" w:hint="eastAsia"/>
                <w:bCs/>
                <w:iCs/>
                <w:color w:val="000000"/>
                <w:sz w:val="24"/>
              </w:rPr>
              <w:t>徐毅梁</w:t>
            </w:r>
            <w:proofErr w:type="gramEnd"/>
            <w:r>
              <w:rPr>
                <w:rFonts w:ascii="宋体" w:hAnsi="宋体" w:hint="eastAsia"/>
                <w:bCs/>
                <w:iCs/>
                <w:color w:val="000000"/>
                <w:sz w:val="24"/>
              </w:rPr>
              <w:tab/>
              <w:t>国泰基金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5 </w:t>
            </w:r>
            <w:r>
              <w:rPr>
                <w:rFonts w:ascii="宋体" w:hAnsi="宋体" w:hint="eastAsia"/>
                <w:bCs/>
                <w:iCs/>
                <w:color w:val="000000"/>
                <w:sz w:val="24"/>
              </w:rPr>
              <w:t>王东川</w:t>
            </w:r>
            <w:r>
              <w:rPr>
                <w:rFonts w:ascii="宋体" w:hAnsi="宋体" w:hint="eastAsia"/>
                <w:bCs/>
                <w:iCs/>
                <w:color w:val="000000"/>
                <w:sz w:val="24"/>
              </w:rPr>
              <w:tab/>
              <w:t>华夏久盈</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6 </w:t>
            </w:r>
            <w:r>
              <w:rPr>
                <w:rFonts w:ascii="宋体" w:hAnsi="宋体" w:hint="eastAsia"/>
                <w:bCs/>
                <w:iCs/>
                <w:color w:val="000000"/>
                <w:sz w:val="24"/>
              </w:rPr>
              <w:t>恽敏</w:t>
            </w:r>
            <w:r>
              <w:rPr>
                <w:rFonts w:ascii="宋体" w:hAnsi="宋体" w:hint="eastAsia"/>
                <w:bCs/>
                <w:iCs/>
                <w:color w:val="000000"/>
                <w:sz w:val="24"/>
              </w:rPr>
              <w:tab/>
              <w:t>太平洋资产</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7 </w:t>
            </w:r>
            <w:r>
              <w:rPr>
                <w:rFonts w:ascii="宋体" w:hAnsi="宋体" w:hint="eastAsia"/>
                <w:bCs/>
                <w:iCs/>
                <w:color w:val="000000"/>
                <w:sz w:val="24"/>
              </w:rPr>
              <w:t>吴</w:t>
            </w:r>
            <w:proofErr w:type="gramStart"/>
            <w:r>
              <w:rPr>
                <w:rFonts w:ascii="宋体" w:hAnsi="宋体" w:hint="eastAsia"/>
                <w:bCs/>
                <w:iCs/>
                <w:color w:val="000000"/>
                <w:sz w:val="24"/>
              </w:rPr>
              <w:t>喆</w:t>
            </w:r>
            <w:proofErr w:type="gramEnd"/>
            <w:r>
              <w:rPr>
                <w:rFonts w:ascii="宋体" w:hAnsi="宋体" w:hint="eastAsia"/>
                <w:bCs/>
                <w:iCs/>
                <w:color w:val="000000"/>
                <w:sz w:val="24"/>
              </w:rPr>
              <w:tab/>
              <w:t>安邦资产</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8 </w:t>
            </w:r>
            <w:r>
              <w:rPr>
                <w:rFonts w:ascii="宋体" w:hAnsi="宋体" w:hint="eastAsia"/>
                <w:bCs/>
                <w:iCs/>
                <w:color w:val="000000"/>
                <w:sz w:val="24"/>
              </w:rPr>
              <w:t>程海泳</w:t>
            </w:r>
            <w:r>
              <w:rPr>
                <w:rFonts w:ascii="宋体" w:hAnsi="宋体" w:hint="eastAsia"/>
                <w:bCs/>
                <w:iCs/>
                <w:color w:val="000000"/>
                <w:sz w:val="24"/>
              </w:rPr>
              <w:tab/>
              <w:t>华夏财富创新</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 xml:space="preserve">9 </w:t>
            </w:r>
            <w:r>
              <w:rPr>
                <w:rFonts w:ascii="宋体" w:hAnsi="宋体" w:hint="eastAsia"/>
                <w:bCs/>
                <w:iCs/>
                <w:color w:val="000000"/>
                <w:sz w:val="24"/>
              </w:rPr>
              <w:t>强屹峰</w:t>
            </w:r>
            <w:r>
              <w:rPr>
                <w:rFonts w:ascii="宋体" w:hAnsi="宋体" w:hint="eastAsia"/>
                <w:bCs/>
                <w:iCs/>
                <w:color w:val="000000"/>
                <w:sz w:val="24"/>
              </w:rPr>
              <w:tab/>
              <w:t>渤海人寿</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0 </w:t>
            </w:r>
            <w:r>
              <w:rPr>
                <w:rFonts w:ascii="宋体" w:hAnsi="宋体" w:hint="eastAsia"/>
                <w:bCs/>
                <w:iCs/>
                <w:color w:val="000000"/>
                <w:sz w:val="24"/>
              </w:rPr>
              <w:t>刘扬</w:t>
            </w:r>
            <w:r>
              <w:rPr>
                <w:rFonts w:ascii="宋体" w:hAnsi="宋体" w:hint="eastAsia"/>
                <w:bCs/>
                <w:iCs/>
                <w:color w:val="000000"/>
                <w:sz w:val="24"/>
              </w:rPr>
              <w:tab/>
              <w:t>保利防务</w:t>
            </w:r>
          </w:p>
          <w:p w:rsidR="001628EB" w:rsidRDefault="00480F5F">
            <w:pPr>
              <w:spacing w:line="480" w:lineRule="atLeast"/>
              <w:rPr>
                <w:rFonts w:ascii="宋体" w:hAnsi="宋体"/>
                <w:bCs/>
                <w:iCs/>
                <w:color w:val="000000"/>
                <w:sz w:val="24"/>
              </w:rPr>
            </w:pPr>
            <w:r>
              <w:rPr>
                <w:rFonts w:ascii="宋体" w:hAnsi="宋体"/>
                <w:bCs/>
                <w:iCs/>
                <w:color w:val="000000"/>
                <w:sz w:val="24"/>
              </w:rPr>
              <w:lastRenderedPageBreak/>
              <w:t xml:space="preserve">21 </w:t>
            </w:r>
            <w:r>
              <w:rPr>
                <w:rFonts w:ascii="宋体" w:hAnsi="宋体" w:hint="eastAsia"/>
                <w:bCs/>
                <w:iCs/>
                <w:color w:val="000000"/>
                <w:sz w:val="24"/>
              </w:rPr>
              <w:t>徐生</w:t>
            </w:r>
            <w:r>
              <w:rPr>
                <w:rFonts w:ascii="宋体" w:hAnsi="宋体" w:hint="eastAsia"/>
                <w:bCs/>
                <w:iCs/>
                <w:color w:val="000000"/>
                <w:sz w:val="24"/>
              </w:rPr>
              <w:tab/>
              <w:t>红土创新基金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2 </w:t>
            </w:r>
            <w:r>
              <w:rPr>
                <w:rFonts w:ascii="宋体" w:hAnsi="宋体" w:hint="eastAsia"/>
                <w:bCs/>
                <w:iCs/>
                <w:color w:val="000000"/>
                <w:sz w:val="24"/>
              </w:rPr>
              <w:t>刘旭明</w:t>
            </w:r>
            <w:r>
              <w:rPr>
                <w:rFonts w:ascii="宋体" w:hAnsi="宋体" w:hint="eastAsia"/>
                <w:bCs/>
                <w:iCs/>
                <w:color w:val="000000"/>
                <w:sz w:val="24"/>
              </w:rPr>
              <w:tab/>
              <w:t>长盛基金</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3 </w:t>
            </w:r>
            <w:proofErr w:type="gramStart"/>
            <w:r>
              <w:rPr>
                <w:rFonts w:ascii="宋体" w:hAnsi="宋体" w:hint="eastAsia"/>
                <w:bCs/>
                <w:iCs/>
                <w:color w:val="000000"/>
                <w:sz w:val="24"/>
              </w:rPr>
              <w:t>张宪强</w:t>
            </w:r>
            <w:proofErr w:type="gramEnd"/>
            <w:r>
              <w:rPr>
                <w:rFonts w:ascii="宋体" w:hAnsi="宋体" w:hint="eastAsia"/>
                <w:bCs/>
                <w:iCs/>
                <w:color w:val="000000"/>
                <w:sz w:val="24"/>
              </w:rPr>
              <w:tab/>
              <w:t>岭南资本</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4 </w:t>
            </w:r>
            <w:r>
              <w:rPr>
                <w:rFonts w:ascii="宋体" w:hAnsi="宋体" w:hint="eastAsia"/>
                <w:bCs/>
                <w:iCs/>
                <w:color w:val="000000"/>
                <w:sz w:val="24"/>
              </w:rPr>
              <w:t>陈磊</w:t>
            </w:r>
            <w:r>
              <w:rPr>
                <w:rFonts w:ascii="宋体" w:hAnsi="宋体" w:hint="eastAsia"/>
                <w:bCs/>
                <w:iCs/>
                <w:color w:val="000000"/>
                <w:sz w:val="24"/>
              </w:rPr>
              <w:tab/>
              <w:t>前海旭</w:t>
            </w:r>
            <w:proofErr w:type="gramStart"/>
            <w:r>
              <w:rPr>
                <w:rFonts w:ascii="宋体" w:hAnsi="宋体" w:hint="eastAsia"/>
                <w:bCs/>
                <w:iCs/>
                <w:color w:val="000000"/>
                <w:sz w:val="24"/>
              </w:rPr>
              <w:t>鑫</w:t>
            </w:r>
            <w:proofErr w:type="gramEnd"/>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5 </w:t>
            </w:r>
            <w:r>
              <w:rPr>
                <w:rFonts w:ascii="宋体" w:hAnsi="宋体" w:hint="eastAsia"/>
                <w:bCs/>
                <w:iCs/>
                <w:color w:val="000000"/>
                <w:sz w:val="24"/>
              </w:rPr>
              <w:t>管港</w:t>
            </w:r>
            <w:r>
              <w:rPr>
                <w:rFonts w:ascii="宋体" w:hAnsi="宋体" w:hint="eastAsia"/>
                <w:bCs/>
                <w:iCs/>
                <w:color w:val="000000"/>
                <w:sz w:val="24"/>
              </w:rPr>
              <w:tab/>
              <w:t>杭州乾路</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6 </w:t>
            </w:r>
            <w:r>
              <w:rPr>
                <w:rFonts w:ascii="宋体" w:hAnsi="宋体" w:hint="eastAsia"/>
                <w:bCs/>
                <w:iCs/>
                <w:color w:val="000000"/>
                <w:sz w:val="24"/>
              </w:rPr>
              <w:t>王世斌</w:t>
            </w:r>
            <w:r>
              <w:rPr>
                <w:rFonts w:ascii="宋体" w:hAnsi="宋体"/>
                <w:bCs/>
                <w:iCs/>
                <w:color w:val="000000"/>
                <w:sz w:val="24"/>
              </w:rPr>
              <w:t xml:space="preserve"> </w:t>
            </w:r>
            <w:r>
              <w:rPr>
                <w:rFonts w:ascii="宋体" w:hAnsi="宋体" w:hint="eastAsia"/>
                <w:bCs/>
                <w:iCs/>
                <w:color w:val="000000"/>
                <w:sz w:val="24"/>
              </w:rPr>
              <w:t>瑞</w:t>
            </w:r>
            <w:proofErr w:type="gramStart"/>
            <w:r>
              <w:rPr>
                <w:rFonts w:ascii="宋体" w:hAnsi="宋体" w:hint="eastAsia"/>
                <w:bCs/>
                <w:iCs/>
                <w:color w:val="000000"/>
                <w:sz w:val="24"/>
              </w:rPr>
              <w:t>世鑫</w:t>
            </w:r>
            <w:proofErr w:type="gramEnd"/>
            <w:r>
              <w:rPr>
                <w:rFonts w:ascii="宋体" w:hAnsi="宋体" w:hint="eastAsia"/>
                <w:bCs/>
                <w:iCs/>
                <w:color w:val="000000"/>
                <w:sz w:val="24"/>
              </w:rPr>
              <w:t>源</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7 </w:t>
            </w:r>
            <w:r>
              <w:rPr>
                <w:rFonts w:ascii="宋体" w:hAnsi="宋体" w:hint="eastAsia"/>
                <w:bCs/>
                <w:iCs/>
                <w:color w:val="000000"/>
                <w:sz w:val="24"/>
              </w:rPr>
              <w:t>孙华</w:t>
            </w:r>
            <w:r>
              <w:rPr>
                <w:rFonts w:ascii="宋体" w:hAnsi="宋体" w:hint="eastAsia"/>
                <w:bCs/>
                <w:iCs/>
                <w:color w:val="000000"/>
                <w:sz w:val="24"/>
              </w:rPr>
              <w:tab/>
              <w:t>明溪资产</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8 </w:t>
            </w:r>
            <w:r>
              <w:rPr>
                <w:rFonts w:ascii="宋体" w:hAnsi="宋体" w:hint="eastAsia"/>
                <w:bCs/>
                <w:iCs/>
                <w:color w:val="000000"/>
                <w:sz w:val="24"/>
              </w:rPr>
              <w:t>叶祺祯</w:t>
            </w:r>
            <w:r>
              <w:rPr>
                <w:rFonts w:ascii="宋体" w:hAnsi="宋体" w:hint="eastAsia"/>
                <w:bCs/>
                <w:iCs/>
                <w:color w:val="000000"/>
                <w:sz w:val="24"/>
              </w:rPr>
              <w:tab/>
            </w:r>
            <w:proofErr w:type="gramStart"/>
            <w:r>
              <w:rPr>
                <w:rFonts w:ascii="宋体" w:hAnsi="宋体" w:hint="eastAsia"/>
                <w:bCs/>
                <w:iCs/>
                <w:color w:val="000000"/>
                <w:sz w:val="24"/>
              </w:rPr>
              <w:t>东企资本</w:t>
            </w:r>
            <w:proofErr w:type="gramEnd"/>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 xml:space="preserve">9 </w:t>
            </w:r>
            <w:r>
              <w:rPr>
                <w:rFonts w:ascii="宋体" w:hAnsi="宋体" w:hint="eastAsia"/>
                <w:bCs/>
                <w:iCs/>
                <w:color w:val="000000"/>
                <w:sz w:val="24"/>
              </w:rPr>
              <w:t>闫世</w:t>
            </w:r>
            <w:r>
              <w:rPr>
                <w:rFonts w:ascii="宋体" w:hAnsi="宋体" w:hint="eastAsia"/>
                <w:bCs/>
                <w:iCs/>
                <w:color w:val="000000"/>
                <w:sz w:val="24"/>
              </w:rPr>
              <w:tab/>
              <w:t>天和投资</w:t>
            </w:r>
          </w:p>
          <w:p w:rsidR="001628EB" w:rsidRDefault="00480F5F">
            <w:pPr>
              <w:spacing w:line="480" w:lineRule="atLeast"/>
              <w:rPr>
                <w:rFonts w:ascii="宋体" w:hAnsi="宋体"/>
                <w:bCs/>
                <w:iCs/>
                <w:color w:val="000000"/>
                <w:sz w:val="24"/>
              </w:rPr>
            </w:pPr>
            <w:r>
              <w:rPr>
                <w:rFonts w:ascii="宋体" w:hAnsi="宋体"/>
                <w:bCs/>
                <w:iCs/>
                <w:color w:val="000000"/>
                <w:sz w:val="24"/>
              </w:rPr>
              <w:t xml:space="preserve">30 </w:t>
            </w:r>
            <w:r>
              <w:rPr>
                <w:rFonts w:ascii="宋体" w:hAnsi="宋体" w:hint="eastAsia"/>
                <w:bCs/>
                <w:iCs/>
                <w:color w:val="000000"/>
                <w:sz w:val="24"/>
              </w:rPr>
              <w:t>张晓霞</w:t>
            </w:r>
            <w:r>
              <w:rPr>
                <w:rFonts w:ascii="宋体" w:hAnsi="宋体" w:hint="eastAsia"/>
                <w:bCs/>
                <w:iCs/>
                <w:color w:val="000000"/>
                <w:sz w:val="24"/>
              </w:rPr>
              <w:tab/>
              <w:t>同德乐资产</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1 </w:t>
            </w:r>
            <w:proofErr w:type="gramStart"/>
            <w:r>
              <w:rPr>
                <w:rFonts w:ascii="宋体" w:hAnsi="宋体" w:hint="eastAsia"/>
                <w:bCs/>
                <w:iCs/>
                <w:color w:val="000000"/>
                <w:sz w:val="24"/>
              </w:rPr>
              <w:t>王瑞丹</w:t>
            </w:r>
            <w:proofErr w:type="gramEnd"/>
            <w:r>
              <w:rPr>
                <w:rFonts w:ascii="宋体" w:hAnsi="宋体" w:hint="eastAsia"/>
                <w:bCs/>
                <w:iCs/>
                <w:color w:val="000000"/>
                <w:sz w:val="24"/>
              </w:rPr>
              <w:tab/>
              <w:t>蓝箭航天</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2 </w:t>
            </w:r>
            <w:r>
              <w:rPr>
                <w:rFonts w:ascii="宋体" w:hAnsi="宋体" w:hint="eastAsia"/>
                <w:bCs/>
                <w:iCs/>
                <w:color w:val="000000"/>
                <w:sz w:val="24"/>
              </w:rPr>
              <w:t>张宇蛟</w:t>
            </w:r>
            <w:r>
              <w:rPr>
                <w:rFonts w:ascii="宋体" w:hAnsi="宋体" w:hint="eastAsia"/>
                <w:bCs/>
                <w:iCs/>
                <w:color w:val="000000"/>
                <w:sz w:val="24"/>
              </w:rPr>
              <w:tab/>
              <w:t>蓝箭航天</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3 </w:t>
            </w:r>
            <w:proofErr w:type="gramStart"/>
            <w:r>
              <w:rPr>
                <w:rFonts w:ascii="宋体" w:hAnsi="宋体" w:hint="eastAsia"/>
                <w:bCs/>
                <w:iCs/>
                <w:color w:val="000000"/>
                <w:sz w:val="24"/>
              </w:rPr>
              <w:t>喻姜丰</w:t>
            </w:r>
            <w:proofErr w:type="gramEnd"/>
            <w:r>
              <w:rPr>
                <w:rFonts w:ascii="宋体" w:hAnsi="宋体" w:hint="eastAsia"/>
                <w:bCs/>
                <w:iCs/>
                <w:color w:val="000000"/>
                <w:sz w:val="24"/>
              </w:rPr>
              <w:tab/>
              <w:t>东海证券</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4 </w:t>
            </w:r>
            <w:proofErr w:type="gramStart"/>
            <w:r>
              <w:rPr>
                <w:rFonts w:ascii="宋体" w:hAnsi="宋体" w:hint="eastAsia"/>
                <w:bCs/>
                <w:iCs/>
                <w:color w:val="000000"/>
                <w:sz w:val="24"/>
              </w:rPr>
              <w:t>史晶杰</w:t>
            </w:r>
            <w:proofErr w:type="gramEnd"/>
            <w:r>
              <w:rPr>
                <w:rFonts w:ascii="宋体" w:hAnsi="宋体" w:hint="eastAsia"/>
                <w:bCs/>
                <w:iCs/>
                <w:color w:val="000000"/>
                <w:sz w:val="24"/>
              </w:rPr>
              <w:t xml:space="preserve"> 西南证券</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5 </w:t>
            </w:r>
            <w:r>
              <w:rPr>
                <w:rFonts w:ascii="宋体" w:hAnsi="宋体" w:hint="eastAsia"/>
                <w:bCs/>
                <w:iCs/>
                <w:color w:val="000000"/>
                <w:sz w:val="24"/>
              </w:rPr>
              <w:t>龙长会</w:t>
            </w:r>
            <w:r>
              <w:rPr>
                <w:rFonts w:ascii="宋体" w:hAnsi="宋体" w:hint="eastAsia"/>
                <w:bCs/>
                <w:iCs/>
                <w:color w:val="000000"/>
                <w:sz w:val="24"/>
              </w:rPr>
              <w:tab/>
              <w:t>明</w:t>
            </w:r>
            <w:proofErr w:type="gramStart"/>
            <w:r>
              <w:rPr>
                <w:rFonts w:ascii="宋体" w:hAnsi="宋体" w:hint="eastAsia"/>
                <w:bCs/>
                <w:iCs/>
                <w:color w:val="000000"/>
                <w:sz w:val="24"/>
              </w:rPr>
              <w:t>曜</w:t>
            </w:r>
            <w:proofErr w:type="gramEnd"/>
            <w:r>
              <w:rPr>
                <w:rFonts w:ascii="宋体" w:hAnsi="宋体" w:hint="eastAsia"/>
                <w:bCs/>
                <w:iCs/>
                <w:color w:val="000000"/>
                <w:sz w:val="24"/>
              </w:rPr>
              <w:t>投资</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6 </w:t>
            </w:r>
            <w:proofErr w:type="gramStart"/>
            <w:r>
              <w:rPr>
                <w:rFonts w:ascii="宋体" w:hAnsi="宋体" w:hint="eastAsia"/>
                <w:bCs/>
                <w:iCs/>
                <w:color w:val="000000"/>
                <w:sz w:val="24"/>
              </w:rPr>
              <w:t>吴洋</w:t>
            </w:r>
            <w:proofErr w:type="gramEnd"/>
            <w:r>
              <w:rPr>
                <w:rFonts w:ascii="宋体" w:hAnsi="宋体" w:hint="eastAsia"/>
                <w:bCs/>
                <w:iCs/>
                <w:color w:val="000000"/>
                <w:sz w:val="24"/>
              </w:rPr>
              <w:tab/>
              <w:t>青</w:t>
            </w:r>
            <w:proofErr w:type="gramStart"/>
            <w:r>
              <w:rPr>
                <w:rFonts w:ascii="宋体" w:hAnsi="宋体" w:hint="eastAsia"/>
                <w:bCs/>
                <w:iCs/>
                <w:color w:val="000000"/>
                <w:sz w:val="24"/>
              </w:rPr>
              <w:t>骊</w:t>
            </w:r>
            <w:proofErr w:type="gramEnd"/>
            <w:r>
              <w:rPr>
                <w:rFonts w:ascii="宋体" w:hAnsi="宋体" w:hint="eastAsia"/>
                <w:bCs/>
                <w:iCs/>
                <w:color w:val="000000"/>
                <w:sz w:val="24"/>
              </w:rPr>
              <w:t>投资</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7 </w:t>
            </w:r>
            <w:r>
              <w:rPr>
                <w:rFonts w:ascii="宋体" w:hAnsi="宋体" w:hint="eastAsia"/>
                <w:bCs/>
                <w:iCs/>
                <w:color w:val="000000"/>
                <w:sz w:val="24"/>
              </w:rPr>
              <w:t>杨晓英 中冀投资</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8 </w:t>
            </w:r>
            <w:r>
              <w:rPr>
                <w:rFonts w:ascii="宋体" w:hAnsi="宋体" w:hint="eastAsia"/>
                <w:bCs/>
                <w:iCs/>
                <w:color w:val="000000"/>
                <w:sz w:val="24"/>
              </w:rPr>
              <w:t>杨振华</w:t>
            </w:r>
            <w:r>
              <w:rPr>
                <w:rFonts w:ascii="宋体" w:hAnsi="宋体" w:hint="eastAsia"/>
                <w:bCs/>
                <w:iCs/>
                <w:color w:val="000000"/>
                <w:sz w:val="24"/>
              </w:rPr>
              <w:tab/>
            </w:r>
            <w:proofErr w:type="gramStart"/>
            <w:r>
              <w:rPr>
                <w:rFonts w:ascii="宋体" w:hAnsi="宋体" w:hint="eastAsia"/>
                <w:bCs/>
                <w:iCs/>
                <w:color w:val="000000"/>
                <w:sz w:val="24"/>
              </w:rPr>
              <w:t>敦</w:t>
            </w:r>
            <w:proofErr w:type="gramEnd"/>
            <w:r>
              <w:rPr>
                <w:rFonts w:ascii="宋体" w:hAnsi="宋体" w:hint="eastAsia"/>
                <w:bCs/>
                <w:iCs/>
                <w:color w:val="000000"/>
                <w:sz w:val="24"/>
              </w:rPr>
              <w:t>和</w:t>
            </w:r>
            <w:proofErr w:type="gramStart"/>
            <w:r>
              <w:rPr>
                <w:rFonts w:ascii="宋体" w:hAnsi="宋体" w:hint="eastAsia"/>
                <w:bCs/>
                <w:iCs/>
                <w:color w:val="000000"/>
                <w:sz w:val="24"/>
              </w:rPr>
              <w:t>资管</w:t>
            </w:r>
            <w:proofErr w:type="gramEnd"/>
          </w:p>
          <w:p w:rsidR="001628EB" w:rsidRDefault="00480F5F">
            <w:pPr>
              <w:spacing w:line="480" w:lineRule="atLeast"/>
              <w:rPr>
                <w:rFonts w:ascii="宋体" w:hAnsi="宋体"/>
                <w:bCs/>
                <w:iCs/>
                <w:color w:val="000000"/>
                <w:sz w:val="24"/>
              </w:rPr>
            </w:pPr>
            <w:r>
              <w:rPr>
                <w:rFonts w:ascii="宋体" w:hAnsi="宋体" w:hint="eastAsia"/>
                <w:bCs/>
                <w:iCs/>
                <w:color w:val="000000"/>
                <w:sz w:val="24"/>
              </w:rPr>
              <w:t>3</w:t>
            </w:r>
            <w:r>
              <w:rPr>
                <w:rFonts w:ascii="宋体" w:hAnsi="宋体"/>
                <w:bCs/>
                <w:iCs/>
                <w:color w:val="000000"/>
                <w:sz w:val="24"/>
              </w:rPr>
              <w:t xml:space="preserve">9 </w:t>
            </w:r>
            <w:proofErr w:type="gramStart"/>
            <w:r>
              <w:rPr>
                <w:rFonts w:ascii="宋体" w:hAnsi="宋体" w:hint="eastAsia"/>
                <w:bCs/>
                <w:iCs/>
                <w:color w:val="000000"/>
                <w:sz w:val="24"/>
              </w:rPr>
              <w:t>武佩利</w:t>
            </w:r>
            <w:proofErr w:type="gramEnd"/>
            <w:r>
              <w:rPr>
                <w:rFonts w:ascii="宋体" w:hAnsi="宋体" w:hint="eastAsia"/>
                <w:bCs/>
                <w:iCs/>
                <w:color w:val="000000"/>
                <w:sz w:val="24"/>
              </w:rPr>
              <w:t xml:space="preserve"> 宁波</w:t>
            </w:r>
            <w:proofErr w:type="gramStart"/>
            <w:r>
              <w:rPr>
                <w:rFonts w:ascii="宋体" w:hAnsi="宋体" w:hint="eastAsia"/>
                <w:bCs/>
                <w:iCs/>
                <w:color w:val="000000"/>
                <w:sz w:val="24"/>
              </w:rPr>
              <w:t>禹水投资</w:t>
            </w:r>
            <w:proofErr w:type="gramEnd"/>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0 </w:t>
            </w:r>
            <w:r>
              <w:rPr>
                <w:rFonts w:ascii="宋体" w:hAnsi="宋体" w:hint="eastAsia"/>
                <w:bCs/>
                <w:iCs/>
                <w:color w:val="000000"/>
                <w:sz w:val="24"/>
              </w:rPr>
              <w:t xml:space="preserve">徐斌 </w:t>
            </w:r>
            <w:r>
              <w:rPr>
                <w:rFonts w:ascii="宋体" w:hAnsi="宋体"/>
                <w:bCs/>
                <w:iCs/>
                <w:color w:val="000000"/>
                <w:sz w:val="24"/>
              </w:rPr>
              <w:t xml:space="preserve">  </w:t>
            </w:r>
            <w:r>
              <w:rPr>
                <w:rFonts w:ascii="宋体" w:hAnsi="宋体" w:hint="eastAsia"/>
                <w:bCs/>
                <w:iCs/>
                <w:color w:val="000000"/>
                <w:sz w:val="24"/>
              </w:rPr>
              <w:t>德勤投资</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1 </w:t>
            </w:r>
            <w:r>
              <w:rPr>
                <w:rFonts w:ascii="宋体" w:hAnsi="宋体" w:hint="eastAsia"/>
                <w:bCs/>
                <w:iCs/>
                <w:color w:val="000000"/>
                <w:sz w:val="24"/>
              </w:rPr>
              <w:t>包小虎 清源投资</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2 </w:t>
            </w:r>
            <w:r>
              <w:rPr>
                <w:rFonts w:ascii="宋体" w:hAnsi="宋体" w:hint="eastAsia"/>
                <w:bCs/>
                <w:iCs/>
                <w:color w:val="000000"/>
                <w:sz w:val="24"/>
              </w:rPr>
              <w:t>王家利 国泰租赁</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3 </w:t>
            </w:r>
            <w:r>
              <w:rPr>
                <w:rFonts w:ascii="宋体" w:hAnsi="宋体" w:hint="eastAsia"/>
                <w:bCs/>
                <w:iCs/>
                <w:color w:val="000000"/>
                <w:sz w:val="24"/>
              </w:rPr>
              <w:t xml:space="preserve">张轶 </w:t>
            </w:r>
            <w:r>
              <w:rPr>
                <w:rFonts w:ascii="宋体" w:hAnsi="宋体"/>
                <w:bCs/>
                <w:iCs/>
                <w:color w:val="000000"/>
                <w:sz w:val="24"/>
              </w:rPr>
              <w:t xml:space="preserve">  </w:t>
            </w:r>
            <w:proofErr w:type="gramStart"/>
            <w:r>
              <w:rPr>
                <w:rFonts w:ascii="宋体" w:hAnsi="宋体" w:hint="eastAsia"/>
                <w:bCs/>
                <w:iCs/>
                <w:color w:val="000000"/>
                <w:sz w:val="24"/>
              </w:rPr>
              <w:t>洛阳国</w:t>
            </w:r>
            <w:proofErr w:type="gramEnd"/>
            <w:r>
              <w:rPr>
                <w:rFonts w:ascii="宋体" w:hAnsi="宋体" w:hint="eastAsia"/>
                <w:bCs/>
                <w:iCs/>
                <w:color w:val="000000"/>
                <w:sz w:val="24"/>
              </w:rPr>
              <w:t>宏</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4 </w:t>
            </w:r>
            <w:proofErr w:type="gramStart"/>
            <w:r>
              <w:rPr>
                <w:rFonts w:ascii="宋体" w:hAnsi="宋体" w:hint="eastAsia"/>
                <w:bCs/>
                <w:iCs/>
                <w:color w:val="000000"/>
                <w:sz w:val="24"/>
              </w:rPr>
              <w:t>赵晨</w:t>
            </w:r>
            <w:proofErr w:type="gramEnd"/>
            <w:r>
              <w:rPr>
                <w:rFonts w:ascii="宋体" w:hAnsi="宋体" w:hint="eastAsia"/>
                <w:bCs/>
                <w:iCs/>
                <w:color w:val="000000"/>
                <w:sz w:val="24"/>
              </w:rPr>
              <w:t xml:space="preserve"> </w:t>
            </w:r>
            <w:r>
              <w:rPr>
                <w:rFonts w:ascii="宋体" w:hAnsi="宋体"/>
                <w:bCs/>
                <w:iCs/>
                <w:color w:val="000000"/>
                <w:sz w:val="24"/>
              </w:rPr>
              <w:t xml:space="preserve">  </w:t>
            </w:r>
            <w:r>
              <w:rPr>
                <w:rFonts w:ascii="宋体" w:hAnsi="宋体" w:hint="eastAsia"/>
                <w:bCs/>
                <w:iCs/>
                <w:color w:val="000000"/>
                <w:sz w:val="24"/>
              </w:rPr>
              <w:t>天津</w:t>
            </w:r>
            <w:proofErr w:type="gramStart"/>
            <w:r>
              <w:rPr>
                <w:rFonts w:ascii="宋体" w:hAnsi="宋体" w:hint="eastAsia"/>
                <w:bCs/>
                <w:iCs/>
                <w:color w:val="000000"/>
                <w:sz w:val="24"/>
              </w:rPr>
              <w:t>柘</w:t>
            </w:r>
            <w:proofErr w:type="gramEnd"/>
            <w:r>
              <w:rPr>
                <w:rFonts w:ascii="宋体" w:hAnsi="宋体" w:hint="eastAsia"/>
                <w:bCs/>
                <w:iCs/>
                <w:color w:val="000000"/>
                <w:sz w:val="24"/>
              </w:rPr>
              <w:t>领</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5 </w:t>
            </w:r>
            <w:proofErr w:type="gramStart"/>
            <w:r>
              <w:rPr>
                <w:rFonts w:ascii="宋体" w:hAnsi="宋体" w:hint="eastAsia"/>
                <w:bCs/>
                <w:iCs/>
                <w:color w:val="000000"/>
                <w:sz w:val="24"/>
              </w:rPr>
              <w:t>杨支林</w:t>
            </w:r>
            <w:proofErr w:type="gramEnd"/>
            <w:r>
              <w:rPr>
                <w:rFonts w:ascii="宋体" w:hAnsi="宋体" w:hint="eastAsia"/>
                <w:bCs/>
                <w:iCs/>
                <w:color w:val="000000"/>
                <w:sz w:val="24"/>
              </w:rPr>
              <w:t xml:space="preserve"> 上海首领生物</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6 </w:t>
            </w:r>
            <w:r>
              <w:rPr>
                <w:rFonts w:ascii="宋体" w:hAnsi="宋体" w:hint="eastAsia"/>
                <w:bCs/>
                <w:iCs/>
                <w:color w:val="000000"/>
                <w:sz w:val="24"/>
              </w:rPr>
              <w:t>朱明华 三林万业集团</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7 </w:t>
            </w:r>
            <w:proofErr w:type="gramStart"/>
            <w:r>
              <w:rPr>
                <w:rFonts w:ascii="宋体" w:hAnsi="宋体" w:hint="eastAsia"/>
                <w:bCs/>
                <w:iCs/>
                <w:color w:val="000000"/>
                <w:sz w:val="24"/>
              </w:rPr>
              <w:t>安艳清</w:t>
            </w:r>
            <w:proofErr w:type="gramEnd"/>
            <w:r>
              <w:rPr>
                <w:rFonts w:ascii="宋体" w:hAnsi="宋体" w:hint="eastAsia"/>
                <w:bCs/>
                <w:iCs/>
                <w:color w:val="000000"/>
                <w:sz w:val="24"/>
              </w:rPr>
              <w:tab/>
              <w:t>中环股份</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8 </w:t>
            </w:r>
            <w:r>
              <w:rPr>
                <w:rFonts w:ascii="宋体" w:hAnsi="宋体" w:hint="eastAsia"/>
                <w:bCs/>
                <w:iCs/>
                <w:color w:val="000000"/>
                <w:sz w:val="24"/>
              </w:rPr>
              <w:t>陈建新</w:t>
            </w:r>
            <w:r>
              <w:rPr>
                <w:rFonts w:ascii="宋体" w:hAnsi="宋体" w:hint="eastAsia"/>
                <w:bCs/>
                <w:iCs/>
                <w:color w:val="000000"/>
                <w:sz w:val="24"/>
              </w:rPr>
              <w:tab/>
              <w:t>上交所</w:t>
            </w:r>
          </w:p>
          <w:p w:rsidR="001628EB" w:rsidRDefault="00480F5F">
            <w:pPr>
              <w:spacing w:line="480" w:lineRule="atLeast"/>
              <w:rPr>
                <w:rFonts w:ascii="宋体" w:hAnsi="宋体"/>
                <w:bCs/>
                <w:iCs/>
                <w:color w:val="000000"/>
                <w:sz w:val="24"/>
              </w:rPr>
            </w:pPr>
            <w:r>
              <w:rPr>
                <w:rFonts w:ascii="宋体" w:hAnsi="宋体" w:hint="eastAsia"/>
                <w:bCs/>
                <w:iCs/>
                <w:color w:val="000000"/>
                <w:sz w:val="24"/>
              </w:rPr>
              <w:t>4</w:t>
            </w:r>
            <w:r>
              <w:rPr>
                <w:rFonts w:ascii="宋体" w:hAnsi="宋体"/>
                <w:bCs/>
                <w:iCs/>
                <w:color w:val="000000"/>
                <w:sz w:val="24"/>
              </w:rPr>
              <w:t xml:space="preserve">9 </w:t>
            </w:r>
            <w:r>
              <w:rPr>
                <w:rFonts w:ascii="宋体" w:hAnsi="宋体" w:hint="eastAsia"/>
                <w:bCs/>
                <w:iCs/>
                <w:color w:val="000000"/>
                <w:sz w:val="24"/>
              </w:rPr>
              <w:t>陈志强</w:t>
            </w:r>
            <w:r>
              <w:rPr>
                <w:rFonts w:ascii="宋体" w:hAnsi="宋体" w:hint="eastAsia"/>
                <w:bCs/>
                <w:iCs/>
                <w:color w:val="000000"/>
                <w:sz w:val="24"/>
              </w:rPr>
              <w:tab/>
              <w:t>上海证券报</w:t>
            </w:r>
          </w:p>
          <w:p w:rsidR="001628EB" w:rsidRDefault="00480F5F">
            <w:pPr>
              <w:spacing w:line="480" w:lineRule="atLeast"/>
              <w:rPr>
                <w:rFonts w:ascii="宋体" w:hAnsi="宋体"/>
                <w:bCs/>
                <w:iCs/>
                <w:color w:val="000000"/>
                <w:sz w:val="24"/>
              </w:rPr>
            </w:pPr>
            <w:r>
              <w:rPr>
                <w:rFonts w:ascii="宋体" w:hAnsi="宋体" w:hint="eastAsia"/>
                <w:bCs/>
                <w:iCs/>
                <w:color w:val="000000"/>
                <w:sz w:val="24"/>
              </w:rPr>
              <w:lastRenderedPageBreak/>
              <w:t>等共计1</w:t>
            </w:r>
            <w:r>
              <w:rPr>
                <w:rFonts w:ascii="宋体" w:hAnsi="宋体"/>
                <w:bCs/>
                <w:iCs/>
                <w:color w:val="000000"/>
                <w:sz w:val="24"/>
              </w:rPr>
              <w:t>58</w:t>
            </w:r>
            <w:r>
              <w:rPr>
                <w:rFonts w:ascii="宋体" w:hAnsi="宋体" w:hint="eastAsia"/>
                <w:bCs/>
                <w:iCs/>
                <w:color w:val="000000"/>
                <w:sz w:val="24"/>
              </w:rPr>
              <w:t>人</w:t>
            </w: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lastRenderedPageBreak/>
              <w:t>时间</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020</w:t>
            </w:r>
            <w:r>
              <w:rPr>
                <w:rFonts w:ascii="宋体" w:hAnsi="宋体" w:hint="eastAsia"/>
                <w:bCs/>
                <w:iCs/>
                <w:color w:val="000000"/>
                <w:sz w:val="24"/>
              </w:rPr>
              <w:t>年2月1</w:t>
            </w:r>
            <w:r>
              <w:rPr>
                <w:rFonts w:ascii="宋体" w:hAnsi="宋体"/>
                <w:bCs/>
                <w:iCs/>
                <w:color w:val="000000"/>
                <w:sz w:val="24"/>
              </w:rPr>
              <w:t>6</w:t>
            </w:r>
            <w:r>
              <w:rPr>
                <w:rFonts w:ascii="宋体" w:hAnsi="宋体" w:hint="eastAsia"/>
                <w:bCs/>
                <w:iCs/>
                <w:color w:val="000000"/>
                <w:sz w:val="24"/>
              </w:rPr>
              <w:t>日 1</w:t>
            </w:r>
            <w:r>
              <w:rPr>
                <w:rFonts w:ascii="宋体" w:hAnsi="宋体"/>
                <w:bCs/>
                <w:iCs/>
                <w:color w:val="000000"/>
                <w:sz w:val="24"/>
              </w:rPr>
              <w:t>9</w:t>
            </w:r>
            <w:r>
              <w:rPr>
                <w:rFonts w:ascii="宋体" w:hAnsi="宋体" w:hint="eastAsia"/>
                <w:bCs/>
                <w:iCs/>
                <w:color w:val="000000"/>
                <w:sz w:val="24"/>
              </w:rPr>
              <w:t>：</w:t>
            </w:r>
            <w:r>
              <w:rPr>
                <w:rFonts w:ascii="宋体" w:hAnsi="宋体"/>
                <w:bCs/>
                <w:iCs/>
                <w:color w:val="000000"/>
                <w:sz w:val="24"/>
              </w:rPr>
              <w:t>30</w:t>
            </w: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地点</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网络电话会议</w:t>
            </w: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 xml:space="preserve">董事长 </w:t>
            </w:r>
            <w:r>
              <w:rPr>
                <w:rFonts w:ascii="宋体" w:hAnsi="宋体"/>
                <w:bCs/>
                <w:iCs/>
                <w:color w:val="000000"/>
                <w:sz w:val="24"/>
              </w:rPr>
              <w:t xml:space="preserve">    </w:t>
            </w:r>
            <w:r>
              <w:rPr>
                <w:rFonts w:ascii="宋体" w:hAnsi="宋体" w:hint="eastAsia"/>
                <w:bCs/>
                <w:iCs/>
                <w:color w:val="000000"/>
                <w:sz w:val="24"/>
              </w:rPr>
              <w:t>蔡卫东</w:t>
            </w:r>
          </w:p>
          <w:p w:rsidR="001628EB" w:rsidRDefault="00480F5F">
            <w:pPr>
              <w:spacing w:line="480" w:lineRule="atLeast"/>
              <w:rPr>
                <w:rFonts w:ascii="宋体" w:hAnsi="宋体"/>
                <w:bCs/>
                <w:iCs/>
                <w:color w:val="000000"/>
                <w:sz w:val="24"/>
              </w:rPr>
            </w:pPr>
            <w:r>
              <w:rPr>
                <w:rFonts w:ascii="宋体" w:hAnsi="宋体" w:hint="eastAsia"/>
                <w:bCs/>
                <w:iCs/>
                <w:color w:val="000000"/>
                <w:sz w:val="24"/>
              </w:rPr>
              <w:t xml:space="preserve">副总经理 </w:t>
            </w:r>
            <w:r>
              <w:rPr>
                <w:rFonts w:ascii="宋体" w:hAnsi="宋体"/>
                <w:bCs/>
                <w:iCs/>
                <w:color w:val="000000"/>
                <w:sz w:val="24"/>
              </w:rPr>
              <w:t xml:space="preserve"> </w:t>
            </w:r>
            <w:r>
              <w:rPr>
                <w:rFonts w:ascii="宋体" w:hAnsi="宋体" w:hint="eastAsia"/>
                <w:bCs/>
                <w:iCs/>
                <w:color w:val="000000"/>
                <w:sz w:val="24"/>
              </w:rPr>
              <w:t xml:space="preserve"> 徐子庆</w:t>
            </w:r>
          </w:p>
          <w:p w:rsidR="001628EB" w:rsidRDefault="00480F5F">
            <w:pPr>
              <w:spacing w:line="480" w:lineRule="atLeast"/>
              <w:rPr>
                <w:rFonts w:ascii="宋体" w:hAnsi="宋体"/>
                <w:bCs/>
                <w:iCs/>
                <w:color w:val="000000"/>
                <w:sz w:val="24"/>
              </w:rPr>
            </w:pPr>
            <w:r>
              <w:rPr>
                <w:rFonts w:ascii="宋体" w:hAnsi="宋体" w:hint="eastAsia"/>
                <w:bCs/>
                <w:iCs/>
                <w:color w:val="000000"/>
                <w:sz w:val="24"/>
              </w:rPr>
              <w:t>董事会秘书 王东冬</w:t>
            </w: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1628EB" w:rsidRDefault="00480F5F">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1628EB" w:rsidRDefault="001628EB">
            <w:pPr>
              <w:spacing w:line="480" w:lineRule="atLeast"/>
              <w:rPr>
                <w:rFonts w:ascii="宋体" w:hAnsi="宋体"/>
                <w:bCs/>
                <w:iCs/>
                <w:color w:val="000000"/>
                <w:sz w:val="24"/>
              </w:rPr>
            </w:pP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
                <w:iCs/>
                <w:color w:val="000000"/>
                <w:sz w:val="24"/>
                <w:u w:val="single"/>
              </w:rPr>
            </w:pPr>
            <w:r>
              <w:rPr>
                <w:rFonts w:ascii="宋体" w:hAnsi="宋体" w:hint="eastAsia"/>
                <w:b/>
                <w:iCs/>
                <w:color w:val="000000"/>
                <w:sz w:val="24"/>
                <w:u w:val="single"/>
              </w:rPr>
              <w:t>环节</w:t>
            </w:r>
            <w:proofErr w:type="gramStart"/>
            <w:r>
              <w:rPr>
                <w:rFonts w:ascii="宋体" w:hAnsi="宋体" w:hint="eastAsia"/>
                <w:b/>
                <w:iCs/>
                <w:color w:val="000000"/>
                <w:sz w:val="24"/>
                <w:u w:val="single"/>
              </w:rPr>
              <w:t>一</w:t>
            </w:r>
            <w:proofErr w:type="gramEnd"/>
            <w:r>
              <w:rPr>
                <w:rFonts w:ascii="宋体" w:hAnsi="宋体"/>
                <w:b/>
                <w:iCs/>
                <w:color w:val="000000"/>
                <w:sz w:val="24"/>
                <w:u w:val="single"/>
              </w:rPr>
              <w:t xml:space="preserve"> </w:t>
            </w:r>
            <w:r>
              <w:rPr>
                <w:rFonts w:ascii="宋体" w:hAnsi="宋体" w:hint="eastAsia"/>
                <w:b/>
                <w:iCs/>
                <w:color w:val="000000"/>
                <w:sz w:val="24"/>
                <w:u w:val="single"/>
              </w:rPr>
              <w:t>公司介绍</w:t>
            </w:r>
          </w:p>
          <w:p w:rsidR="001628EB" w:rsidRDefault="001628EB">
            <w:pPr>
              <w:spacing w:line="480" w:lineRule="atLeast"/>
              <w:rPr>
                <w:rFonts w:ascii="宋体" w:hAnsi="宋体"/>
                <w:bCs/>
                <w:iCs/>
                <w:color w:val="000000"/>
                <w:sz w:val="24"/>
                <w:u w:val="single"/>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一、优化重构公司战略发展蓝图</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公司的战略分为两个价段：</w:t>
            </w:r>
          </w:p>
          <w:p w:rsidR="001628EB" w:rsidRDefault="00480F5F">
            <w:pPr>
              <w:spacing w:line="480" w:lineRule="atLeast"/>
              <w:rPr>
                <w:rFonts w:ascii="宋体" w:hAnsi="宋体"/>
                <w:bCs/>
                <w:iCs/>
                <w:color w:val="000000"/>
                <w:sz w:val="24"/>
              </w:rPr>
            </w:pPr>
            <w:r>
              <w:rPr>
                <w:rFonts w:ascii="宋体" w:hAnsi="宋体" w:hint="eastAsia"/>
                <w:bCs/>
                <w:iCs/>
                <w:color w:val="000000"/>
                <w:sz w:val="24"/>
              </w:rPr>
              <w:t>第一阶段，实现化工向以芯片为主导的电子业务转型，公司布局了核心半导体和通讯业务两大板块，并在过去三年取得了快速发展。</w:t>
            </w:r>
          </w:p>
          <w:p w:rsidR="001628EB" w:rsidRDefault="00480F5F">
            <w:pPr>
              <w:spacing w:line="480" w:lineRule="atLeast"/>
              <w:rPr>
                <w:rFonts w:ascii="宋体" w:hAnsi="宋体"/>
                <w:bCs/>
                <w:iCs/>
                <w:color w:val="000000"/>
                <w:sz w:val="24"/>
              </w:rPr>
            </w:pPr>
            <w:r>
              <w:rPr>
                <w:rFonts w:ascii="宋体" w:hAnsi="宋体" w:hint="eastAsia"/>
                <w:bCs/>
                <w:iCs/>
                <w:color w:val="000000"/>
                <w:sz w:val="24"/>
              </w:rPr>
              <w:t>第二阶段，公司战略布局升级，在巩固以芯片为主导的核心器件在自主可控的信息化领域和</w:t>
            </w:r>
            <w:r>
              <w:rPr>
                <w:rFonts w:ascii="宋体" w:hAnsi="宋体"/>
                <w:bCs/>
                <w:iCs/>
                <w:color w:val="000000"/>
                <w:sz w:val="24"/>
              </w:rPr>
              <w:t>5G领域广泛应用的同时，利用公司产品的技术优势，加大公司核心器件在星空互联网领域的应用。</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在第一阶段战略构想实现并带动公司转型业务走入正轨后，管理层不满足于现状，希望利用公司以芯片为主导的核心器件的技术优势，继续深化公司在自主可控的信息化领域和电子通信领域的布局，通过对市场深入调研和探讨后，决定把上市公司的资源拓展到对接国家战略一一星空互联网</w:t>
            </w:r>
            <w:r>
              <w:rPr>
                <w:rFonts w:ascii="宋体" w:hAnsi="宋体"/>
                <w:bCs/>
                <w:iCs/>
                <w:color w:val="000000"/>
                <w:sz w:val="24"/>
              </w:rPr>
              <w:t>/6G。</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在新的局面下，中央已经采取了新的机制和组织方式作为应对策略，而公司继续前瞻的布局并依托和“军中华为”</w:t>
            </w:r>
            <w:proofErr w:type="gramStart"/>
            <w:r>
              <w:rPr>
                <w:rFonts w:ascii="宋体" w:hAnsi="宋体" w:hint="eastAsia"/>
                <w:bCs/>
                <w:iCs/>
                <w:color w:val="000000"/>
                <w:sz w:val="24"/>
              </w:rPr>
              <w:t>中电科网</w:t>
            </w:r>
            <w:proofErr w:type="gramEnd"/>
            <w:r>
              <w:rPr>
                <w:rFonts w:ascii="宋体" w:hAnsi="宋体" w:hint="eastAsia"/>
                <w:bCs/>
                <w:iCs/>
                <w:color w:val="000000"/>
                <w:sz w:val="24"/>
              </w:rPr>
              <w:t>通集团和科工二院的历史业务合作，发挥民营企业的效率优势。在这场中美争霸的科技制高点领域，积极发挥好军民融合</w:t>
            </w:r>
            <w:r>
              <w:rPr>
                <w:rFonts w:ascii="宋体" w:hAnsi="宋体"/>
                <w:bCs/>
                <w:iCs/>
                <w:color w:val="000000"/>
                <w:sz w:val="24"/>
              </w:rPr>
              <w:t>/民参军的角色</w:t>
            </w:r>
            <w:r>
              <w:rPr>
                <w:rFonts w:ascii="宋体" w:hAnsi="宋体" w:hint="eastAsia"/>
                <w:bCs/>
                <w:iCs/>
                <w:color w:val="000000"/>
                <w:sz w:val="24"/>
              </w:rPr>
              <w:t>，为中国能够在</w:t>
            </w:r>
            <w:r>
              <w:rPr>
                <w:rFonts w:ascii="宋体" w:hAnsi="宋体"/>
                <w:bCs/>
                <w:iCs/>
                <w:color w:val="000000"/>
                <w:sz w:val="24"/>
              </w:rPr>
              <w:t xml:space="preserve">6g领域继续领先全球 </w:t>
            </w:r>
            <w:r>
              <w:rPr>
                <w:rFonts w:ascii="宋体" w:hAnsi="宋体" w:hint="eastAsia"/>
                <w:bCs/>
                <w:iCs/>
                <w:color w:val="000000"/>
                <w:sz w:val="24"/>
              </w:rPr>
              <w:t>发挥公司的力量。</w:t>
            </w:r>
          </w:p>
          <w:p w:rsidR="001628EB" w:rsidRDefault="001628EB">
            <w:pPr>
              <w:spacing w:line="480" w:lineRule="atLeast"/>
              <w:rPr>
                <w:rFonts w:ascii="宋体" w:hAnsi="宋体"/>
                <w:bCs/>
                <w:iCs/>
                <w:color w:val="000000"/>
                <w:sz w:val="24"/>
                <w:u w:val="single"/>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二、公司的业务主要分为两个板块：化工板块和电子板块。</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化工板块生产化工原材料，包括烧碱、环氧丙烷、聚醚、聚氯乙烯等。这个板块主要</w:t>
            </w:r>
            <w:proofErr w:type="gramStart"/>
            <w:r>
              <w:rPr>
                <w:rFonts w:ascii="宋体" w:hAnsi="宋体" w:hint="eastAsia"/>
                <w:bCs/>
                <w:iCs/>
                <w:color w:val="000000"/>
                <w:sz w:val="24"/>
              </w:rPr>
              <w:t>随行业</w:t>
            </w:r>
            <w:proofErr w:type="gramEnd"/>
            <w:r>
              <w:rPr>
                <w:rFonts w:ascii="宋体" w:hAnsi="宋体" w:hint="eastAsia"/>
                <w:bCs/>
                <w:iCs/>
                <w:color w:val="000000"/>
                <w:sz w:val="24"/>
              </w:rPr>
              <w:t>周期性变化而波动。</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电子板块的发展战略主要包括：</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w:t>
            </w:r>
            <w:r>
              <w:rPr>
                <w:rFonts w:ascii="宋体" w:hAnsi="宋体" w:hint="eastAsia"/>
                <w:bCs/>
                <w:iCs/>
                <w:color w:val="000000"/>
                <w:sz w:val="24"/>
              </w:rPr>
              <w:t>导入海内外顶级人才团队、打造公司自主可控芯片、模块生态链。公司电子板块依托长沙韶光和威科电子形成自主可控芯片和模块两大产业链。</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（1）自主可控芯片：包括GPU、FPGA、北斗3基带射频一体化芯片等产品，公司将大力发展军民两用。也就是在现有军用领域应用的基础上，重点布局自主可控并拓展民用领域。</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（2）电子通信模块：威科电子的高性能模块、威科射频高频材料和接收器可以军民两用，公司将继续加深与华为、中兴等产业链的合作，重点解决国内的研发难题，实现进口替代。</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w:t>
            </w:r>
            <w:r>
              <w:rPr>
                <w:rFonts w:ascii="宋体" w:hAnsi="宋体" w:hint="eastAsia"/>
                <w:bCs/>
                <w:iCs/>
                <w:color w:val="000000"/>
                <w:sz w:val="24"/>
              </w:rPr>
              <w:t>推动电子产业迅速发展，公司在资源、资金、人才等方面加大投入：</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（1）利用上市公司平台，吸引人才发展电子产业，目前已成功引进刘经南院士团队（武汉导航院），并通过</w:t>
            </w:r>
            <w:proofErr w:type="gramStart"/>
            <w:r>
              <w:rPr>
                <w:rFonts w:ascii="宋体" w:hAnsi="宋体" w:hint="eastAsia"/>
                <w:bCs/>
                <w:iCs/>
                <w:color w:val="000000"/>
                <w:sz w:val="24"/>
              </w:rPr>
              <w:t>泓林微项目</w:t>
            </w:r>
            <w:proofErr w:type="gramEnd"/>
            <w:r>
              <w:rPr>
                <w:rFonts w:ascii="宋体" w:hAnsi="宋体" w:hint="eastAsia"/>
                <w:bCs/>
                <w:iCs/>
                <w:color w:val="000000"/>
                <w:sz w:val="24"/>
              </w:rPr>
              <w:t>和以上海交大毛军发院士为背景的技术</w:t>
            </w:r>
            <w:r w:rsidR="00DE0AA6">
              <w:rPr>
                <w:rFonts w:ascii="宋体" w:hAnsi="宋体" w:hint="eastAsia"/>
                <w:bCs/>
                <w:iCs/>
                <w:color w:val="000000"/>
                <w:sz w:val="24"/>
              </w:rPr>
              <w:t>团队</w:t>
            </w:r>
            <w:r>
              <w:rPr>
                <w:rFonts w:ascii="宋体" w:hAnsi="宋体" w:hint="eastAsia"/>
                <w:bCs/>
                <w:iCs/>
                <w:color w:val="000000"/>
                <w:sz w:val="24"/>
              </w:rPr>
              <w:t>进行深度合作。</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（2）化工板块的现金流可以支持电子产业发展，化工板块每年产生经营现金净利润2～3亿，可以用于电子板块的研发投入、技术创新、产品升级，扩大产品销售，提升市场份额；</w:t>
            </w:r>
          </w:p>
          <w:p w:rsidR="001628EB" w:rsidRDefault="00480F5F">
            <w:pPr>
              <w:spacing w:line="480" w:lineRule="atLeast"/>
              <w:rPr>
                <w:rFonts w:ascii="宋体" w:hAnsi="宋体"/>
                <w:bCs/>
                <w:iCs/>
                <w:color w:val="000000"/>
                <w:sz w:val="24"/>
              </w:rPr>
            </w:pPr>
            <w:r>
              <w:rPr>
                <w:rFonts w:ascii="宋体" w:hAnsi="宋体" w:hint="eastAsia"/>
                <w:bCs/>
                <w:iCs/>
                <w:color w:val="000000"/>
                <w:sz w:val="24"/>
              </w:rPr>
              <w:t>（3）公司内人才资源向电子板块倾斜，派</w:t>
            </w:r>
            <w:proofErr w:type="gramStart"/>
            <w:r>
              <w:rPr>
                <w:rFonts w:ascii="宋体" w:hAnsi="宋体" w:hint="eastAsia"/>
                <w:bCs/>
                <w:iCs/>
                <w:color w:val="000000"/>
                <w:sz w:val="24"/>
              </w:rPr>
              <w:t>岀</w:t>
            </w:r>
            <w:proofErr w:type="gramEnd"/>
            <w:r>
              <w:rPr>
                <w:rFonts w:ascii="宋体" w:hAnsi="宋体" w:hint="eastAsia"/>
                <w:bCs/>
                <w:iCs/>
                <w:color w:val="000000"/>
                <w:sz w:val="24"/>
              </w:rPr>
              <w:t>核心管理人员，提升管理水平及提高效率。</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三、电子板块的具体业务、产品</w:t>
            </w:r>
          </w:p>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017</w:t>
            </w:r>
            <w:r>
              <w:rPr>
                <w:rFonts w:ascii="宋体" w:hAnsi="宋体" w:hint="eastAsia"/>
                <w:bCs/>
                <w:iCs/>
                <w:color w:val="000000"/>
                <w:sz w:val="24"/>
              </w:rPr>
              <w:t>年，公司通过现金方式收购了长沙韶光和威科电子，切入电子领域。</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长沙韶光简介：一、公司历史悠久，在长期业务发展过程中储备了一批高端研发人才和和大量的技术、核心产品。公司历史前身是上世纪60年代电子工业部设立的数字芯片生产企业，为卫星、导弹提供核心芯片，目前产品已经广泛销售给十大军工集团；二、公司产品已经从军用转向军民两用。公司的产品定位高端领域，包括GPU、FPGA、总线接口等。公司的重点产品如GPU，已经从军用转向军民两用，可以广泛用于计算机、人工智能等领域，市场发展空间巨大；FPGA芯片，公司专注的是反熔丝，目前主要应用在机载设备上；总线接口芯片现在主要是在战车上应用，下一代应用于光纤通讯的接口芯片也已研发成功，在做测试。三、公司布局的武汉导航院在北斗3于2020年</w:t>
            </w:r>
            <w:r>
              <w:rPr>
                <w:rFonts w:ascii="宋体" w:hAnsi="宋体"/>
                <w:bCs/>
                <w:iCs/>
                <w:color w:val="000000"/>
                <w:sz w:val="24"/>
              </w:rPr>
              <w:t>6</w:t>
            </w:r>
            <w:r>
              <w:rPr>
                <w:rFonts w:ascii="宋体" w:hAnsi="宋体" w:hint="eastAsia"/>
                <w:bCs/>
                <w:iCs/>
                <w:color w:val="000000"/>
                <w:sz w:val="24"/>
              </w:rPr>
              <w:t>月全球组</w:t>
            </w:r>
            <w:proofErr w:type="gramStart"/>
            <w:r>
              <w:rPr>
                <w:rFonts w:ascii="宋体" w:hAnsi="宋体" w:hint="eastAsia"/>
                <w:bCs/>
                <w:iCs/>
                <w:color w:val="000000"/>
                <w:sz w:val="24"/>
              </w:rPr>
              <w:t>网成功</w:t>
            </w:r>
            <w:proofErr w:type="gramEnd"/>
            <w:r>
              <w:rPr>
                <w:rFonts w:ascii="宋体" w:hAnsi="宋体" w:hint="eastAsia"/>
                <w:bCs/>
                <w:iCs/>
                <w:color w:val="000000"/>
                <w:sz w:val="24"/>
              </w:rPr>
              <w:t xml:space="preserve">后，市场化发展潜力巨大，武汉导航院与长沙韶光、威科电子均有很好的产业关联性，可以为星空互联网提供核心器件。 </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威科电子简介：一、威科电子的重点产品是厚膜电路和LTCC(低温共烧陶瓷基板上印刷的电路），公司在多芯片集成工艺方面优势明显。产品目前也已实现军民两用，民用主要是汽车电子、通讯电子领域，军用则是需要高可靠性、耐高温、抗辐射的航天航空领域。二、公司通过设立威科射频和投资</w:t>
            </w:r>
            <w:proofErr w:type="gramStart"/>
            <w:r>
              <w:rPr>
                <w:rFonts w:ascii="宋体" w:hAnsi="宋体" w:hint="eastAsia"/>
                <w:bCs/>
                <w:iCs/>
                <w:color w:val="000000"/>
                <w:sz w:val="24"/>
              </w:rPr>
              <w:t>泓林微</w:t>
            </w:r>
            <w:proofErr w:type="gramEnd"/>
            <w:r>
              <w:rPr>
                <w:rFonts w:ascii="宋体" w:hAnsi="宋体" w:hint="eastAsia"/>
                <w:bCs/>
                <w:iCs/>
                <w:color w:val="000000"/>
                <w:sz w:val="24"/>
              </w:rPr>
              <w:t>，加大在5G通讯核心材料和核心射频器件的布局，同时这些产品也是星空互联网通讯的核心器件。</w:t>
            </w:r>
          </w:p>
          <w:p w:rsidR="00451CBA" w:rsidRDefault="00451CBA">
            <w:pPr>
              <w:spacing w:line="480" w:lineRule="atLeast"/>
              <w:rPr>
                <w:rFonts w:ascii="宋体" w:hAnsi="宋体"/>
                <w:bCs/>
                <w:iCs/>
                <w:color w:val="000000"/>
                <w:sz w:val="24"/>
              </w:rPr>
            </w:pPr>
          </w:p>
          <w:p w:rsidR="001628EB" w:rsidRPr="006E53C5" w:rsidRDefault="00480F5F">
            <w:pPr>
              <w:spacing w:line="480" w:lineRule="atLeast"/>
              <w:rPr>
                <w:rFonts w:ascii="宋体" w:hAnsi="宋体"/>
                <w:b/>
                <w:iCs/>
                <w:color w:val="000000"/>
                <w:sz w:val="24"/>
                <w:u w:val="single"/>
              </w:rPr>
            </w:pPr>
            <w:r w:rsidRPr="006E53C5">
              <w:rPr>
                <w:rFonts w:ascii="宋体" w:hAnsi="宋体" w:hint="eastAsia"/>
                <w:b/>
                <w:iCs/>
                <w:color w:val="000000"/>
                <w:sz w:val="24"/>
                <w:u w:val="single"/>
              </w:rPr>
              <w:t>环节二 互动提问</w:t>
            </w:r>
            <w:bookmarkStart w:id="0" w:name="_GoBack"/>
            <w:bookmarkEnd w:id="0"/>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
                <w:bCs/>
                <w:iCs/>
                <w:color w:val="000000"/>
                <w:sz w:val="24"/>
              </w:rPr>
            </w:pPr>
            <w:r>
              <w:rPr>
                <w:rFonts w:ascii="宋体" w:hAnsi="宋体" w:hint="eastAsia"/>
                <w:b/>
                <w:bCs/>
                <w:iCs/>
                <w:color w:val="000000"/>
                <w:sz w:val="24"/>
              </w:rPr>
              <w:t>提问：近期公司投资的项目比较多，都非常优秀，但公司又基本是净资产或注册资本投资的，项目的来源是什么？开展多项投资的内在逻辑又是什么？</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回复：</w:t>
            </w:r>
            <w:r>
              <w:rPr>
                <w:rFonts w:ascii="宋体" w:hAnsi="宋体"/>
                <w:bCs/>
                <w:iCs/>
                <w:color w:val="000000"/>
                <w:sz w:val="24"/>
              </w:rPr>
              <w:t>上市公司投资这些项目，可以同时发挥双方的优势。</w:t>
            </w:r>
          </w:p>
          <w:p w:rsidR="001628EB" w:rsidRDefault="00480F5F">
            <w:pPr>
              <w:spacing w:line="480" w:lineRule="atLeast"/>
              <w:rPr>
                <w:rFonts w:ascii="宋体" w:hAnsi="宋体"/>
                <w:bCs/>
                <w:iCs/>
                <w:color w:val="000000"/>
                <w:sz w:val="24"/>
              </w:rPr>
            </w:pPr>
            <w:r>
              <w:rPr>
                <w:rFonts w:ascii="宋体" w:hAnsi="宋体" w:hint="eastAsia"/>
                <w:bCs/>
                <w:iCs/>
                <w:color w:val="000000"/>
                <w:sz w:val="24"/>
              </w:rPr>
              <w:t>（1）</w:t>
            </w:r>
            <w:r>
              <w:rPr>
                <w:rFonts w:ascii="宋体" w:hAnsi="宋体"/>
                <w:bCs/>
                <w:iCs/>
                <w:color w:val="000000"/>
                <w:sz w:val="24"/>
              </w:rPr>
              <w:t>作为一家上市公司，有平台优势。目前我们的投资模式都是上市公司控股，技术团队持有少数股权。未来如果这些投资的项目实现更大的价值，上市公司可以通过继续收购增加</w:t>
            </w:r>
            <w:r>
              <w:rPr>
                <w:rFonts w:ascii="宋体" w:hAnsi="宋体" w:hint="eastAsia"/>
                <w:bCs/>
                <w:iCs/>
                <w:color w:val="000000"/>
                <w:sz w:val="24"/>
              </w:rPr>
              <w:t>权益，技术团队也可以有机会换取上市公司的股权。针对这些投资项目，上市公司会派出优秀的管理人员进驻，包括董事长、总经理、财务总监，来帮助这些（院士）团队实现规范化管理。除此之外，上市公司具备的销售渠道优势，尤其是在军工领域，可以帮助这些企业迅速拿到军工体系订单，帮助他们做大做强。</w:t>
            </w:r>
          </w:p>
          <w:p w:rsidR="001628EB" w:rsidRDefault="00480F5F">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bCs/>
                <w:iCs/>
                <w:color w:val="000000"/>
                <w:sz w:val="24"/>
              </w:rPr>
              <w:t>2）从合作</w:t>
            </w:r>
            <w:r>
              <w:rPr>
                <w:rFonts w:ascii="宋体" w:hAnsi="宋体" w:hint="eastAsia"/>
                <w:bCs/>
                <w:iCs/>
                <w:color w:val="000000"/>
                <w:sz w:val="24"/>
              </w:rPr>
              <w:t>对手</w:t>
            </w:r>
            <w:r>
              <w:rPr>
                <w:rFonts w:ascii="宋体" w:hAnsi="宋体"/>
                <w:bCs/>
                <w:iCs/>
                <w:color w:val="000000"/>
                <w:sz w:val="24"/>
              </w:rPr>
              <w:t>方的角度来看，</w:t>
            </w:r>
            <w:r>
              <w:rPr>
                <w:rFonts w:ascii="宋体" w:hAnsi="宋体" w:hint="eastAsia"/>
                <w:bCs/>
                <w:iCs/>
                <w:color w:val="000000"/>
                <w:sz w:val="24"/>
              </w:rPr>
              <w:t>这些</w:t>
            </w:r>
            <w:r>
              <w:rPr>
                <w:rFonts w:ascii="宋体" w:hAnsi="宋体"/>
                <w:bCs/>
                <w:iCs/>
                <w:color w:val="000000"/>
                <w:sz w:val="24"/>
              </w:rPr>
              <w:t>院士团队、技术团队的研发能力</w:t>
            </w:r>
            <w:proofErr w:type="gramStart"/>
            <w:r>
              <w:rPr>
                <w:rFonts w:ascii="宋体" w:hAnsi="宋体"/>
                <w:bCs/>
                <w:iCs/>
                <w:color w:val="000000"/>
                <w:sz w:val="24"/>
              </w:rPr>
              <w:t>非常</w:t>
            </w:r>
            <w:proofErr w:type="gramEnd"/>
            <w:r>
              <w:rPr>
                <w:rFonts w:ascii="宋体" w:hAnsi="宋体"/>
                <w:bCs/>
                <w:iCs/>
                <w:color w:val="000000"/>
                <w:sz w:val="24"/>
              </w:rPr>
              <w:t>突</w:t>
            </w:r>
            <w:proofErr w:type="gramStart"/>
            <w:r>
              <w:rPr>
                <w:rFonts w:ascii="宋体" w:hAnsi="宋体"/>
                <w:bCs/>
                <w:iCs/>
                <w:color w:val="000000"/>
                <w:sz w:val="24"/>
              </w:rPr>
              <w:t>岀</w:t>
            </w:r>
            <w:proofErr w:type="gramEnd"/>
            <w:r>
              <w:rPr>
                <w:rFonts w:ascii="宋体" w:hAnsi="宋体"/>
                <w:bCs/>
                <w:iCs/>
                <w:color w:val="000000"/>
                <w:sz w:val="24"/>
              </w:rPr>
              <w:t>，有新技术、新产品，并且开发能力强</w:t>
            </w:r>
            <w:r>
              <w:rPr>
                <w:rFonts w:ascii="宋体" w:hAnsi="宋体" w:hint="eastAsia"/>
                <w:bCs/>
                <w:iCs/>
                <w:color w:val="000000"/>
                <w:sz w:val="24"/>
              </w:rPr>
              <w:t>。</w:t>
            </w:r>
            <w:r>
              <w:rPr>
                <w:rFonts w:ascii="宋体" w:hAnsi="宋体"/>
                <w:bCs/>
                <w:iCs/>
                <w:color w:val="000000"/>
                <w:sz w:val="24"/>
              </w:rPr>
              <w:t>进入上市公司体系</w:t>
            </w:r>
            <w:r>
              <w:rPr>
                <w:rFonts w:ascii="宋体" w:hAnsi="宋体" w:hint="eastAsia"/>
                <w:bCs/>
                <w:iCs/>
                <w:color w:val="000000"/>
                <w:sz w:val="24"/>
              </w:rPr>
              <w:t>后</w:t>
            </w:r>
            <w:r>
              <w:rPr>
                <w:rFonts w:ascii="宋体" w:hAnsi="宋体"/>
                <w:bCs/>
                <w:iCs/>
                <w:color w:val="000000"/>
                <w:sz w:val="24"/>
              </w:rPr>
              <w:t>，</w:t>
            </w:r>
            <w:r>
              <w:rPr>
                <w:rFonts w:ascii="宋体" w:hAnsi="宋体" w:hint="eastAsia"/>
                <w:bCs/>
                <w:iCs/>
                <w:color w:val="000000"/>
                <w:sz w:val="24"/>
              </w:rPr>
              <w:t>借助于</w:t>
            </w:r>
            <w:r>
              <w:rPr>
                <w:rFonts w:ascii="宋体" w:hAnsi="宋体"/>
                <w:bCs/>
                <w:iCs/>
                <w:color w:val="000000"/>
                <w:sz w:val="24"/>
              </w:rPr>
              <w:t>上市公司的平台、管理、渠道优势和他们的开发优势，</w:t>
            </w:r>
            <w:r>
              <w:rPr>
                <w:rFonts w:ascii="宋体" w:hAnsi="宋体" w:hint="eastAsia"/>
                <w:bCs/>
                <w:iCs/>
                <w:color w:val="000000"/>
                <w:sz w:val="24"/>
              </w:rPr>
              <w:t>可以</w:t>
            </w:r>
            <w:r>
              <w:rPr>
                <w:rFonts w:ascii="宋体" w:hAnsi="宋体"/>
                <w:bCs/>
                <w:iCs/>
                <w:color w:val="000000"/>
                <w:sz w:val="24"/>
              </w:rPr>
              <w:t>强</w:t>
            </w:r>
            <w:proofErr w:type="gramStart"/>
            <w:r>
              <w:rPr>
                <w:rFonts w:ascii="宋体" w:hAnsi="宋体"/>
                <w:bCs/>
                <w:iCs/>
                <w:color w:val="000000"/>
                <w:sz w:val="24"/>
              </w:rPr>
              <w:t>强</w:t>
            </w:r>
            <w:proofErr w:type="gramEnd"/>
            <w:r>
              <w:rPr>
                <w:rFonts w:ascii="宋体" w:hAnsi="宋体"/>
                <w:bCs/>
                <w:iCs/>
                <w:color w:val="000000"/>
                <w:sz w:val="24"/>
              </w:rPr>
              <w:t>联合，实现自身价值。</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
                <w:bCs/>
                <w:iCs/>
                <w:color w:val="000000"/>
                <w:sz w:val="24"/>
              </w:rPr>
            </w:pPr>
            <w:r>
              <w:rPr>
                <w:rFonts w:ascii="宋体" w:hAnsi="宋体" w:hint="eastAsia"/>
                <w:b/>
                <w:bCs/>
                <w:iCs/>
                <w:color w:val="000000"/>
                <w:sz w:val="24"/>
              </w:rPr>
              <w:t>提问：公司的业务比较多，包括核心芯片、北斗芯片、威科通信模块、高频材料等，上市公司如何发展多业务？资源如何分配？</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回复：上市公司涉及的领域虽多，但其实都有共通点，也具备很强的业务协同效应。上市公司的电子业务根植于军工业务，包括GPU、FPGA这类核心芯片。现在，公司拓展了这些产品的民用领域，例如自主可控计算机等。公司的战略很明确，就是军民两用芯片，公司从军用出发，未来会大力发展民用领域，预计会有比较大的市场空间。从产业化投资的领域看，上市公司对于一些有成功研发的产品并且外部市场空</w:t>
            </w:r>
            <w:r>
              <w:rPr>
                <w:rFonts w:ascii="宋体" w:hAnsi="宋体" w:hint="eastAsia"/>
                <w:bCs/>
                <w:iCs/>
                <w:color w:val="000000"/>
                <w:sz w:val="24"/>
              </w:rPr>
              <w:lastRenderedPageBreak/>
              <w:t>间已经成熟的项目，其产品和上市公司现有的业务有较强业务协同的，会考虑引入。包括近段时间引入</w:t>
            </w:r>
            <w:proofErr w:type="gramStart"/>
            <w:r>
              <w:rPr>
                <w:rFonts w:ascii="宋体" w:hAnsi="宋体" w:hint="eastAsia"/>
                <w:bCs/>
                <w:iCs/>
                <w:color w:val="000000"/>
                <w:sz w:val="24"/>
              </w:rPr>
              <w:t>的泓林微</w:t>
            </w:r>
            <w:proofErr w:type="gramEnd"/>
            <w:r>
              <w:rPr>
                <w:rFonts w:ascii="宋体" w:hAnsi="宋体" w:hint="eastAsia"/>
                <w:bCs/>
                <w:iCs/>
                <w:color w:val="000000"/>
                <w:sz w:val="24"/>
              </w:rPr>
              <w:t>和武汉导航院，都是这个逻辑。投资后，利用上市公司的平台优势、资金优势、管理优势，来协同发展。</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
                <w:bCs/>
                <w:iCs/>
                <w:color w:val="000000"/>
                <w:sz w:val="24"/>
              </w:rPr>
            </w:pPr>
            <w:r>
              <w:rPr>
                <w:rFonts w:ascii="宋体" w:hAnsi="宋体" w:hint="eastAsia"/>
                <w:b/>
                <w:bCs/>
                <w:iCs/>
                <w:color w:val="000000"/>
                <w:sz w:val="24"/>
              </w:rPr>
              <w:t>提问：最近市场对星空互联网关注度比较高，公司是否在星空互联网领域有布局，或与星空互联网的产业链有业务关系？</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回复：上市公司从去年开始战略布局星空互联网/6G领域，包括投资控股威科射频、参股了武汉导航院，以及近期又控股</w:t>
            </w:r>
            <w:proofErr w:type="gramStart"/>
            <w:r>
              <w:rPr>
                <w:rFonts w:ascii="宋体" w:hAnsi="宋体" w:hint="eastAsia"/>
                <w:bCs/>
                <w:iCs/>
                <w:color w:val="000000"/>
                <w:sz w:val="24"/>
              </w:rPr>
              <w:t>了泓林微</w:t>
            </w:r>
            <w:proofErr w:type="gramEnd"/>
            <w:r>
              <w:rPr>
                <w:rFonts w:ascii="宋体" w:hAnsi="宋体" w:hint="eastAsia"/>
                <w:bCs/>
                <w:iCs/>
                <w:color w:val="000000"/>
                <w:sz w:val="24"/>
              </w:rPr>
              <w:t>。我们认为</w:t>
            </w:r>
            <w:r w:rsidR="001D3CDF">
              <w:rPr>
                <w:rFonts w:ascii="宋体" w:hAnsi="宋体" w:hint="eastAsia"/>
                <w:bCs/>
                <w:iCs/>
                <w:color w:val="000000"/>
                <w:sz w:val="24"/>
              </w:rPr>
              <w:t>，</w:t>
            </w:r>
            <w:r>
              <w:rPr>
                <w:rFonts w:ascii="宋体" w:hAnsi="宋体" w:hint="eastAsia"/>
                <w:bCs/>
                <w:iCs/>
                <w:color w:val="000000"/>
                <w:sz w:val="24"/>
              </w:rPr>
              <w:t>星空互联这个行业</w:t>
            </w:r>
            <w:proofErr w:type="gramStart"/>
            <w:r>
              <w:rPr>
                <w:rFonts w:ascii="宋体" w:hAnsi="宋体" w:hint="eastAsia"/>
                <w:bCs/>
                <w:iCs/>
                <w:color w:val="000000"/>
                <w:sz w:val="24"/>
              </w:rPr>
              <w:t>最</w:t>
            </w:r>
            <w:proofErr w:type="gramEnd"/>
            <w:r>
              <w:rPr>
                <w:rFonts w:ascii="宋体" w:hAnsi="宋体" w:hint="eastAsia"/>
                <w:bCs/>
                <w:iCs/>
                <w:color w:val="000000"/>
                <w:sz w:val="24"/>
              </w:rPr>
              <w:t>核心的部分是卫星跟卫星之间、卫星和地面指挥之间的通讯问题，核心竞争力还是和电子芯片有关。从这个角度来看，我们认为和公司的吻合度很高。</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t>基于星空互联网，上市公司可以提供多种配件，包括通讯、遥测系统等所用的芯片、高性能模块等。从某种意义而言，公司内部的几家子公司作为整体，完全可视作小卫星公司的配套商。（1）长沙韶光的产品，现阶段就有最终应用在卫星上。包括承接军方大量的项目，长期与</w:t>
            </w:r>
            <w:proofErr w:type="gramStart"/>
            <w:r>
              <w:rPr>
                <w:rFonts w:ascii="宋体" w:hAnsi="宋体" w:hint="eastAsia"/>
                <w:bCs/>
                <w:iCs/>
                <w:color w:val="000000"/>
                <w:sz w:val="24"/>
              </w:rPr>
              <w:t>中电科54所</w:t>
            </w:r>
            <w:proofErr w:type="gramEnd"/>
            <w:r>
              <w:rPr>
                <w:rFonts w:ascii="宋体" w:hAnsi="宋体" w:hint="eastAsia"/>
                <w:bCs/>
                <w:iCs/>
                <w:color w:val="000000"/>
                <w:sz w:val="24"/>
              </w:rPr>
              <w:t>、航天二院合作，并给航天五院、上海八院等卫星制造单位提供核心芯片，用于其飞控、通讯、开关等用途。（2）威科电子的LTCC技术，散热性好，适应于高低温环境、抗辐射，是卫星中广泛使用的芯片模块。威科电子已为上海八院的机载设备里的芯片提供了集成、封装的服务。（3）武汉导航</w:t>
            </w:r>
            <w:proofErr w:type="gramStart"/>
            <w:r>
              <w:rPr>
                <w:rFonts w:ascii="宋体" w:hAnsi="宋体" w:hint="eastAsia"/>
                <w:bCs/>
                <w:iCs/>
                <w:color w:val="000000"/>
                <w:sz w:val="24"/>
              </w:rPr>
              <w:t>院开发</w:t>
            </w:r>
            <w:proofErr w:type="gramEnd"/>
            <w:r>
              <w:rPr>
                <w:rFonts w:ascii="宋体" w:hAnsi="宋体" w:hint="eastAsia"/>
                <w:bCs/>
                <w:iCs/>
                <w:color w:val="000000"/>
                <w:sz w:val="24"/>
              </w:rPr>
              <w:t>的基带射频一体化芯片，是接收卫星信号的核心芯片。基带射频一体化芯片可以把导航、定位、通讯集成在一起，最终可以安装在手机、车载设备等地面接收设备。（4）公司最近投资</w:t>
            </w:r>
            <w:proofErr w:type="gramStart"/>
            <w:r>
              <w:rPr>
                <w:rFonts w:ascii="宋体" w:hAnsi="宋体" w:hint="eastAsia"/>
                <w:bCs/>
                <w:iCs/>
                <w:color w:val="000000"/>
                <w:sz w:val="24"/>
              </w:rPr>
              <w:t>的泓林微</w:t>
            </w:r>
            <w:proofErr w:type="gramEnd"/>
            <w:r>
              <w:rPr>
                <w:rFonts w:ascii="宋体" w:hAnsi="宋体" w:hint="eastAsia"/>
                <w:bCs/>
                <w:iCs/>
                <w:color w:val="000000"/>
                <w:sz w:val="24"/>
              </w:rPr>
              <w:t>，它的产品包括天线、滤波器、毫米波通讯用射</w:t>
            </w:r>
            <w:r>
              <w:rPr>
                <w:rFonts w:ascii="宋体" w:hAnsi="宋体" w:hint="eastAsia"/>
                <w:bCs/>
                <w:iCs/>
                <w:color w:val="000000"/>
                <w:sz w:val="24"/>
              </w:rPr>
              <w:lastRenderedPageBreak/>
              <w:t>频</w:t>
            </w:r>
            <w:proofErr w:type="spellStart"/>
            <w:r>
              <w:rPr>
                <w:rFonts w:ascii="宋体" w:hAnsi="宋体" w:hint="eastAsia"/>
                <w:bCs/>
                <w:iCs/>
                <w:color w:val="000000"/>
                <w:sz w:val="24"/>
              </w:rPr>
              <w:t>SiP</w:t>
            </w:r>
            <w:proofErr w:type="spellEnd"/>
            <w:r>
              <w:rPr>
                <w:rFonts w:ascii="宋体" w:hAnsi="宋体" w:hint="eastAsia"/>
                <w:bCs/>
                <w:iCs/>
                <w:color w:val="000000"/>
                <w:sz w:val="24"/>
              </w:rPr>
              <w:t>封装器件，是星空互联网地面接收设备的器件。</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
                <w:bCs/>
                <w:iCs/>
                <w:color w:val="000000"/>
                <w:sz w:val="24"/>
              </w:rPr>
            </w:pPr>
            <w:r>
              <w:rPr>
                <w:rFonts w:ascii="宋体" w:hAnsi="宋体" w:hint="eastAsia"/>
                <w:b/>
                <w:bCs/>
                <w:iCs/>
                <w:color w:val="000000"/>
                <w:sz w:val="24"/>
              </w:rPr>
              <w:t>提问：能否介绍</w:t>
            </w:r>
            <w:proofErr w:type="gramStart"/>
            <w:r>
              <w:rPr>
                <w:rFonts w:ascii="宋体" w:hAnsi="宋体" w:hint="eastAsia"/>
                <w:b/>
                <w:bCs/>
                <w:iCs/>
                <w:color w:val="000000"/>
                <w:sz w:val="24"/>
              </w:rPr>
              <w:t>下泓林微</w:t>
            </w:r>
            <w:proofErr w:type="gramEnd"/>
            <w:r>
              <w:rPr>
                <w:rFonts w:ascii="宋体" w:hAnsi="宋体" w:hint="eastAsia"/>
                <w:b/>
                <w:bCs/>
                <w:iCs/>
                <w:color w:val="000000"/>
                <w:sz w:val="24"/>
              </w:rPr>
              <w:t>的团队背景、产业地位和公司控股</w:t>
            </w:r>
            <w:proofErr w:type="gramStart"/>
            <w:r>
              <w:rPr>
                <w:rFonts w:ascii="宋体" w:hAnsi="宋体" w:hint="eastAsia"/>
                <w:b/>
                <w:bCs/>
                <w:iCs/>
                <w:color w:val="000000"/>
                <w:sz w:val="24"/>
              </w:rPr>
              <w:t>泓林微</w:t>
            </w:r>
            <w:proofErr w:type="gramEnd"/>
            <w:r>
              <w:rPr>
                <w:rFonts w:ascii="宋体" w:hAnsi="宋体" w:hint="eastAsia"/>
                <w:b/>
                <w:bCs/>
                <w:iCs/>
                <w:color w:val="000000"/>
                <w:sz w:val="24"/>
              </w:rPr>
              <w:t>的战略意义？</w:t>
            </w:r>
          </w:p>
          <w:p w:rsidR="001628EB" w:rsidRDefault="00480F5F">
            <w:pPr>
              <w:spacing w:line="480" w:lineRule="atLeast"/>
              <w:rPr>
                <w:rFonts w:ascii="宋体" w:hAnsi="宋体"/>
                <w:bCs/>
                <w:iCs/>
                <w:color w:val="000000"/>
                <w:sz w:val="24"/>
              </w:rPr>
            </w:pPr>
            <w:r>
              <w:rPr>
                <w:rFonts w:ascii="宋体" w:hAnsi="宋体" w:hint="eastAsia"/>
                <w:bCs/>
                <w:iCs/>
                <w:color w:val="000000"/>
                <w:sz w:val="24"/>
              </w:rPr>
              <w:t>回复：</w:t>
            </w:r>
            <w:proofErr w:type="gramStart"/>
            <w:r>
              <w:rPr>
                <w:rFonts w:ascii="宋体" w:hAnsi="宋体" w:hint="eastAsia"/>
                <w:bCs/>
                <w:iCs/>
                <w:color w:val="000000"/>
                <w:sz w:val="24"/>
              </w:rPr>
              <w:t>泓林微</w:t>
            </w:r>
            <w:proofErr w:type="gramEnd"/>
            <w:r>
              <w:rPr>
                <w:rFonts w:ascii="宋体" w:hAnsi="宋体" w:hint="eastAsia"/>
                <w:bCs/>
                <w:iCs/>
                <w:color w:val="000000"/>
                <w:sz w:val="24"/>
              </w:rPr>
              <w:t>的创始人林海立先生，是毕业于上海交通大学电磁场与微波技术专业的博士，师从上海交大副校长（同时也是这个行业的权威专家）毛军发院士。上海交大团队在技术上是国内一流毫米波射频团队，在射频器件建模、仿真、开发上处于国际领先水平。</w:t>
            </w:r>
            <w:proofErr w:type="gramStart"/>
            <w:r>
              <w:rPr>
                <w:rFonts w:ascii="宋体" w:hAnsi="宋体" w:hint="eastAsia"/>
                <w:bCs/>
                <w:iCs/>
                <w:color w:val="000000"/>
                <w:sz w:val="24"/>
              </w:rPr>
              <w:t>泓林微</w:t>
            </w:r>
            <w:proofErr w:type="gramEnd"/>
            <w:r>
              <w:rPr>
                <w:rFonts w:ascii="宋体" w:hAnsi="宋体" w:hint="eastAsia"/>
                <w:bCs/>
                <w:iCs/>
                <w:color w:val="000000"/>
                <w:sz w:val="24"/>
              </w:rPr>
              <w:t>和该团队关系密切，团队一位博导（毛院士团队核心成员）也将会担任</w:t>
            </w:r>
            <w:proofErr w:type="gramStart"/>
            <w:r>
              <w:rPr>
                <w:rFonts w:ascii="宋体" w:hAnsi="宋体" w:hint="eastAsia"/>
                <w:bCs/>
                <w:iCs/>
                <w:color w:val="000000"/>
                <w:sz w:val="24"/>
              </w:rPr>
              <w:t>泓林微</w:t>
            </w:r>
            <w:proofErr w:type="gramEnd"/>
            <w:r>
              <w:rPr>
                <w:rFonts w:ascii="宋体" w:hAnsi="宋体" w:hint="eastAsia"/>
                <w:bCs/>
                <w:iCs/>
                <w:color w:val="000000"/>
                <w:sz w:val="24"/>
              </w:rPr>
              <w:t>的技术顾问。</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proofErr w:type="gramStart"/>
            <w:r>
              <w:rPr>
                <w:rFonts w:ascii="宋体" w:hAnsi="宋体" w:hint="eastAsia"/>
                <w:bCs/>
                <w:iCs/>
                <w:color w:val="000000"/>
                <w:sz w:val="24"/>
              </w:rPr>
              <w:t>泓林微生产</w:t>
            </w:r>
            <w:proofErr w:type="gramEnd"/>
            <w:r>
              <w:rPr>
                <w:rFonts w:ascii="宋体" w:hAnsi="宋体" w:hint="eastAsia"/>
                <w:bCs/>
                <w:iCs/>
                <w:color w:val="000000"/>
                <w:sz w:val="24"/>
              </w:rPr>
              <w:t>销售天线组件、集成无源芯片和陶瓷无源器件(滤波器、耦合器、</w:t>
            </w:r>
            <w:proofErr w:type="gramStart"/>
            <w:r>
              <w:rPr>
                <w:rFonts w:ascii="宋体" w:hAnsi="宋体" w:hint="eastAsia"/>
                <w:bCs/>
                <w:iCs/>
                <w:color w:val="000000"/>
                <w:sz w:val="24"/>
              </w:rPr>
              <w:t>功分器</w:t>
            </w:r>
            <w:proofErr w:type="gramEnd"/>
            <w:r>
              <w:rPr>
                <w:rFonts w:ascii="宋体" w:hAnsi="宋体" w:hint="eastAsia"/>
                <w:bCs/>
                <w:iCs/>
                <w:color w:val="000000"/>
                <w:sz w:val="24"/>
              </w:rPr>
              <w:t>等)、SIP模组等。此次增资完成后，</w:t>
            </w:r>
            <w:proofErr w:type="gramStart"/>
            <w:r>
              <w:rPr>
                <w:rFonts w:ascii="宋体" w:hAnsi="宋体" w:hint="eastAsia"/>
                <w:bCs/>
                <w:iCs/>
                <w:color w:val="000000"/>
                <w:sz w:val="24"/>
              </w:rPr>
              <w:t>泓林微</w:t>
            </w:r>
            <w:proofErr w:type="gramEnd"/>
            <w:r>
              <w:rPr>
                <w:rFonts w:ascii="宋体" w:hAnsi="宋体" w:hint="eastAsia"/>
                <w:bCs/>
                <w:iCs/>
                <w:color w:val="000000"/>
                <w:sz w:val="24"/>
              </w:rPr>
              <w:t>将建立一个产业化运营的5G通讯毫米波/太赫兹材料特性和天线测试平台，包括华为在内的国内通讯设备生产商的大部分射频器件的品质测试都可在这个平台完成测试。</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proofErr w:type="gramStart"/>
            <w:r>
              <w:rPr>
                <w:rFonts w:ascii="宋体" w:hAnsi="宋体" w:hint="eastAsia"/>
                <w:bCs/>
                <w:iCs/>
                <w:color w:val="000000"/>
                <w:sz w:val="24"/>
              </w:rPr>
              <w:t>泓林微目前</w:t>
            </w:r>
            <w:proofErr w:type="gramEnd"/>
            <w:r>
              <w:rPr>
                <w:rFonts w:ascii="宋体" w:hAnsi="宋体" w:hint="eastAsia"/>
                <w:bCs/>
                <w:iCs/>
                <w:color w:val="000000"/>
                <w:sz w:val="24"/>
              </w:rPr>
              <w:t>为华为二级供应商，增资后可以满足一级供应商的标准，公司方面会尽快申请，通过审核。</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proofErr w:type="gramStart"/>
            <w:r>
              <w:rPr>
                <w:rFonts w:ascii="宋体" w:hAnsi="宋体" w:hint="eastAsia"/>
                <w:bCs/>
                <w:iCs/>
                <w:color w:val="000000"/>
                <w:sz w:val="24"/>
              </w:rPr>
              <w:t>泓林微</w:t>
            </w:r>
            <w:proofErr w:type="gramEnd"/>
            <w:r>
              <w:rPr>
                <w:rFonts w:ascii="宋体" w:hAnsi="宋体" w:hint="eastAsia"/>
                <w:bCs/>
                <w:iCs/>
                <w:color w:val="000000"/>
                <w:sz w:val="24"/>
              </w:rPr>
              <w:t>和上市公司的业务具有较强的协同效应。在5G/6G通信领域，由威科射频提供高频材料，</w:t>
            </w:r>
            <w:proofErr w:type="gramStart"/>
            <w:r>
              <w:rPr>
                <w:rFonts w:ascii="宋体" w:hAnsi="宋体" w:hint="eastAsia"/>
                <w:bCs/>
                <w:iCs/>
                <w:color w:val="000000"/>
                <w:sz w:val="24"/>
              </w:rPr>
              <w:t>泓林微进行</w:t>
            </w:r>
            <w:proofErr w:type="gramEnd"/>
            <w:r>
              <w:rPr>
                <w:rFonts w:ascii="宋体" w:hAnsi="宋体" w:hint="eastAsia"/>
                <w:bCs/>
                <w:iCs/>
                <w:color w:val="000000"/>
                <w:sz w:val="24"/>
              </w:rPr>
              <w:t>芯片设计、功能应用开发和</w:t>
            </w:r>
            <w:proofErr w:type="spellStart"/>
            <w:r>
              <w:rPr>
                <w:rFonts w:ascii="宋体" w:hAnsi="宋体" w:hint="eastAsia"/>
                <w:bCs/>
                <w:iCs/>
                <w:color w:val="000000"/>
                <w:sz w:val="24"/>
              </w:rPr>
              <w:t>SiP</w:t>
            </w:r>
            <w:proofErr w:type="spellEnd"/>
            <w:r>
              <w:rPr>
                <w:rFonts w:ascii="宋体" w:hAnsi="宋体" w:hint="eastAsia"/>
                <w:bCs/>
                <w:iCs/>
                <w:color w:val="000000"/>
                <w:sz w:val="24"/>
              </w:rPr>
              <w:t>封装设计，威科电子形成封装测试和最终产品销售。同时，</w:t>
            </w:r>
            <w:proofErr w:type="gramStart"/>
            <w:r>
              <w:rPr>
                <w:rFonts w:ascii="宋体" w:hAnsi="宋体" w:hint="eastAsia"/>
                <w:bCs/>
                <w:iCs/>
                <w:color w:val="000000"/>
                <w:sz w:val="24"/>
              </w:rPr>
              <w:t>泓林微</w:t>
            </w:r>
            <w:proofErr w:type="gramEnd"/>
            <w:r>
              <w:rPr>
                <w:rFonts w:ascii="宋体" w:hAnsi="宋体" w:hint="eastAsia"/>
                <w:bCs/>
                <w:iCs/>
                <w:color w:val="000000"/>
                <w:sz w:val="24"/>
              </w:rPr>
              <w:t>研发团队在微波通讯、射频领域的研发实力和公司的天线产品，也可以为武汉导航</w:t>
            </w:r>
            <w:proofErr w:type="gramStart"/>
            <w:r>
              <w:rPr>
                <w:rFonts w:ascii="宋体" w:hAnsi="宋体" w:hint="eastAsia"/>
                <w:bCs/>
                <w:iCs/>
                <w:color w:val="000000"/>
                <w:sz w:val="24"/>
              </w:rPr>
              <w:t>院开发</w:t>
            </w:r>
            <w:proofErr w:type="gramEnd"/>
            <w:r>
              <w:rPr>
                <w:rFonts w:ascii="宋体" w:hAnsi="宋体" w:hint="eastAsia"/>
                <w:bCs/>
                <w:iCs/>
                <w:color w:val="000000"/>
                <w:sz w:val="24"/>
              </w:rPr>
              <w:t>卫星通讯、星空互联网的相关产品提供天线和技术支持。</w:t>
            </w:r>
          </w:p>
          <w:p w:rsidR="001628EB" w:rsidRDefault="001628EB">
            <w:pPr>
              <w:spacing w:line="480" w:lineRule="atLeast"/>
              <w:rPr>
                <w:rFonts w:ascii="宋体" w:hAnsi="宋体"/>
                <w:bCs/>
                <w:iCs/>
                <w:color w:val="000000"/>
                <w:sz w:val="24"/>
              </w:rPr>
            </w:pPr>
          </w:p>
          <w:p w:rsidR="001628EB" w:rsidRDefault="00480F5F">
            <w:pPr>
              <w:spacing w:line="480" w:lineRule="atLeast"/>
              <w:rPr>
                <w:rFonts w:ascii="宋体" w:hAnsi="宋体"/>
                <w:bCs/>
                <w:iCs/>
                <w:color w:val="000000"/>
                <w:sz w:val="24"/>
              </w:rPr>
            </w:pPr>
            <w:r>
              <w:rPr>
                <w:rFonts w:ascii="宋体" w:hAnsi="宋体" w:hint="eastAsia"/>
                <w:bCs/>
                <w:iCs/>
                <w:color w:val="000000"/>
                <w:sz w:val="24"/>
              </w:rPr>
              <w:lastRenderedPageBreak/>
              <w:t>上市公司投资</w:t>
            </w:r>
            <w:proofErr w:type="gramStart"/>
            <w:r>
              <w:rPr>
                <w:rFonts w:ascii="宋体" w:hAnsi="宋体" w:hint="eastAsia"/>
                <w:bCs/>
                <w:iCs/>
                <w:color w:val="000000"/>
                <w:sz w:val="24"/>
              </w:rPr>
              <w:t>泓林微</w:t>
            </w:r>
            <w:proofErr w:type="gramEnd"/>
            <w:r>
              <w:rPr>
                <w:rFonts w:ascii="宋体" w:hAnsi="宋体" w:hint="eastAsia"/>
                <w:bCs/>
                <w:iCs/>
                <w:color w:val="000000"/>
                <w:sz w:val="24"/>
              </w:rPr>
              <w:t>后，</w:t>
            </w:r>
            <w:proofErr w:type="gramStart"/>
            <w:r>
              <w:rPr>
                <w:rFonts w:ascii="宋体" w:hAnsi="宋体" w:hint="eastAsia"/>
                <w:bCs/>
                <w:iCs/>
                <w:color w:val="000000"/>
                <w:sz w:val="24"/>
              </w:rPr>
              <w:t>泓林微</w:t>
            </w:r>
            <w:proofErr w:type="gramEnd"/>
            <w:r>
              <w:rPr>
                <w:rFonts w:ascii="宋体" w:hAnsi="宋体" w:hint="eastAsia"/>
                <w:bCs/>
                <w:iCs/>
                <w:color w:val="000000"/>
                <w:sz w:val="24"/>
              </w:rPr>
              <w:t>可以利用上市公司的销售渠道优势，尤其是军用领域，快速拿到订单、打开市场；公司子公司威科电子已给中兴产业链供货，这也可以协助</w:t>
            </w:r>
            <w:proofErr w:type="gramStart"/>
            <w:r>
              <w:rPr>
                <w:rFonts w:ascii="宋体" w:hAnsi="宋体" w:hint="eastAsia"/>
                <w:bCs/>
                <w:iCs/>
                <w:color w:val="000000"/>
                <w:sz w:val="24"/>
              </w:rPr>
              <w:t>泓林微快速</w:t>
            </w:r>
            <w:proofErr w:type="gramEnd"/>
            <w:r>
              <w:rPr>
                <w:rFonts w:ascii="宋体" w:hAnsi="宋体" w:hint="eastAsia"/>
                <w:bCs/>
                <w:iCs/>
                <w:color w:val="000000"/>
                <w:sz w:val="24"/>
              </w:rPr>
              <w:t>切入。综上而言，</w:t>
            </w:r>
            <w:proofErr w:type="gramStart"/>
            <w:r>
              <w:rPr>
                <w:rFonts w:ascii="宋体" w:hAnsi="宋体" w:hint="eastAsia"/>
                <w:bCs/>
                <w:iCs/>
                <w:color w:val="000000"/>
                <w:sz w:val="24"/>
              </w:rPr>
              <w:t>把泓林微</w:t>
            </w:r>
            <w:proofErr w:type="gramEnd"/>
            <w:r>
              <w:rPr>
                <w:rFonts w:ascii="宋体" w:hAnsi="宋体" w:hint="eastAsia"/>
                <w:bCs/>
                <w:iCs/>
                <w:color w:val="000000"/>
                <w:sz w:val="24"/>
              </w:rPr>
              <w:t>的研发、产品优势，转化成市场销售额，同时也是上市公司未来的业绩增长点；此次投资可以发挥“1+1&gt;2”的效应，是双方看中彼此优势，进行产业互补，可以促进产业协同、共同发展。</w:t>
            </w:r>
          </w:p>
          <w:p w:rsidR="001628EB" w:rsidRDefault="001628EB">
            <w:pPr>
              <w:spacing w:line="480" w:lineRule="atLeast"/>
              <w:rPr>
                <w:rFonts w:ascii="宋体" w:hAnsi="宋体"/>
                <w:bCs/>
                <w:iCs/>
                <w:color w:val="000000"/>
                <w:sz w:val="24"/>
              </w:rPr>
            </w:pP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1628EB" w:rsidRDefault="00480F5F">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1628EB">
            <w:pPr>
              <w:spacing w:line="480" w:lineRule="atLeast"/>
              <w:rPr>
                <w:rFonts w:ascii="宋体" w:hAnsi="宋体"/>
                <w:bCs/>
                <w:iCs/>
                <w:color w:val="000000"/>
                <w:sz w:val="24"/>
              </w:rPr>
            </w:pPr>
          </w:p>
        </w:tc>
      </w:tr>
      <w:tr w:rsidR="001628EB">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1628EB" w:rsidRDefault="00480F5F">
            <w:pPr>
              <w:spacing w:line="480" w:lineRule="atLeast"/>
              <w:rPr>
                <w:rFonts w:ascii="宋体" w:hAnsi="宋体"/>
                <w:bCs/>
                <w:iCs/>
                <w:color w:val="000000"/>
                <w:sz w:val="24"/>
              </w:rPr>
            </w:pPr>
            <w:r>
              <w:rPr>
                <w:rFonts w:ascii="宋体" w:hAnsi="宋体" w:hint="eastAsia"/>
                <w:bCs/>
                <w:iCs/>
                <w:color w:val="000000"/>
                <w:sz w:val="24"/>
              </w:rPr>
              <w:t>日期</w:t>
            </w:r>
          </w:p>
        </w:tc>
        <w:tc>
          <w:tcPr>
            <w:tcW w:w="6431" w:type="dxa"/>
            <w:tcBorders>
              <w:top w:val="single" w:sz="4" w:space="0" w:color="auto"/>
              <w:left w:val="single" w:sz="4" w:space="0" w:color="auto"/>
              <w:bottom w:val="single" w:sz="4" w:space="0" w:color="auto"/>
              <w:right w:val="single" w:sz="4" w:space="0" w:color="auto"/>
            </w:tcBorders>
            <w:shd w:val="clear" w:color="auto" w:fill="auto"/>
          </w:tcPr>
          <w:p w:rsidR="001628EB" w:rsidRDefault="00480F5F">
            <w:pPr>
              <w:spacing w:line="480" w:lineRule="atLeast"/>
              <w:rPr>
                <w:rFonts w:ascii="宋体" w:hAnsi="宋体"/>
                <w:bCs/>
                <w:iCs/>
                <w:color w:val="000000"/>
                <w:sz w:val="24"/>
              </w:rPr>
            </w:pPr>
            <w:r>
              <w:rPr>
                <w:rFonts w:ascii="宋体" w:hAnsi="宋体" w:hint="eastAsia"/>
                <w:bCs/>
                <w:iCs/>
                <w:color w:val="000000"/>
                <w:sz w:val="24"/>
              </w:rPr>
              <w:t>2</w:t>
            </w:r>
            <w:r>
              <w:rPr>
                <w:rFonts w:ascii="宋体" w:hAnsi="宋体"/>
                <w:bCs/>
                <w:iCs/>
                <w:color w:val="000000"/>
                <w:sz w:val="24"/>
              </w:rPr>
              <w:t>020</w:t>
            </w:r>
            <w:r>
              <w:rPr>
                <w:rFonts w:ascii="宋体" w:hAnsi="宋体" w:hint="eastAsia"/>
                <w:bCs/>
                <w:iCs/>
                <w:color w:val="000000"/>
                <w:sz w:val="24"/>
              </w:rPr>
              <w:t>年2月</w:t>
            </w:r>
            <w:r w:rsidR="00CC1F79">
              <w:rPr>
                <w:rFonts w:ascii="宋体" w:hAnsi="宋体" w:hint="eastAsia"/>
                <w:bCs/>
                <w:iCs/>
                <w:color w:val="000000"/>
                <w:sz w:val="24"/>
              </w:rPr>
              <w:t>1</w:t>
            </w:r>
            <w:r w:rsidR="00CC1F79">
              <w:rPr>
                <w:rFonts w:ascii="宋体" w:hAnsi="宋体"/>
                <w:bCs/>
                <w:iCs/>
                <w:color w:val="000000"/>
                <w:sz w:val="24"/>
              </w:rPr>
              <w:t>7</w:t>
            </w:r>
            <w:r>
              <w:rPr>
                <w:rFonts w:ascii="宋体" w:hAnsi="宋体" w:hint="eastAsia"/>
                <w:bCs/>
                <w:iCs/>
                <w:color w:val="000000"/>
                <w:sz w:val="24"/>
              </w:rPr>
              <w:t>日</w:t>
            </w:r>
          </w:p>
        </w:tc>
      </w:tr>
    </w:tbl>
    <w:p w:rsidR="001628EB" w:rsidRDefault="001628EB"/>
    <w:sectPr w:rsidR="001628EB">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 w:name="等线">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8EB"/>
    <w:rsid w:val="001628EB"/>
    <w:rsid w:val="001D3CDF"/>
    <w:rsid w:val="00451CBA"/>
    <w:rsid w:val="00480F5F"/>
    <w:rsid w:val="006E53C5"/>
    <w:rsid w:val="00CC1F79"/>
    <w:rsid w:val="00DE0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宋体"/>
      <w:sz w:val="18"/>
      <w:szCs w:val="18"/>
    </w:rPr>
  </w:style>
  <w:style w:type="character" w:customStyle="1" w:styleId="Char">
    <w:name w:val="批注框文本 Char"/>
    <w:basedOn w:val="a0"/>
    <w:link w:val="a3"/>
    <w:uiPriority w:val="99"/>
    <w:semiHidden/>
    <w:qFormat/>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宋体"/>
      <w:sz w:val="18"/>
      <w:szCs w:val="18"/>
    </w:rPr>
  </w:style>
  <w:style w:type="character" w:customStyle="1" w:styleId="Char">
    <w:name w:val="批注框文本 Char"/>
    <w:basedOn w:val="a0"/>
    <w:link w:val="a3"/>
    <w:uiPriority w:val="99"/>
    <w:semiHidden/>
    <w:qFormat/>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Zhexi</dc:creator>
  <cp:lastModifiedBy>china</cp:lastModifiedBy>
  <cp:revision>127</cp:revision>
  <dcterms:created xsi:type="dcterms:W3CDTF">2020-02-14T10:03:00Z</dcterms:created>
  <dcterms:modified xsi:type="dcterms:W3CDTF">2020-02-17T07:45:00Z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2052-10.5.1</vt:lpwstr>
  </property>
</Properties>
</file>