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18CB" w:rsidRDefault="002F18CB" w:rsidP="002331CB">
      <w:pPr>
        <w:pStyle w:val="a7"/>
        <w:rPr>
          <w:rFonts w:ascii="仿宋" w:eastAsia="仿宋" w:hAnsi="仿宋"/>
          <w:lang w:eastAsia="zh-CN"/>
        </w:rPr>
      </w:pPr>
      <w:r>
        <w:rPr>
          <w:rFonts w:ascii="仿宋" w:eastAsia="仿宋" w:hAnsi="仿宋" w:hint="eastAsia"/>
          <w:lang w:eastAsia="zh-CN"/>
        </w:rPr>
        <w:t>宁波锦浪新能源科技股份有限公司</w:t>
      </w:r>
    </w:p>
    <w:p w:rsidR="002331CB" w:rsidRDefault="00A27599" w:rsidP="002331CB">
      <w:pPr>
        <w:pStyle w:val="a7"/>
        <w:rPr>
          <w:rFonts w:ascii="仿宋" w:eastAsia="仿宋" w:hAnsi="仿宋"/>
          <w:lang w:eastAsia="zh-CN"/>
        </w:rPr>
      </w:pPr>
      <w:r>
        <w:rPr>
          <w:rFonts w:ascii="仿宋" w:eastAsia="仿宋" w:hAnsi="仿宋" w:hint="eastAsia"/>
          <w:lang w:eastAsia="zh-CN"/>
        </w:rPr>
        <w:t>投</w:t>
      </w:r>
      <w:r w:rsidR="002331CB" w:rsidRPr="00225109">
        <w:rPr>
          <w:rFonts w:ascii="仿宋" w:eastAsia="仿宋" w:hAnsi="仿宋" w:hint="eastAsia"/>
          <w:lang w:eastAsia="zh-CN"/>
        </w:rPr>
        <w:t>资者关系的活动记录表</w:t>
      </w:r>
    </w:p>
    <w:p w:rsidR="002331CB" w:rsidRPr="00225109" w:rsidRDefault="002331CB" w:rsidP="009F0BD0">
      <w:pPr>
        <w:pStyle w:val="a7"/>
        <w:jc w:val="left"/>
        <w:rPr>
          <w:rFonts w:ascii="仿宋" w:eastAsia="仿宋" w:hAnsi="仿宋"/>
          <w:sz w:val="24"/>
          <w:szCs w:val="24"/>
          <w:lang w:eastAsia="zh-CN"/>
        </w:rPr>
      </w:pPr>
      <w:r>
        <w:rPr>
          <w:rFonts w:ascii="仿宋" w:eastAsia="仿宋" w:hAnsi="仿宋" w:hint="eastAsia"/>
          <w:sz w:val="24"/>
          <w:szCs w:val="24"/>
          <w:lang w:eastAsia="zh-CN"/>
        </w:rPr>
        <w:t>股票简称：</w:t>
      </w:r>
      <w:r w:rsidR="003E109C">
        <w:rPr>
          <w:rFonts w:ascii="仿宋" w:eastAsia="仿宋" w:hAnsi="仿宋" w:hint="eastAsia"/>
          <w:sz w:val="24"/>
          <w:szCs w:val="24"/>
          <w:lang w:eastAsia="zh-CN"/>
        </w:rPr>
        <w:t>锦浪科技</w:t>
      </w:r>
      <w:r w:rsidR="00D66F34">
        <w:rPr>
          <w:rFonts w:ascii="仿宋" w:eastAsia="仿宋" w:hAnsi="仿宋" w:hint="eastAsia"/>
          <w:sz w:val="24"/>
          <w:szCs w:val="24"/>
          <w:lang w:eastAsia="zh-CN"/>
        </w:rPr>
        <w:t xml:space="preserve"> </w:t>
      </w:r>
      <w:r w:rsidR="00D66F34">
        <w:rPr>
          <w:rFonts w:ascii="仿宋" w:eastAsia="仿宋" w:hAnsi="仿宋"/>
          <w:sz w:val="24"/>
          <w:szCs w:val="24"/>
          <w:lang w:eastAsia="zh-CN"/>
        </w:rPr>
        <w:t xml:space="preserve">        </w:t>
      </w:r>
      <w:r>
        <w:rPr>
          <w:rFonts w:ascii="仿宋" w:eastAsia="仿宋" w:hAnsi="仿宋" w:hint="eastAsia"/>
          <w:sz w:val="24"/>
          <w:szCs w:val="24"/>
          <w:lang w:eastAsia="zh-CN"/>
        </w:rPr>
        <w:t>证券代码：</w:t>
      </w:r>
      <w:r w:rsidR="003E109C">
        <w:rPr>
          <w:rFonts w:ascii="仿宋" w:eastAsia="仿宋" w:hAnsi="仿宋" w:hint="eastAsia"/>
          <w:sz w:val="24"/>
          <w:szCs w:val="24"/>
          <w:lang w:eastAsia="zh-CN"/>
        </w:rPr>
        <w:t>3</w:t>
      </w:r>
      <w:r w:rsidR="003E109C">
        <w:rPr>
          <w:rFonts w:ascii="仿宋" w:eastAsia="仿宋" w:hAnsi="仿宋"/>
          <w:sz w:val="24"/>
          <w:szCs w:val="24"/>
          <w:lang w:eastAsia="zh-CN"/>
        </w:rPr>
        <w:t>00763</w:t>
      </w:r>
      <w:r w:rsidR="00D66F34">
        <w:rPr>
          <w:rFonts w:ascii="仿宋" w:eastAsia="仿宋" w:hAnsi="仿宋"/>
          <w:sz w:val="24"/>
          <w:szCs w:val="24"/>
          <w:lang w:eastAsia="zh-CN"/>
        </w:rPr>
        <w:t xml:space="preserve">       </w:t>
      </w:r>
      <w:r>
        <w:rPr>
          <w:rFonts w:ascii="仿宋" w:eastAsia="仿宋" w:hAnsi="仿宋" w:hint="eastAsia"/>
          <w:sz w:val="24"/>
          <w:szCs w:val="24"/>
          <w:lang w:eastAsia="zh-CN"/>
        </w:rPr>
        <w:t>记录表编号：</w:t>
      </w:r>
      <w:r w:rsidR="003E109C">
        <w:rPr>
          <w:rFonts w:ascii="仿宋" w:eastAsia="仿宋" w:hAnsi="仿宋" w:hint="eastAsia"/>
          <w:sz w:val="24"/>
          <w:szCs w:val="24"/>
          <w:lang w:eastAsia="zh-CN"/>
        </w:rPr>
        <w:t>2</w:t>
      </w:r>
      <w:r w:rsidR="003E109C">
        <w:rPr>
          <w:rFonts w:ascii="仿宋" w:eastAsia="仿宋" w:hAnsi="仿宋"/>
          <w:sz w:val="24"/>
          <w:szCs w:val="24"/>
          <w:lang w:eastAsia="zh-CN"/>
        </w:rPr>
        <w:t>0</w:t>
      </w:r>
      <w:r w:rsidR="00E4241A">
        <w:rPr>
          <w:rFonts w:ascii="仿宋" w:eastAsia="仿宋" w:hAnsi="仿宋"/>
          <w:sz w:val="24"/>
          <w:szCs w:val="24"/>
          <w:lang w:eastAsia="zh-CN"/>
        </w:rPr>
        <w:t>20</w:t>
      </w:r>
      <w:r w:rsidR="003E109C">
        <w:rPr>
          <w:rFonts w:ascii="仿宋" w:eastAsia="仿宋" w:hAnsi="仿宋" w:hint="eastAsia"/>
          <w:sz w:val="24"/>
          <w:szCs w:val="24"/>
          <w:lang w:eastAsia="zh-CN"/>
        </w:rPr>
        <w:t>-</w:t>
      </w:r>
      <w:r w:rsidR="003E109C">
        <w:rPr>
          <w:rFonts w:ascii="仿宋" w:eastAsia="仿宋" w:hAnsi="仿宋"/>
          <w:sz w:val="24"/>
          <w:szCs w:val="24"/>
          <w:lang w:eastAsia="zh-CN"/>
        </w:rPr>
        <w:t>00</w:t>
      </w:r>
      <w:r w:rsidR="0011758A">
        <w:rPr>
          <w:rFonts w:ascii="仿宋" w:eastAsia="仿宋" w:hAnsi="仿宋"/>
          <w:sz w:val="24"/>
          <w:szCs w:val="24"/>
          <w:lang w:eastAsia="zh-CN"/>
        </w:rPr>
        <w:t>2</w:t>
      </w:r>
    </w:p>
    <w:tbl>
      <w:tblPr>
        <w:tblStyle w:val="a9"/>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87"/>
        <w:gridCol w:w="4835"/>
      </w:tblGrid>
      <w:tr w:rsidR="002331CB" w:rsidRPr="003B4CBC" w:rsidTr="00945AF1">
        <w:trPr>
          <w:trHeight w:val="1605"/>
        </w:trPr>
        <w:tc>
          <w:tcPr>
            <w:tcW w:w="2163" w:type="pct"/>
            <w:vAlign w:val="center"/>
          </w:tcPr>
          <w:p w:rsidR="002331CB" w:rsidRPr="003B4CBC" w:rsidRDefault="002331CB" w:rsidP="00A54A4F">
            <w:pPr>
              <w:pStyle w:val="a7"/>
              <w:adjustRightInd w:val="0"/>
              <w:snapToGrid w:val="0"/>
              <w:rPr>
                <w:rFonts w:ascii="仿宋" w:eastAsia="仿宋" w:hAnsi="仿宋"/>
                <w:sz w:val="24"/>
                <w:szCs w:val="24"/>
                <w:lang w:eastAsia="zh-CN"/>
              </w:rPr>
            </w:pPr>
            <w:r w:rsidRPr="003B4CBC">
              <w:rPr>
                <w:rFonts w:ascii="仿宋" w:eastAsia="仿宋" w:hAnsi="仿宋" w:hint="eastAsia"/>
                <w:sz w:val="24"/>
                <w:szCs w:val="24"/>
                <w:lang w:eastAsia="zh-CN"/>
              </w:rPr>
              <w:t>投资者关系活动类别</w:t>
            </w:r>
          </w:p>
        </w:tc>
        <w:tc>
          <w:tcPr>
            <w:tcW w:w="2837" w:type="pct"/>
            <w:vAlign w:val="center"/>
          </w:tcPr>
          <w:p w:rsidR="00945AF1" w:rsidRDefault="00D35BBB" w:rsidP="00945AF1">
            <w:pPr>
              <w:pStyle w:val="a7"/>
              <w:adjustRightInd w:val="0"/>
              <w:snapToGrid w:val="0"/>
              <w:jc w:val="left"/>
              <w:rPr>
                <w:rFonts w:ascii="仿宋" w:eastAsia="仿宋" w:hAnsi="仿宋"/>
                <w:sz w:val="24"/>
                <w:szCs w:val="24"/>
                <w:lang w:eastAsia="zh-CN"/>
              </w:rPr>
            </w:pPr>
            <w:r w:rsidRPr="003B4CBC">
              <w:rPr>
                <w:rFonts w:ascii="仿宋" w:eastAsia="仿宋" w:hAnsi="仿宋" w:hint="eastAsia"/>
                <w:sz w:val="24"/>
                <w:szCs w:val="24"/>
                <w:lang w:eastAsia="zh-CN"/>
              </w:rPr>
              <w:t>□</w:t>
            </w:r>
            <w:r w:rsidR="002331CB" w:rsidRPr="003B4CBC">
              <w:rPr>
                <w:rFonts w:ascii="仿宋" w:eastAsia="仿宋" w:hAnsi="仿宋" w:hint="eastAsia"/>
                <w:sz w:val="24"/>
                <w:szCs w:val="24"/>
                <w:lang w:eastAsia="zh-CN"/>
              </w:rPr>
              <w:t>特定对象调研□分析师会议</w:t>
            </w:r>
          </w:p>
          <w:p w:rsidR="00945AF1" w:rsidRDefault="002331CB" w:rsidP="00945AF1">
            <w:pPr>
              <w:pStyle w:val="a7"/>
              <w:adjustRightInd w:val="0"/>
              <w:snapToGrid w:val="0"/>
              <w:jc w:val="left"/>
              <w:rPr>
                <w:rFonts w:ascii="仿宋" w:eastAsia="仿宋" w:hAnsi="仿宋"/>
                <w:sz w:val="24"/>
                <w:szCs w:val="24"/>
                <w:lang w:eastAsia="zh-CN"/>
              </w:rPr>
            </w:pPr>
            <w:r w:rsidRPr="003B4CBC">
              <w:rPr>
                <w:rFonts w:ascii="仿宋" w:eastAsia="仿宋" w:hAnsi="仿宋" w:hint="eastAsia"/>
                <w:sz w:val="24"/>
                <w:szCs w:val="24"/>
                <w:lang w:eastAsia="zh-CN"/>
              </w:rPr>
              <w:t>□媒体采访□业绩说明会</w:t>
            </w:r>
          </w:p>
          <w:p w:rsidR="00945AF1" w:rsidRDefault="002331CB" w:rsidP="00945AF1">
            <w:pPr>
              <w:pStyle w:val="a7"/>
              <w:adjustRightInd w:val="0"/>
              <w:snapToGrid w:val="0"/>
              <w:jc w:val="left"/>
              <w:rPr>
                <w:rFonts w:ascii="仿宋" w:eastAsia="仿宋" w:hAnsi="仿宋"/>
                <w:sz w:val="24"/>
                <w:szCs w:val="24"/>
                <w:lang w:eastAsia="zh-CN"/>
              </w:rPr>
            </w:pPr>
            <w:r w:rsidRPr="003B4CBC">
              <w:rPr>
                <w:rFonts w:ascii="仿宋" w:eastAsia="仿宋" w:hAnsi="仿宋" w:hint="eastAsia"/>
                <w:sz w:val="24"/>
                <w:szCs w:val="24"/>
                <w:lang w:eastAsia="zh-CN"/>
              </w:rPr>
              <w:t>□新闻发布会□路演活动</w:t>
            </w:r>
          </w:p>
          <w:p w:rsidR="002331CB" w:rsidRPr="0011758A" w:rsidRDefault="002331CB" w:rsidP="00945AF1">
            <w:pPr>
              <w:pStyle w:val="a7"/>
              <w:adjustRightInd w:val="0"/>
              <w:snapToGrid w:val="0"/>
              <w:jc w:val="left"/>
              <w:rPr>
                <w:rFonts w:ascii="仿宋" w:eastAsia="仿宋" w:hAnsi="仿宋"/>
                <w:b w:val="0"/>
                <w:bCs w:val="0"/>
                <w:sz w:val="24"/>
                <w:szCs w:val="24"/>
                <w:lang w:eastAsia="zh-CN"/>
              </w:rPr>
            </w:pPr>
            <w:r w:rsidRPr="003B4CBC">
              <w:rPr>
                <w:rFonts w:ascii="仿宋" w:eastAsia="仿宋" w:hAnsi="仿宋" w:hint="eastAsia"/>
                <w:sz w:val="24"/>
                <w:szCs w:val="24"/>
                <w:lang w:eastAsia="zh-CN"/>
              </w:rPr>
              <w:t>□现场参观</w:t>
            </w:r>
            <w:r w:rsidR="00D35BBB">
              <w:rPr>
                <w:rFonts w:ascii="仿宋" w:eastAsia="仿宋" w:hAnsi="仿宋" w:hint="eastAsia"/>
                <w:sz w:val="24"/>
                <w:szCs w:val="24"/>
                <w:lang w:eastAsia="zh-CN"/>
              </w:rPr>
              <w:t>√</w:t>
            </w:r>
            <w:r w:rsidRPr="003B4CBC">
              <w:rPr>
                <w:rFonts w:ascii="仿宋" w:eastAsia="仿宋" w:hAnsi="仿宋" w:hint="eastAsia"/>
                <w:sz w:val="24"/>
                <w:szCs w:val="24"/>
                <w:lang w:eastAsia="zh-CN"/>
              </w:rPr>
              <w:t>其他：</w:t>
            </w:r>
            <w:r w:rsidR="0011758A" w:rsidRPr="00D35BBB">
              <w:rPr>
                <w:rFonts w:ascii="仿宋" w:eastAsia="仿宋" w:hAnsi="仿宋" w:hint="eastAsia"/>
                <w:sz w:val="24"/>
                <w:szCs w:val="24"/>
                <w:u w:val="single"/>
                <w:lang w:eastAsia="zh-CN"/>
              </w:rPr>
              <w:t>电话会议</w:t>
            </w:r>
          </w:p>
        </w:tc>
      </w:tr>
      <w:tr w:rsidR="002331CB" w:rsidRPr="003B4CBC" w:rsidTr="004771F5">
        <w:trPr>
          <w:trHeight w:val="986"/>
        </w:trPr>
        <w:tc>
          <w:tcPr>
            <w:tcW w:w="2163" w:type="pct"/>
            <w:vAlign w:val="center"/>
          </w:tcPr>
          <w:p w:rsidR="002331CB" w:rsidRPr="003B4CBC" w:rsidRDefault="002331CB" w:rsidP="0042670B">
            <w:pPr>
              <w:pStyle w:val="a7"/>
              <w:spacing w:line="276" w:lineRule="auto"/>
              <w:rPr>
                <w:rFonts w:ascii="仿宋" w:eastAsia="仿宋" w:hAnsi="仿宋"/>
                <w:sz w:val="24"/>
                <w:szCs w:val="24"/>
                <w:lang w:eastAsia="zh-CN"/>
              </w:rPr>
            </w:pPr>
            <w:r w:rsidRPr="003B4CBC">
              <w:rPr>
                <w:rFonts w:ascii="仿宋" w:eastAsia="仿宋" w:hAnsi="仿宋" w:hint="eastAsia"/>
                <w:sz w:val="24"/>
                <w:szCs w:val="24"/>
                <w:lang w:eastAsia="zh-CN"/>
              </w:rPr>
              <w:t>参与人员姓名及单位名称</w:t>
            </w:r>
          </w:p>
        </w:tc>
        <w:tc>
          <w:tcPr>
            <w:tcW w:w="2837" w:type="pct"/>
            <w:vAlign w:val="center"/>
          </w:tcPr>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重阳投资</w:t>
            </w:r>
            <w:r w:rsidRPr="00A871A2">
              <w:rPr>
                <w:rFonts w:ascii="仿宋" w:eastAsia="仿宋" w:hAnsi="仿宋" w:hint="eastAsia"/>
                <w:b w:val="0"/>
                <w:bCs w:val="0"/>
                <w:sz w:val="24"/>
                <w:szCs w:val="24"/>
                <w:lang w:eastAsia="zh-CN"/>
              </w:rPr>
              <w:tab/>
              <w:t>吴伟荣</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重庆德睿恒丰资产</w:t>
            </w:r>
            <w:r w:rsidRPr="00A871A2">
              <w:rPr>
                <w:rFonts w:ascii="仿宋" w:eastAsia="仿宋" w:hAnsi="仿宋" w:hint="eastAsia"/>
                <w:b w:val="0"/>
                <w:bCs w:val="0"/>
                <w:sz w:val="24"/>
                <w:szCs w:val="24"/>
                <w:lang w:eastAsia="zh-CN"/>
              </w:rPr>
              <w:tab/>
              <w:t>何晓华</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中信保诚基金</w:t>
            </w:r>
            <w:r w:rsidRPr="00A871A2">
              <w:rPr>
                <w:rFonts w:ascii="仿宋" w:eastAsia="仿宋" w:hAnsi="仿宋" w:hint="eastAsia"/>
                <w:b w:val="0"/>
                <w:bCs w:val="0"/>
                <w:sz w:val="24"/>
                <w:szCs w:val="24"/>
                <w:lang w:eastAsia="zh-CN"/>
              </w:rPr>
              <w:tab/>
              <w:t>夏明月</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中天国富证券（资管部）</w:t>
            </w:r>
            <w:r w:rsidRPr="00A871A2">
              <w:rPr>
                <w:rFonts w:ascii="仿宋" w:eastAsia="仿宋" w:hAnsi="仿宋" w:hint="eastAsia"/>
                <w:b w:val="0"/>
                <w:bCs w:val="0"/>
                <w:sz w:val="24"/>
                <w:szCs w:val="24"/>
                <w:lang w:eastAsia="zh-CN"/>
              </w:rPr>
              <w:tab/>
              <w:t>姜坚</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中泰证券（自营部）</w:t>
            </w:r>
            <w:r w:rsidRPr="00A871A2">
              <w:rPr>
                <w:rFonts w:ascii="仿宋" w:eastAsia="仿宋" w:hAnsi="仿宋" w:hint="eastAsia"/>
                <w:b w:val="0"/>
                <w:bCs w:val="0"/>
                <w:sz w:val="24"/>
                <w:szCs w:val="24"/>
                <w:lang w:eastAsia="zh-CN"/>
              </w:rPr>
              <w:tab/>
              <w:t>王胜清</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中海基金</w:t>
            </w:r>
            <w:r w:rsidRPr="00A871A2">
              <w:rPr>
                <w:rFonts w:ascii="仿宋" w:eastAsia="仿宋" w:hAnsi="仿宋" w:hint="eastAsia"/>
                <w:b w:val="0"/>
                <w:bCs w:val="0"/>
                <w:sz w:val="24"/>
                <w:szCs w:val="24"/>
                <w:lang w:eastAsia="zh-CN"/>
              </w:rPr>
              <w:tab/>
              <w:t>陈思远</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中国人寿保险</w:t>
            </w:r>
            <w:r w:rsidRPr="00A871A2">
              <w:rPr>
                <w:rFonts w:ascii="仿宋" w:eastAsia="仿宋" w:hAnsi="仿宋" w:hint="eastAsia"/>
                <w:b w:val="0"/>
                <w:bCs w:val="0"/>
                <w:sz w:val="24"/>
                <w:szCs w:val="24"/>
                <w:lang w:eastAsia="zh-CN"/>
              </w:rPr>
              <w:tab/>
              <w:t>杨林</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中财融商投资</w:t>
            </w:r>
            <w:r w:rsidRPr="00A871A2">
              <w:rPr>
                <w:rFonts w:ascii="仿宋" w:eastAsia="仿宋" w:hAnsi="仿宋" w:hint="eastAsia"/>
                <w:b w:val="0"/>
                <w:bCs w:val="0"/>
                <w:sz w:val="24"/>
                <w:szCs w:val="24"/>
                <w:lang w:eastAsia="zh-CN"/>
              </w:rPr>
              <w:tab/>
              <w:t>邱莹菲</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长城基金</w:t>
            </w:r>
            <w:r w:rsidRPr="00A871A2">
              <w:rPr>
                <w:rFonts w:ascii="仿宋" w:eastAsia="仿宋" w:hAnsi="仿宋" w:hint="eastAsia"/>
                <w:b w:val="0"/>
                <w:bCs w:val="0"/>
                <w:sz w:val="24"/>
                <w:szCs w:val="24"/>
                <w:lang w:eastAsia="zh-CN"/>
              </w:rPr>
              <w:tab/>
              <w:t>董晨越</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长安信托</w:t>
            </w:r>
            <w:r w:rsidRPr="00A871A2">
              <w:rPr>
                <w:rFonts w:ascii="仿宋" w:eastAsia="仿宋" w:hAnsi="仿宋" w:hint="eastAsia"/>
                <w:b w:val="0"/>
                <w:bCs w:val="0"/>
                <w:sz w:val="24"/>
                <w:szCs w:val="24"/>
                <w:lang w:eastAsia="zh-CN"/>
              </w:rPr>
              <w:tab/>
              <w:t>杨小馨</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源乘投资</w:t>
            </w:r>
            <w:r w:rsidRPr="00A871A2">
              <w:rPr>
                <w:rFonts w:ascii="仿宋" w:eastAsia="仿宋" w:hAnsi="仿宋" w:hint="eastAsia"/>
                <w:b w:val="0"/>
                <w:bCs w:val="0"/>
                <w:sz w:val="24"/>
                <w:szCs w:val="24"/>
                <w:lang w:eastAsia="zh-CN"/>
              </w:rPr>
              <w:tab/>
              <w:t>曾尚</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祐益峰资产</w:t>
            </w:r>
            <w:r w:rsidRPr="00A871A2">
              <w:rPr>
                <w:rFonts w:ascii="仿宋" w:eastAsia="仿宋" w:hAnsi="仿宋" w:hint="eastAsia"/>
                <w:b w:val="0"/>
                <w:bCs w:val="0"/>
                <w:sz w:val="24"/>
                <w:szCs w:val="24"/>
                <w:lang w:eastAsia="zh-CN"/>
              </w:rPr>
              <w:tab/>
              <w:t>邓军</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迅身资产</w:t>
            </w:r>
            <w:r w:rsidRPr="00A871A2">
              <w:rPr>
                <w:rFonts w:ascii="仿宋" w:eastAsia="仿宋" w:hAnsi="仿宋" w:hint="eastAsia"/>
                <w:b w:val="0"/>
                <w:bCs w:val="0"/>
                <w:sz w:val="24"/>
                <w:szCs w:val="24"/>
                <w:lang w:eastAsia="zh-CN"/>
              </w:rPr>
              <w:tab/>
              <w:t>黄春雨</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新思哲投资</w:t>
            </w:r>
            <w:r w:rsidRPr="00A871A2">
              <w:rPr>
                <w:rFonts w:ascii="仿宋" w:eastAsia="仿宋" w:hAnsi="仿宋" w:hint="eastAsia"/>
                <w:b w:val="0"/>
                <w:bCs w:val="0"/>
                <w:sz w:val="24"/>
                <w:szCs w:val="24"/>
                <w:lang w:eastAsia="zh-CN"/>
              </w:rPr>
              <w:tab/>
              <w:t>谢东辉</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先锋基金</w:t>
            </w:r>
            <w:r w:rsidRPr="00A871A2">
              <w:rPr>
                <w:rFonts w:ascii="仿宋" w:eastAsia="仿宋" w:hAnsi="仿宋" w:hint="eastAsia"/>
                <w:b w:val="0"/>
                <w:bCs w:val="0"/>
                <w:sz w:val="24"/>
                <w:szCs w:val="24"/>
                <w:lang w:eastAsia="zh-CN"/>
              </w:rPr>
              <w:tab/>
              <w:t>王子寻</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天海投资</w:t>
            </w:r>
            <w:r w:rsidRPr="00A871A2">
              <w:rPr>
                <w:rFonts w:ascii="仿宋" w:eastAsia="仿宋" w:hAnsi="仿宋" w:hint="eastAsia"/>
                <w:b w:val="0"/>
                <w:bCs w:val="0"/>
                <w:sz w:val="24"/>
                <w:szCs w:val="24"/>
                <w:lang w:eastAsia="zh-CN"/>
              </w:rPr>
              <w:tab/>
              <w:t>李军</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尚雅投资</w:t>
            </w:r>
            <w:r w:rsidRPr="00A871A2">
              <w:rPr>
                <w:rFonts w:ascii="仿宋" w:eastAsia="仿宋" w:hAnsi="仿宋" w:hint="eastAsia"/>
                <w:b w:val="0"/>
                <w:bCs w:val="0"/>
                <w:sz w:val="24"/>
                <w:szCs w:val="24"/>
                <w:lang w:eastAsia="zh-CN"/>
              </w:rPr>
              <w:tab/>
              <w:t>乐文君</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尚腾资本</w:t>
            </w:r>
            <w:r w:rsidRPr="00A871A2">
              <w:rPr>
                <w:rFonts w:ascii="仿宋" w:eastAsia="仿宋" w:hAnsi="仿宋" w:hint="eastAsia"/>
                <w:b w:val="0"/>
                <w:bCs w:val="0"/>
                <w:sz w:val="24"/>
                <w:szCs w:val="24"/>
                <w:lang w:eastAsia="zh-CN"/>
              </w:rPr>
              <w:tab/>
              <w:t>王炫</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上海坤阳资产管理</w:t>
            </w:r>
            <w:r w:rsidRPr="00A871A2">
              <w:rPr>
                <w:rFonts w:ascii="仿宋" w:eastAsia="仿宋" w:hAnsi="仿宋" w:hint="eastAsia"/>
                <w:b w:val="0"/>
                <w:bCs w:val="0"/>
                <w:sz w:val="24"/>
                <w:szCs w:val="24"/>
                <w:lang w:eastAsia="zh-CN"/>
              </w:rPr>
              <w:tab/>
              <w:t>段越</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睿郡资产</w:t>
            </w:r>
            <w:r w:rsidRPr="00A871A2">
              <w:rPr>
                <w:rFonts w:ascii="仿宋" w:eastAsia="仿宋" w:hAnsi="仿宋" w:hint="eastAsia"/>
                <w:b w:val="0"/>
                <w:bCs w:val="0"/>
                <w:sz w:val="24"/>
                <w:szCs w:val="24"/>
                <w:lang w:eastAsia="zh-CN"/>
              </w:rPr>
              <w:tab/>
              <w:t>王子尧</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仁布投资</w:t>
            </w:r>
            <w:r w:rsidRPr="00A871A2">
              <w:rPr>
                <w:rFonts w:ascii="仿宋" w:eastAsia="仿宋" w:hAnsi="仿宋" w:hint="eastAsia"/>
                <w:b w:val="0"/>
                <w:bCs w:val="0"/>
                <w:sz w:val="24"/>
                <w:szCs w:val="24"/>
                <w:lang w:eastAsia="zh-CN"/>
              </w:rPr>
              <w:tab/>
              <w:t>徐佳志</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千合资本</w:t>
            </w:r>
            <w:r w:rsidRPr="00A871A2">
              <w:rPr>
                <w:rFonts w:ascii="仿宋" w:eastAsia="仿宋" w:hAnsi="仿宋" w:hint="eastAsia"/>
                <w:b w:val="0"/>
                <w:bCs w:val="0"/>
                <w:sz w:val="24"/>
                <w:szCs w:val="24"/>
                <w:lang w:eastAsia="zh-CN"/>
              </w:rPr>
              <w:tab/>
              <w:t>王陆</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平安银行</w:t>
            </w:r>
            <w:r w:rsidRPr="00A871A2">
              <w:rPr>
                <w:rFonts w:ascii="仿宋" w:eastAsia="仿宋" w:hAnsi="仿宋" w:hint="eastAsia"/>
                <w:b w:val="0"/>
                <w:bCs w:val="0"/>
                <w:sz w:val="24"/>
                <w:szCs w:val="24"/>
                <w:lang w:eastAsia="zh-CN"/>
              </w:rPr>
              <w:tab/>
              <w:t>刘飞</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鹏华基金</w:t>
            </w:r>
            <w:r w:rsidRPr="00A871A2">
              <w:rPr>
                <w:rFonts w:ascii="仿宋" w:eastAsia="仿宋" w:hAnsi="仿宋" w:hint="eastAsia"/>
                <w:b w:val="0"/>
                <w:bCs w:val="0"/>
                <w:sz w:val="24"/>
                <w:szCs w:val="24"/>
                <w:lang w:eastAsia="zh-CN"/>
              </w:rPr>
              <w:tab/>
              <w:t>胡颖</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民生通惠资产</w:t>
            </w:r>
            <w:r w:rsidRPr="00A871A2">
              <w:rPr>
                <w:rFonts w:ascii="仿宋" w:eastAsia="仿宋" w:hAnsi="仿宋" w:hint="eastAsia"/>
                <w:b w:val="0"/>
                <w:bCs w:val="0"/>
                <w:sz w:val="24"/>
                <w:szCs w:val="24"/>
                <w:lang w:eastAsia="zh-CN"/>
              </w:rPr>
              <w:tab/>
              <w:t>艾孟奇</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lastRenderedPageBreak/>
              <w:t>立格资本</w:t>
            </w:r>
            <w:r w:rsidRPr="00A871A2">
              <w:rPr>
                <w:rFonts w:ascii="仿宋" w:eastAsia="仿宋" w:hAnsi="仿宋" w:hint="eastAsia"/>
                <w:b w:val="0"/>
                <w:bCs w:val="0"/>
                <w:sz w:val="24"/>
                <w:szCs w:val="24"/>
                <w:lang w:eastAsia="zh-CN"/>
              </w:rPr>
              <w:tab/>
              <w:t>张芳</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聚鸣投资</w:t>
            </w:r>
            <w:r w:rsidRPr="00A871A2">
              <w:rPr>
                <w:rFonts w:ascii="仿宋" w:eastAsia="仿宋" w:hAnsi="仿宋" w:hint="eastAsia"/>
                <w:b w:val="0"/>
                <w:bCs w:val="0"/>
                <w:sz w:val="24"/>
                <w:szCs w:val="24"/>
                <w:lang w:eastAsia="zh-CN"/>
              </w:rPr>
              <w:tab/>
              <w:t>盛炜</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聚力投资</w:t>
            </w:r>
            <w:r w:rsidRPr="00A871A2">
              <w:rPr>
                <w:rFonts w:ascii="仿宋" w:eastAsia="仿宋" w:hAnsi="仿宋" w:hint="eastAsia"/>
                <w:b w:val="0"/>
                <w:bCs w:val="0"/>
                <w:sz w:val="24"/>
                <w:szCs w:val="24"/>
                <w:lang w:eastAsia="zh-CN"/>
              </w:rPr>
              <w:tab/>
              <w:t>马力</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交银施罗德基金</w:t>
            </w:r>
            <w:r w:rsidRPr="00A871A2">
              <w:rPr>
                <w:rFonts w:ascii="仿宋" w:eastAsia="仿宋" w:hAnsi="仿宋" w:hint="eastAsia"/>
                <w:b w:val="0"/>
                <w:bCs w:val="0"/>
                <w:sz w:val="24"/>
                <w:szCs w:val="24"/>
                <w:lang w:eastAsia="zh-CN"/>
              </w:rPr>
              <w:tab/>
              <w:t>刘鹏</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交银康联保险</w:t>
            </w:r>
            <w:r w:rsidRPr="00A871A2">
              <w:rPr>
                <w:rFonts w:ascii="仿宋" w:eastAsia="仿宋" w:hAnsi="仿宋" w:hint="eastAsia"/>
                <w:b w:val="0"/>
                <w:bCs w:val="0"/>
                <w:sz w:val="24"/>
                <w:szCs w:val="24"/>
                <w:lang w:eastAsia="zh-CN"/>
              </w:rPr>
              <w:tab/>
              <w:t>郭昊</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混沌投资</w:t>
            </w:r>
            <w:r w:rsidRPr="00A871A2">
              <w:rPr>
                <w:rFonts w:ascii="仿宋" w:eastAsia="仿宋" w:hAnsi="仿宋" w:hint="eastAsia"/>
                <w:b w:val="0"/>
                <w:bCs w:val="0"/>
                <w:sz w:val="24"/>
                <w:szCs w:val="24"/>
                <w:lang w:eastAsia="zh-CN"/>
              </w:rPr>
              <w:tab/>
              <w:t>邱书笑</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惠升基金</w:t>
            </w:r>
            <w:r w:rsidRPr="00A871A2">
              <w:rPr>
                <w:rFonts w:ascii="仿宋" w:eastAsia="仿宋" w:hAnsi="仿宋" w:hint="eastAsia"/>
                <w:b w:val="0"/>
                <w:bCs w:val="0"/>
                <w:sz w:val="24"/>
                <w:szCs w:val="24"/>
                <w:lang w:eastAsia="zh-CN"/>
              </w:rPr>
              <w:tab/>
              <w:t>张金峰</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华夏基金</w:t>
            </w:r>
            <w:r w:rsidRPr="00A871A2">
              <w:rPr>
                <w:rFonts w:ascii="仿宋" w:eastAsia="仿宋" w:hAnsi="仿宋" w:hint="eastAsia"/>
                <w:b w:val="0"/>
                <w:bCs w:val="0"/>
                <w:sz w:val="24"/>
                <w:szCs w:val="24"/>
                <w:lang w:eastAsia="zh-CN"/>
              </w:rPr>
              <w:tab/>
              <w:t>毛俊</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华泰柏瑞基金</w:t>
            </w:r>
            <w:r w:rsidRPr="00A871A2">
              <w:rPr>
                <w:rFonts w:ascii="仿宋" w:eastAsia="仿宋" w:hAnsi="仿宋" w:hint="eastAsia"/>
                <w:b w:val="0"/>
                <w:bCs w:val="0"/>
                <w:sz w:val="24"/>
                <w:szCs w:val="24"/>
                <w:lang w:eastAsia="zh-CN"/>
              </w:rPr>
              <w:tab/>
              <w:t>陈乐</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华润元大基金</w:t>
            </w:r>
            <w:r w:rsidRPr="00A871A2">
              <w:rPr>
                <w:rFonts w:ascii="仿宋" w:eastAsia="仿宋" w:hAnsi="仿宋" w:hint="eastAsia"/>
                <w:b w:val="0"/>
                <w:bCs w:val="0"/>
                <w:sz w:val="24"/>
                <w:szCs w:val="24"/>
                <w:lang w:eastAsia="zh-CN"/>
              </w:rPr>
              <w:tab/>
              <w:t>罗犁君</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华安基金</w:t>
            </w:r>
            <w:r w:rsidRPr="00A871A2">
              <w:rPr>
                <w:rFonts w:ascii="仿宋" w:eastAsia="仿宋" w:hAnsi="仿宋" w:hint="eastAsia"/>
                <w:b w:val="0"/>
                <w:bCs w:val="0"/>
                <w:sz w:val="24"/>
                <w:szCs w:val="24"/>
                <w:lang w:eastAsia="zh-CN"/>
              </w:rPr>
              <w:tab/>
              <w:t>万建军</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华安基金</w:t>
            </w:r>
            <w:r w:rsidRPr="00A871A2">
              <w:rPr>
                <w:rFonts w:ascii="仿宋" w:eastAsia="仿宋" w:hAnsi="仿宋" w:hint="eastAsia"/>
                <w:b w:val="0"/>
                <w:bCs w:val="0"/>
                <w:sz w:val="24"/>
                <w:szCs w:val="24"/>
                <w:lang w:eastAsia="zh-CN"/>
              </w:rPr>
              <w:tab/>
              <w:t>饶晓鹏</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华安基金</w:t>
            </w:r>
            <w:r w:rsidRPr="00A871A2">
              <w:rPr>
                <w:rFonts w:ascii="仿宋" w:eastAsia="仿宋" w:hAnsi="仿宋" w:hint="eastAsia"/>
                <w:b w:val="0"/>
                <w:bCs w:val="0"/>
                <w:sz w:val="24"/>
                <w:szCs w:val="24"/>
                <w:lang w:eastAsia="zh-CN"/>
              </w:rPr>
              <w:tab/>
              <w:t>万建军</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虎贲资本</w:t>
            </w:r>
            <w:r w:rsidRPr="00A871A2">
              <w:rPr>
                <w:rFonts w:ascii="仿宋" w:eastAsia="仿宋" w:hAnsi="仿宋" w:hint="eastAsia"/>
                <w:b w:val="0"/>
                <w:bCs w:val="0"/>
                <w:sz w:val="24"/>
                <w:szCs w:val="24"/>
                <w:lang w:eastAsia="zh-CN"/>
              </w:rPr>
              <w:tab/>
              <w:t>陈德宏</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鸿道投资</w:t>
            </w:r>
            <w:r w:rsidRPr="00A871A2">
              <w:rPr>
                <w:rFonts w:ascii="仿宋" w:eastAsia="仿宋" w:hAnsi="仿宋" w:hint="eastAsia"/>
                <w:b w:val="0"/>
                <w:bCs w:val="0"/>
                <w:sz w:val="24"/>
                <w:szCs w:val="24"/>
                <w:lang w:eastAsia="zh-CN"/>
              </w:rPr>
              <w:tab/>
              <w:t>王凯</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泓德基金</w:t>
            </w:r>
            <w:r w:rsidRPr="00A871A2">
              <w:rPr>
                <w:rFonts w:ascii="仿宋" w:eastAsia="仿宋" w:hAnsi="仿宋" w:hint="eastAsia"/>
                <w:b w:val="0"/>
                <w:bCs w:val="0"/>
                <w:sz w:val="24"/>
                <w:szCs w:val="24"/>
                <w:lang w:eastAsia="zh-CN"/>
              </w:rPr>
              <w:tab/>
              <w:t>郭坤</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禾其投资</w:t>
            </w:r>
            <w:r w:rsidRPr="00A871A2">
              <w:rPr>
                <w:rFonts w:ascii="仿宋" w:eastAsia="仿宋" w:hAnsi="仿宋" w:hint="eastAsia"/>
                <w:b w:val="0"/>
                <w:bCs w:val="0"/>
                <w:sz w:val="24"/>
                <w:szCs w:val="24"/>
                <w:lang w:eastAsia="zh-CN"/>
              </w:rPr>
              <w:tab/>
              <w:t>王翔麒</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海富通基金</w:t>
            </w:r>
            <w:r w:rsidRPr="00A871A2">
              <w:rPr>
                <w:rFonts w:ascii="仿宋" w:eastAsia="仿宋" w:hAnsi="仿宋" w:hint="eastAsia"/>
                <w:b w:val="0"/>
                <w:bCs w:val="0"/>
                <w:sz w:val="24"/>
                <w:szCs w:val="24"/>
                <w:lang w:eastAsia="zh-CN"/>
              </w:rPr>
              <w:tab/>
              <w:t>伊群勇</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国金证券</w:t>
            </w:r>
            <w:r w:rsidRPr="00A871A2">
              <w:rPr>
                <w:rFonts w:ascii="仿宋" w:eastAsia="仿宋" w:hAnsi="仿宋" w:hint="eastAsia"/>
                <w:b w:val="0"/>
                <w:bCs w:val="0"/>
                <w:sz w:val="24"/>
                <w:szCs w:val="24"/>
                <w:lang w:eastAsia="zh-CN"/>
              </w:rPr>
              <w:tab/>
              <w:t>茅梦云</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广东兴富投资</w:t>
            </w:r>
            <w:r w:rsidRPr="00A871A2">
              <w:rPr>
                <w:rFonts w:ascii="仿宋" w:eastAsia="仿宋" w:hAnsi="仿宋" w:hint="eastAsia"/>
                <w:b w:val="0"/>
                <w:bCs w:val="0"/>
                <w:sz w:val="24"/>
                <w:szCs w:val="24"/>
                <w:lang w:eastAsia="zh-CN"/>
              </w:rPr>
              <w:tab/>
              <w:t>王明灿</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富国基金</w:t>
            </w:r>
            <w:r w:rsidRPr="00A871A2">
              <w:rPr>
                <w:rFonts w:ascii="仿宋" w:eastAsia="仿宋" w:hAnsi="仿宋" w:hint="eastAsia"/>
                <w:b w:val="0"/>
                <w:bCs w:val="0"/>
                <w:sz w:val="24"/>
                <w:szCs w:val="24"/>
                <w:lang w:eastAsia="zh-CN"/>
              </w:rPr>
              <w:tab/>
              <w:t>何信</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钉铃资产</w:t>
            </w:r>
            <w:r w:rsidRPr="00A871A2">
              <w:rPr>
                <w:rFonts w:ascii="仿宋" w:eastAsia="仿宋" w:hAnsi="仿宋" w:hint="eastAsia"/>
                <w:b w:val="0"/>
                <w:bCs w:val="0"/>
                <w:sz w:val="24"/>
                <w:szCs w:val="24"/>
                <w:lang w:eastAsia="zh-CN"/>
              </w:rPr>
              <w:tab/>
              <w:t>林君杰</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鼎辉投资</w:t>
            </w:r>
            <w:r w:rsidRPr="00A871A2">
              <w:rPr>
                <w:rFonts w:ascii="仿宋" w:eastAsia="仿宋" w:hAnsi="仿宋" w:hint="eastAsia"/>
                <w:b w:val="0"/>
                <w:bCs w:val="0"/>
                <w:sz w:val="24"/>
                <w:szCs w:val="24"/>
                <w:lang w:eastAsia="zh-CN"/>
              </w:rPr>
              <w:tab/>
              <w:t>黄印杰</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鼎锋资产</w:t>
            </w:r>
            <w:r w:rsidRPr="00A871A2">
              <w:rPr>
                <w:rFonts w:ascii="仿宋" w:eastAsia="仿宋" w:hAnsi="仿宋" w:hint="eastAsia"/>
                <w:b w:val="0"/>
                <w:bCs w:val="0"/>
                <w:sz w:val="24"/>
                <w:szCs w:val="24"/>
                <w:lang w:eastAsia="zh-CN"/>
              </w:rPr>
              <w:tab/>
              <w:t>陈鑫</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鼎锋资产</w:t>
            </w:r>
            <w:r w:rsidRPr="00A871A2">
              <w:rPr>
                <w:rFonts w:ascii="仿宋" w:eastAsia="仿宋" w:hAnsi="仿宋" w:hint="eastAsia"/>
                <w:b w:val="0"/>
                <w:bCs w:val="0"/>
                <w:sz w:val="24"/>
                <w:szCs w:val="24"/>
                <w:lang w:eastAsia="zh-CN"/>
              </w:rPr>
              <w:tab/>
              <w:t>张齐嘉</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乘是资产</w:t>
            </w:r>
            <w:r w:rsidRPr="00A871A2">
              <w:rPr>
                <w:rFonts w:ascii="仿宋" w:eastAsia="仿宋" w:hAnsi="仿宋" w:hint="eastAsia"/>
                <w:b w:val="0"/>
                <w:bCs w:val="0"/>
                <w:sz w:val="24"/>
                <w:szCs w:val="24"/>
                <w:lang w:eastAsia="zh-CN"/>
              </w:rPr>
              <w:tab/>
              <w:t>赵志海</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昶元投资</w:t>
            </w:r>
            <w:r w:rsidRPr="00A871A2">
              <w:rPr>
                <w:rFonts w:ascii="仿宋" w:eastAsia="仿宋" w:hAnsi="仿宋" w:hint="eastAsia"/>
                <w:b w:val="0"/>
                <w:bCs w:val="0"/>
                <w:sz w:val="24"/>
                <w:szCs w:val="24"/>
                <w:lang w:eastAsia="zh-CN"/>
              </w:rPr>
              <w:tab/>
              <w:t>张伟杰</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博道基金</w:t>
            </w:r>
            <w:r w:rsidRPr="00A871A2">
              <w:rPr>
                <w:rFonts w:ascii="仿宋" w:eastAsia="仿宋" w:hAnsi="仿宋" w:hint="eastAsia"/>
                <w:b w:val="0"/>
                <w:bCs w:val="0"/>
                <w:sz w:val="24"/>
                <w:szCs w:val="24"/>
                <w:lang w:eastAsia="zh-CN"/>
              </w:rPr>
              <w:tab/>
              <w:t>童松</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北京擎天普瑞明投资</w:t>
            </w:r>
            <w:r w:rsidRPr="00A871A2">
              <w:rPr>
                <w:rFonts w:ascii="仿宋" w:eastAsia="仿宋" w:hAnsi="仿宋" w:hint="eastAsia"/>
                <w:b w:val="0"/>
                <w:bCs w:val="0"/>
                <w:sz w:val="24"/>
                <w:szCs w:val="24"/>
                <w:lang w:eastAsia="zh-CN"/>
              </w:rPr>
              <w:tab/>
              <w:t>张文乾</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宝源胜知投资</w:t>
            </w:r>
            <w:r w:rsidRPr="00A871A2">
              <w:rPr>
                <w:rFonts w:ascii="仿宋" w:eastAsia="仿宋" w:hAnsi="仿宋" w:hint="eastAsia"/>
                <w:b w:val="0"/>
                <w:bCs w:val="0"/>
                <w:sz w:val="24"/>
                <w:szCs w:val="24"/>
                <w:lang w:eastAsia="zh-CN"/>
              </w:rPr>
              <w:tab/>
              <w:t>张胡雪</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百年保险资产管理有限责任公司</w:t>
            </w:r>
            <w:r w:rsidRPr="00A871A2">
              <w:rPr>
                <w:rFonts w:ascii="仿宋" w:eastAsia="仿宋" w:hAnsi="仿宋" w:hint="eastAsia"/>
                <w:b w:val="0"/>
                <w:bCs w:val="0"/>
                <w:sz w:val="24"/>
                <w:szCs w:val="24"/>
                <w:lang w:eastAsia="zh-CN"/>
              </w:rPr>
              <w:tab/>
              <w:t>陈兴</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中科沃土基金</w:t>
            </w:r>
            <w:r w:rsidRPr="00A871A2">
              <w:rPr>
                <w:rFonts w:ascii="仿宋" w:eastAsia="仿宋" w:hAnsi="仿宋" w:hint="eastAsia"/>
                <w:b w:val="0"/>
                <w:bCs w:val="0"/>
                <w:sz w:val="24"/>
                <w:szCs w:val="24"/>
                <w:lang w:eastAsia="zh-CN"/>
              </w:rPr>
              <w:tab/>
              <w:t>徐伟</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中信产业基金</w:t>
            </w:r>
            <w:r w:rsidRPr="00A871A2">
              <w:rPr>
                <w:rFonts w:ascii="仿宋" w:eastAsia="仿宋" w:hAnsi="仿宋" w:hint="eastAsia"/>
                <w:b w:val="0"/>
                <w:bCs w:val="0"/>
                <w:sz w:val="24"/>
                <w:szCs w:val="24"/>
                <w:lang w:eastAsia="zh-CN"/>
              </w:rPr>
              <w:tab/>
              <w:t>邓永明</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中海基金</w:t>
            </w:r>
            <w:r w:rsidRPr="00A871A2">
              <w:rPr>
                <w:rFonts w:ascii="仿宋" w:eastAsia="仿宋" w:hAnsi="仿宋" w:hint="eastAsia"/>
                <w:b w:val="0"/>
                <w:bCs w:val="0"/>
                <w:sz w:val="24"/>
                <w:szCs w:val="24"/>
                <w:lang w:eastAsia="zh-CN"/>
              </w:rPr>
              <w:tab/>
              <w:t>夏春晖</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恒生前海基金</w:t>
            </w:r>
            <w:r w:rsidRPr="00A871A2">
              <w:rPr>
                <w:rFonts w:ascii="仿宋" w:eastAsia="仿宋" w:hAnsi="仿宋" w:hint="eastAsia"/>
                <w:b w:val="0"/>
                <w:bCs w:val="0"/>
                <w:sz w:val="24"/>
                <w:szCs w:val="24"/>
                <w:lang w:eastAsia="zh-CN"/>
              </w:rPr>
              <w:tab/>
              <w:t>周磊</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爱康富罗纳资产</w:t>
            </w:r>
            <w:r w:rsidRPr="00A871A2">
              <w:rPr>
                <w:rFonts w:ascii="仿宋" w:eastAsia="仿宋" w:hAnsi="仿宋" w:hint="eastAsia"/>
                <w:b w:val="0"/>
                <w:bCs w:val="0"/>
                <w:sz w:val="24"/>
                <w:szCs w:val="24"/>
                <w:lang w:eastAsia="zh-CN"/>
              </w:rPr>
              <w:tab/>
              <w:t>袁一飞</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光大保德信基金</w:t>
            </w:r>
            <w:r w:rsidRPr="00A871A2">
              <w:rPr>
                <w:rFonts w:ascii="仿宋" w:eastAsia="仿宋" w:hAnsi="仿宋" w:hint="eastAsia"/>
                <w:b w:val="0"/>
                <w:bCs w:val="0"/>
                <w:sz w:val="24"/>
                <w:szCs w:val="24"/>
                <w:lang w:eastAsia="zh-CN"/>
              </w:rPr>
              <w:tab/>
              <w:t>林晓枫</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金塔投资</w:t>
            </w:r>
            <w:r w:rsidRPr="00A871A2">
              <w:rPr>
                <w:rFonts w:ascii="仿宋" w:eastAsia="仿宋" w:hAnsi="仿宋" w:hint="eastAsia"/>
                <w:b w:val="0"/>
                <w:bCs w:val="0"/>
                <w:sz w:val="24"/>
                <w:szCs w:val="24"/>
                <w:lang w:eastAsia="zh-CN"/>
              </w:rPr>
              <w:tab/>
              <w:t>王志强</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lastRenderedPageBreak/>
              <w:t>富国大通</w:t>
            </w:r>
            <w:r w:rsidRPr="00A871A2">
              <w:rPr>
                <w:rFonts w:ascii="仿宋" w:eastAsia="仿宋" w:hAnsi="仿宋" w:hint="eastAsia"/>
                <w:b w:val="0"/>
                <w:bCs w:val="0"/>
                <w:sz w:val="24"/>
                <w:szCs w:val="24"/>
                <w:lang w:eastAsia="zh-CN"/>
              </w:rPr>
              <w:tab/>
              <w:t>秦墅隆</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昶元投资</w:t>
            </w:r>
            <w:r w:rsidRPr="00A871A2">
              <w:rPr>
                <w:rFonts w:ascii="仿宋" w:eastAsia="仿宋" w:hAnsi="仿宋" w:hint="eastAsia"/>
                <w:b w:val="0"/>
                <w:bCs w:val="0"/>
                <w:sz w:val="24"/>
                <w:szCs w:val="24"/>
                <w:lang w:eastAsia="zh-CN"/>
              </w:rPr>
              <w:tab/>
              <w:t>张唯杰</w:t>
            </w:r>
          </w:p>
          <w:p w:rsidR="00A871A2"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瀚元投资</w:t>
            </w:r>
            <w:r w:rsidRPr="00A871A2">
              <w:rPr>
                <w:rFonts w:ascii="仿宋" w:eastAsia="仿宋" w:hAnsi="仿宋" w:hint="eastAsia"/>
                <w:b w:val="0"/>
                <w:bCs w:val="0"/>
                <w:sz w:val="24"/>
                <w:szCs w:val="24"/>
                <w:lang w:eastAsia="zh-CN"/>
              </w:rPr>
              <w:tab/>
              <w:t>杨浩波</w:t>
            </w:r>
          </w:p>
          <w:p w:rsidR="00091420" w:rsidRPr="00A871A2" w:rsidRDefault="00A871A2" w:rsidP="00A871A2">
            <w:pPr>
              <w:pStyle w:val="a7"/>
              <w:adjustRightInd w:val="0"/>
              <w:snapToGrid w:val="0"/>
              <w:spacing w:line="276" w:lineRule="auto"/>
              <w:contextualSpacing/>
              <w:jc w:val="left"/>
              <w:rPr>
                <w:rFonts w:ascii="仿宋" w:eastAsia="仿宋" w:hAnsi="仿宋"/>
                <w:b w:val="0"/>
                <w:bCs w:val="0"/>
                <w:sz w:val="24"/>
                <w:szCs w:val="24"/>
                <w:lang w:eastAsia="zh-CN"/>
              </w:rPr>
            </w:pPr>
            <w:r w:rsidRPr="00A871A2">
              <w:rPr>
                <w:rFonts w:ascii="仿宋" w:eastAsia="仿宋" w:hAnsi="仿宋" w:hint="eastAsia"/>
                <w:b w:val="0"/>
                <w:bCs w:val="0"/>
                <w:sz w:val="24"/>
                <w:szCs w:val="24"/>
                <w:lang w:eastAsia="zh-CN"/>
              </w:rPr>
              <w:t>齐济合创</w:t>
            </w:r>
            <w:r w:rsidRPr="00A871A2">
              <w:rPr>
                <w:rFonts w:ascii="仿宋" w:eastAsia="仿宋" w:hAnsi="仿宋" w:hint="eastAsia"/>
                <w:b w:val="0"/>
                <w:bCs w:val="0"/>
                <w:sz w:val="24"/>
                <w:szCs w:val="24"/>
                <w:lang w:eastAsia="zh-CN"/>
              </w:rPr>
              <w:tab/>
              <w:t>郭志高</w:t>
            </w:r>
          </w:p>
        </w:tc>
      </w:tr>
      <w:tr w:rsidR="002331CB" w:rsidRPr="003B4CBC" w:rsidTr="0042670B">
        <w:tc>
          <w:tcPr>
            <w:tcW w:w="2163" w:type="pct"/>
            <w:vAlign w:val="center"/>
          </w:tcPr>
          <w:p w:rsidR="002331CB" w:rsidRPr="003B4CBC" w:rsidRDefault="002331CB" w:rsidP="0042670B">
            <w:pPr>
              <w:pStyle w:val="a7"/>
              <w:spacing w:line="276" w:lineRule="auto"/>
              <w:rPr>
                <w:rFonts w:ascii="仿宋" w:eastAsia="仿宋" w:hAnsi="仿宋"/>
                <w:sz w:val="24"/>
                <w:szCs w:val="24"/>
                <w:lang w:eastAsia="zh-CN"/>
              </w:rPr>
            </w:pPr>
            <w:r w:rsidRPr="003B4CBC">
              <w:rPr>
                <w:rFonts w:ascii="仿宋" w:eastAsia="仿宋" w:hAnsi="仿宋" w:hint="eastAsia"/>
                <w:sz w:val="24"/>
                <w:szCs w:val="24"/>
                <w:lang w:eastAsia="zh-CN"/>
              </w:rPr>
              <w:lastRenderedPageBreak/>
              <w:t>时间</w:t>
            </w:r>
          </w:p>
        </w:tc>
        <w:tc>
          <w:tcPr>
            <w:tcW w:w="2837" w:type="pct"/>
            <w:vAlign w:val="center"/>
          </w:tcPr>
          <w:p w:rsidR="002331CB" w:rsidRPr="003A26B9" w:rsidRDefault="003A26B9" w:rsidP="004771F5">
            <w:pPr>
              <w:pStyle w:val="a7"/>
              <w:spacing w:line="276" w:lineRule="auto"/>
              <w:jc w:val="left"/>
              <w:rPr>
                <w:rFonts w:ascii="Times New Roman" w:eastAsia="仿宋" w:hAnsi="Times New Roman" w:cs="Times New Roman"/>
                <w:b w:val="0"/>
                <w:bCs w:val="0"/>
                <w:sz w:val="24"/>
                <w:szCs w:val="24"/>
                <w:lang w:eastAsia="zh-CN"/>
              </w:rPr>
            </w:pPr>
            <w:r w:rsidRPr="003A26B9">
              <w:rPr>
                <w:rFonts w:ascii="Times New Roman" w:eastAsia="仿宋" w:hAnsi="Times New Roman" w:cs="Times New Roman"/>
                <w:b w:val="0"/>
                <w:bCs w:val="0"/>
                <w:sz w:val="24"/>
                <w:szCs w:val="24"/>
                <w:lang w:eastAsia="zh-CN"/>
              </w:rPr>
              <w:t>2020</w:t>
            </w:r>
            <w:r w:rsidRPr="003A26B9">
              <w:rPr>
                <w:rFonts w:ascii="Times New Roman" w:eastAsia="仿宋" w:hAnsi="Times New Roman" w:cs="Times New Roman"/>
                <w:b w:val="0"/>
                <w:bCs w:val="0"/>
                <w:sz w:val="24"/>
                <w:szCs w:val="24"/>
                <w:lang w:eastAsia="zh-CN"/>
              </w:rPr>
              <w:t>年</w:t>
            </w:r>
            <w:r w:rsidRPr="003A26B9">
              <w:rPr>
                <w:rFonts w:ascii="Times New Roman" w:eastAsia="仿宋" w:hAnsi="Times New Roman" w:cs="Times New Roman"/>
                <w:b w:val="0"/>
                <w:bCs w:val="0"/>
                <w:sz w:val="24"/>
                <w:szCs w:val="24"/>
                <w:lang w:eastAsia="zh-CN"/>
              </w:rPr>
              <w:t>2</w:t>
            </w:r>
            <w:r w:rsidRPr="003A26B9">
              <w:rPr>
                <w:rFonts w:ascii="Times New Roman" w:eastAsia="仿宋" w:hAnsi="Times New Roman" w:cs="Times New Roman"/>
                <w:b w:val="0"/>
                <w:bCs w:val="0"/>
                <w:sz w:val="24"/>
                <w:szCs w:val="24"/>
                <w:lang w:eastAsia="zh-CN"/>
              </w:rPr>
              <w:t>月</w:t>
            </w:r>
            <w:r w:rsidRPr="003A26B9">
              <w:rPr>
                <w:rFonts w:ascii="Times New Roman" w:eastAsia="仿宋" w:hAnsi="Times New Roman" w:cs="Times New Roman"/>
                <w:b w:val="0"/>
                <w:bCs w:val="0"/>
                <w:sz w:val="24"/>
                <w:szCs w:val="24"/>
                <w:lang w:eastAsia="zh-CN"/>
              </w:rPr>
              <w:t>20</w:t>
            </w:r>
            <w:r w:rsidRPr="003A26B9">
              <w:rPr>
                <w:rFonts w:ascii="Times New Roman" w:eastAsia="仿宋" w:hAnsi="Times New Roman" w:cs="Times New Roman"/>
                <w:b w:val="0"/>
                <w:bCs w:val="0"/>
                <w:sz w:val="24"/>
                <w:szCs w:val="24"/>
                <w:lang w:eastAsia="zh-CN"/>
              </w:rPr>
              <w:t>日</w:t>
            </w:r>
            <w:r w:rsidRPr="003A26B9">
              <w:rPr>
                <w:rFonts w:ascii="Times New Roman" w:eastAsia="仿宋" w:hAnsi="Times New Roman" w:cs="Times New Roman"/>
                <w:b w:val="0"/>
                <w:bCs w:val="0"/>
                <w:sz w:val="24"/>
                <w:szCs w:val="24"/>
                <w:lang w:eastAsia="zh-CN"/>
              </w:rPr>
              <w:t>17:30</w:t>
            </w:r>
          </w:p>
        </w:tc>
      </w:tr>
      <w:tr w:rsidR="002331CB" w:rsidRPr="003B4CBC" w:rsidTr="0042670B">
        <w:tc>
          <w:tcPr>
            <w:tcW w:w="2163" w:type="pct"/>
            <w:vAlign w:val="center"/>
          </w:tcPr>
          <w:p w:rsidR="002331CB" w:rsidRPr="003B4CBC" w:rsidRDefault="002331CB" w:rsidP="0042670B">
            <w:pPr>
              <w:pStyle w:val="a7"/>
              <w:spacing w:line="276" w:lineRule="auto"/>
              <w:rPr>
                <w:rFonts w:ascii="仿宋" w:eastAsia="仿宋" w:hAnsi="仿宋"/>
                <w:sz w:val="24"/>
                <w:szCs w:val="24"/>
                <w:lang w:eastAsia="zh-CN"/>
              </w:rPr>
            </w:pPr>
            <w:r w:rsidRPr="003B4CBC">
              <w:rPr>
                <w:rFonts w:ascii="仿宋" w:eastAsia="仿宋" w:hAnsi="仿宋" w:hint="eastAsia"/>
                <w:sz w:val="24"/>
                <w:szCs w:val="24"/>
                <w:lang w:eastAsia="zh-CN"/>
              </w:rPr>
              <w:t>地点</w:t>
            </w:r>
          </w:p>
        </w:tc>
        <w:tc>
          <w:tcPr>
            <w:tcW w:w="2837" w:type="pct"/>
            <w:vAlign w:val="center"/>
          </w:tcPr>
          <w:p w:rsidR="002331CB" w:rsidRPr="00D22FE3" w:rsidRDefault="00CA59E3" w:rsidP="000936F5">
            <w:pPr>
              <w:pStyle w:val="a7"/>
              <w:spacing w:line="276" w:lineRule="auto"/>
              <w:jc w:val="left"/>
              <w:rPr>
                <w:rFonts w:ascii="仿宋" w:eastAsia="仿宋" w:hAnsi="仿宋"/>
                <w:b w:val="0"/>
                <w:bCs w:val="0"/>
                <w:sz w:val="24"/>
                <w:szCs w:val="24"/>
                <w:lang w:eastAsia="zh-CN"/>
              </w:rPr>
            </w:pPr>
            <w:r w:rsidRPr="00D22FE3">
              <w:rPr>
                <w:rFonts w:ascii="仿宋" w:eastAsia="仿宋" w:hAnsi="仿宋" w:hint="eastAsia"/>
                <w:b w:val="0"/>
                <w:bCs w:val="0"/>
                <w:sz w:val="24"/>
                <w:szCs w:val="24"/>
                <w:lang w:eastAsia="zh-CN"/>
              </w:rPr>
              <w:t>电话会议</w:t>
            </w:r>
          </w:p>
        </w:tc>
      </w:tr>
      <w:tr w:rsidR="002331CB" w:rsidRPr="003B4CBC" w:rsidTr="0042670B">
        <w:tc>
          <w:tcPr>
            <w:tcW w:w="2163" w:type="pct"/>
            <w:vAlign w:val="center"/>
          </w:tcPr>
          <w:p w:rsidR="002331CB" w:rsidRPr="003B4CBC" w:rsidRDefault="002331CB" w:rsidP="0042670B">
            <w:pPr>
              <w:pStyle w:val="a7"/>
              <w:spacing w:line="276" w:lineRule="auto"/>
              <w:rPr>
                <w:rFonts w:ascii="仿宋" w:eastAsia="仿宋" w:hAnsi="仿宋"/>
                <w:sz w:val="24"/>
                <w:szCs w:val="24"/>
                <w:lang w:eastAsia="zh-CN"/>
              </w:rPr>
            </w:pPr>
            <w:r w:rsidRPr="003B4CBC">
              <w:rPr>
                <w:rFonts w:ascii="仿宋" w:eastAsia="仿宋" w:hAnsi="仿宋" w:hint="eastAsia"/>
                <w:sz w:val="24"/>
                <w:szCs w:val="24"/>
                <w:lang w:eastAsia="zh-CN"/>
              </w:rPr>
              <w:t>公司接待人员姓名</w:t>
            </w:r>
          </w:p>
        </w:tc>
        <w:tc>
          <w:tcPr>
            <w:tcW w:w="2837" w:type="pct"/>
            <w:vAlign w:val="center"/>
          </w:tcPr>
          <w:p w:rsidR="00CA59E3" w:rsidRPr="00D22FE3" w:rsidRDefault="00CA59E3" w:rsidP="00CA59E3">
            <w:pPr>
              <w:pStyle w:val="a7"/>
              <w:spacing w:line="276" w:lineRule="auto"/>
              <w:jc w:val="left"/>
              <w:rPr>
                <w:rFonts w:ascii="仿宋" w:eastAsia="仿宋" w:hAnsi="仿宋"/>
                <w:b w:val="0"/>
                <w:bCs w:val="0"/>
                <w:sz w:val="24"/>
                <w:szCs w:val="24"/>
                <w:lang w:eastAsia="zh-CN"/>
              </w:rPr>
            </w:pPr>
            <w:r w:rsidRPr="00D22FE3">
              <w:rPr>
                <w:rFonts w:ascii="仿宋" w:eastAsia="仿宋" w:hAnsi="仿宋" w:hint="eastAsia"/>
                <w:b w:val="0"/>
                <w:bCs w:val="0"/>
                <w:sz w:val="24"/>
                <w:szCs w:val="24"/>
                <w:lang w:eastAsia="zh-CN"/>
              </w:rPr>
              <w:t>董事长、总经理：王一鸣</w:t>
            </w:r>
          </w:p>
          <w:p w:rsidR="00CA59E3" w:rsidRPr="00D22FE3" w:rsidRDefault="00CA59E3" w:rsidP="00CA59E3">
            <w:pPr>
              <w:pStyle w:val="a7"/>
              <w:spacing w:line="276" w:lineRule="auto"/>
              <w:jc w:val="left"/>
              <w:rPr>
                <w:rFonts w:ascii="仿宋" w:eastAsia="仿宋" w:hAnsi="仿宋"/>
                <w:b w:val="0"/>
                <w:bCs w:val="0"/>
                <w:sz w:val="24"/>
                <w:szCs w:val="24"/>
                <w:lang w:eastAsia="zh-CN"/>
              </w:rPr>
            </w:pPr>
            <w:r w:rsidRPr="00D22FE3">
              <w:rPr>
                <w:rFonts w:ascii="仿宋" w:eastAsia="仿宋" w:hAnsi="仿宋" w:hint="eastAsia"/>
                <w:b w:val="0"/>
                <w:bCs w:val="0"/>
                <w:sz w:val="24"/>
                <w:szCs w:val="24"/>
                <w:lang w:eastAsia="zh-CN"/>
              </w:rPr>
              <w:t>董事会秘书、副总经理：张婵</w:t>
            </w:r>
          </w:p>
          <w:p w:rsidR="002331CB" w:rsidRPr="00D22FE3" w:rsidRDefault="00CA59E3" w:rsidP="00CA59E3">
            <w:pPr>
              <w:pStyle w:val="a7"/>
              <w:spacing w:line="276" w:lineRule="auto"/>
              <w:jc w:val="left"/>
              <w:rPr>
                <w:rFonts w:ascii="仿宋" w:eastAsia="仿宋" w:hAnsi="仿宋"/>
                <w:b w:val="0"/>
                <w:bCs w:val="0"/>
                <w:sz w:val="24"/>
                <w:szCs w:val="24"/>
                <w:lang w:eastAsia="zh-CN"/>
              </w:rPr>
            </w:pPr>
            <w:r w:rsidRPr="00D22FE3">
              <w:rPr>
                <w:rFonts w:ascii="仿宋" w:eastAsia="仿宋" w:hAnsi="仿宋" w:hint="eastAsia"/>
                <w:b w:val="0"/>
                <w:bCs w:val="0"/>
                <w:sz w:val="24"/>
                <w:szCs w:val="24"/>
                <w:lang w:eastAsia="zh-CN"/>
              </w:rPr>
              <w:t>财务总监：郭俊强</w:t>
            </w:r>
          </w:p>
          <w:p w:rsidR="00CA59E3" w:rsidRPr="00D22FE3" w:rsidRDefault="00CA59E3" w:rsidP="00CA59E3">
            <w:pPr>
              <w:pStyle w:val="a7"/>
              <w:spacing w:line="276" w:lineRule="auto"/>
              <w:jc w:val="left"/>
              <w:rPr>
                <w:rFonts w:ascii="仿宋" w:eastAsia="仿宋" w:hAnsi="仿宋"/>
                <w:lang w:eastAsia="zh-CN"/>
              </w:rPr>
            </w:pPr>
            <w:r w:rsidRPr="00D22FE3">
              <w:rPr>
                <w:rFonts w:ascii="仿宋" w:eastAsia="仿宋" w:hAnsi="仿宋" w:hint="eastAsia"/>
                <w:b w:val="0"/>
                <w:bCs w:val="0"/>
                <w:sz w:val="24"/>
                <w:szCs w:val="24"/>
                <w:lang w:eastAsia="zh-CN"/>
              </w:rPr>
              <w:t>证券事务代表：孙小淇</w:t>
            </w:r>
          </w:p>
        </w:tc>
      </w:tr>
      <w:tr w:rsidR="00D33C1C" w:rsidRPr="003B4CBC" w:rsidTr="00FE71D0">
        <w:trPr>
          <w:trHeight w:val="482"/>
        </w:trPr>
        <w:tc>
          <w:tcPr>
            <w:tcW w:w="2163" w:type="pct"/>
            <w:vAlign w:val="center"/>
          </w:tcPr>
          <w:p w:rsidR="00D33C1C" w:rsidRPr="00606F73" w:rsidRDefault="00C46991" w:rsidP="00606F73">
            <w:pPr>
              <w:pStyle w:val="a7"/>
              <w:spacing w:line="276" w:lineRule="auto"/>
              <w:rPr>
                <w:rFonts w:ascii="仿宋" w:eastAsia="仿宋" w:hAnsi="仿宋"/>
                <w:sz w:val="24"/>
                <w:szCs w:val="24"/>
                <w:lang w:eastAsia="zh-CN"/>
              </w:rPr>
            </w:pPr>
            <w:r w:rsidRPr="00606F73">
              <w:rPr>
                <w:rFonts w:ascii="仿宋" w:eastAsia="仿宋" w:hAnsi="仿宋" w:hint="eastAsia"/>
                <w:sz w:val="24"/>
                <w:szCs w:val="24"/>
                <w:lang w:eastAsia="zh-CN"/>
              </w:rPr>
              <w:t>投资者关系活动主要内容介绍</w:t>
            </w:r>
          </w:p>
        </w:tc>
        <w:tc>
          <w:tcPr>
            <w:tcW w:w="2837" w:type="pct"/>
            <w:vAlign w:val="center"/>
          </w:tcPr>
          <w:p w:rsidR="00D33C1C" w:rsidRPr="00F51790" w:rsidRDefault="0072491F" w:rsidP="00F51790">
            <w:pPr>
              <w:pStyle w:val="a7"/>
              <w:spacing w:line="276" w:lineRule="auto"/>
              <w:jc w:val="left"/>
              <w:rPr>
                <w:rFonts w:ascii="仿宋" w:eastAsia="仿宋" w:hAnsi="仿宋"/>
                <w:b w:val="0"/>
                <w:bCs w:val="0"/>
                <w:sz w:val="24"/>
                <w:szCs w:val="24"/>
                <w:lang w:eastAsia="zh-CN"/>
              </w:rPr>
            </w:pPr>
            <w:r w:rsidRPr="00F51790">
              <w:rPr>
                <w:rFonts w:ascii="仿宋" w:eastAsia="仿宋" w:hAnsi="仿宋" w:hint="eastAsia"/>
                <w:b w:val="0"/>
                <w:bCs w:val="0"/>
                <w:sz w:val="24"/>
                <w:szCs w:val="24"/>
                <w:lang w:eastAsia="zh-CN"/>
              </w:rPr>
              <w:t>详见会议纪要</w:t>
            </w:r>
          </w:p>
        </w:tc>
      </w:tr>
      <w:tr w:rsidR="00D33C1C" w:rsidRPr="003B4CBC" w:rsidTr="00FE71D0">
        <w:trPr>
          <w:trHeight w:val="482"/>
        </w:trPr>
        <w:tc>
          <w:tcPr>
            <w:tcW w:w="2163" w:type="pct"/>
            <w:vAlign w:val="center"/>
          </w:tcPr>
          <w:p w:rsidR="00D33C1C" w:rsidRPr="00606F73" w:rsidRDefault="00D33C1C" w:rsidP="0042670B">
            <w:pPr>
              <w:pStyle w:val="a7"/>
              <w:spacing w:line="276" w:lineRule="auto"/>
              <w:rPr>
                <w:rFonts w:ascii="仿宋" w:eastAsia="仿宋" w:hAnsi="仿宋"/>
                <w:sz w:val="24"/>
                <w:szCs w:val="24"/>
                <w:lang w:eastAsia="zh-CN"/>
              </w:rPr>
            </w:pPr>
            <w:r w:rsidRPr="00606F73">
              <w:rPr>
                <w:rFonts w:ascii="仿宋" w:eastAsia="仿宋" w:hAnsi="仿宋" w:hint="eastAsia"/>
                <w:sz w:val="24"/>
                <w:szCs w:val="24"/>
                <w:lang w:eastAsia="zh-CN"/>
              </w:rPr>
              <w:t>日期</w:t>
            </w:r>
          </w:p>
        </w:tc>
        <w:tc>
          <w:tcPr>
            <w:tcW w:w="2837" w:type="pct"/>
            <w:vAlign w:val="center"/>
          </w:tcPr>
          <w:p w:rsidR="00D33C1C" w:rsidRPr="0093319B" w:rsidRDefault="00F51790" w:rsidP="00F51790">
            <w:pPr>
              <w:pStyle w:val="a7"/>
              <w:spacing w:line="276" w:lineRule="auto"/>
              <w:jc w:val="left"/>
              <w:rPr>
                <w:rFonts w:ascii="Times New Roman" w:eastAsia="仿宋" w:hAnsi="Times New Roman" w:cs="Times New Roman"/>
                <w:b w:val="0"/>
                <w:bCs w:val="0"/>
                <w:sz w:val="24"/>
                <w:szCs w:val="24"/>
                <w:lang w:eastAsia="zh-CN"/>
              </w:rPr>
            </w:pPr>
            <w:r w:rsidRPr="0093319B">
              <w:rPr>
                <w:rFonts w:ascii="Times New Roman" w:eastAsia="仿宋" w:hAnsi="Times New Roman" w:cs="Times New Roman"/>
                <w:b w:val="0"/>
                <w:bCs w:val="0"/>
                <w:sz w:val="24"/>
                <w:szCs w:val="24"/>
                <w:lang w:eastAsia="zh-CN"/>
              </w:rPr>
              <w:t>2020</w:t>
            </w:r>
            <w:r w:rsidRPr="0093319B">
              <w:rPr>
                <w:rFonts w:ascii="Times New Roman" w:eastAsia="仿宋" w:hAnsi="Times New Roman" w:cs="Times New Roman"/>
                <w:b w:val="0"/>
                <w:bCs w:val="0"/>
                <w:sz w:val="24"/>
                <w:szCs w:val="24"/>
                <w:lang w:eastAsia="zh-CN"/>
              </w:rPr>
              <w:t>年</w:t>
            </w:r>
            <w:r w:rsidRPr="0093319B">
              <w:rPr>
                <w:rFonts w:ascii="Times New Roman" w:eastAsia="仿宋" w:hAnsi="Times New Roman" w:cs="Times New Roman"/>
                <w:b w:val="0"/>
                <w:bCs w:val="0"/>
                <w:sz w:val="24"/>
                <w:szCs w:val="24"/>
                <w:lang w:eastAsia="zh-CN"/>
              </w:rPr>
              <w:t>2</w:t>
            </w:r>
            <w:r w:rsidRPr="0093319B">
              <w:rPr>
                <w:rFonts w:ascii="Times New Roman" w:eastAsia="仿宋" w:hAnsi="Times New Roman" w:cs="Times New Roman"/>
                <w:b w:val="0"/>
                <w:bCs w:val="0"/>
                <w:sz w:val="24"/>
                <w:szCs w:val="24"/>
                <w:lang w:eastAsia="zh-CN"/>
              </w:rPr>
              <w:t>月</w:t>
            </w:r>
            <w:r w:rsidRPr="0093319B">
              <w:rPr>
                <w:rFonts w:ascii="Times New Roman" w:eastAsia="仿宋" w:hAnsi="Times New Roman" w:cs="Times New Roman"/>
                <w:b w:val="0"/>
                <w:bCs w:val="0"/>
                <w:sz w:val="24"/>
                <w:szCs w:val="24"/>
                <w:lang w:eastAsia="zh-CN"/>
              </w:rPr>
              <w:t>20</w:t>
            </w:r>
            <w:r w:rsidRPr="0093319B">
              <w:rPr>
                <w:rFonts w:ascii="Times New Roman" w:eastAsia="仿宋" w:hAnsi="Times New Roman" w:cs="Times New Roman"/>
                <w:b w:val="0"/>
                <w:bCs w:val="0"/>
                <w:sz w:val="24"/>
                <w:szCs w:val="24"/>
                <w:lang w:eastAsia="zh-CN"/>
              </w:rPr>
              <w:t>日</w:t>
            </w:r>
          </w:p>
        </w:tc>
      </w:tr>
    </w:tbl>
    <w:p w:rsidR="00833C8D" w:rsidRDefault="00833C8D" w:rsidP="00FE71D0">
      <w:pPr>
        <w:rPr>
          <w:lang w:eastAsia="zh-CN"/>
        </w:rPr>
      </w:pPr>
    </w:p>
    <w:p w:rsidR="00A96F2A" w:rsidRDefault="00A96F2A" w:rsidP="00FE71D0">
      <w:pPr>
        <w:rPr>
          <w:lang w:eastAsia="zh-CN"/>
        </w:rPr>
      </w:pPr>
    </w:p>
    <w:p w:rsidR="00A96F2A" w:rsidRDefault="00A96F2A" w:rsidP="00FE71D0">
      <w:pPr>
        <w:rPr>
          <w:lang w:eastAsia="zh-CN"/>
        </w:rPr>
      </w:pPr>
    </w:p>
    <w:p w:rsidR="00A96F2A" w:rsidRDefault="00A96F2A" w:rsidP="00FE71D0">
      <w:pPr>
        <w:rPr>
          <w:lang w:eastAsia="zh-CN"/>
        </w:rPr>
      </w:pPr>
    </w:p>
    <w:p w:rsidR="00A96F2A" w:rsidRDefault="00A96F2A" w:rsidP="00FE71D0">
      <w:pPr>
        <w:rPr>
          <w:lang w:eastAsia="zh-CN"/>
        </w:rPr>
      </w:pPr>
    </w:p>
    <w:p w:rsidR="00A96F2A" w:rsidRDefault="00A96F2A" w:rsidP="00FE71D0">
      <w:pPr>
        <w:rPr>
          <w:lang w:eastAsia="zh-CN"/>
        </w:rPr>
      </w:pPr>
    </w:p>
    <w:p w:rsidR="00A96F2A" w:rsidRDefault="00A96F2A" w:rsidP="00FE71D0">
      <w:pPr>
        <w:rPr>
          <w:lang w:eastAsia="zh-CN"/>
        </w:rPr>
      </w:pPr>
    </w:p>
    <w:p w:rsidR="00A96F2A" w:rsidRDefault="00A96F2A" w:rsidP="00FE71D0">
      <w:pPr>
        <w:rPr>
          <w:lang w:eastAsia="zh-CN"/>
        </w:rPr>
      </w:pPr>
    </w:p>
    <w:p w:rsidR="00A96F2A" w:rsidRDefault="00A96F2A" w:rsidP="00FE71D0">
      <w:pPr>
        <w:rPr>
          <w:lang w:eastAsia="zh-CN"/>
        </w:rPr>
      </w:pPr>
    </w:p>
    <w:p w:rsidR="00A96F2A" w:rsidRDefault="00A96F2A" w:rsidP="00FE71D0">
      <w:pPr>
        <w:rPr>
          <w:lang w:eastAsia="zh-CN"/>
        </w:rPr>
      </w:pPr>
    </w:p>
    <w:p w:rsidR="00A96F2A" w:rsidRDefault="00A96F2A" w:rsidP="00FE71D0">
      <w:pPr>
        <w:rPr>
          <w:lang w:eastAsia="zh-CN"/>
        </w:rPr>
      </w:pPr>
    </w:p>
    <w:p w:rsidR="00A96F2A" w:rsidRDefault="00A96F2A" w:rsidP="00FE71D0">
      <w:pPr>
        <w:rPr>
          <w:lang w:eastAsia="zh-CN"/>
        </w:rPr>
      </w:pPr>
    </w:p>
    <w:p w:rsidR="00A96F2A" w:rsidRDefault="00A96F2A" w:rsidP="00FE71D0">
      <w:pPr>
        <w:rPr>
          <w:lang w:eastAsia="zh-CN"/>
        </w:rPr>
      </w:pPr>
    </w:p>
    <w:p w:rsidR="00A96F2A" w:rsidRDefault="00A96F2A" w:rsidP="00FE71D0">
      <w:pPr>
        <w:rPr>
          <w:lang w:eastAsia="zh-CN"/>
        </w:rPr>
      </w:pPr>
    </w:p>
    <w:p w:rsidR="00A96F2A" w:rsidRDefault="00A96F2A" w:rsidP="00FE71D0">
      <w:pPr>
        <w:rPr>
          <w:lang w:eastAsia="zh-CN"/>
        </w:rPr>
      </w:pPr>
    </w:p>
    <w:p w:rsidR="00A96F2A" w:rsidRDefault="00A96F2A" w:rsidP="00FE71D0">
      <w:pPr>
        <w:rPr>
          <w:lang w:eastAsia="zh-CN"/>
        </w:rPr>
      </w:pPr>
    </w:p>
    <w:p w:rsidR="00A96F2A" w:rsidRDefault="00A96F2A" w:rsidP="00FE71D0">
      <w:pPr>
        <w:rPr>
          <w:lang w:eastAsia="zh-CN"/>
        </w:rPr>
      </w:pPr>
    </w:p>
    <w:p w:rsidR="00A96F2A" w:rsidRDefault="00A96F2A" w:rsidP="00FE71D0">
      <w:pPr>
        <w:rPr>
          <w:lang w:eastAsia="zh-CN"/>
        </w:rPr>
      </w:pPr>
    </w:p>
    <w:p w:rsidR="00A96F2A" w:rsidRDefault="00A96F2A" w:rsidP="00FE71D0">
      <w:pPr>
        <w:rPr>
          <w:lang w:eastAsia="zh-CN"/>
        </w:rPr>
      </w:pPr>
    </w:p>
    <w:p w:rsidR="00A96F2A" w:rsidRDefault="00A96F2A" w:rsidP="00FE71D0">
      <w:pPr>
        <w:rPr>
          <w:lang w:eastAsia="zh-CN"/>
        </w:rPr>
      </w:pPr>
    </w:p>
    <w:p w:rsidR="00A96F2A" w:rsidRDefault="00A96F2A" w:rsidP="00FE71D0">
      <w:pPr>
        <w:rPr>
          <w:lang w:eastAsia="zh-CN"/>
        </w:rPr>
      </w:pPr>
    </w:p>
    <w:p w:rsidR="00A96F2A" w:rsidRDefault="00A96F2A" w:rsidP="00FE71D0">
      <w:pPr>
        <w:rPr>
          <w:lang w:eastAsia="zh-CN"/>
        </w:rPr>
      </w:pPr>
    </w:p>
    <w:p w:rsidR="00A96F2A" w:rsidRDefault="00A96F2A" w:rsidP="00FE71D0">
      <w:pPr>
        <w:rPr>
          <w:lang w:eastAsia="zh-CN"/>
        </w:rPr>
      </w:pPr>
    </w:p>
    <w:p w:rsidR="00A96F2A" w:rsidRDefault="00A96F2A" w:rsidP="00A96F2A">
      <w:pPr>
        <w:jc w:val="center"/>
        <w:rPr>
          <w:rFonts w:ascii="仿宋" w:eastAsia="仿宋" w:hAnsi="仿宋"/>
          <w:b/>
          <w:bCs/>
          <w:sz w:val="32"/>
          <w:szCs w:val="32"/>
          <w:lang w:eastAsia="zh-CN"/>
        </w:rPr>
      </w:pPr>
      <w:r w:rsidRPr="00A96F2A">
        <w:rPr>
          <w:rFonts w:ascii="仿宋" w:eastAsia="仿宋" w:hAnsi="仿宋" w:hint="eastAsia"/>
          <w:b/>
          <w:bCs/>
          <w:sz w:val="32"/>
          <w:szCs w:val="32"/>
          <w:lang w:eastAsia="zh-CN"/>
        </w:rPr>
        <w:lastRenderedPageBreak/>
        <w:t>会议纪要</w:t>
      </w:r>
    </w:p>
    <w:p w:rsidR="00A96F2A" w:rsidRPr="00A96F2A" w:rsidRDefault="00A96F2A" w:rsidP="00A96F2A">
      <w:pPr>
        <w:spacing w:before="240" w:after="240"/>
        <w:rPr>
          <w:rFonts w:ascii="FangSong" w:eastAsia="FangSong" w:hAnsi="FangSong" w:cs="Times New Roman"/>
          <w:b/>
          <w:sz w:val="24"/>
          <w:szCs w:val="24"/>
          <w:lang w:eastAsia="zh-CN"/>
        </w:rPr>
      </w:pPr>
      <w:r w:rsidRPr="00A96F2A">
        <w:rPr>
          <w:rFonts w:ascii="FangSong" w:eastAsia="FangSong" w:hAnsi="FangSong" w:cs="Times New Roman" w:hint="eastAsia"/>
          <w:b/>
          <w:sz w:val="24"/>
          <w:szCs w:val="24"/>
          <w:lang w:eastAsia="zh-CN"/>
        </w:rPr>
        <w:t>时间：2020年02月</w:t>
      </w:r>
      <w:r w:rsidR="00CF55EB">
        <w:rPr>
          <w:rFonts w:ascii="FangSong" w:eastAsia="FangSong" w:hAnsi="FangSong" w:cs="Times New Roman"/>
          <w:b/>
          <w:sz w:val="24"/>
          <w:szCs w:val="24"/>
          <w:lang w:eastAsia="zh-CN"/>
        </w:rPr>
        <w:t>20</w:t>
      </w:r>
      <w:r w:rsidRPr="00A96F2A">
        <w:rPr>
          <w:rFonts w:ascii="FangSong" w:eastAsia="FangSong" w:hAnsi="FangSong" w:cs="Times New Roman" w:hint="eastAsia"/>
          <w:b/>
          <w:sz w:val="24"/>
          <w:szCs w:val="24"/>
          <w:lang w:eastAsia="zh-CN"/>
        </w:rPr>
        <w:t>日 1</w:t>
      </w:r>
      <w:r w:rsidR="00CF55EB">
        <w:rPr>
          <w:rFonts w:ascii="FangSong" w:eastAsia="FangSong" w:hAnsi="FangSong" w:cs="Times New Roman"/>
          <w:b/>
          <w:sz w:val="24"/>
          <w:szCs w:val="24"/>
          <w:lang w:eastAsia="zh-CN"/>
        </w:rPr>
        <w:t>7</w:t>
      </w:r>
      <w:r w:rsidRPr="00A96F2A">
        <w:rPr>
          <w:rFonts w:ascii="FangSong" w:eastAsia="FangSong" w:hAnsi="FangSong" w:cs="Times New Roman" w:hint="eastAsia"/>
          <w:b/>
          <w:sz w:val="24"/>
          <w:szCs w:val="24"/>
          <w:lang w:eastAsia="zh-CN"/>
        </w:rPr>
        <w:t>:30</w:t>
      </w:r>
    </w:p>
    <w:p w:rsidR="00A96F2A" w:rsidRPr="00A96F2A" w:rsidRDefault="00A96F2A" w:rsidP="00A96F2A">
      <w:pPr>
        <w:spacing w:before="240" w:after="240"/>
        <w:rPr>
          <w:rFonts w:ascii="FangSong" w:eastAsia="FangSong" w:hAnsi="FangSong" w:cs="Times New Roman"/>
          <w:b/>
          <w:sz w:val="24"/>
          <w:szCs w:val="24"/>
          <w:lang w:eastAsia="zh-CN"/>
        </w:rPr>
      </w:pPr>
      <w:r w:rsidRPr="00A96F2A">
        <w:rPr>
          <w:rFonts w:ascii="FangSong" w:eastAsia="FangSong" w:hAnsi="FangSong" w:cs="Times New Roman" w:hint="eastAsia"/>
          <w:b/>
          <w:sz w:val="24"/>
          <w:szCs w:val="24"/>
          <w:lang w:eastAsia="zh-CN"/>
        </w:rPr>
        <w:t>方式：电话会议</w:t>
      </w:r>
    </w:p>
    <w:p w:rsidR="00A96F2A" w:rsidRDefault="00A96F2A" w:rsidP="00A96F2A">
      <w:pPr>
        <w:spacing w:before="240" w:after="240"/>
        <w:rPr>
          <w:rFonts w:ascii="FangSong" w:eastAsia="FangSong" w:hAnsi="FangSong" w:cs="Times New Roman"/>
          <w:b/>
          <w:sz w:val="24"/>
          <w:szCs w:val="24"/>
          <w:lang w:eastAsia="zh-CN"/>
        </w:rPr>
      </w:pPr>
      <w:r w:rsidRPr="00A96F2A">
        <w:rPr>
          <w:rFonts w:ascii="FangSong" w:eastAsia="FangSong" w:hAnsi="FangSong" w:cs="Times New Roman" w:hint="eastAsia"/>
          <w:b/>
          <w:sz w:val="24"/>
          <w:szCs w:val="24"/>
          <w:lang w:eastAsia="zh-CN"/>
        </w:rPr>
        <w:t>主要问题及答复</w:t>
      </w:r>
    </w:p>
    <w:p w:rsidR="008E3500" w:rsidRDefault="008E3500" w:rsidP="00A96F2A">
      <w:pPr>
        <w:spacing w:before="240" w:after="240"/>
        <w:rPr>
          <w:rFonts w:ascii="FangSong" w:eastAsia="FangSong" w:hAnsi="FangSong" w:cs="Times New Roman"/>
          <w:b/>
          <w:sz w:val="24"/>
          <w:szCs w:val="24"/>
          <w:lang w:eastAsia="zh-CN"/>
        </w:rPr>
      </w:pPr>
      <w:r>
        <w:rPr>
          <w:rFonts w:ascii="FangSong" w:eastAsia="FangSong" w:hAnsi="FangSong" w:cs="Times New Roman" w:hint="eastAsia"/>
          <w:b/>
          <w:sz w:val="24"/>
          <w:szCs w:val="24"/>
          <w:lang w:eastAsia="zh-CN"/>
        </w:rPr>
        <w:t>1、问：</w:t>
      </w:r>
      <w:r w:rsidRPr="008E3500">
        <w:rPr>
          <w:rFonts w:ascii="FangSong" w:eastAsia="FangSong" w:hAnsi="FangSong" w:cs="Times New Roman" w:hint="eastAsia"/>
          <w:b/>
          <w:sz w:val="24"/>
          <w:szCs w:val="24"/>
          <w:lang w:eastAsia="zh-CN"/>
        </w:rPr>
        <w:t>相比华为、阳光、SMA等竞争对手，公司核心竞争优势在哪里？</w:t>
      </w:r>
    </w:p>
    <w:p w:rsidR="00C23FF1" w:rsidRPr="00C23FF1" w:rsidRDefault="00A74D32" w:rsidP="00A74D32">
      <w:pPr>
        <w:spacing w:before="240" w:after="240"/>
        <w:ind w:firstLineChars="200" w:firstLine="480"/>
        <w:rPr>
          <w:rFonts w:ascii="FangSong" w:eastAsia="FangSong" w:hAnsi="FangSong" w:cs="Times New Roman"/>
          <w:bCs/>
          <w:sz w:val="24"/>
          <w:szCs w:val="24"/>
          <w:lang w:eastAsia="zh-CN"/>
        </w:rPr>
      </w:pPr>
      <w:r>
        <w:rPr>
          <w:rFonts w:ascii="FangSong" w:eastAsia="FangSong" w:hAnsi="FangSong" w:cs="Times New Roman" w:hint="eastAsia"/>
          <w:bCs/>
          <w:sz w:val="24"/>
          <w:szCs w:val="24"/>
          <w:lang w:eastAsia="zh-CN"/>
        </w:rPr>
        <w:t>答：</w:t>
      </w:r>
      <w:r w:rsidR="00BB1AC2">
        <w:rPr>
          <w:rFonts w:ascii="FangSong" w:eastAsia="FangSong" w:hAnsi="FangSong" w:cs="Times New Roman" w:hint="eastAsia"/>
          <w:bCs/>
          <w:sz w:val="24"/>
          <w:szCs w:val="24"/>
          <w:lang w:eastAsia="zh-CN"/>
        </w:rPr>
        <w:t>首先，</w:t>
      </w:r>
      <w:r w:rsidR="00C23FF1" w:rsidRPr="00C23FF1">
        <w:rPr>
          <w:rFonts w:ascii="FangSong" w:eastAsia="FangSong" w:hAnsi="FangSong" w:cs="Times New Roman" w:hint="eastAsia"/>
          <w:bCs/>
          <w:sz w:val="24"/>
          <w:szCs w:val="24"/>
          <w:lang w:eastAsia="zh-CN"/>
        </w:rPr>
        <w:t>各个企业的定位和聚焦有一定差异，阳光</w:t>
      </w:r>
      <w:r w:rsidR="006006DE">
        <w:rPr>
          <w:rFonts w:ascii="FangSong" w:eastAsia="FangSong" w:hAnsi="FangSong" w:cs="Times New Roman" w:hint="eastAsia"/>
          <w:bCs/>
          <w:sz w:val="24"/>
          <w:szCs w:val="24"/>
          <w:lang w:eastAsia="zh-CN"/>
        </w:rPr>
        <w:t>电源更偏向于集中式逆变器，应用场景地面电站占了很大一部分</w:t>
      </w:r>
      <w:r w:rsidR="00C23FF1" w:rsidRPr="00C23FF1">
        <w:rPr>
          <w:rFonts w:ascii="FangSong" w:eastAsia="FangSong" w:hAnsi="FangSong" w:cs="Times New Roman" w:hint="eastAsia"/>
          <w:bCs/>
          <w:sz w:val="24"/>
          <w:szCs w:val="24"/>
          <w:lang w:eastAsia="zh-CN"/>
        </w:rPr>
        <w:t>。华为是从13</w:t>
      </w:r>
      <w:r w:rsidR="00BB1AC2">
        <w:rPr>
          <w:rFonts w:ascii="FangSong" w:eastAsia="FangSong" w:hAnsi="FangSong" w:cs="Times New Roman" w:hint="eastAsia"/>
          <w:bCs/>
          <w:sz w:val="24"/>
          <w:szCs w:val="24"/>
          <w:lang w:eastAsia="zh-CN"/>
        </w:rPr>
        <w:t>、</w:t>
      </w:r>
      <w:r w:rsidR="00C23FF1" w:rsidRPr="00C23FF1">
        <w:rPr>
          <w:rFonts w:ascii="FangSong" w:eastAsia="FangSong" w:hAnsi="FangSong" w:cs="Times New Roman" w:hint="eastAsia"/>
          <w:bCs/>
          <w:sz w:val="24"/>
          <w:szCs w:val="24"/>
          <w:lang w:eastAsia="zh-CN"/>
        </w:rPr>
        <w:t>14年开始进入逆变器市场，虽然也是以组串式进入，但其</w:t>
      </w:r>
      <w:r w:rsidR="006006DE">
        <w:rPr>
          <w:rFonts w:ascii="FangSong" w:eastAsia="FangSong" w:hAnsi="FangSong" w:cs="Times New Roman" w:hint="eastAsia"/>
          <w:bCs/>
          <w:sz w:val="24"/>
          <w:szCs w:val="24"/>
          <w:lang w:eastAsia="zh-CN"/>
        </w:rPr>
        <w:t>初始的主要</w:t>
      </w:r>
      <w:r w:rsidR="00C23FF1" w:rsidRPr="00C23FF1">
        <w:rPr>
          <w:rFonts w:ascii="FangSong" w:eastAsia="FangSong" w:hAnsi="FangSong" w:cs="Times New Roman" w:hint="eastAsia"/>
          <w:bCs/>
          <w:sz w:val="24"/>
          <w:szCs w:val="24"/>
          <w:lang w:eastAsia="zh-CN"/>
        </w:rPr>
        <w:t>应用场景也是以大型地面电站为主</w:t>
      </w:r>
      <w:r w:rsidR="006006DE">
        <w:rPr>
          <w:rFonts w:ascii="FangSong" w:eastAsia="FangSong" w:hAnsi="FangSong" w:cs="Times New Roman" w:hint="eastAsia"/>
          <w:bCs/>
          <w:sz w:val="24"/>
          <w:szCs w:val="24"/>
          <w:lang w:eastAsia="zh-CN"/>
        </w:rPr>
        <w:t>。</w:t>
      </w:r>
      <w:r w:rsidR="00C23FF1" w:rsidRPr="00C23FF1">
        <w:rPr>
          <w:rFonts w:ascii="FangSong" w:eastAsia="FangSong" w:hAnsi="FangSong" w:cs="Times New Roman" w:hint="eastAsia"/>
          <w:bCs/>
          <w:sz w:val="24"/>
          <w:szCs w:val="24"/>
          <w:lang w:eastAsia="zh-CN"/>
        </w:rPr>
        <w:t>SMA是行业元老，组串式和集中式都做。锦浪则一直聚焦于组串式</w:t>
      </w:r>
      <w:r w:rsidR="00BB1AC2">
        <w:rPr>
          <w:rFonts w:ascii="FangSong" w:eastAsia="FangSong" w:hAnsi="FangSong" w:cs="Times New Roman" w:hint="eastAsia"/>
          <w:bCs/>
          <w:sz w:val="24"/>
          <w:szCs w:val="24"/>
          <w:lang w:eastAsia="zh-CN"/>
        </w:rPr>
        <w:t>逆变器</w:t>
      </w:r>
      <w:r w:rsidR="006006DE">
        <w:rPr>
          <w:rFonts w:ascii="FangSong" w:eastAsia="FangSong" w:hAnsi="FangSong" w:cs="Times New Roman" w:hint="eastAsia"/>
          <w:bCs/>
          <w:sz w:val="24"/>
          <w:szCs w:val="24"/>
          <w:lang w:eastAsia="zh-CN"/>
        </w:rPr>
        <w:t>，主要应用</w:t>
      </w:r>
      <w:r w:rsidR="00C23FF1" w:rsidRPr="00C23FF1">
        <w:rPr>
          <w:rFonts w:ascii="FangSong" w:eastAsia="FangSong" w:hAnsi="FangSong" w:cs="Times New Roman" w:hint="eastAsia"/>
          <w:bCs/>
          <w:sz w:val="24"/>
          <w:szCs w:val="24"/>
          <w:lang w:eastAsia="zh-CN"/>
        </w:rPr>
        <w:t>在分布式</w:t>
      </w:r>
      <w:r w:rsidR="006006DE">
        <w:rPr>
          <w:rFonts w:ascii="FangSong" w:eastAsia="FangSong" w:hAnsi="FangSong" w:cs="Times New Roman" w:hint="eastAsia"/>
          <w:bCs/>
          <w:sz w:val="24"/>
          <w:szCs w:val="24"/>
          <w:lang w:eastAsia="zh-CN"/>
        </w:rPr>
        <w:t>光伏</w:t>
      </w:r>
      <w:r w:rsidR="00BB1AC2">
        <w:rPr>
          <w:rFonts w:ascii="FangSong" w:eastAsia="FangSong" w:hAnsi="FangSong" w:cs="Times New Roman" w:hint="eastAsia"/>
          <w:bCs/>
          <w:sz w:val="24"/>
          <w:szCs w:val="24"/>
          <w:lang w:eastAsia="zh-CN"/>
        </w:rPr>
        <w:t>。</w:t>
      </w:r>
    </w:p>
    <w:p w:rsidR="00BB1AC2" w:rsidRDefault="00BB1AC2" w:rsidP="00C23FF1">
      <w:pPr>
        <w:spacing w:before="240" w:after="240"/>
        <w:ind w:firstLineChars="200" w:firstLine="480"/>
        <w:rPr>
          <w:rFonts w:ascii="FangSong" w:eastAsia="FangSong" w:hAnsi="FangSong" w:cs="Times New Roman"/>
          <w:bCs/>
          <w:sz w:val="24"/>
          <w:szCs w:val="24"/>
          <w:lang w:eastAsia="zh-CN"/>
        </w:rPr>
      </w:pPr>
      <w:r>
        <w:rPr>
          <w:rFonts w:ascii="FangSong" w:eastAsia="FangSong" w:hAnsi="FangSong" w:cs="Times New Roman" w:hint="eastAsia"/>
          <w:bCs/>
          <w:sz w:val="24"/>
          <w:szCs w:val="24"/>
          <w:lang w:eastAsia="zh-CN"/>
        </w:rPr>
        <w:t>我们的优势有以下几点：</w:t>
      </w:r>
    </w:p>
    <w:p w:rsidR="00D66F34" w:rsidRDefault="00D66F34" w:rsidP="00D66F34">
      <w:pPr>
        <w:spacing w:before="240" w:after="240"/>
        <w:ind w:firstLineChars="200" w:firstLine="480"/>
        <w:rPr>
          <w:rFonts w:ascii="FangSong" w:eastAsia="FangSong" w:hAnsi="FangSong" w:cs="Times New Roman"/>
          <w:bCs/>
          <w:sz w:val="24"/>
          <w:szCs w:val="24"/>
          <w:lang w:eastAsia="zh-CN"/>
        </w:rPr>
      </w:pPr>
      <w:r>
        <w:rPr>
          <w:rFonts w:ascii="FangSong" w:eastAsia="FangSong" w:hAnsi="FangSong" w:cs="Times New Roman"/>
          <w:bCs/>
          <w:sz w:val="24"/>
          <w:szCs w:val="24"/>
          <w:lang w:eastAsia="zh-CN"/>
        </w:rPr>
        <w:t>①、</w:t>
      </w:r>
      <w:r>
        <w:rPr>
          <w:rFonts w:ascii="FangSong" w:eastAsia="FangSong" w:hAnsi="FangSong" w:cs="Times New Roman" w:hint="eastAsia"/>
          <w:bCs/>
          <w:sz w:val="24"/>
          <w:szCs w:val="24"/>
          <w:lang w:eastAsia="zh-CN"/>
        </w:rPr>
        <w:t>历史悠久</w:t>
      </w:r>
      <w:r w:rsidR="00C23FF1" w:rsidRPr="00D66F34">
        <w:rPr>
          <w:rFonts w:ascii="FangSong" w:eastAsia="FangSong" w:hAnsi="FangSong" w:cs="Times New Roman" w:hint="eastAsia"/>
          <w:bCs/>
          <w:sz w:val="24"/>
          <w:szCs w:val="24"/>
          <w:lang w:eastAsia="zh-CN"/>
        </w:rPr>
        <w:t>，公司是全球最早做组串式逆变器的企业之一，</w:t>
      </w:r>
      <w:r w:rsidR="005365B7" w:rsidRPr="00D66F34">
        <w:rPr>
          <w:rFonts w:ascii="FangSong" w:eastAsia="FangSong" w:hAnsi="FangSong" w:cs="Times New Roman" w:hint="eastAsia"/>
          <w:bCs/>
          <w:sz w:val="24"/>
          <w:szCs w:val="24"/>
          <w:lang w:eastAsia="zh-CN"/>
        </w:rPr>
        <w:t>企业</w:t>
      </w:r>
      <w:r w:rsidR="00C23FF1" w:rsidRPr="00D66F34">
        <w:rPr>
          <w:rFonts w:ascii="FangSong" w:eastAsia="FangSong" w:hAnsi="FangSong" w:cs="Times New Roman" w:hint="eastAsia"/>
          <w:bCs/>
          <w:sz w:val="24"/>
          <w:szCs w:val="24"/>
          <w:lang w:eastAsia="zh-CN"/>
        </w:rPr>
        <w:t>至今已有</w:t>
      </w:r>
      <w:r w:rsidR="006006DE" w:rsidRPr="00D66F34">
        <w:rPr>
          <w:rFonts w:ascii="FangSong" w:eastAsia="FangSong" w:hAnsi="FangSong" w:cs="Times New Roman" w:hint="eastAsia"/>
          <w:bCs/>
          <w:sz w:val="24"/>
          <w:szCs w:val="24"/>
          <w:lang w:eastAsia="zh-CN"/>
        </w:rPr>
        <w:t>十几</w:t>
      </w:r>
      <w:r w:rsidR="00C23FF1" w:rsidRPr="00D66F34">
        <w:rPr>
          <w:rFonts w:ascii="FangSong" w:eastAsia="FangSong" w:hAnsi="FangSong" w:cs="Times New Roman" w:hint="eastAsia"/>
          <w:bCs/>
          <w:sz w:val="24"/>
          <w:szCs w:val="24"/>
          <w:lang w:eastAsia="zh-CN"/>
        </w:rPr>
        <w:t>年</w:t>
      </w:r>
      <w:r w:rsidR="006006DE" w:rsidRPr="00D66F34">
        <w:rPr>
          <w:rFonts w:ascii="FangSong" w:eastAsia="FangSong" w:hAnsi="FangSong" w:cs="Times New Roman" w:hint="eastAsia"/>
          <w:bCs/>
          <w:sz w:val="24"/>
          <w:szCs w:val="24"/>
          <w:lang w:eastAsia="zh-CN"/>
        </w:rPr>
        <w:t>的历史</w:t>
      </w:r>
      <w:r w:rsidR="00C23FF1" w:rsidRPr="00D66F34">
        <w:rPr>
          <w:rFonts w:ascii="FangSong" w:eastAsia="FangSong" w:hAnsi="FangSong" w:cs="Times New Roman" w:hint="eastAsia"/>
          <w:bCs/>
          <w:sz w:val="24"/>
          <w:szCs w:val="24"/>
          <w:lang w:eastAsia="zh-CN"/>
        </w:rPr>
        <w:t>。</w:t>
      </w:r>
      <w:r w:rsidR="006006DE" w:rsidRPr="00D66F34">
        <w:rPr>
          <w:rFonts w:ascii="FangSong" w:eastAsia="FangSong" w:hAnsi="FangSong" w:cs="Times New Roman" w:hint="eastAsia"/>
          <w:bCs/>
          <w:sz w:val="24"/>
          <w:szCs w:val="24"/>
          <w:lang w:eastAsia="zh-CN"/>
        </w:rPr>
        <w:t>公司长期聚焦于组串式逆变器在分布式光伏市场的应用</w:t>
      </w:r>
      <w:r w:rsidR="00C23FF1" w:rsidRPr="00D66F34">
        <w:rPr>
          <w:rFonts w:ascii="FangSong" w:eastAsia="FangSong" w:hAnsi="FangSong" w:cs="Times New Roman" w:hint="eastAsia"/>
          <w:bCs/>
          <w:sz w:val="24"/>
          <w:szCs w:val="24"/>
          <w:lang w:eastAsia="zh-CN"/>
        </w:rPr>
        <w:t>。</w:t>
      </w:r>
    </w:p>
    <w:p w:rsidR="00C23FF1" w:rsidRPr="00D66F34" w:rsidRDefault="00D66F34" w:rsidP="00D66F34">
      <w:pPr>
        <w:spacing w:before="240" w:after="240"/>
        <w:ind w:firstLineChars="200" w:firstLine="480"/>
        <w:rPr>
          <w:rFonts w:ascii="FangSong" w:eastAsia="FangSong" w:hAnsi="FangSong" w:cs="Times New Roman"/>
          <w:bCs/>
          <w:sz w:val="24"/>
          <w:szCs w:val="24"/>
          <w:lang w:eastAsia="zh-CN"/>
        </w:rPr>
      </w:pPr>
      <w:r>
        <w:rPr>
          <w:rFonts w:ascii="FangSong" w:eastAsia="FangSong" w:hAnsi="FangSong" w:cs="Times New Roman" w:hint="eastAsia"/>
          <w:bCs/>
          <w:sz w:val="24"/>
          <w:szCs w:val="24"/>
          <w:lang w:eastAsia="zh-CN"/>
        </w:rPr>
        <w:t>②、</w:t>
      </w:r>
      <w:r w:rsidR="00C23FF1" w:rsidRPr="00D66F34">
        <w:rPr>
          <w:rFonts w:ascii="FangSong" w:eastAsia="FangSong" w:hAnsi="FangSong" w:cs="Times New Roman" w:hint="eastAsia"/>
          <w:bCs/>
          <w:sz w:val="24"/>
          <w:szCs w:val="24"/>
          <w:lang w:eastAsia="zh-CN"/>
        </w:rPr>
        <w:t>核心研发能力优势，我们的研发团队经验丰富，团队</w:t>
      </w:r>
      <w:r w:rsidR="00A7697E" w:rsidRPr="00D66F34">
        <w:rPr>
          <w:rFonts w:ascii="FangSong" w:eastAsia="FangSong" w:hAnsi="FangSong" w:cs="Times New Roman" w:hint="eastAsia"/>
          <w:bCs/>
          <w:sz w:val="24"/>
          <w:szCs w:val="24"/>
          <w:lang w:eastAsia="zh-CN"/>
        </w:rPr>
        <w:t>年轻</w:t>
      </w:r>
      <w:r w:rsidR="00C23FF1" w:rsidRPr="00D66F34">
        <w:rPr>
          <w:rFonts w:ascii="FangSong" w:eastAsia="FangSong" w:hAnsi="FangSong" w:cs="Times New Roman" w:hint="eastAsia"/>
          <w:bCs/>
          <w:sz w:val="24"/>
          <w:szCs w:val="24"/>
          <w:lang w:eastAsia="zh-CN"/>
        </w:rPr>
        <w:t>，创始人王总本身就是电子专业和</w:t>
      </w:r>
      <w:r w:rsidR="006006DE" w:rsidRPr="00D66F34">
        <w:rPr>
          <w:rFonts w:ascii="FangSong" w:eastAsia="FangSong" w:hAnsi="FangSong" w:cs="Times New Roman" w:hint="eastAsia"/>
          <w:bCs/>
          <w:sz w:val="24"/>
          <w:szCs w:val="24"/>
          <w:lang w:eastAsia="zh-CN"/>
        </w:rPr>
        <w:t>国家特聘专家，国家第三批</w:t>
      </w:r>
      <w:r w:rsidR="00C23FF1" w:rsidRPr="00D66F34">
        <w:rPr>
          <w:rFonts w:ascii="FangSong" w:eastAsia="FangSong" w:hAnsi="FangSong" w:cs="Times New Roman" w:hint="eastAsia"/>
          <w:bCs/>
          <w:sz w:val="24"/>
          <w:szCs w:val="24"/>
          <w:lang w:eastAsia="zh-CN"/>
        </w:rPr>
        <w:t>千人计划专家，在其带领下公司研发团队水平较高。组串式逆变器</w:t>
      </w:r>
      <w:r w:rsidR="005365B7" w:rsidRPr="00D66F34">
        <w:rPr>
          <w:rFonts w:ascii="FangSong" w:eastAsia="FangSong" w:hAnsi="FangSong" w:cs="Times New Roman" w:hint="eastAsia"/>
          <w:bCs/>
          <w:sz w:val="24"/>
          <w:szCs w:val="24"/>
          <w:lang w:eastAsia="zh-CN"/>
        </w:rPr>
        <w:t>在大类上属于</w:t>
      </w:r>
      <w:r w:rsidR="00C23FF1" w:rsidRPr="00D66F34">
        <w:rPr>
          <w:rFonts w:ascii="FangSong" w:eastAsia="FangSong" w:hAnsi="FangSong" w:cs="Times New Roman" w:hint="eastAsia"/>
          <w:bCs/>
          <w:sz w:val="24"/>
          <w:szCs w:val="24"/>
          <w:lang w:eastAsia="zh-CN"/>
        </w:rPr>
        <w:t>电子产品，需要研发团队不断通过产品的更新换代、</w:t>
      </w:r>
      <w:r w:rsidR="00A7697E" w:rsidRPr="00D66F34">
        <w:rPr>
          <w:rFonts w:ascii="FangSong" w:eastAsia="FangSong" w:hAnsi="FangSong" w:cs="Times New Roman" w:hint="eastAsia"/>
          <w:bCs/>
          <w:sz w:val="24"/>
          <w:szCs w:val="24"/>
          <w:lang w:eastAsia="zh-CN"/>
        </w:rPr>
        <w:t>技术进步</w:t>
      </w:r>
      <w:r w:rsidR="00C23FF1" w:rsidRPr="00D66F34">
        <w:rPr>
          <w:rFonts w:ascii="FangSong" w:eastAsia="FangSong" w:hAnsi="FangSong" w:cs="Times New Roman" w:hint="eastAsia"/>
          <w:bCs/>
          <w:sz w:val="24"/>
          <w:szCs w:val="24"/>
          <w:lang w:eastAsia="zh-CN"/>
        </w:rPr>
        <w:t xml:space="preserve">，来促进性能的提升和成本的下降。   </w:t>
      </w:r>
    </w:p>
    <w:p w:rsidR="00C23FF1" w:rsidRPr="00D66F34" w:rsidRDefault="00D66F34" w:rsidP="00D66F34">
      <w:pPr>
        <w:spacing w:before="240" w:after="240"/>
        <w:ind w:firstLineChars="200" w:firstLine="480"/>
        <w:rPr>
          <w:rFonts w:ascii="FangSong" w:eastAsia="FangSong" w:hAnsi="FangSong" w:cs="Times New Roman"/>
          <w:bCs/>
          <w:sz w:val="24"/>
          <w:szCs w:val="24"/>
          <w:lang w:eastAsia="zh-CN"/>
        </w:rPr>
      </w:pPr>
      <w:r>
        <w:rPr>
          <w:rFonts w:ascii="FangSong" w:eastAsia="FangSong" w:hAnsi="FangSong" w:cs="Times New Roman" w:hint="eastAsia"/>
          <w:bCs/>
          <w:sz w:val="24"/>
          <w:szCs w:val="24"/>
          <w:lang w:eastAsia="zh-CN"/>
        </w:rPr>
        <w:t>③、</w:t>
      </w:r>
      <w:r w:rsidR="003B4EDA" w:rsidRPr="00D66F34">
        <w:rPr>
          <w:rFonts w:ascii="FangSong" w:eastAsia="FangSong" w:hAnsi="FangSong" w:cs="Times New Roman" w:hint="eastAsia"/>
          <w:bCs/>
          <w:sz w:val="24"/>
          <w:szCs w:val="24"/>
          <w:lang w:eastAsia="zh-CN"/>
        </w:rPr>
        <w:t>市场和品牌</w:t>
      </w:r>
      <w:r w:rsidR="005365B7" w:rsidRPr="00D66F34">
        <w:rPr>
          <w:rFonts w:ascii="FangSong" w:eastAsia="FangSong" w:hAnsi="FangSong" w:cs="Times New Roman" w:hint="eastAsia"/>
          <w:bCs/>
          <w:sz w:val="24"/>
          <w:szCs w:val="24"/>
          <w:lang w:eastAsia="zh-CN"/>
        </w:rPr>
        <w:t>沉淀优势，公司在全球</w:t>
      </w:r>
      <w:r w:rsidR="00C23FF1" w:rsidRPr="00D66F34">
        <w:rPr>
          <w:rFonts w:ascii="FangSong" w:eastAsia="FangSong" w:hAnsi="FangSong" w:cs="Times New Roman" w:hint="eastAsia"/>
          <w:bCs/>
          <w:sz w:val="24"/>
          <w:szCs w:val="24"/>
          <w:lang w:eastAsia="zh-CN"/>
        </w:rPr>
        <w:t>的市场、渠道、品牌和客户</w:t>
      </w:r>
      <w:r w:rsidR="002B6FF1">
        <w:rPr>
          <w:rFonts w:ascii="FangSong" w:eastAsia="FangSong" w:hAnsi="FangSong" w:cs="Times New Roman" w:hint="eastAsia"/>
          <w:bCs/>
          <w:sz w:val="24"/>
          <w:szCs w:val="24"/>
          <w:lang w:eastAsia="zh-CN"/>
        </w:rPr>
        <w:t>上</w:t>
      </w:r>
      <w:r w:rsidR="00C23FF1" w:rsidRPr="00D66F34">
        <w:rPr>
          <w:rFonts w:ascii="FangSong" w:eastAsia="FangSong" w:hAnsi="FangSong" w:cs="Times New Roman" w:hint="eastAsia"/>
          <w:bCs/>
          <w:sz w:val="24"/>
          <w:szCs w:val="24"/>
          <w:lang w:eastAsia="zh-CN"/>
        </w:rPr>
        <w:t>都有长期沉淀</w:t>
      </w:r>
      <w:r w:rsidR="001D2148">
        <w:rPr>
          <w:rFonts w:ascii="FangSong" w:eastAsia="FangSong" w:hAnsi="FangSong" w:cs="Times New Roman" w:hint="eastAsia"/>
          <w:bCs/>
          <w:sz w:val="24"/>
          <w:szCs w:val="24"/>
          <w:lang w:eastAsia="zh-CN"/>
        </w:rPr>
        <w:t>。</w:t>
      </w:r>
      <w:r w:rsidR="003B4EDA" w:rsidRPr="00D66F34">
        <w:rPr>
          <w:rFonts w:ascii="FangSong" w:eastAsia="FangSong" w:hAnsi="FangSong" w:cs="Times New Roman" w:hint="eastAsia"/>
          <w:bCs/>
          <w:sz w:val="24"/>
          <w:szCs w:val="24"/>
          <w:lang w:eastAsia="zh-CN"/>
        </w:rPr>
        <w:t>光伏电站有20年的投资回报周期</w:t>
      </w:r>
      <w:r w:rsidR="00C23FF1" w:rsidRPr="00D66F34">
        <w:rPr>
          <w:rFonts w:ascii="FangSong" w:eastAsia="FangSong" w:hAnsi="FangSong" w:cs="Times New Roman" w:hint="eastAsia"/>
          <w:bCs/>
          <w:sz w:val="24"/>
          <w:szCs w:val="24"/>
          <w:lang w:eastAsia="zh-CN"/>
        </w:rPr>
        <w:t>，客户对</w:t>
      </w:r>
      <w:r w:rsidR="003B4EDA" w:rsidRPr="00D66F34">
        <w:rPr>
          <w:rFonts w:ascii="FangSong" w:eastAsia="FangSong" w:hAnsi="FangSong" w:cs="Times New Roman" w:hint="eastAsia"/>
          <w:bCs/>
          <w:sz w:val="24"/>
          <w:szCs w:val="24"/>
          <w:lang w:eastAsia="zh-CN"/>
        </w:rPr>
        <w:t>应用在这个系统中的电子产品的</w:t>
      </w:r>
      <w:r w:rsidR="00C23FF1" w:rsidRPr="00D66F34">
        <w:rPr>
          <w:rFonts w:ascii="FangSong" w:eastAsia="FangSong" w:hAnsi="FangSong" w:cs="Times New Roman" w:hint="eastAsia"/>
          <w:bCs/>
          <w:sz w:val="24"/>
          <w:szCs w:val="24"/>
          <w:lang w:eastAsia="zh-CN"/>
        </w:rPr>
        <w:t>可靠性要求非常高。经历了十多年的发展</w:t>
      </w:r>
      <w:r w:rsidR="003B4EDA" w:rsidRPr="00D66F34">
        <w:rPr>
          <w:rFonts w:ascii="FangSong" w:eastAsia="FangSong" w:hAnsi="FangSong" w:cs="Times New Roman" w:hint="eastAsia"/>
          <w:bCs/>
          <w:sz w:val="24"/>
          <w:szCs w:val="24"/>
          <w:lang w:eastAsia="zh-CN"/>
        </w:rPr>
        <w:t>和沉淀，市场对公司产品的可靠性</w:t>
      </w:r>
      <w:r w:rsidR="001D2148">
        <w:rPr>
          <w:rFonts w:ascii="FangSong" w:eastAsia="FangSong" w:hAnsi="FangSong" w:cs="Times New Roman" w:hint="eastAsia"/>
          <w:bCs/>
          <w:sz w:val="24"/>
          <w:szCs w:val="24"/>
          <w:lang w:eastAsia="zh-CN"/>
        </w:rPr>
        <w:t>、</w:t>
      </w:r>
      <w:r w:rsidR="003B4EDA" w:rsidRPr="00D66F34">
        <w:rPr>
          <w:rFonts w:ascii="FangSong" w:eastAsia="FangSong" w:hAnsi="FangSong" w:cs="Times New Roman" w:hint="eastAsia"/>
          <w:bCs/>
          <w:sz w:val="24"/>
          <w:szCs w:val="24"/>
          <w:lang w:eastAsia="zh-CN"/>
        </w:rPr>
        <w:t>品质都有了高度认可，因此我们在市场和客户</w:t>
      </w:r>
      <w:r w:rsidR="001D2148">
        <w:rPr>
          <w:rFonts w:ascii="FangSong" w:eastAsia="FangSong" w:hAnsi="FangSong" w:cs="Times New Roman" w:hint="eastAsia"/>
          <w:bCs/>
          <w:sz w:val="24"/>
          <w:szCs w:val="24"/>
          <w:lang w:eastAsia="zh-CN"/>
        </w:rPr>
        <w:t>的渠道上</w:t>
      </w:r>
      <w:r w:rsidR="00C23FF1" w:rsidRPr="00D66F34">
        <w:rPr>
          <w:rFonts w:ascii="FangSong" w:eastAsia="FangSong" w:hAnsi="FangSong" w:cs="Times New Roman" w:hint="eastAsia"/>
          <w:bCs/>
          <w:sz w:val="24"/>
          <w:szCs w:val="24"/>
          <w:lang w:eastAsia="zh-CN"/>
        </w:rPr>
        <w:t>比较畅通。</w:t>
      </w:r>
    </w:p>
    <w:p w:rsidR="00C23FF1" w:rsidRDefault="00D66F34" w:rsidP="00D66F34">
      <w:pPr>
        <w:spacing w:before="240" w:after="240"/>
        <w:ind w:firstLineChars="200" w:firstLine="480"/>
        <w:rPr>
          <w:rFonts w:ascii="FangSong" w:eastAsia="FangSong" w:hAnsi="FangSong" w:cs="Times New Roman"/>
          <w:bCs/>
          <w:sz w:val="24"/>
          <w:szCs w:val="24"/>
          <w:lang w:eastAsia="zh-CN"/>
        </w:rPr>
      </w:pPr>
      <w:r>
        <w:rPr>
          <w:rFonts w:ascii="FangSong" w:eastAsia="FangSong" w:hAnsi="FangSong" w:cs="Times New Roman" w:hint="eastAsia"/>
          <w:bCs/>
          <w:sz w:val="24"/>
          <w:szCs w:val="24"/>
          <w:lang w:eastAsia="zh-CN"/>
        </w:rPr>
        <w:t>④、</w:t>
      </w:r>
      <w:r w:rsidR="00C23FF1" w:rsidRPr="00C23FF1">
        <w:rPr>
          <w:rFonts w:ascii="FangSong" w:eastAsia="FangSong" w:hAnsi="FangSong" w:cs="Times New Roman" w:hint="eastAsia"/>
          <w:bCs/>
          <w:sz w:val="24"/>
          <w:szCs w:val="24"/>
          <w:lang w:eastAsia="zh-CN"/>
        </w:rPr>
        <w:t>资本市场优势，我们是A股第</w:t>
      </w:r>
      <w:r w:rsidR="00260321">
        <w:rPr>
          <w:rFonts w:ascii="FangSong" w:eastAsia="FangSong" w:hAnsi="FangSong" w:cs="Times New Roman" w:hint="eastAsia"/>
          <w:bCs/>
          <w:sz w:val="24"/>
          <w:szCs w:val="24"/>
          <w:lang w:eastAsia="zh-CN"/>
        </w:rPr>
        <w:t>一</w:t>
      </w:r>
      <w:r w:rsidR="00C23FF1" w:rsidRPr="00C23FF1">
        <w:rPr>
          <w:rFonts w:ascii="FangSong" w:eastAsia="FangSong" w:hAnsi="FangSong" w:cs="Times New Roman" w:hint="eastAsia"/>
          <w:bCs/>
          <w:sz w:val="24"/>
          <w:szCs w:val="24"/>
          <w:lang w:eastAsia="zh-CN"/>
        </w:rPr>
        <w:t>个也是唯一一个以组串式逆变器应用于分布式</w:t>
      </w:r>
      <w:r w:rsidR="00260321">
        <w:rPr>
          <w:rFonts w:ascii="FangSong" w:eastAsia="FangSong" w:hAnsi="FangSong" w:cs="Times New Roman" w:hint="eastAsia"/>
          <w:bCs/>
          <w:sz w:val="24"/>
          <w:szCs w:val="24"/>
          <w:lang w:eastAsia="zh-CN"/>
        </w:rPr>
        <w:t>市场</w:t>
      </w:r>
      <w:r w:rsidR="00C23FF1" w:rsidRPr="00C23FF1">
        <w:rPr>
          <w:rFonts w:ascii="FangSong" w:eastAsia="FangSong" w:hAnsi="FangSong" w:cs="Times New Roman" w:hint="eastAsia"/>
          <w:bCs/>
          <w:sz w:val="24"/>
          <w:szCs w:val="24"/>
          <w:lang w:eastAsia="zh-CN"/>
        </w:rPr>
        <w:t>的逆变器企业。公司自13年以来快速发展，到19年上市，这给公司带来</w:t>
      </w:r>
      <w:r w:rsidR="007D5D41">
        <w:rPr>
          <w:rFonts w:ascii="FangSong" w:eastAsia="FangSong" w:hAnsi="FangSong" w:cs="Times New Roman" w:hint="eastAsia"/>
          <w:bCs/>
          <w:sz w:val="24"/>
          <w:szCs w:val="24"/>
          <w:lang w:eastAsia="zh-CN"/>
        </w:rPr>
        <w:t>了</w:t>
      </w:r>
      <w:r w:rsidR="00C23FF1" w:rsidRPr="00C23FF1">
        <w:rPr>
          <w:rFonts w:ascii="FangSong" w:eastAsia="FangSong" w:hAnsi="FangSong" w:cs="Times New Roman" w:hint="eastAsia"/>
          <w:bCs/>
          <w:sz w:val="24"/>
          <w:szCs w:val="24"/>
          <w:lang w:eastAsia="zh-CN"/>
        </w:rPr>
        <w:t>更进一步</w:t>
      </w:r>
      <w:r w:rsidR="00D070F8">
        <w:rPr>
          <w:rFonts w:ascii="FangSong" w:eastAsia="FangSong" w:hAnsi="FangSong" w:cs="Times New Roman" w:hint="eastAsia"/>
          <w:bCs/>
          <w:sz w:val="24"/>
          <w:szCs w:val="24"/>
          <w:lang w:eastAsia="zh-CN"/>
        </w:rPr>
        <w:t>继续发展</w:t>
      </w:r>
      <w:r w:rsidR="00C23FF1" w:rsidRPr="00C23FF1">
        <w:rPr>
          <w:rFonts w:ascii="FangSong" w:eastAsia="FangSong" w:hAnsi="FangSong" w:cs="Times New Roman" w:hint="eastAsia"/>
          <w:bCs/>
          <w:sz w:val="24"/>
          <w:szCs w:val="24"/>
          <w:lang w:eastAsia="zh-CN"/>
        </w:rPr>
        <w:t>的优势</w:t>
      </w:r>
      <w:r w:rsidR="007D5D41">
        <w:rPr>
          <w:rFonts w:ascii="FangSong" w:eastAsia="FangSong" w:hAnsi="FangSong" w:cs="Times New Roman" w:hint="eastAsia"/>
          <w:bCs/>
          <w:sz w:val="24"/>
          <w:szCs w:val="24"/>
          <w:lang w:eastAsia="zh-CN"/>
        </w:rPr>
        <w:t>。</w:t>
      </w:r>
      <w:r w:rsidR="00C23FF1" w:rsidRPr="00C23FF1">
        <w:rPr>
          <w:rFonts w:ascii="FangSong" w:eastAsia="FangSong" w:hAnsi="FangSong" w:cs="Times New Roman" w:hint="eastAsia"/>
          <w:bCs/>
          <w:sz w:val="24"/>
          <w:szCs w:val="24"/>
          <w:lang w:eastAsia="zh-CN"/>
        </w:rPr>
        <w:t>上市后无论是从聚人还是聚</w:t>
      </w:r>
      <w:r w:rsidR="00260321">
        <w:rPr>
          <w:rFonts w:ascii="FangSong" w:eastAsia="FangSong" w:hAnsi="FangSong" w:cs="Times New Roman" w:hint="eastAsia"/>
          <w:bCs/>
          <w:sz w:val="24"/>
          <w:szCs w:val="24"/>
          <w:lang w:eastAsia="zh-CN"/>
        </w:rPr>
        <w:t>物</w:t>
      </w:r>
      <w:r w:rsidR="00E43349">
        <w:rPr>
          <w:rFonts w:ascii="FangSong" w:eastAsia="FangSong" w:hAnsi="FangSong" w:cs="Times New Roman" w:hint="eastAsia"/>
          <w:bCs/>
          <w:sz w:val="24"/>
          <w:szCs w:val="24"/>
          <w:lang w:eastAsia="zh-CN"/>
        </w:rPr>
        <w:t>来看，都大有益处，</w:t>
      </w:r>
      <w:r w:rsidR="00C23FF1" w:rsidRPr="00C23FF1">
        <w:rPr>
          <w:rFonts w:ascii="FangSong" w:eastAsia="FangSong" w:hAnsi="FangSong" w:cs="Times New Roman" w:hint="eastAsia"/>
          <w:bCs/>
          <w:sz w:val="24"/>
          <w:szCs w:val="24"/>
          <w:lang w:eastAsia="zh-CN"/>
        </w:rPr>
        <w:t>更有助于公司</w:t>
      </w:r>
      <w:r w:rsidR="0020149B">
        <w:rPr>
          <w:rFonts w:ascii="FangSong" w:eastAsia="FangSong" w:hAnsi="FangSong" w:cs="Times New Roman" w:hint="eastAsia"/>
          <w:bCs/>
          <w:sz w:val="24"/>
          <w:szCs w:val="24"/>
          <w:lang w:eastAsia="zh-CN"/>
        </w:rPr>
        <w:t>巩固</w:t>
      </w:r>
      <w:r w:rsidR="00C23FF1" w:rsidRPr="00C23FF1">
        <w:rPr>
          <w:rFonts w:ascii="FangSong" w:eastAsia="FangSong" w:hAnsi="FangSong" w:cs="Times New Roman" w:hint="eastAsia"/>
          <w:bCs/>
          <w:sz w:val="24"/>
          <w:szCs w:val="24"/>
          <w:lang w:eastAsia="zh-CN"/>
        </w:rPr>
        <w:t>优势。</w:t>
      </w:r>
    </w:p>
    <w:p w:rsidR="00A74D32" w:rsidRDefault="00A74D32" w:rsidP="00A74D32">
      <w:pPr>
        <w:spacing w:before="240" w:after="240"/>
        <w:rPr>
          <w:rFonts w:ascii="FangSong" w:eastAsia="FangSong" w:hAnsi="FangSong" w:cs="Times New Roman"/>
          <w:b/>
          <w:sz w:val="24"/>
          <w:szCs w:val="24"/>
          <w:lang w:eastAsia="zh-CN"/>
        </w:rPr>
      </w:pPr>
      <w:r w:rsidRPr="00A74D32">
        <w:rPr>
          <w:rFonts w:ascii="FangSong" w:eastAsia="FangSong" w:hAnsi="FangSong" w:cs="Times New Roman" w:hint="eastAsia"/>
          <w:b/>
          <w:sz w:val="24"/>
          <w:szCs w:val="24"/>
          <w:lang w:eastAsia="zh-CN"/>
        </w:rPr>
        <w:t>2、问：公司逆变器产能规划如何？今年出货情况可否给个指引？</w:t>
      </w:r>
    </w:p>
    <w:p w:rsidR="00A74D32" w:rsidRDefault="00A74D32" w:rsidP="00A74D32">
      <w:pPr>
        <w:spacing w:before="240" w:after="240"/>
        <w:ind w:firstLineChars="200" w:firstLine="480"/>
        <w:rPr>
          <w:rFonts w:ascii="FangSong" w:eastAsia="FangSong" w:hAnsi="FangSong" w:cs="Times New Roman"/>
          <w:bCs/>
          <w:sz w:val="24"/>
          <w:szCs w:val="24"/>
          <w:lang w:eastAsia="zh-CN"/>
        </w:rPr>
      </w:pPr>
      <w:r w:rsidRPr="00A74D32">
        <w:rPr>
          <w:rFonts w:ascii="FangSong" w:eastAsia="FangSong" w:hAnsi="FangSong" w:cs="Times New Roman" w:hint="eastAsia"/>
          <w:bCs/>
          <w:sz w:val="24"/>
          <w:szCs w:val="24"/>
          <w:lang w:eastAsia="zh-CN"/>
        </w:rPr>
        <w:t>答：由于组串式逆变器的功率跨度较大（</w:t>
      </w:r>
      <w:r w:rsidR="002E50BB">
        <w:rPr>
          <w:rFonts w:ascii="FangSong" w:eastAsia="FangSong" w:hAnsi="FangSong" w:cs="Times New Roman" w:hint="eastAsia"/>
          <w:bCs/>
          <w:sz w:val="24"/>
          <w:szCs w:val="24"/>
          <w:lang w:eastAsia="zh-CN"/>
        </w:rPr>
        <w:t>几百</w:t>
      </w:r>
      <w:r w:rsidRPr="00A74D32">
        <w:rPr>
          <w:rFonts w:ascii="FangSong" w:eastAsia="FangSong" w:hAnsi="FangSong" w:cs="Times New Roman" w:hint="eastAsia"/>
          <w:bCs/>
          <w:sz w:val="24"/>
          <w:szCs w:val="24"/>
          <w:lang w:eastAsia="zh-CN"/>
        </w:rPr>
        <w:t>瓦到几百千瓦都有），所以我们</w:t>
      </w:r>
      <w:r w:rsidR="002E50BB">
        <w:rPr>
          <w:rFonts w:ascii="FangSong" w:eastAsia="FangSong" w:hAnsi="FangSong" w:cs="Times New Roman" w:hint="eastAsia"/>
          <w:bCs/>
          <w:sz w:val="24"/>
          <w:szCs w:val="24"/>
          <w:lang w:eastAsia="zh-CN"/>
        </w:rPr>
        <w:t>主要</w:t>
      </w:r>
      <w:r w:rsidRPr="00A74D32">
        <w:rPr>
          <w:rFonts w:ascii="FangSong" w:eastAsia="FangSong" w:hAnsi="FangSong" w:cs="Times New Roman" w:hint="eastAsia"/>
          <w:bCs/>
          <w:sz w:val="24"/>
          <w:szCs w:val="24"/>
          <w:lang w:eastAsia="zh-CN"/>
        </w:rPr>
        <w:t>以台数计算。</w:t>
      </w:r>
      <w:r w:rsidR="007B7D2C" w:rsidRPr="007B7D2C">
        <w:rPr>
          <w:rFonts w:ascii="FangSong" w:eastAsia="FangSong" w:hAnsi="FangSong" w:cs="Times New Roman" w:hint="eastAsia"/>
          <w:bCs/>
          <w:sz w:val="24"/>
          <w:szCs w:val="24"/>
          <w:lang w:eastAsia="zh-CN"/>
        </w:rPr>
        <w:t>公司在现有产生基地扩展的前提下，</w:t>
      </w:r>
      <w:r w:rsidR="007B7D2C">
        <w:rPr>
          <w:rFonts w:ascii="FangSong" w:eastAsia="FangSong" w:hAnsi="FangSong" w:cs="Times New Roman" w:hint="eastAsia"/>
          <w:bCs/>
          <w:sz w:val="24"/>
          <w:szCs w:val="24"/>
          <w:lang w:eastAsia="zh-CN"/>
        </w:rPr>
        <w:t>正在</w:t>
      </w:r>
      <w:r w:rsidR="007B7D2C" w:rsidRPr="007B7D2C">
        <w:rPr>
          <w:rFonts w:ascii="FangSong" w:eastAsia="FangSong" w:hAnsi="FangSong" w:cs="Times New Roman" w:hint="eastAsia"/>
          <w:bCs/>
          <w:sz w:val="24"/>
          <w:szCs w:val="24"/>
          <w:lang w:eastAsia="zh-CN"/>
        </w:rPr>
        <w:t>快速推进扩大产能的募投项目的进度。</w:t>
      </w:r>
    </w:p>
    <w:p w:rsidR="00A74D32" w:rsidRPr="00A74D32" w:rsidRDefault="00A74D32" w:rsidP="00A74D32">
      <w:pPr>
        <w:spacing w:before="240" w:after="240"/>
        <w:rPr>
          <w:rFonts w:ascii="FangSong" w:eastAsia="FangSong" w:hAnsi="FangSong" w:cs="Times New Roman"/>
          <w:b/>
          <w:sz w:val="24"/>
          <w:szCs w:val="24"/>
          <w:lang w:eastAsia="zh-CN"/>
        </w:rPr>
      </w:pPr>
      <w:r w:rsidRPr="00A74D32">
        <w:rPr>
          <w:rFonts w:ascii="FangSong" w:eastAsia="FangSong" w:hAnsi="FangSong" w:cs="Times New Roman"/>
          <w:b/>
          <w:sz w:val="24"/>
          <w:szCs w:val="24"/>
          <w:lang w:eastAsia="zh-CN"/>
        </w:rPr>
        <w:t>3</w:t>
      </w:r>
      <w:r w:rsidRPr="00A74D32">
        <w:rPr>
          <w:rFonts w:ascii="FangSong" w:eastAsia="FangSong" w:hAnsi="FangSong" w:cs="Times New Roman" w:hint="eastAsia"/>
          <w:b/>
          <w:sz w:val="24"/>
          <w:szCs w:val="24"/>
          <w:lang w:eastAsia="zh-CN"/>
        </w:rPr>
        <w:t>、问：以GW来算</w:t>
      </w:r>
      <w:r>
        <w:rPr>
          <w:rFonts w:ascii="FangSong" w:eastAsia="FangSong" w:hAnsi="FangSong" w:cs="Times New Roman" w:hint="eastAsia"/>
          <w:b/>
          <w:sz w:val="24"/>
          <w:szCs w:val="24"/>
          <w:lang w:eastAsia="zh-CN"/>
        </w:rPr>
        <w:t>产能是</w:t>
      </w:r>
      <w:r w:rsidRPr="00A74D32">
        <w:rPr>
          <w:rFonts w:ascii="FangSong" w:eastAsia="FangSong" w:hAnsi="FangSong" w:cs="Times New Roman" w:hint="eastAsia"/>
          <w:b/>
          <w:sz w:val="24"/>
          <w:szCs w:val="24"/>
          <w:lang w:eastAsia="zh-CN"/>
        </w:rPr>
        <w:t>多少？</w:t>
      </w:r>
    </w:p>
    <w:p w:rsidR="00A74D32" w:rsidRDefault="00A74D32" w:rsidP="00A74D32">
      <w:pPr>
        <w:spacing w:before="240" w:after="240"/>
        <w:ind w:firstLineChars="200" w:firstLine="480"/>
        <w:rPr>
          <w:rFonts w:ascii="FangSong" w:eastAsia="FangSong" w:hAnsi="FangSong" w:cs="Times New Roman"/>
          <w:bCs/>
          <w:sz w:val="24"/>
          <w:szCs w:val="24"/>
          <w:lang w:eastAsia="zh-CN"/>
        </w:rPr>
      </w:pPr>
      <w:r>
        <w:rPr>
          <w:rFonts w:ascii="FangSong" w:eastAsia="FangSong" w:hAnsi="FangSong" w:cs="Times New Roman" w:hint="eastAsia"/>
          <w:bCs/>
          <w:sz w:val="24"/>
          <w:szCs w:val="24"/>
          <w:lang w:eastAsia="zh-CN"/>
        </w:rPr>
        <w:t>答：</w:t>
      </w:r>
      <w:r w:rsidRPr="00A74D32">
        <w:rPr>
          <w:rFonts w:ascii="FangSong" w:eastAsia="FangSong" w:hAnsi="FangSong" w:cs="Times New Roman" w:hint="eastAsia"/>
          <w:bCs/>
          <w:sz w:val="24"/>
          <w:szCs w:val="24"/>
          <w:lang w:eastAsia="zh-CN"/>
        </w:rPr>
        <w:t>不同于</w:t>
      </w:r>
      <w:r w:rsidR="002E50BB">
        <w:rPr>
          <w:rFonts w:ascii="FangSong" w:eastAsia="FangSong" w:hAnsi="FangSong" w:cs="Times New Roman" w:hint="eastAsia"/>
          <w:bCs/>
          <w:sz w:val="24"/>
          <w:szCs w:val="24"/>
          <w:lang w:eastAsia="zh-CN"/>
        </w:rPr>
        <w:t>大功率</w:t>
      </w:r>
      <w:r w:rsidRPr="00A74D32">
        <w:rPr>
          <w:rFonts w:ascii="FangSong" w:eastAsia="FangSong" w:hAnsi="FangSong" w:cs="Times New Roman" w:hint="eastAsia"/>
          <w:bCs/>
          <w:sz w:val="24"/>
          <w:szCs w:val="24"/>
          <w:lang w:eastAsia="zh-CN"/>
        </w:rPr>
        <w:t>逆变器</w:t>
      </w:r>
      <w:r w:rsidR="002E50BB">
        <w:rPr>
          <w:rFonts w:ascii="FangSong" w:eastAsia="FangSong" w:hAnsi="FangSong" w:cs="Times New Roman" w:hint="eastAsia"/>
          <w:bCs/>
          <w:sz w:val="24"/>
          <w:szCs w:val="24"/>
          <w:lang w:eastAsia="zh-CN"/>
        </w:rPr>
        <w:t>相对</w:t>
      </w:r>
      <w:r w:rsidRPr="00A74D32">
        <w:rPr>
          <w:rFonts w:ascii="FangSong" w:eastAsia="FangSong" w:hAnsi="FangSong" w:cs="Times New Roman" w:hint="eastAsia"/>
          <w:bCs/>
          <w:sz w:val="24"/>
          <w:szCs w:val="24"/>
          <w:lang w:eastAsia="zh-CN"/>
        </w:rPr>
        <w:t>品种少，每瓦价格接近，可以以GW计算；</w:t>
      </w:r>
      <w:r w:rsidR="002E50BB">
        <w:rPr>
          <w:rFonts w:ascii="FangSong" w:eastAsia="FangSong" w:hAnsi="FangSong" w:cs="Times New Roman" w:hint="eastAsia"/>
          <w:bCs/>
          <w:sz w:val="24"/>
          <w:szCs w:val="24"/>
          <w:lang w:eastAsia="zh-CN"/>
        </w:rPr>
        <w:t>我们目前做的组串式每台功率差异较大</w:t>
      </w:r>
      <w:r w:rsidR="007F5EC9">
        <w:rPr>
          <w:rFonts w:ascii="FangSong" w:eastAsia="FangSong" w:hAnsi="FangSong" w:cs="Times New Roman" w:hint="eastAsia"/>
          <w:bCs/>
          <w:sz w:val="24"/>
          <w:szCs w:val="24"/>
          <w:lang w:eastAsia="zh-CN"/>
        </w:rPr>
        <w:t>，所</w:t>
      </w:r>
      <w:r w:rsidR="007F5EC9" w:rsidRPr="007F5EC9">
        <w:rPr>
          <w:rFonts w:ascii="FangSong" w:eastAsia="FangSong" w:hAnsi="FangSong" w:cs="Times New Roman" w:hint="eastAsia"/>
          <w:bCs/>
          <w:sz w:val="24"/>
          <w:szCs w:val="24"/>
          <w:lang w:eastAsia="zh-CN"/>
        </w:rPr>
        <w:t>以我们主要以台数计算</w:t>
      </w:r>
      <w:r w:rsidR="007F5EC9">
        <w:rPr>
          <w:rFonts w:ascii="FangSong" w:eastAsia="FangSong" w:hAnsi="FangSong" w:cs="Times New Roman" w:hint="eastAsia"/>
          <w:bCs/>
          <w:sz w:val="24"/>
          <w:szCs w:val="24"/>
          <w:lang w:eastAsia="zh-CN"/>
        </w:rPr>
        <w:t>。</w:t>
      </w:r>
    </w:p>
    <w:p w:rsidR="00A74D32" w:rsidRDefault="00A74D32" w:rsidP="00A74D32">
      <w:pPr>
        <w:spacing w:before="240" w:after="240"/>
        <w:rPr>
          <w:rFonts w:ascii="FangSong" w:eastAsia="FangSong" w:hAnsi="FangSong" w:cs="Times New Roman"/>
          <w:b/>
          <w:sz w:val="24"/>
          <w:szCs w:val="24"/>
          <w:lang w:eastAsia="zh-CN"/>
        </w:rPr>
      </w:pPr>
      <w:r w:rsidRPr="00A74D32">
        <w:rPr>
          <w:rFonts w:ascii="FangSong" w:eastAsia="FangSong" w:hAnsi="FangSong" w:cs="Times New Roman" w:hint="eastAsia"/>
          <w:b/>
          <w:sz w:val="24"/>
          <w:szCs w:val="24"/>
          <w:lang w:eastAsia="zh-CN"/>
        </w:rPr>
        <w:lastRenderedPageBreak/>
        <w:t>4、问：公司对国内分布式光伏未来5-10年市场空间预测是多少？特斯拉光伏屋的商业模式在国内前景如何？组串式逆变器技术难度和未来降本空间</w:t>
      </w:r>
      <w:r w:rsidR="0039265A">
        <w:rPr>
          <w:rFonts w:ascii="FangSong" w:eastAsia="FangSong" w:hAnsi="FangSong" w:cs="Times New Roman" w:hint="eastAsia"/>
          <w:b/>
          <w:sz w:val="24"/>
          <w:szCs w:val="24"/>
          <w:lang w:eastAsia="zh-CN"/>
        </w:rPr>
        <w:t>是什么样的</w:t>
      </w:r>
      <w:r w:rsidRPr="00A74D32">
        <w:rPr>
          <w:rFonts w:ascii="FangSong" w:eastAsia="FangSong" w:hAnsi="FangSong" w:cs="Times New Roman" w:hint="eastAsia"/>
          <w:b/>
          <w:sz w:val="24"/>
          <w:szCs w:val="24"/>
          <w:lang w:eastAsia="zh-CN"/>
        </w:rPr>
        <w:t>？</w:t>
      </w:r>
    </w:p>
    <w:p w:rsidR="0039265A" w:rsidRPr="0039265A" w:rsidRDefault="0039265A" w:rsidP="0039265A">
      <w:pPr>
        <w:spacing w:before="240" w:after="240"/>
        <w:ind w:firstLineChars="200" w:firstLine="480"/>
        <w:rPr>
          <w:rFonts w:ascii="FangSong" w:eastAsia="FangSong" w:hAnsi="FangSong" w:cs="Times New Roman"/>
          <w:bCs/>
          <w:sz w:val="24"/>
          <w:szCs w:val="24"/>
          <w:lang w:eastAsia="zh-CN"/>
        </w:rPr>
      </w:pPr>
      <w:r w:rsidRPr="0039265A">
        <w:rPr>
          <w:rFonts w:ascii="FangSong" w:eastAsia="FangSong" w:hAnsi="FangSong" w:cs="Times New Roman" w:hint="eastAsia"/>
          <w:bCs/>
          <w:sz w:val="24"/>
          <w:szCs w:val="24"/>
          <w:lang w:eastAsia="zh-CN"/>
        </w:rPr>
        <w:t>答：光伏市场过去十五年除了13年有小幅下降，其余时间都是快速增长</w:t>
      </w:r>
      <w:r w:rsidR="00557864">
        <w:rPr>
          <w:rFonts w:ascii="FangSong" w:eastAsia="FangSong" w:hAnsi="FangSong" w:cs="Times New Roman" w:hint="eastAsia"/>
          <w:bCs/>
          <w:sz w:val="24"/>
          <w:szCs w:val="24"/>
          <w:lang w:eastAsia="zh-CN"/>
        </w:rPr>
        <w:t>的</w:t>
      </w:r>
      <w:r>
        <w:rPr>
          <w:rFonts w:ascii="FangSong" w:eastAsia="FangSong" w:hAnsi="FangSong" w:cs="Times New Roman" w:hint="eastAsia"/>
          <w:bCs/>
          <w:sz w:val="24"/>
          <w:szCs w:val="24"/>
          <w:lang w:eastAsia="zh-CN"/>
        </w:rPr>
        <w:t>。锦浪科技得益于在全球市场布局都非常均衡，</w:t>
      </w:r>
      <w:r w:rsidR="000E40F4">
        <w:rPr>
          <w:rFonts w:ascii="FangSong" w:eastAsia="FangSong" w:hAnsi="FangSong" w:cs="Times New Roman" w:hint="eastAsia"/>
          <w:bCs/>
          <w:sz w:val="24"/>
          <w:szCs w:val="24"/>
          <w:lang w:eastAsia="zh-CN"/>
        </w:rPr>
        <w:t>不管每年的全球热点市场如何切换，</w:t>
      </w:r>
      <w:r>
        <w:rPr>
          <w:rFonts w:ascii="FangSong" w:eastAsia="FangSong" w:hAnsi="FangSong" w:cs="Times New Roman" w:hint="eastAsia"/>
          <w:bCs/>
          <w:sz w:val="24"/>
          <w:szCs w:val="24"/>
          <w:lang w:eastAsia="zh-CN"/>
        </w:rPr>
        <w:t>公司每一年都有</w:t>
      </w:r>
      <w:r w:rsidR="000E40F4">
        <w:rPr>
          <w:rFonts w:ascii="FangSong" w:eastAsia="FangSong" w:hAnsi="FangSong" w:cs="Times New Roman" w:hint="eastAsia"/>
          <w:bCs/>
          <w:sz w:val="24"/>
          <w:szCs w:val="24"/>
          <w:lang w:eastAsia="zh-CN"/>
        </w:rPr>
        <w:t>相对较</w:t>
      </w:r>
      <w:r>
        <w:rPr>
          <w:rFonts w:ascii="FangSong" w:eastAsia="FangSong" w:hAnsi="FangSong" w:cs="Times New Roman" w:hint="eastAsia"/>
          <w:bCs/>
          <w:sz w:val="24"/>
          <w:szCs w:val="24"/>
          <w:lang w:eastAsia="zh-CN"/>
        </w:rPr>
        <w:t>快速</w:t>
      </w:r>
      <w:r w:rsidR="000E40F4">
        <w:rPr>
          <w:rFonts w:ascii="FangSong" w:eastAsia="FangSong" w:hAnsi="FangSong" w:cs="Times New Roman" w:hint="eastAsia"/>
          <w:bCs/>
          <w:sz w:val="24"/>
          <w:szCs w:val="24"/>
          <w:lang w:eastAsia="zh-CN"/>
        </w:rPr>
        <w:t>的</w:t>
      </w:r>
      <w:r>
        <w:rPr>
          <w:rFonts w:ascii="FangSong" w:eastAsia="FangSong" w:hAnsi="FangSong" w:cs="Times New Roman" w:hint="eastAsia"/>
          <w:bCs/>
          <w:sz w:val="24"/>
          <w:szCs w:val="24"/>
          <w:lang w:eastAsia="zh-CN"/>
        </w:rPr>
        <w:t>发展。首先，</w:t>
      </w:r>
      <w:r w:rsidR="00323560">
        <w:rPr>
          <w:rFonts w:ascii="FangSong" w:eastAsia="FangSong" w:hAnsi="FangSong" w:cs="Times New Roman" w:hint="eastAsia"/>
          <w:bCs/>
          <w:sz w:val="24"/>
          <w:szCs w:val="24"/>
          <w:lang w:eastAsia="zh-CN"/>
        </w:rPr>
        <w:t>从分布式的趋势来看，</w:t>
      </w:r>
      <w:r w:rsidRPr="0039265A">
        <w:rPr>
          <w:rFonts w:ascii="FangSong" w:eastAsia="FangSong" w:hAnsi="FangSong" w:cs="Times New Roman" w:hint="eastAsia"/>
          <w:bCs/>
          <w:sz w:val="24"/>
          <w:szCs w:val="24"/>
          <w:lang w:eastAsia="zh-CN"/>
        </w:rPr>
        <w:t>海外分布式市场</w:t>
      </w:r>
      <w:r>
        <w:rPr>
          <w:rFonts w:ascii="FangSong" w:eastAsia="FangSong" w:hAnsi="FangSong" w:cs="Times New Roman" w:hint="eastAsia"/>
          <w:bCs/>
          <w:sz w:val="24"/>
          <w:szCs w:val="24"/>
          <w:lang w:eastAsia="zh-CN"/>
        </w:rPr>
        <w:t>占到</w:t>
      </w:r>
      <w:r w:rsidRPr="0039265A">
        <w:rPr>
          <w:rFonts w:ascii="FangSong" w:eastAsia="FangSong" w:hAnsi="FangSong" w:cs="Times New Roman" w:hint="eastAsia"/>
          <w:bCs/>
          <w:sz w:val="24"/>
          <w:szCs w:val="24"/>
          <w:lang w:eastAsia="zh-CN"/>
        </w:rPr>
        <w:t>70%</w:t>
      </w:r>
      <w:r w:rsidR="000E40F4">
        <w:rPr>
          <w:rFonts w:ascii="FangSong" w:eastAsia="FangSong" w:hAnsi="FangSong" w:cs="Times New Roman" w:hint="eastAsia"/>
          <w:bCs/>
          <w:sz w:val="24"/>
          <w:szCs w:val="24"/>
          <w:lang w:eastAsia="zh-CN"/>
        </w:rPr>
        <w:t>左右，</w:t>
      </w:r>
      <w:r>
        <w:rPr>
          <w:rFonts w:ascii="FangSong" w:eastAsia="FangSong" w:hAnsi="FangSong" w:cs="Times New Roman" w:hint="eastAsia"/>
          <w:bCs/>
          <w:sz w:val="24"/>
          <w:szCs w:val="24"/>
          <w:lang w:eastAsia="zh-CN"/>
        </w:rPr>
        <w:t>已经超过了集中式的市场</w:t>
      </w:r>
      <w:r w:rsidRPr="0039265A">
        <w:rPr>
          <w:rFonts w:ascii="FangSong" w:eastAsia="FangSong" w:hAnsi="FangSong" w:cs="Times New Roman" w:hint="eastAsia"/>
          <w:bCs/>
          <w:sz w:val="24"/>
          <w:szCs w:val="24"/>
          <w:lang w:eastAsia="zh-CN"/>
        </w:rPr>
        <w:t>。国内从13</w:t>
      </w:r>
      <w:r w:rsidR="00323560">
        <w:rPr>
          <w:rFonts w:ascii="FangSong" w:eastAsia="FangSong" w:hAnsi="FangSong" w:cs="Times New Roman" w:hint="eastAsia"/>
          <w:bCs/>
          <w:sz w:val="24"/>
          <w:szCs w:val="24"/>
          <w:lang w:eastAsia="zh-CN"/>
        </w:rPr>
        <w:t>、1</w:t>
      </w:r>
      <w:r w:rsidR="00323560">
        <w:rPr>
          <w:rFonts w:ascii="FangSong" w:eastAsia="FangSong" w:hAnsi="FangSong" w:cs="Times New Roman"/>
          <w:bCs/>
          <w:sz w:val="24"/>
          <w:szCs w:val="24"/>
          <w:lang w:eastAsia="zh-CN"/>
        </w:rPr>
        <w:t>4</w:t>
      </w:r>
      <w:r w:rsidRPr="0039265A">
        <w:rPr>
          <w:rFonts w:ascii="FangSong" w:eastAsia="FangSong" w:hAnsi="FangSong" w:cs="Times New Roman" w:hint="eastAsia"/>
          <w:bCs/>
          <w:sz w:val="24"/>
          <w:szCs w:val="24"/>
          <w:lang w:eastAsia="zh-CN"/>
        </w:rPr>
        <w:t>年</w:t>
      </w:r>
      <w:r w:rsidR="00323560">
        <w:rPr>
          <w:rFonts w:ascii="FangSong" w:eastAsia="FangSong" w:hAnsi="FangSong" w:cs="Times New Roman" w:hint="eastAsia"/>
          <w:bCs/>
          <w:sz w:val="24"/>
          <w:szCs w:val="24"/>
          <w:lang w:eastAsia="zh-CN"/>
        </w:rPr>
        <w:t>开始，</w:t>
      </w:r>
      <w:r w:rsidRPr="0039265A">
        <w:rPr>
          <w:rFonts w:ascii="FangSong" w:eastAsia="FangSong" w:hAnsi="FangSong" w:cs="Times New Roman" w:hint="eastAsia"/>
          <w:bCs/>
          <w:sz w:val="24"/>
          <w:szCs w:val="24"/>
          <w:lang w:eastAsia="zh-CN"/>
        </w:rPr>
        <w:t>分布式逐步发展，现在国内分布式</w:t>
      </w:r>
      <w:r w:rsidR="00323560">
        <w:rPr>
          <w:rFonts w:ascii="FangSong" w:eastAsia="FangSong" w:hAnsi="FangSong" w:cs="Times New Roman" w:hint="eastAsia"/>
          <w:bCs/>
          <w:sz w:val="24"/>
          <w:szCs w:val="24"/>
          <w:lang w:eastAsia="zh-CN"/>
        </w:rPr>
        <w:t>和</w:t>
      </w:r>
      <w:r w:rsidRPr="0039265A">
        <w:rPr>
          <w:rFonts w:ascii="FangSong" w:eastAsia="FangSong" w:hAnsi="FangSong" w:cs="Times New Roman" w:hint="eastAsia"/>
          <w:bCs/>
          <w:sz w:val="24"/>
          <w:szCs w:val="24"/>
          <w:lang w:eastAsia="zh-CN"/>
        </w:rPr>
        <w:t>集中式占比已经</w:t>
      </w:r>
      <w:r w:rsidR="00323560">
        <w:rPr>
          <w:rFonts w:ascii="FangSong" w:eastAsia="FangSong" w:hAnsi="FangSong" w:cs="Times New Roman" w:hint="eastAsia"/>
          <w:bCs/>
          <w:sz w:val="24"/>
          <w:szCs w:val="24"/>
          <w:lang w:eastAsia="zh-CN"/>
        </w:rPr>
        <w:t>非常接近，</w:t>
      </w:r>
      <w:r w:rsidR="000E40F4">
        <w:rPr>
          <w:rFonts w:ascii="FangSong" w:eastAsia="FangSong" w:hAnsi="FangSong" w:cs="Times New Roman" w:hint="eastAsia"/>
          <w:bCs/>
          <w:sz w:val="24"/>
          <w:szCs w:val="24"/>
          <w:lang w:eastAsia="zh-CN"/>
        </w:rPr>
        <w:t>整体</w:t>
      </w:r>
      <w:r w:rsidR="00431F67">
        <w:rPr>
          <w:rFonts w:ascii="FangSong" w:eastAsia="FangSong" w:hAnsi="FangSong" w:cs="Times New Roman" w:hint="eastAsia"/>
          <w:bCs/>
          <w:sz w:val="24"/>
          <w:szCs w:val="24"/>
          <w:lang w:eastAsia="zh-CN"/>
        </w:rPr>
        <w:t>趋势是分布式占比越来越高。从经济性投资</w:t>
      </w:r>
      <w:r w:rsidRPr="0039265A">
        <w:rPr>
          <w:rFonts w:ascii="FangSong" w:eastAsia="FangSong" w:hAnsi="FangSong" w:cs="Times New Roman" w:hint="eastAsia"/>
          <w:bCs/>
          <w:sz w:val="24"/>
          <w:szCs w:val="24"/>
          <w:lang w:eastAsia="zh-CN"/>
        </w:rPr>
        <w:t>角度来看，分布式</w:t>
      </w:r>
      <w:r w:rsidR="00431F67">
        <w:rPr>
          <w:rFonts w:ascii="FangSong" w:eastAsia="FangSong" w:hAnsi="FangSong" w:cs="Times New Roman" w:hint="eastAsia"/>
          <w:bCs/>
          <w:sz w:val="24"/>
          <w:szCs w:val="24"/>
          <w:lang w:eastAsia="zh-CN"/>
        </w:rPr>
        <w:t>光伏</w:t>
      </w:r>
      <w:r w:rsidRPr="0039265A">
        <w:rPr>
          <w:rFonts w:ascii="FangSong" w:eastAsia="FangSong" w:hAnsi="FangSong" w:cs="Times New Roman" w:hint="eastAsia"/>
          <w:bCs/>
          <w:sz w:val="24"/>
          <w:szCs w:val="24"/>
          <w:lang w:eastAsia="zh-CN"/>
        </w:rPr>
        <w:t>也更具优势，集中式发电</w:t>
      </w:r>
      <w:r w:rsidR="00323560">
        <w:rPr>
          <w:rFonts w:ascii="FangSong" w:eastAsia="FangSong" w:hAnsi="FangSong" w:cs="Times New Roman" w:hint="eastAsia"/>
          <w:bCs/>
          <w:sz w:val="24"/>
          <w:szCs w:val="24"/>
          <w:lang w:eastAsia="zh-CN"/>
        </w:rPr>
        <w:t>成本</w:t>
      </w:r>
      <w:r w:rsidRPr="0039265A">
        <w:rPr>
          <w:rFonts w:ascii="FangSong" w:eastAsia="FangSong" w:hAnsi="FangSong" w:cs="Times New Roman" w:hint="eastAsia"/>
          <w:bCs/>
          <w:sz w:val="24"/>
          <w:szCs w:val="24"/>
          <w:lang w:eastAsia="zh-CN"/>
        </w:rPr>
        <w:t>要和煤炭</w:t>
      </w:r>
      <w:r w:rsidR="00323560">
        <w:rPr>
          <w:rFonts w:ascii="FangSong" w:eastAsia="FangSong" w:hAnsi="FangSong" w:cs="Times New Roman" w:hint="eastAsia"/>
          <w:bCs/>
          <w:sz w:val="24"/>
          <w:szCs w:val="24"/>
          <w:lang w:eastAsia="zh-CN"/>
        </w:rPr>
        <w:t>等传统能源的</w:t>
      </w:r>
      <w:r w:rsidRPr="0039265A">
        <w:rPr>
          <w:rFonts w:ascii="FangSong" w:eastAsia="FangSong" w:hAnsi="FangSong" w:cs="Times New Roman" w:hint="eastAsia"/>
          <w:bCs/>
          <w:sz w:val="24"/>
          <w:szCs w:val="24"/>
          <w:lang w:eastAsia="zh-CN"/>
        </w:rPr>
        <w:t>发电</w:t>
      </w:r>
      <w:r w:rsidR="00323560">
        <w:rPr>
          <w:rFonts w:ascii="FangSong" w:eastAsia="FangSong" w:hAnsi="FangSong" w:cs="Times New Roman" w:hint="eastAsia"/>
          <w:bCs/>
          <w:sz w:val="24"/>
          <w:szCs w:val="24"/>
          <w:lang w:eastAsia="zh-CN"/>
        </w:rPr>
        <w:t>上网电价</w:t>
      </w:r>
      <w:r w:rsidRPr="0039265A">
        <w:rPr>
          <w:rFonts w:ascii="FangSong" w:eastAsia="FangSong" w:hAnsi="FangSong" w:cs="Times New Roman" w:hint="eastAsia"/>
          <w:bCs/>
          <w:sz w:val="24"/>
          <w:szCs w:val="24"/>
          <w:lang w:eastAsia="zh-CN"/>
        </w:rPr>
        <w:t>比较，</w:t>
      </w:r>
      <w:r w:rsidR="00431F67">
        <w:rPr>
          <w:rFonts w:ascii="FangSong" w:eastAsia="FangSong" w:hAnsi="FangSong" w:cs="Times New Roman" w:hint="eastAsia"/>
          <w:bCs/>
          <w:sz w:val="24"/>
          <w:szCs w:val="24"/>
          <w:lang w:eastAsia="zh-CN"/>
        </w:rPr>
        <w:t>难度较大；</w:t>
      </w:r>
      <w:r w:rsidRPr="0039265A">
        <w:rPr>
          <w:rFonts w:ascii="FangSong" w:eastAsia="FangSong" w:hAnsi="FangSong" w:cs="Times New Roman" w:hint="eastAsia"/>
          <w:bCs/>
          <w:sz w:val="24"/>
          <w:szCs w:val="24"/>
          <w:lang w:eastAsia="zh-CN"/>
        </w:rPr>
        <w:t>分布式则是和用电价格做对比，</w:t>
      </w:r>
      <w:r w:rsidR="00431F67">
        <w:rPr>
          <w:rFonts w:ascii="FangSong" w:eastAsia="FangSong" w:hAnsi="FangSong" w:cs="Times New Roman" w:hint="eastAsia"/>
          <w:bCs/>
          <w:sz w:val="24"/>
          <w:szCs w:val="24"/>
          <w:lang w:eastAsia="zh-CN"/>
        </w:rPr>
        <w:t>而用电价比上网电价要高很多，相对而言</w:t>
      </w:r>
      <w:r w:rsidRPr="0039265A">
        <w:rPr>
          <w:rFonts w:ascii="FangSong" w:eastAsia="FangSong" w:hAnsi="FangSong" w:cs="Times New Roman" w:hint="eastAsia"/>
          <w:bCs/>
          <w:sz w:val="24"/>
          <w:szCs w:val="24"/>
          <w:lang w:eastAsia="zh-CN"/>
        </w:rPr>
        <w:t>经济性</w:t>
      </w:r>
      <w:r w:rsidR="00431F67">
        <w:rPr>
          <w:rFonts w:ascii="FangSong" w:eastAsia="FangSong" w:hAnsi="FangSong" w:cs="Times New Roman" w:hint="eastAsia"/>
          <w:bCs/>
          <w:sz w:val="24"/>
          <w:szCs w:val="24"/>
          <w:lang w:eastAsia="zh-CN"/>
        </w:rPr>
        <w:t>更佳</w:t>
      </w:r>
      <w:r w:rsidRPr="0039265A">
        <w:rPr>
          <w:rFonts w:ascii="FangSong" w:eastAsia="FangSong" w:hAnsi="FangSong" w:cs="Times New Roman" w:hint="eastAsia"/>
          <w:bCs/>
          <w:sz w:val="24"/>
          <w:szCs w:val="24"/>
          <w:lang w:eastAsia="zh-CN"/>
        </w:rPr>
        <w:t>。</w:t>
      </w:r>
      <w:r w:rsidR="00323560">
        <w:rPr>
          <w:rFonts w:ascii="FangSong" w:eastAsia="FangSong" w:hAnsi="FangSong" w:cs="Times New Roman" w:hint="eastAsia"/>
          <w:bCs/>
          <w:sz w:val="24"/>
          <w:szCs w:val="24"/>
          <w:lang w:eastAsia="zh-CN"/>
        </w:rPr>
        <w:t>两者投资成本相近，但是每度电收益完全不一样，从这个角度看，</w:t>
      </w:r>
      <w:r w:rsidRPr="0039265A">
        <w:rPr>
          <w:rFonts w:ascii="FangSong" w:eastAsia="FangSong" w:hAnsi="FangSong" w:cs="Times New Roman" w:hint="eastAsia"/>
          <w:bCs/>
          <w:sz w:val="24"/>
          <w:szCs w:val="24"/>
          <w:lang w:eastAsia="zh-CN"/>
        </w:rPr>
        <w:t>今后分布式</w:t>
      </w:r>
      <w:r w:rsidR="00323560">
        <w:rPr>
          <w:rFonts w:ascii="FangSong" w:eastAsia="FangSong" w:hAnsi="FangSong" w:cs="Times New Roman" w:hint="eastAsia"/>
          <w:bCs/>
          <w:sz w:val="24"/>
          <w:szCs w:val="24"/>
          <w:lang w:eastAsia="zh-CN"/>
        </w:rPr>
        <w:t>的</w:t>
      </w:r>
      <w:r w:rsidRPr="0039265A">
        <w:rPr>
          <w:rFonts w:ascii="FangSong" w:eastAsia="FangSong" w:hAnsi="FangSong" w:cs="Times New Roman" w:hint="eastAsia"/>
          <w:bCs/>
          <w:sz w:val="24"/>
          <w:szCs w:val="24"/>
          <w:lang w:eastAsia="zh-CN"/>
        </w:rPr>
        <w:t>占比</w:t>
      </w:r>
      <w:r w:rsidR="00323560">
        <w:rPr>
          <w:rFonts w:ascii="FangSong" w:eastAsia="FangSong" w:hAnsi="FangSong" w:cs="Times New Roman" w:hint="eastAsia"/>
          <w:bCs/>
          <w:sz w:val="24"/>
          <w:szCs w:val="24"/>
          <w:lang w:eastAsia="zh-CN"/>
        </w:rPr>
        <w:t>会</w:t>
      </w:r>
      <w:r w:rsidRPr="0039265A">
        <w:rPr>
          <w:rFonts w:ascii="FangSong" w:eastAsia="FangSong" w:hAnsi="FangSong" w:cs="Times New Roman" w:hint="eastAsia"/>
          <w:bCs/>
          <w:sz w:val="24"/>
          <w:szCs w:val="24"/>
          <w:lang w:eastAsia="zh-CN"/>
        </w:rPr>
        <w:t>越来越大。</w:t>
      </w:r>
    </w:p>
    <w:p w:rsidR="0039265A" w:rsidRPr="0039265A" w:rsidRDefault="0039265A" w:rsidP="0039265A">
      <w:pPr>
        <w:spacing w:before="240" w:after="240"/>
        <w:ind w:firstLineChars="200" w:firstLine="480"/>
        <w:rPr>
          <w:rFonts w:ascii="FangSong" w:eastAsia="FangSong" w:hAnsi="FangSong" w:cs="Times New Roman"/>
          <w:bCs/>
          <w:sz w:val="24"/>
          <w:szCs w:val="24"/>
          <w:lang w:eastAsia="zh-CN"/>
        </w:rPr>
      </w:pPr>
      <w:r w:rsidRPr="0039265A">
        <w:rPr>
          <w:rFonts w:ascii="FangSong" w:eastAsia="FangSong" w:hAnsi="FangSong" w:cs="Times New Roman" w:hint="eastAsia"/>
          <w:bCs/>
          <w:sz w:val="24"/>
          <w:szCs w:val="24"/>
          <w:lang w:eastAsia="zh-CN"/>
        </w:rPr>
        <w:t>特斯拉</w:t>
      </w:r>
      <w:r w:rsidR="006B588B">
        <w:rPr>
          <w:rFonts w:ascii="FangSong" w:eastAsia="FangSong" w:hAnsi="FangSong" w:cs="Times New Roman" w:hint="eastAsia"/>
          <w:bCs/>
          <w:sz w:val="24"/>
          <w:szCs w:val="24"/>
          <w:lang w:eastAsia="zh-CN"/>
        </w:rPr>
        <w:t>目前</w:t>
      </w:r>
      <w:r w:rsidR="0063179C">
        <w:rPr>
          <w:rFonts w:ascii="FangSong" w:eastAsia="FangSong" w:hAnsi="FangSong" w:cs="Times New Roman" w:hint="eastAsia"/>
          <w:bCs/>
          <w:sz w:val="24"/>
          <w:szCs w:val="24"/>
          <w:lang w:eastAsia="zh-CN"/>
        </w:rPr>
        <w:t>在国内推的项目</w:t>
      </w:r>
      <w:r w:rsidRPr="0039265A">
        <w:rPr>
          <w:rFonts w:ascii="FangSong" w:eastAsia="FangSong" w:hAnsi="FangSong" w:cs="Times New Roman" w:hint="eastAsia"/>
          <w:bCs/>
          <w:sz w:val="24"/>
          <w:szCs w:val="24"/>
          <w:lang w:eastAsia="zh-CN"/>
        </w:rPr>
        <w:t>是光伏瓦片，美观但是</w:t>
      </w:r>
      <w:r w:rsidR="0063179C">
        <w:rPr>
          <w:rFonts w:ascii="FangSong" w:eastAsia="FangSong" w:hAnsi="FangSong" w:cs="Times New Roman" w:hint="eastAsia"/>
          <w:bCs/>
          <w:sz w:val="24"/>
          <w:szCs w:val="24"/>
          <w:lang w:eastAsia="zh-CN"/>
        </w:rPr>
        <w:t>成本很高</w:t>
      </w:r>
      <w:r w:rsidR="0002736C">
        <w:rPr>
          <w:rFonts w:ascii="FangSong" w:eastAsia="FangSong" w:hAnsi="FangSong" w:cs="Times New Roman" w:hint="eastAsia"/>
          <w:bCs/>
          <w:sz w:val="24"/>
          <w:szCs w:val="24"/>
          <w:lang w:eastAsia="zh-CN"/>
        </w:rPr>
        <w:t>，而</w:t>
      </w:r>
      <w:r w:rsidRPr="0039265A">
        <w:rPr>
          <w:rFonts w:ascii="FangSong" w:eastAsia="FangSong" w:hAnsi="FangSong" w:cs="Times New Roman" w:hint="eastAsia"/>
          <w:bCs/>
          <w:sz w:val="24"/>
          <w:szCs w:val="24"/>
          <w:lang w:eastAsia="zh-CN"/>
        </w:rPr>
        <w:t>目前光伏屋顶更多是金融投资类产品</w:t>
      </w:r>
      <w:r w:rsidR="0002736C">
        <w:rPr>
          <w:rFonts w:ascii="FangSong" w:eastAsia="FangSong" w:hAnsi="FangSong" w:cs="Times New Roman" w:hint="eastAsia"/>
          <w:bCs/>
          <w:sz w:val="24"/>
          <w:szCs w:val="24"/>
          <w:lang w:eastAsia="zh-CN"/>
        </w:rPr>
        <w:t>。</w:t>
      </w:r>
      <w:r w:rsidR="006B588B">
        <w:rPr>
          <w:rFonts w:ascii="FangSong" w:eastAsia="FangSong" w:hAnsi="FangSong" w:cs="Times New Roman" w:hint="eastAsia"/>
          <w:bCs/>
          <w:sz w:val="24"/>
          <w:szCs w:val="24"/>
          <w:lang w:eastAsia="zh-CN"/>
        </w:rPr>
        <w:t>但其实</w:t>
      </w:r>
      <w:r w:rsidRPr="0039265A">
        <w:rPr>
          <w:rFonts w:ascii="FangSong" w:eastAsia="FangSong" w:hAnsi="FangSong" w:cs="Times New Roman" w:hint="eastAsia"/>
          <w:bCs/>
          <w:sz w:val="24"/>
          <w:szCs w:val="24"/>
          <w:lang w:eastAsia="zh-CN"/>
        </w:rPr>
        <w:t>特斯拉在美国</w:t>
      </w:r>
      <w:r w:rsidR="006B588B">
        <w:rPr>
          <w:rFonts w:ascii="FangSong" w:eastAsia="FangSong" w:hAnsi="FangSong" w:cs="Times New Roman" w:hint="eastAsia"/>
          <w:bCs/>
          <w:sz w:val="24"/>
          <w:szCs w:val="24"/>
          <w:lang w:eastAsia="zh-CN"/>
        </w:rPr>
        <w:t>市场</w:t>
      </w:r>
      <w:r w:rsidRPr="0039265A">
        <w:rPr>
          <w:rFonts w:ascii="FangSong" w:eastAsia="FangSong" w:hAnsi="FangSong" w:cs="Times New Roman" w:hint="eastAsia"/>
          <w:bCs/>
          <w:sz w:val="24"/>
          <w:szCs w:val="24"/>
          <w:lang w:eastAsia="zh-CN"/>
        </w:rPr>
        <w:t>也有</w:t>
      </w:r>
      <w:r w:rsidR="006B588B">
        <w:rPr>
          <w:rFonts w:ascii="FangSong" w:eastAsia="FangSong" w:hAnsi="FangSong" w:cs="Times New Roman" w:hint="eastAsia"/>
          <w:bCs/>
          <w:sz w:val="24"/>
          <w:szCs w:val="24"/>
          <w:lang w:eastAsia="zh-CN"/>
        </w:rPr>
        <w:t>推</w:t>
      </w:r>
      <w:r w:rsidRPr="0039265A">
        <w:rPr>
          <w:rFonts w:ascii="FangSong" w:eastAsia="FangSong" w:hAnsi="FangSong" w:cs="Times New Roman" w:hint="eastAsia"/>
          <w:bCs/>
          <w:sz w:val="24"/>
          <w:szCs w:val="24"/>
          <w:lang w:eastAsia="zh-CN"/>
        </w:rPr>
        <w:t>普通光伏</w:t>
      </w:r>
      <w:r w:rsidR="006B588B">
        <w:rPr>
          <w:rFonts w:ascii="FangSong" w:eastAsia="FangSong" w:hAnsi="FangSong" w:cs="Times New Roman" w:hint="eastAsia"/>
          <w:bCs/>
          <w:sz w:val="24"/>
          <w:szCs w:val="24"/>
          <w:lang w:eastAsia="zh-CN"/>
        </w:rPr>
        <w:t>电站</w:t>
      </w:r>
      <w:r w:rsidRPr="0039265A">
        <w:rPr>
          <w:rFonts w:ascii="FangSong" w:eastAsia="FangSong" w:hAnsi="FangSong" w:cs="Times New Roman" w:hint="eastAsia"/>
          <w:bCs/>
          <w:sz w:val="24"/>
          <w:szCs w:val="24"/>
          <w:lang w:eastAsia="zh-CN"/>
        </w:rPr>
        <w:t>，不排除未来引入国内</w:t>
      </w:r>
      <w:r w:rsidR="006B588B">
        <w:rPr>
          <w:rFonts w:ascii="FangSong" w:eastAsia="FangSong" w:hAnsi="FangSong" w:cs="Times New Roman" w:hint="eastAsia"/>
          <w:bCs/>
          <w:sz w:val="24"/>
          <w:szCs w:val="24"/>
          <w:lang w:eastAsia="zh-CN"/>
        </w:rPr>
        <w:t>的可能性</w:t>
      </w:r>
      <w:r w:rsidRPr="0039265A">
        <w:rPr>
          <w:rFonts w:ascii="FangSong" w:eastAsia="FangSong" w:hAnsi="FangSong" w:cs="Times New Roman" w:hint="eastAsia"/>
          <w:bCs/>
          <w:sz w:val="24"/>
          <w:szCs w:val="24"/>
          <w:lang w:eastAsia="zh-CN"/>
        </w:rPr>
        <w:t>。</w:t>
      </w:r>
    </w:p>
    <w:p w:rsidR="00995899" w:rsidRDefault="001712C9" w:rsidP="0039265A">
      <w:pPr>
        <w:spacing w:before="240" w:after="240"/>
        <w:ind w:firstLineChars="200" w:firstLine="480"/>
        <w:rPr>
          <w:rFonts w:ascii="FangSong" w:eastAsia="FangSong" w:hAnsi="FangSong" w:cs="Times New Roman"/>
          <w:bCs/>
          <w:sz w:val="24"/>
          <w:szCs w:val="24"/>
          <w:lang w:eastAsia="zh-CN"/>
        </w:rPr>
      </w:pPr>
      <w:r w:rsidRPr="001712C9">
        <w:rPr>
          <w:rFonts w:ascii="FangSong" w:eastAsia="FangSong" w:hAnsi="FangSong" w:cs="Times New Roman" w:hint="eastAsia"/>
          <w:bCs/>
          <w:sz w:val="24"/>
          <w:szCs w:val="24"/>
          <w:lang w:eastAsia="zh-CN"/>
        </w:rPr>
        <w:t>成本的下降带动了光伏市场的快速发展</w:t>
      </w:r>
      <w:r w:rsidR="0039265A" w:rsidRPr="0039265A">
        <w:rPr>
          <w:rFonts w:ascii="FangSong" w:eastAsia="FangSong" w:hAnsi="FangSong" w:cs="Times New Roman" w:hint="eastAsia"/>
          <w:bCs/>
          <w:sz w:val="24"/>
          <w:szCs w:val="24"/>
          <w:lang w:eastAsia="zh-CN"/>
        </w:rPr>
        <w:t>。各国政府</w:t>
      </w:r>
      <w:r w:rsidR="00FA2191">
        <w:rPr>
          <w:rFonts w:ascii="FangSong" w:eastAsia="FangSong" w:hAnsi="FangSong" w:cs="Times New Roman" w:hint="eastAsia"/>
          <w:bCs/>
          <w:sz w:val="24"/>
          <w:szCs w:val="24"/>
          <w:lang w:eastAsia="zh-CN"/>
        </w:rPr>
        <w:t>初期的</w:t>
      </w:r>
      <w:r w:rsidR="0039265A" w:rsidRPr="0039265A">
        <w:rPr>
          <w:rFonts w:ascii="FangSong" w:eastAsia="FangSong" w:hAnsi="FangSong" w:cs="Times New Roman" w:hint="eastAsia"/>
          <w:bCs/>
          <w:sz w:val="24"/>
          <w:szCs w:val="24"/>
          <w:lang w:eastAsia="zh-CN"/>
        </w:rPr>
        <w:t>补贴都是为了</w:t>
      </w:r>
      <w:r w:rsidR="00FA2191">
        <w:rPr>
          <w:rFonts w:ascii="FangSong" w:eastAsia="FangSong" w:hAnsi="FangSong" w:cs="Times New Roman" w:hint="eastAsia"/>
          <w:bCs/>
          <w:sz w:val="24"/>
          <w:szCs w:val="24"/>
          <w:lang w:eastAsia="zh-CN"/>
        </w:rPr>
        <w:t>带动</w:t>
      </w:r>
      <w:r w:rsidR="0039265A" w:rsidRPr="0039265A">
        <w:rPr>
          <w:rFonts w:ascii="FangSong" w:eastAsia="FangSong" w:hAnsi="FangSong" w:cs="Times New Roman" w:hint="eastAsia"/>
          <w:bCs/>
          <w:sz w:val="24"/>
          <w:szCs w:val="24"/>
          <w:lang w:eastAsia="zh-CN"/>
        </w:rPr>
        <w:t>光伏企业在技术和规模上突破</w:t>
      </w:r>
      <w:r w:rsidR="00E749B1">
        <w:rPr>
          <w:rFonts w:ascii="FangSong" w:eastAsia="FangSong" w:hAnsi="FangSong" w:cs="Times New Roman" w:hint="eastAsia"/>
          <w:bCs/>
          <w:sz w:val="24"/>
          <w:szCs w:val="24"/>
          <w:lang w:eastAsia="zh-CN"/>
        </w:rPr>
        <w:t>从而</w:t>
      </w:r>
      <w:r w:rsidR="00FA2191">
        <w:rPr>
          <w:rFonts w:ascii="FangSong" w:eastAsia="FangSong" w:hAnsi="FangSong" w:cs="Times New Roman" w:hint="eastAsia"/>
          <w:bCs/>
          <w:sz w:val="24"/>
          <w:szCs w:val="24"/>
          <w:lang w:eastAsia="zh-CN"/>
        </w:rPr>
        <w:t>带来成本的下降，最后</w:t>
      </w:r>
      <w:r w:rsidR="00580046">
        <w:rPr>
          <w:rFonts w:ascii="FangSong" w:eastAsia="FangSong" w:hAnsi="FangSong" w:cs="Times New Roman" w:hint="eastAsia"/>
          <w:bCs/>
          <w:sz w:val="24"/>
          <w:szCs w:val="24"/>
          <w:lang w:eastAsia="zh-CN"/>
        </w:rPr>
        <w:t>达到无需补贴也有经济性的目的</w:t>
      </w:r>
      <w:r w:rsidR="0039265A" w:rsidRPr="0039265A">
        <w:rPr>
          <w:rFonts w:ascii="FangSong" w:eastAsia="FangSong" w:hAnsi="FangSong" w:cs="Times New Roman" w:hint="eastAsia"/>
          <w:bCs/>
          <w:sz w:val="24"/>
          <w:szCs w:val="24"/>
          <w:lang w:eastAsia="zh-CN"/>
        </w:rPr>
        <w:t>。光伏在海外</w:t>
      </w:r>
      <w:r w:rsidR="00580046">
        <w:rPr>
          <w:rFonts w:ascii="FangSong" w:eastAsia="FangSong" w:hAnsi="FangSong" w:cs="Times New Roman" w:hint="eastAsia"/>
          <w:bCs/>
          <w:sz w:val="24"/>
          <w:szCs w:val="24"/>
          <w:lang w:eastAsia="zh-CN"/>
        </w:rPr>
        <w:t>很多市场</w:t>
      </w:r>
      <w:r w:rsidR="00E749B1">
        <w:rPr>
          <w:rFonts w:ascii="FangSong" w:eastAsia="FangSong" w:hAnsi="FangSong" w:cs="Times New Roman" w:hint="eastAsia"/>
          <w:bCs/>
          <w:sz w:val="24"/>
          <w:szCs w:val="24"/>
          <w:lang w:eastAsia="zh-CN"/>
        </w:rPr>
        <w:t>已经</w:t>
      </w:r>
      <w:r w:rsidR="0039265A" w:rsidRPr="0039265A">
        <w:rPr>
          <w:rFonts w:ascii="FangSong" w:eastAsia="FangSong" w:hAnsi="FangSong" w:cs="Times New Roman" w:hint="eastAsia"/>
          <w:bCs/>
          <w:sz w:val="24"/>
          <w:szCs w:val="24"/>
          <w:lang w:eastAsia="zh-CN"/>
        </w:rPr>
        <w:t>实现</w:t>
      </w:r>
      <w:r w:rsidR="00580046">
        <w:rPr>
          <w:rFonts w:ascii="FangSong" w:eastAsia="FangSong" w:hAnsi="FangSong" w:cs="Times New Roman" w:hint="eastAsia"/>
          <w:bCs/>
          <w:sz w:val="24"/>
          <w:szCs w:val="24"/>
          <w:lang w:eastAsia="zh-CN"/>
        </w:rPr>
        <w:t>了</w:t>
      </w:r>
      <w:r w:rsidR="0039265A" w:rsidRPr="0039265A">
        <w:rPr>
          <w:rFonts w:ascii="FangSong" w:eastAsia="FangSong" w:hAnsi="FangSong" w:cs="Times New Roman" w:hint="eastAsia"/>
          <w:bCs/>
          <w:sz w:val="24"/>
          <w:szCs w:val="24"/>
          <w:lang w:eastAsia="zh-CN"/>
        </w:rPr>
        <w:t>无补贴</w:t>
      </w:r>
      <w:r w:rsidR="00FA2191">
        <w:rPr>
          <w:rFonts w:ascii="FangSong" w:eastAsia="FangSong" w:hAnsi="FangSong" w:cs="Times New Roman" w:hint="eastAsia"/>
          <w:bCs/>
          <w:sz w:val="24"/>
          <w:szCs w:val="24"/>
          <w:lang w:eastAsia="zh-CN"/>
        </w:rPr>
        <w:t>、全市场化的情况</w:t>
      </w:r>
      <w:r w:rsidR="00580046">
        <w:rPr>
          <w:rFonts w:ascii="FangSong" w:eastAsia="FangSong" w:hAnsi="FangSong" w:cs="Times New Roman" w:hint="eastAsia"/>
          <w:bCs/>
          <w:sz w:val="24"/>
          <w:szCs w:val="24"/>
          <w:lang w:eastAsia="zh-CN"/>
        </w:rPr>
        <w:t>，中国也快到了临界点。</w:t>
      </w:r>
    </w:p>
    <w:p w:rsidR="0039265A" w:rsidRDefault="00580046" w:rsidP="0039265A">
      <w:pPr>
        <w:spacing w:before="240" w:after="240"/>
        <w:ind w:firstLineChars="200" w:firstLine="480"/>
        <w:rPr>
          <w:rFonts w:ascii="FangSong" w:eastAsia="FangSong" w:hAnsi="FangSong" w:cs="Times New Roman"/>
          <w:bCs/>
          <w:sz w:val="24"/>
          <w:szCs w:val="24"/>
          <w:lang w:eastAsia="zh-CN"/>
        </w:rPr>
      </w:pPr>
      <w:r>
        <w:rPr>
          <w:rFonts w:ascii="FangSong" w:eastAsia="FangSong" w:hAnsi="FangSong" w:cs="Times New Roman" w:hint="eastAsia"/>
          <w:bCs/>
          <w:sz w:val="24"/>
          <w:szCs w:val="24"/>
          <w:lang w:eastAsia="zh-CN"/>
        </w:rPr>
        <w:t>逆变器属于电子产品，</w:t>
      </w:r>
      <w:r w:rsidR="0039265A" w:rsidRPr="0039265A">
        <w:rPr>
          <w:rFonts w:ascii="FangSong" w:eastAsia="FangSong" w:hAnsi="FangSong" w:cs="Times New Roman" w:hint="eastAsia"/>
          <w:bCs/>
          <w:sz w:val="24"/>
          <w:szCs w:val="24"/>
          <w:lang w:eastAsia="zh-CN"/>
        </w:rPr>
        <w:t>我们依靠技术</w:t>
      </w:r>
      <w:r w:rsidR="00FA2191">
        <w:rPr>
          <w:rFonts w:ascii="FangSong" w:eastAsia="FangSong" w:hAnsi="FangSong" w:cs="Times New Roman" w:hint="eastAsia"/>
          <w:bCs/>
          <w:sz w:val="24"/>
          <w:szCs w:val="24"/>
          <w:lang w:eastAsia="zh-CN"/>
        </w:rPr>
        <w:t>进步，产品</w:t>
      </w:r>
      <w:r w:rsidR="0039265A" w:rsidRPr="0039265A">
        <w:rPr>
          <w:rFonts w:ascii="FangSong" w:eastAsia="FangSong" w:hAnsi="FangSong" w:cs="Times New Roman" w:hint="eastAsia"/>
          <w:bCs/>
          <w:sz w:val="24"/>
          <w:szCs w:val="24"/>
          <w:lang w:eastAsia="zh-CN"/>
        </w:rPr>
        <w:t>迭代</w:t>
      </w:r>
      <w:r w:rsidR="00FA2191">
        <w:rPr>
          <w:rFonts w:ascii="FangSong" w:eastAsia="FangSong" w:hAnsi="FangSong" w:cs="Times New Roman" w:hint="eastAsia"/>
          <w:bCs/>
          <w:sz w:val="24"/>
          <w:szCs w:val="24"/>
          <w:lang w:eastAsia="zh-CN"/>
        </w:rPr>
        <w:t>来实现</w:t>
      </w:r>
      <w:r w:rsidR="0039265A" w:rsidRPr="0039265A">
        <w:rPr>
          <w:rFonts w:ascii="FangSong" w:eastAsia="FangSong" w:hAnsi="FangSong" w:cs="Times New Roman" w:hint="eastAsia"/>
          <w:bCs/>
          <w:sz w:val="24"/>
          <w:szCs w:val="24"/>
          <w:lang w:eastAsia="zh-CN"/>
        </w:rPr>
        <w:t>降本</w:t>
      </w:r>
      <w:r w:rsidR="0058028D">
        <w:rPr>
          <w:rFonts w:ascii="FangSong" w:eastAsia="FangSong" w:hAnsi="FangSong" w:cs="Times New Roman" w:hint="eastAsia"/>
          <w:bCs/>
          <w:sz w:val="24"/>
          <w:szCs w:val="24"/>
          <w:lang w:eastAsia="zh-CN"/>
        </w:rPr>
        <w:t>。</w:t>
      </w:r>
      <w:r w:rsidR="0039265A" w:rsidRPr="0039265A">
        <w:rPr>
          <w:rFonts w:ascii="FangSong" w:eastAsia="FangSong" w:hAnsi="FangSong" w:cs="Times New Roman" w:hint="eastAsia"/>
          <w:bCs/>
          <w:sz w:val="24"/>
          <w:szCs w:val="24"/>
          <w:lang w:eastAsia="zh-CN"/>
        </w:rPr>
        <w:t>目前公司是第五代产品，第六代产品也在研发中。我们迭代是每2-3年一次，</w:t>
      </w:r>
      <w:r w:rsidR="00FA2191">
        <w:rPr>
          <w:rFonts w:ascii="FangSong" w:eastAsia="FangSong" w:hAnsi="FangSong" w:cs="Times New Roman" w:hint="eastAsia"/>
          <w:bCs/>
          <w:sz w:val="24"/>
          <w:szCs w:val="24"/>
          <w:lang w:eastAsia="zh-CN"/>
        </w:rPr>
        <w:t>把效率做到更高，体积做到更小，从而达到成本的下降，所以我们觉得降价的空间还是一直存在</w:t>
      </w:r>
      <w:r w:rsidR="0039265A" w:rsidRPr="0039265A">
        <w:rPr>
          <w:rFonts w:ascii="FangSong" w:eastAsia="FangSong" w:hAnsi="FangSong" w:cs="Times New Roman" w:hint="eastAsia"/>
          <w:bCs/>
          <w:sz w:val="24"/>
          <w:szCs w:val="24"/>
          <w:lang w:eastAsia="zh-CN"/>
        </w:rPr>
        <w:t>。</w:t>
      </w:r>
    </w:p>
    <w:p w:rsidR="0058028D" w:rsidRDefault="0058028D" w:rsidP="0058028D">
      <w:pPr>
        <w:spacing w:before="240" w:after="240"/>
        <w:rPr>
          <w:rFonts w:ascii="FangSong" w:eastAsia="FangSong" w:hAnsi="FangSong" w:cs="Times New Roman"/>
          <w:b/>
          <w:sz w:val="24"/>
          <w:szCs w:val="24"/>
          <w:lang w:eastAsia="zh-CN"/>
        </w:rPr>
      </w:pPr>
      <w:r w:rsidRPr="0058028D">
        <w:rPr>
          <w:rFonts w:ascii="FangSong" w:eastAsia="FangSong" w:hAnsi="FangSong" w:cs="Times New Roman" w:hint="eastAsia"/>
          <w:b/>
          <w:sz w:val="24"/>
          <w:szCs w:val="24"/>
          <w:lang w:eastAsia="zh-CN"/>
        </w:rPr>
        <w:t>5、</w:t>
      </w:r>
      <w:r w:rsidR="008B6453">
        <w:rPr>
          <w:rFonts w:ascii="FangSong" w:eastAsia="FangSong" w:hAnsi="FangSong" w:cs="Times New Roman" w:hint="eastAsia"/>
          <w:b/>
          <w:sz w:val="24"/>
          <w:szCs w:val="24"/>
          <w:lang w:eastAsia="zh-CN"/>
        </w:rPr>
        <w:t>问：</w:t>
      </w:r>
      <w:r w:rsidRPr="0058028D">
        <w:rPr>
          <w:rFonts w:ascii="FangSong" w:eastAsia="FangSong" w:hAnsi="FangSong" w:cs="Times New Roman" w:hint="eastAsia"/>
          <w:b/>
          <w:sz w:val="24"/>
          <w:szCs w:val="24"/>
          <w:lang w:eastAsia="zh-CN"/>
        </w:rPr>
        <w:t>从海外发展能看出一般家用会搭配储能系统，中国是否也会发展该市场？</w:t>
      </w:r>
    </w:p>
    <w:p w:rsidR="00B614D3" w:rsidRDefault="008B6453" w:rsidP="008B6453">
      <w:pPr>
        <w:spacing w:before="240" w:after="240"/>
        <w:ind w:firstLineChars="200" w:firstLine="480"/>
        <w:rPr>
          <w:rFonts w:ascii="FangSong" w:eastAsia="FangSong" w:hAnsi="FangSong" w:cs="Times New Roman"/>
          <w:bCs/>
          <w:sz w:val="24"/>
          <w:szCs w:val="24"/>
          <w:lang w:eastAsia="zh-CN"/>
        </w:rPr>
      </w:pPr>
      <w:r w:rsidRPr="002A6AA6">
        <w:rPr>
          <w:rFonts w:ascii="FangSong" w:eastAsia="FangSong" w:hAnsi="FangSong" w:cs="Times New Roman" w:hint="eastAsia"/>
          <w:bCs/>
          <w:sz w:val="24"/>
          <w:szCs w:val="24"/>
          <w:lang w:eastAsia="zh-CN"/>
        </w:rPr>
        <w:t>答：国外的储能市场也是刚开始兴起，它与峰谷电的价差以及储能</w:t>
      </w:r>
      <w:r w:rsidR="00133FBE">
        <w:rPr>
          <w:rFonts w:ascii="FangSong" w:eastAsia="FangSong" w:hAnsi="FangSong" w:cs="Times New Roman" w:hint="eastAsia"/>
          <w:bCs/>
          <w:sz w:val="24"/>
          <w:szCs w:val="24"/>
          <w:lang w:eastAsia="zh-CN"/>
        </w:rPr>
        <w:t>电池成本的大小这两个因素有关。在海外的一些市场能推动是因为峰谷</w:t>
      </w:r>
      <w:r w:rsidRPr="002A6AA6">
        <w:rPr>
          <w:rFonts w:ascii="FangSong" w:eastAsia="FangSong" w:hAnsi="FangSong" w:cs="Times New Roman" w:hint="eastAsia"/>
          <w:bCs/>
          <w:sz w:val="24"/>
          <w:szCs w:val="24"/>
          <w:lang w:eastAsia="zh-CN"/>
        </w:rPr>
        <w:t>电价差较大，而且目前储能电池的成本在</w:t>
      </w:r>
      <w:r w:rsidR="00133FBE">
        <w:rPr>
          <w:rFonts w:ascii="FangSong" w:eastAsia="FangSong" w:hAnsi="FangSong" w:cs="Times New Roman" w:hint="eastAsia"/>
          <w:bCs/>
          <w:sz w:val="24"/>
          <w:szCs w:val="24"/>
          <w:lang w:eastAsia="zh-CN"/>
        </w:rPr>
        <w:t>持续下降。在这种情况下，有些国家再通过一定的补贴，市场</w:t>
      </w:r>
      <w:r w:rsidRPr="002A6AA6">
        <w:rPr>
          <w:rFonts w:ascii="FangSong" w:eastAsia="FangSong" w:hAnsi="FangSong" w:cs="Times New Roman" w:hint="eastAsia"/>
          <w:bCs/>
          <w:sz w:val="24"/>
          <w:szCs w:val="24"/>
          <w:lang w:eastAsia="zh-CN"/>
        </w:rPr>
        <w:t>能做一部分。</w:t>
      </w:r>
      <w:r w:rsidR="002A6AA6" w:rsidRPr="002A6AA6">
        <w:rPr>
          <w:rFonts w:ascii="FangSong" w:eastAsia="FangSong" w:hAnsi="FangSong" w:cs="Times New Roman" w:hint="eastAsia"/>
          <w:bCs/>
          <w:sz w:val="24"/>
          <w:szCs w:val="24"/>
          <w:lang w:eastAsia="zh-CN"/>
        </w:rPr>
        <w:t>在中国也是遵循这两个因素。</w:t>
      </w:r>
    </w:p>
    <w:p w:rsidR="008B6453" w:rsidRDefault="008B6453" w:rsidP="008B6453">
      <w:pPr>
        <w:spacing w:before="240" w:after="240"/>
        <w:ind w:firstLineChars="200" w:firstLine="480"/>
        <w:rPr>
          <w:rFonts w:ascii="FangSong" w:eastAsia="FangSong" w:hAnsi="FangSong" w:cs="Times New Roman"/>
          <w:bCs/>
          <w:sz w:val="24"/>
          <w:szCs w:val="24"/>
          <w:lang w:eastAsia="zh-CN"/>
        </w:rPr>
      </w:pPr>
      <w:r w:rsidRPr="002A6AA6">
        <w:rPr>
          <w:rFonts w:ascii="FangSong" w:eastAsia="FangSong" w:hAnsi="FangSong" w:cs="Times New Roman" w:hint="eastAsia"/>
          <w:bCs/>
          <w:sz w:val="24"/>
          <w:szCs w:val="24"/>
          <w:lang w:eastAsia="zh-CN"/>
        </w:rPr>
        <w:t>总体上，储能现在是一个较小的市场，但锦浪科技对于储能方面的布局比较多</w:t>
      </w:r>
      <w:r w:rsidR="006E0BE5">
        <w:rPr>
          <w:rFonts w:ascii="FangSong" w:eastAsia="FangSong" w:hAnsi="FangSong" w:cs="Times New Roman" w:hint="eastAsia"/>
          <w:bCs/>
          <w:sz w:val="24"/>
          <w:szCs w:val="24"/>
          <w:lang w:eastAsia="zh-CN"/>
        </w:rPr>
        <w:t>，</w:t>
      </w:r>
      <w:r w:rsidRPr="00642841">
        <w:rPr>
          <w:rFonts w:ascii="FangSong" w:eastAsia="FangSong" w:hAnsi="FangSong" w:cs="Times New Roman" w:hint="eastAsia"/>
          <w:bCs/>
          <w:sz w:val="24"/>
          <w:szCs w:val="24"/>
          <w:lang w:eastAsia="zh-CN"/>
        </w:rPr>
        <w:t>四五年前</w:t>
      </w:r>
      <w:r w:rsidR="00642841">
        <w:rPr>
          <w:rFonts w:ascii="FangSong" w:eastAsia="FangSong" w:hAnsi="FangSong" w:cs="Times New Roman" w:hint="eastAsia"/>
          <w:bCs/>
          <w:sz w:val="24"/>
          <w:szCs w:val="24"/>
          <w:lang w:eastAsia="zh-CN"/>
        </w:rPr>
        <w:t>就</w:t>
      </w:r>
      <w:r w:rsidRPr="00642841">
        <w:rPr>
          <w:rFonts w:ascii="FangSong" w:eastAsia="FangSong" w:hAnsi="FangSong" w:cs="Times New Roman" w:hint="eastAsia"/>
          <w:bCs/>
          <w:sz w:val="24"/>
          <w:szCs w:val="24"/>
          <w:lang w:eastAsia="zh-CN"/>
        </w:rPr>
        <w:t>已经开始研发</w:t>
      </w:r>
      <w:r w:rsidR="006E0BE5">
        <w:rPr>
          <w:rFonts w:ascii="FangSong" w:eastAsia="FangSong" w:hAnsi="FangSong" w:cs="Times New Roman" w:hint="eastAsia"/>
          <w:bCs/>
          <w:sz w:val="24"/>
          <w:szCs w:val="24"/>
          <w:lang w:eastAsia="zh-CN"/>
        </w:rPr>
        <w:t>。</w:t>
      </w:r>
      <w:r w:rsidR="00133FBE" w:rsidRPr="00642841">
        <w:rPr>
          <w:rFonts w:ascii="FangSong" w:eastAsia="FangSong" w:hAnsi="FangSong" w:cs="Times New Roman" w:hint="eastAsia"/>
          <w:bCs/>
          <w:sz w:val="24"/>
          <w:szCs w:val="24"/>
          <w:lang w:eastAsia="zh-CN"/>
        </w:rPr>
        <w:t>虽然基数较小，但是</w:t>
      </w:r>
      <w:r w:rsidR="006E0BE5">
        <w:rPr>
          <w:rFonts w:ascii="FangSong" w:eastAsia="FangSong" w:hAnsi="FangSong" w:cs="Times New Roman" w:hint="eastAsia"/>
          <w:bCs/>
          <w:sz w:val="24"/>
          <w:szCs w:val="24"/>
          <w:lang w:eastAsia="zh-CN"/>
        </w:rPr>
        <w:t>2</w:t>
      </w:r>
      <w:r w:rsidR="006E0BE5">
        <w:rPr>
          <w:rFonts w:ascii="FangSong" w:eastAsia="FangSong" w:hAnsi="FangSong" w:cs="Times New Roman"/>
          <w:bCs/>
          <w:sz w:val="24"/>
          <w:szCs w:val="24"/>
          <w:lang w:eastAsia="zh-CN"/>
        </w:rPr>
        <w:t>019</w:t>
      </w:r>
      <w:r w:rsidR="00133FBE" w:rsidRPr="00642841">
        <w:rPr>
          <w:rFonts w:ascii="FangSong" w:eastAsia="FangSong" w:hAnsi="FangSong" w:cs="Times New Roman" w:hint="eastAsia"/>
          <w:bCs/>
          <w:sz w:val="24"/>
          <w:szCs w:val="24"/>
          <w:lang w:eastAsia="zh-CN"/>
        </w:rPr>
        <w:t>上半年在这块产品的</w:t>
      </w:r>
      <w:r w:rsidRPr="00642841">
        <w:rPr>
          <w:rFonts w:ascii="FangSong" w:eastAsia="FangSong" w:hAnsi="FangSong" w:cs="Times New Roman" w:hint="eastAsia"/>
          <w:bCs/>
          <w:sz w:val="24"/>
          <w:szCs w:val="24"/>
          <w:lang w:eastAsia="zh-CN"/>
        </w:rPr>
        <w:t>销售额增幅将近100倍。</w:t>
      </w:r>
      <w:r w:rsidR="00E9014E" w:rsidRPr="00642841">
        <w:rPr>
          <w:rFonts w:ascii="FangSong" w:eastAsia="FangSong" w:hAnsi="FangSong" w:cs="Times New Roman" w:hint="eastAsia"/>
          <w:bCs/>
          <w:sz w:val="24"/>
          <w:szCs w:val="24"/>
          <w:lang w:eastAsia="zh-CN"/>
        </w:rPr>
        <w:t>我们产品已经具备，</w:t>
      </w:r>
      <w:r w:rsidRPr="00642841">
        <w:rPr>
          <w:rFonts w:ascii="FangSong" w:eastAsia="FangSong" w:hAnsi="FangSong" w:cs="Times New Roman" w:hint="eastAsia"/>
          <w:bCs/>
          <w:sz w:val="24"/>
          <w:szCs w:val="24"/>
          <w:lang w:eastAsia="zh-CN"/>
        </w:rPr>
        <w:t>后续随着整体市场的扩大，我们也会有快速的增长。</w:t>
      </w:r>
    </w:p>
    <w:p w:rsidR="002A6AA6" w:rsidRDefault="002A6AA6" w:rsidP="002A6AA6">
      <w:pPr>
        <w:spacing w:before="240" w:after="240"/>
        <w:rPr>
          <w:rFonts w:ascii="FangSong" w:eastAsia="FangSong" w:hAnsi="FangSong" w:cs="Times New Roman"/>
          <w:b/>
          <w:sz w:val="24"/>
          <w:szCs w:val="24"/>
          <w:lang w:eastAsia="zh-CN"/>
        </w:rPr>
      </w:pPr>
      <w:r w:rsidRPr="002A6AA6">
        <w:rPr>
          <w:rFonts w:ascii="FangSong" w:eastAsia="FangSong" w:hAnsi="FangSong" w:cs="Times New Roman" w:hint="eastAsia"/>
          <w:b/>
          <w:sz w:val="24"/>
          <w:szCs w:val="24"/>
          <w:lang w:eastAsia="zh-CN"/>
        </w:rPr>
        <w:t>6、问：组串式逆变器的产品结构</w:t>
      </w:r>
      <w:r w:rsidR="00480EFF">
        <w:rPr>
          <w:rFonts w:ascii="FangSong" w:eastAsia="FangSong" w:hAnsi="FangSong" w:cs="Times New Roman" w:hint="eastAsia"/>
          <w:b/>
          <w:sz w:val="24"/>
          <w:szCs w:val="24"/>
          <w:lang w:eastAsia="zh-CN"/>
        </w:rPr>
        <w:t>是怎样的？</w:t>
      </w:r>
      <w:r w:rsidRPr="002A6AA6">
        <w:rPr>
          <w:rFonts w:ascii="FangSong" w:eastAsia="FangSong" w:hAnsi="FangSong" w:cs="Times New Roman" w:hint="eastAsia"/>
          <w:b/>
          <w:sz w:val="24"/>
          <w:szCs w:val="24"/>
          <w:lang w:eastAsia="zh-CN"/>
        </w:rPr>
        <w:t>户用和工商业</w:t>
      </w:r>
      <w:r w:rsidR="00480EFF">
        <w:rPr>
          <w:rFonts w:ascii="FangSong" w:eastAsia="FangSong" w:hAnsi="FangSong" w:cs="Times New Roman" w:hint="eastAsia"/>
          <w:b/>
          <w:sz w:val="24"/>
          <w:szCs w:val="24"/>
          <w:lang w:eastAsia="zh-CN"/>
        </w:rPr>
        <w:t>比例是多少</w:t>
      </w:r>
      <w:r w:rsidRPr="002A6AA6">
        <w:rPr>
          <w:rFonts w:ascii="FangSong" w:eastAsia="FangSong" w:hAnsi="FangSong" w:cs="Times New Roman" w:hint="eastAsia"/>
          <w:b/>
          <w:sz w:val="24"/>
          <w:szCs w:val="24"/>
          <w:lang w:eastAsia="zh-CN"/>
        </w:rPr>
        <w:t>？</w:t>
      </w:r>
      <w:r w:rsidR="00480EFF" w:rsidRPr="00480EFF">
        <w:rPr>
          <w:rFonts w:ascii="FangSong" w:eastAsia="FangSong" w:hAnsi="FangSong" w:cs="Times New Roman" w:hint="eastAsia"/>
          <w:b/>
          <w:sz w:val="24"/>
          <w:szCs w:val="24"/>
          <w:lang w:eastAsia="zh-CN"/>
        </w:rPr>
        <w:t>分布是否均衡？哪个市场更有前景？</w:t>
      </w:r>
    </w:p>
    <w:p w:rsidR="002A6AA6" w:rsidRPr="00480EFF" w:rsidRDefault="002A6AA6" w:rsidP="00480EFF">
      <w:pPr>
        <w:spacing w:before="240" w:after="240"/>
        <w:ind w:firstLineChars="200" w:firstLine="480"/>
        <w:rPr>
          <w:rFonts w:ascii="FangSong" w:eastAsia="FangSong" w:hAnsi="FangSong" w:cs="Times New Roman"/>
          <w:bCs/>
          <w:sz w:val="24"/>
          <w:szCs w:val="24"/>
          <w:lang w:eastAsia="zh-CN"/>
        </w:rPr>
      </w:pPr>
      <w:r w:rsidRPr="00480EFF">
        <w:rPr>
          <w:rFonts w:ascii="FangSong" w:eastAsia="FangSong" w:hAnsi="FangSong" w:cs="Times New Roman" w:hint="eastAsia"/>
          <w:bCs/>
          <w:sz w:val="24"/>
          <w:szCs w:val="24"/>
          <w:lang w:eastAsia="zh-CN"/>
        </w:rPr>
        <w:t>答</w:t>
      </w:r>
      <w:r w:rsidR="00480EFF" w:rsidRPr="00480EFF">
        <w:rPr>
          <w:rFonts w:ascii="FangSong" w:eastAsia="FangSong" w:hAnsi="FangSong" w:cs="Times New Roman" w:hint="eastAsia"/>
          <w:bCs/>
          <w:sz w:val="24"/>
          <w:szCs w:val="24"/>
          <w:lang w:eastAsia="zh-CN"/>
        </w:rPr>
        <w:t>：主要分为三块市场，分布式的户用、工商业屋顶这两块是我们比较专注在做的，还有一块是应用在大型地面电站，这一块我们这几年也有比较快的发展。</w:t>
      </w:r>
    </w:p>
    <w:p w:rsidR="00480EFF" w:rsidRDefault="00CF35C6" w:rsidP="00336F92">
      <w:pPr>
        <w:spacing w:before="240" w:after="240"/>
        <w:ind w:firstLine="480"/>
        <w:rPr>
          <w:rFonts w:ascii="FangSong" w:eastAsia="FangSong" w:hAnsi="FangSong" w:cs="Times New Roman"/>
          <w:bCs/>
          <w:sz w:val="24"/>
          <w:szCs w:val="24"/>
          <w:lang w:eastAsia="zh-CN"/>
        </w:rPr>
      </w:pPr>
      <w:r>
        <w:rPr>
          <w:rFonts w:ascii="FangSong" w:eastAsia="FangSong" w:hAnsi="FangSong" w:cs="Times New Roman" w:hint="eastAsia"/>
          <w:bCs/>
          <w:sz w:val="24"/>
          <w:szCs w:val="24"/>
          <w:lang w:eastAsia="zh-CN"/>
        </w:rPr>
        <w:t>分布式在海外市场中占比7</w:t>
      </w:r>
      <w:r>
        <w:rPr>
          <w:rFonts w:ascii="FangSong" w:eastAsia="FangSong" w:hAnsi="FangSong" w:cs="Times New Roman"/>
          <w:bCs/>
          <w:sz w:val="24"/>
          <w:szCs w:val="24"/>
          <w:lang w:eastAsia="zh-CN"/>
        </w:rPr>
        <w:t>0</w:t>
      </w:r>
      <w:r>
        <w:rPr>
          <w:rFonts w:ascii="FangSong" w:eastAsia="FangSong" w:hAnsi="FangSong" w:cs="Times New Roman" w:hint="eastAsia"/>
          <w:bCs/>
          <w:sz w:val="24"/>
          <w:szCs w:val="24"/>
          <w:lang w:eastAsia="zh-CN"/>
        </w:rPr>
        <w:t>&amp;左右</w:t>
      </w:r>
      <w:r w:rsidR="00480EFF" w:rsidRPr="00480EFF">
        <w:rPr>
          <w:rFonts w:ascii="FangSong" w:eastAsia="FangSong" w:hAnsi="FangSong" w:cs="Times New Roman" w:hint="eastAsia"/>
          <w:bCs/>
          <w:sz w:val="24"/>
          <w:szCs w:val="24"/>
          <w:lang w:eastAsia="zh-CN"/>
        </w:rPr>
        <w:t>，</w:t>
      </w:r>
      <w:r w:rsidR="00336F92">
        <w:rPr>
          <w:rFonts w:ascii="FangSong" w:eastAsia="FangSong" w:hAnsi="FangSong" w:cs="Times New Roman" w:hint="eastAsia"/>
          <w:bCs/>
          <w:sz w:val="24"/>
          <w:szCs w:val="24"/>
          <w:lang w:eastAsia="zh-CN"/>
        </w:rPr>
        <w:t>几乎</w:t>
      </w:r>
      <w:r w:rsidR="00480EFF" w:rsidRPr="00480EFF">
        <w:rPr>
          <w:rFonts w:ascii="FangSong" w:eastAsia="FangSong" w:hAnsi="FangSong" w:cs="Times New Roman" w:hint="eastAsia"/>
          <w:bCs/>
          <w:sz w:val="24"/>
          <w:szCs w:val="24"/>
          <w:lang w:eastAsia="zh-CN"/>
        </w:rPr>
        <w:t>都运用了组串式逆变器。在剩余</w:t>
      </w:r>
      <w:r w:rsidR="00336F92">
        <w:rPr>
          <w:rFonts w:ascii="FangSong" w:eastAsia="FangSong" w:hAnsi="FangSong" w:cs="Times New Roman" w:hint="eastAsia"/>
          <w:bCs/>
          <w:sz w:val="24"/>
          <w:szCs w:val="24"/>
          <w:lang w:eastAsia="zh-CN"/>
        </w:rPr>
        <w:t>的</w:t>
      </w:r>
      <w:r w:rsidR="00480EFF" w:rsidRPr="00480EFF">
        <w:rPr>
          <w:rFonts w:ascii="FangSong" w:eastAsia="FangSong" w:hAnsi="FangSong" w:cs="Times New Roman" w:hint="eastAsia"/>
          <w:bCs/>
          <w:sz w:val="24"/>
          <w:szCs w:val="24"/>
          <w:lang w:eastAsia="zh-CN"/>
        </w:rPr>
        <w:lastRenderedPageBreak/>
        <w:t>海外</w:t>
      </w:r>
      <w:r w:rsidR="007F7E46" w:rsidRPr="00480EFF">
        <w:rPr>
          <w:rFonts w:ascii="FangSong" w:eastAsia="FangSong" w:hAnsi="FangSong" w:cs="Times New Roman" w:hint="eastAsia"/>
          <w:bCs/>
          <w:sz w:val="24"/>
          <w:szCs w:val="24"/>
          <w:lang w:eastAsia="zh-CN"/>
        </w:rPr>
        <w:t>30%</w:t>
      </w:r>
      <w:r w:rsidR="007F7E46">
        <w:rPr>
          <w:rFonts w:ascii="FangSong" w:eastAsia="FangSong" w:hAnsi="FangSong" w:cs="Times New Roman" w:hint="eastAsia"/>
          <w:bCs/>
          <w:sz w:val="24"/>
          <w:szCs w:val="24"/>
          <w:lang w:eastAsia="zh-CN"/>
        </w:rPr>
        <w:t>左右</w:t>
      </w:r>
      <w:r w:rsidR="00480EFF" w:rsidRPr="00480EFF">
        <w:rPr>
          <w:rFonts w:ascii="FangSong" w:eastAsia="FangSong" w:hAnsi="FangSong" w:cs="Times New Roman" w:hint="eastAsia"/>
          <w:bCs/>
          <w:sz w:val="24"/>
          <w:szCs w:val="24"/>
          <w:lang w:eastAsia="zh-CN"/>
        </w:rPr>
        <w:t>市场、国内50%-60%</w:t>
      </w:r>
      <w:r w:rsidR="007F7E46">
        <w:rPr>
          <w:rFonts w:ascii="FangSong" w:eastAsia="FangSong" w:hAnsi="FangSong" w:cs="Times New Roman" w:hint="eastAsia"/>
          <w:bCs/>
          <w:sz w:val="24"/>
          <w:szCs w:val="24"/>
          <w:lang w:eastAsia="zh-CN"/>
        </w:rPr>
        <w:t>左右</w:t>
      </w:r>
      <w:r w:rsidR="00480EFF" w:rsidRPr="00480EFF">
        <w:rPr>
          <w:rFonts w:ascii="FangSong" w:eastAsia="FangSong" w:hAnsi="FangSong" w:cs="Times New Roman" w:hint="eastAsia"/>
          <w:bCs/>
          <w:sz w:val="24"/>
          <w:szCs w:val="24"/>
          <w:lang w:eastAsia="zh-CN"/>
        </w:rPr>
        <w:t>的</w:t>
      </w:r>
      <w:r w:rsidR="00336F92">
        <w:rPr>
          <w:rFonts w:ascii="FangSong" w:eastAsia="FangSong" w:hAnsi="FangSong" w:cs="Times New Roman" w:hint="eastAsia"/>
          <w:bCs/>
          <w:sz w:val="24"/>
          <w:szCs w:val="24"/>
          <w:lang w:eastAsia="zh-CN"/>
        </w:rPr>
        <w:t>地面电站</w:t>
      </w:r>
      <w:r w:rsidR="00480EFF" w:rsidRPr="00480EFF">
        <w:rPr>
          <w:rFonts w:ascii="FangSong" w:eastAsia="FangSong" w:hAnsi="FangSong" w:cs="Times New Roman" w:hint="eastAsia"/>
          <w:bCs/>
          <w:sz w:val="24"/>
          <w:szCs w:val="24"/>
          <w:lang w:eastAsia="zh-CN"/>
        </w:rPr>
        <w:t>，组串式逆变器</w:t>
      </w:r>
      <w:r w:rsidR="007F7E46">
        <w:rPr>
          <w:rFonts w:ascii="FangSong" w:eastAsia="FangSong" w:hAnsi="FangSong" w:cs="Times New Roman" w:hint="eastAsia"/>
          <w:bCs/>
          <w:sz w:val="24"/>
          <w:szCs w:val="24"/>
          <w:lang w:eastAsia="zh-CN"/>
        </w:rPr>
        <w:t>随着成本的下降，</w:t>
      </w:r>
      <w:r w:rsidR="00E93F4E">
        <w:rPr>
          <w:rFonts w:ascii="FangSong" w:eastAsia="FangSong" w:hAnsi="FangSong" w:cs="Times New Roman" w:hint="eastAsia"/>
          <w:bCs/>
          <w:sz w:val="24"/>
          <w:szCs w:val="24"/>
          <w:lang w:eastAsia="zh-CN"/>
        </w:rPr>
        <w:t>也能看到</w:t>
      </w:r>
      <w:r w:rsidR="007F7E46">
        <w:rPr>
          <w:rFonts w:ascii="FangSong" w:eastAsia="FangSong" w:hAnsi="FangSong" w:cs="Times New Roman" w:hint="eastAsia"/>
          <w:bCs/>
          <w:sz w:val="24"/>
          <w:szCs w:val="24"/>
          <w:lang w:eastAsia="zh-CN"/>
        </w:rPr>
        <w:t>组串式逆变器这一领域销售快速</w:t>
      </w:r>
      <w:r w:rsidR="00480EFF" w:rsidRPr="00480EFF">
        <w:rPr>
          <w:rFonts w:ascii="FangSong" w:eastAsia="FangSong" w:hAnsi="FangSong" w:cs="Times New Roman" w:hint="eastAsia"/>
          <w:bCs/>
          <w:sz w:val="24"/>
          <w:szCs w:val="24"/>
          <w:lang w:eastAsia="zh-CN"/>
        </w:rPr>
        <w:t>增长。</w:t>
      </w:r>
    </w:p>
    <w:p w:rsidR="00336F92" w:rsidRDefault="00402E31" w:rsidP="00336F92">
      <w:pPr>
        <w:spacing w:before="240" w:after="240"/>
        <w:ind w:firstLine="480"/>
        <w:rPr>
          <w:rFonts w:ascii="FangSong" w:eastAsia="FangSong" w:hAnsi="FangSong" w:cs="Times New Roman"/>
          <w:bCs/>
          <w:sz w:val="24"/>
          <w:szCs w:val="24"/>
          <w:lang w:eastAsia="zh-CN"/>
        </w:rPr>
      </w:pPr>
      <w:r w:rsidRPr="00402E31">
        <w:rPr>
          <w:rFonts w:ascii="FangSong" w:eastAsia="FangSong" w:hAnsi="FangSong" w:cs="Times New Roman" w:hint="eastAsia"/>
          <w:bCs/>
          <w:sz w:val="24"/>
          <w:szCs w:val="24"/>
          <w:lang w:eastAsia="zh-CN"/>
        </w:rPr>
        <w:t>根据过往以及当前趋势，分布式</w:t>
      </w:r>
      <w:r w:rsidR="007F7E46">
        <w:rPr>
          <w:rFonts w:ascii="FangSong" w:eastAsia="FangSong" w:hAnsi="FangSong" w:cs="Times New Roman" w:hint="eastAsia"/>
          <w:bCs/>
          <w:sz w:val="24"/>
          <w:szCs w:val="24"/>
          <w:lang w:eastAsia="zh-CN"/>
        </w:rPr>
        <w:t>占比越来越大的方向明显</w:t>
      </w:r>
      <w:r w:rsidRPr="00402E31">
        <w:rPr>
          <w:rFonts w:ascii="FangSong" w:eastAsia="FangSong" w:hAnsi="FangSong" w:cs="Times New Roman" w:hint="eastAsia"/>
          <w:bCs/>
          <w:sz w:val="24"/>
          <w:szCs w:val="24"/>
          <w:lang w:eastAsia="zh-CN"/>
        </w:rPr>
        <w:t>。发电的本质是为了用电，</w:t>
      </w:r>
      <w:r w:rsidR="007F7E46">
        <w:rPr>
          <w:rFonts w:ascii="FangSong" w:eastAsia="FangSong" w:hAnsi="FangSong" w:cs="Times New Roman" w:hint="eastAsia"/>
          <w:bCs/>
          <w:sz w:val="24"/>
          <w:szCs w:val="24"/>
          <w:lang w:eastAsia="zh-CN"/>
        </w:rPr>
        <w:t>所以在用电侧就近部署发电设备符合常识</w:t>
      </w:r>
      <w:r w:rsidRPr="00402E31">
        <w:rPr>
          <w:rFonts w:ascii="FangSong" w:eastAsia="FangSong" w:hAnsi="FangSong" w:cs="Times New Roman" w:hint="eastAsia"/>
          <w:bCs/>
          <w:sz w:val="24"/>
          <w:szCs w:val="24"/>
          <w:lang w:eastAsia="zh-CN"/>
        </w:rPr>
        <w:t>。</w:t>
      </w:r>
      <w:r>
        <w:rPr>
          <w:rFonts w:ascii="FangSong" w:eastAsia="FangSong" w:hAnsi="FangSong" w:cs="Times New Roman" w:hint="eastAsia"/>
          <w:bCs/>
          <w:sz w:val="24"/>
          <w:szCs w:val="24"/>
          <w:lang w:eastAsia="zh-CN"/>
        </w:rPr>
        <w:t>而且全球屋顶光伏发电</w:t>
      </w:r>
      <w:r w:rsidR="007F7E46">
        <w:rPr>
          <w:rFonts w:ascii="FangSong" w:eastAsia="FangSong" w:hAnsi="FangSong" w:cs="Times New Roman" w:hint="eastAsia"/>
          <w:bCs/>
          <w:sz w:val="24"/>
          <w:szCs w:val="24"/>
          <w:lang w:eastAsia="zh-CN"/>
        </w:rPr>
        <w:t>用于供给电力绰绰有余</w:t>
      </w:r>
      <w:r>
        <w:rPr>
          <w:rFonts w:ascii="FangSong" w:eastAsia="FangSong" w:hAnsi="FangSong" w:cs="Times New Roman" w:hint="eastAsia"/>
          <w:bCs/>
          <w:sz w:val="24"/>
          <w:szCs w:val="24"/>
          <w:lang w:eastAsia="zh-CN"/>
        </w:rPr>
        <w:t>，所以我们觉得</w:t>
      </w:r>
      <w:r w:rsidRPr="00402E31">
        <w:rPr>
          <w:rFonts w:ascii="FangSong" w:eastAsia="FangSong" w:hAnsi="FangSong" w:cs="Times New Roman" w:hint="eastAsia"/>
          <w:bCs/>
          <w:sz w:val="24"/>
          <w:szCs w:val="24"/>
          <w:lang w:eastAsia="zh-CN"/>
        </w:rPr>
        <w:t>无论是户用还是工商业，</w:t>
      </w:r>
      <w:r w:rsidR="00BD5D7B">
        <w:rPr>
          <w:rFonts w:ascii="FangSong" w:eastAsia="FangSong" w:hAnsi="FangSong" w:cs="Times New Roman" w:hint="eastAsia"/>
          <w:bCs/>
          <w:sz w:val="24"/>
          <w:szCs w:val="24"/>
          <w:lang w:eastAsia="zh-CN"/>
        </w:rPr>
        <w:t>总的</w:t>
      </w:r>
      <w:r w:rsidRPr="00402E31">
        <w:rPr>
          <w:rFonts w:ascii="FangSong" w:eastAsia="FangSong" w:hAnsi="FangSong" w:cs="Times New Roman" w:hint="eastAsia"/>
          <w:bCs/>
          <w:sz w:val="24"/>
          <w:szCs w:val="24"/>
          <w:lang w:eastAsia="zh-CN"/>
        </w:rPr>
        <w:t>分布式发展会很快。</w:t>
      </w:r>
    </w:p>
    <w:p w:rsidR="00402E31" w:rsidRDefault="00402E31" w:rsidP="00402E31">
      <w:pPr>
        <w:spacing w:before="240" w:after="240"/>
        <w:rPr>
          <w:rFonts w:ascii="FangSong" w:eastAsia="FangSong" w:hAnsi="FangSong" w:cs="Times New Roman"/>
          <w:b/>
          <w:sz w:val="24"/>
          <w:szCs w:val="24"/>
          <w:lang w:eastAsia="zh-CN"/>
        </w:rPr>
      </w:pPr>
      <w:r w:rsidRPr="00402E31">
        <w:rPr>
          <w:rFonts w:ascii="FangSong" w:eastAsia="FangSong" w:hAnsi="FangSong" w:cs="Times New Roman"/>
          <w:b/>
          <w:sz w:val="24"/>
          <w:szCs w:val="24"/>
          <w:lang w:eastAsia="zh-CN"/>
        </w:rPr>
        <w:t>7</w:t>
      </w:r>
      <w:r w:rsidRPr="00402E31">
        <w:rPr>
          <w:rFonts w:ascii="FangSong" w:eastAsia="FangSong" w:hAnsi="FangSong" w:cs="Times New Roman" w:hint="eastAsia"/>
          <w:b/>
          <w:sz w:val="24"/>
          <w:szCs w:val="24"/>
          <w:lang w:eastAsia="zh-CN"/>
        </w:rPr>
        <w:t>、问：</w:t>
      </w:r>
      <w:r>
        <w:rPr>
          <w:rFonts w:ascii="FangSong" w:eastAsia="FangSong" w:hAnsi="FangSong" w:cs="Times New Roman" w:hint="eastAsia"/>
          <w:b/>
          <w:sz w:val="24"/>
          <w:szCs w:val="24"/>
          <w:lang w:eastAsia="zh-CN"/>
        </w:rPr>
        <w:t>是不是</w:t>
      </w:r>
      <w:r w:rsidRPr="00402E31">
        <w:rPr>
          <w:rFonts w:ascii="FangSong" w:eastAsia="FangSong" w:hAnsi="FangSong" w:cs="Times New Roman" w:hint="eastAsia"/>
          <w:b/>
          <w:sz w:val="24"/>
          <w:szCs w:val="24"/>
          <w:lang w:eastAsia="zh-CN"/>
        </w:rPr>
        <w:t>户用潜力更大？</w:t>
      </w:r>
    </w:p>
    <w:p w:rsidR="00402E31" w:rsidRDefault="00D863FE" w:rsidP="00F64F9C">
      <w:pPr>
        <w:spacing w:before="240" w:after="240"/>
        <w:ind w:firstLine="490"/>
        <w:rPr>
          <w:rFonts w:ascii="FangSong" w:eastAsia="FangSong" w:hAnsi="FangSong" w:cs="Times New Roman"/>
          <w:bCs/>
          <w:sz w:val="24"/>
          <w:szCs w:val="24"/>
          <w:lang w:eastAsia="zh-CN"/>
        </w:rPr>
      </w:pPr>
      <w:r>
        <w:rPr>
          <w:rFonts w:ascii="FangSong" w:eastAsia="FangSong" w:hAnsi="FangSong" w:cs="Times New Roman" w:hint="eastAsia"/>
          <w:bCs/>
          <w:sz w:val="24"/>
          <w:szCs w:val="24"/>
          <w:lang w:eastAsia="zh-CN"/>
        </w:rPr>
        <w:t>答：户用后续可叠加更多的应用</w:t>
      </w:r>
      <w:r w:rsidR="00402E31" w:rsidRPr="00402E31">
        <w:rPr>
          <w:rFonts w:ascii="FangSong" w:eastAsia="FangSong" w:hAnsi="FangSong" w:cs="Times New Roman" w:hint="eastAsia"/>
          <w:bCs/>
          <w:sz w:val="24"/>
          <w:szCs w:val="24"/>
          <w:lang w:eastAsia="zh-CN"/>
        </w:rPr>
        <w:t>，例如通过手机app</w:t>
      </w:r>
      <w:r>
        <w:rPr>
          <w:rFonts w:ascii="FangSong" w:eastAsia="FangSong" w:hAnsi="FangSong" w:cs="Times New Roman" w:hint="eastAsia"/>
          <w:bCs/>
          <w:sz w:val="24"/>
          <w:szCs w:val="24"/>
          <w:lang w:eastAsia="zh-CN"/>
        </w:rPr>
        <w:t>能源</w:t>
      </w:r>
      <w:r w:rsidR="00402E31" w:rsidRPr="00402E31">
        <w:rPr>
          <w:rFonts w:ascii="FangSong" w:eastAsia="FangSong" w:hAnsi="FangSong" w:cs="Times New Roman" w:hint="eastAsia"/>
          <w:bCs/>
          <w:sz w:val="24"/>
          <w:szCs w:val="24"/>
          <w:lang w:eastAsia="zh-CN"/>
        </w:rPr>
        <w:t>监控</w:t>
      </w:r>
      <w:r w:rsidR="00AD7B6F">
        <w:rPr>
          <w:rFonts w:ascii="FangSong" w:eastAsia="FangSong" w:hAnsi="FangSong" w:cs="Times New Roman" w:hint="eastAsia"/>
          <w:bCs/>
          <w:sz w:val="24"/>
          <w:szCs w:val="24"/>
          <w:lang w:eastAsia="zh-CN"/>
        </w:rPr>
        <w:t>、</w:t>
      </w:r>
      <w:r w:rsidR="00AD7B6F" w:rsidRPr="00402E31">
        <w:rPr>
          <w:rFonts w:ascii="FangSong" w:eastAsia="FangSong" w:hAnsi="FangSong" w:cs="Times New Roman" w:hint="eastAsia"/>
          <w:bCs/>
          <w:sz w:val="24"/>
          <w:szCs w:val="24"/>
          <w:lang w:eastAsia="zh-CN"/>
        </w:rPr>
        <w:t>叠加储能</w:t>
      </w:r>
      <w:r w:rsidR="00AD7B6F">
        <w:rPr>
          <w:rFonts w:ascii="FangSong" w:eastAsia="FangSong" w:hAnsi="FangSong" w:cs="Times New Roman" w:hint="eastAsia"/>
          <w:bCs/>
          <w:sz w:val="24"/>
          <w:szCs w:val="24"/>
          <w:lang w:eastAsia="zh-CN"/>
        </w:rPr>
        <w:t>等</w:t>
      </w:r>
      <w:r>
        <w:rPr>
          <w:rFonts w:ascii="FangSong" w:eastAsia="FangSong" w:hAnsi="FangSong" w:cs="Times New Roman" w:hint="eastAsia"/>
          <w:bCs/>
          <w:sz w:val="24"/>
          <w:szCs w:val="24"/>
          <w:lang w:eastAsia="zh-CN"/>
        </w:rPr>
        <w:t>。在功能领域，不仅可以观测光伏发电，也可以查看</w:t>
      </w:r>
      <w:r w:rsidR="00402E31" w:rsidRPr="00402E31">
        <w:rPr>
          <w:rFonts w:ascii="FangSong" w:eastAsia="FangSong" w:hAnsi="FangSong" w:cs="Times New Roman" w:hint="eastAsia"/>
          <w:bCs/>
          <w:sz w:val="24"/>
          <w:szCs w:val="24"/>
          <w:lang w:eastAsia="zh-CN"/>
        </w:rPr>
        <w:t>用户的用电</w:t>
      </w:r>
      <w:r>
        <w:rPr>
          <w:rFonts w:ascii="FangSong" w:eastAsia="FangSong" w:hAnsi="FangSong" w:cs="Times New Roman" w:hint="eastAsia"/>
          <w:bCs/>
          <w:sz w:val="24"/>
          <w:szCs w:val="24"/>
          <w:lang w:eastAsia="zh-CN"/>
        </w:rPr>
        <w:t>情况。因为逆变器有智能化的监控，所以逐渐成为百姓家用能源管理网关，</w:t>
      </w:r>
      <w:r w:rsidR="008F0849">
        <w:rPr>
          <w:rFonts w:ascii="FangSong" w:eastAsia="FangSong" w:hAnsi="FangSong" w:cs="Times New Roman" w:hint="eastAsia"/>
          <w:bCs/>
          <w:sz w:val="24"/>
          <w:szCs w:val="24"/>
          <w:lang w:eastAsia="zh-CN"/>
        </w:rPr>
        <w:t>整个</w:t>
      </w:r>
      <w:r>
        <w:rPr>
          <w:rFonts w:ascii="FangSong" w:eastAsia="FangSong" w:hAnsi="FangSong" w:cs="Times New Roman" w:hint="eastAsia"/>
          <w:bCs/>
          <w:sz w:val="24"/>
          <w:szCs w:val="24"/>
          <w:lang w:eastAsia="zh-CN"/>
        </w:rPr>
        <w:t>户用能源的智能化</w:t>
      </w:r>
      <w:r w:rsidR="005D6148">
        <w:rPr>
          <w:rFonts w:ascii="FangSong" w:eastAsia="FangSong" w:hAnsi="FangSong" w:cs="Times New Roman" w:hint="eastAsia"/>
          <w:bCs/>
          <w:sz w:val="24"/>
          <w:szCs w:val="24"/>
          <w:lang w:eastAsia="zh-CN"/>
        </w:rPr>
        <w:t>控制</w:t>
      </w:r>
      <w:r>
        <w:rPr>
          <w:rFonts w:ascii="FangSong" w:eastAsia="FangSong" w:hAnsi="FangSong" w:cs="Times New Roman" w:hint="eastAsia"/>
          <w:bCs/>
          <w:sz w:val="24"/>
          <w:szCs w:val="24"/>
          <w:lang w:eastAsia="zh-CN"/>
        </w:rPr>
        <w:t>都有可能通过组串式逆变器来实现</w:t>
      </w:r>
      <w:r w:rsidR="008F0849">
        <w:rPr>
          <w:rFonts w:ascii="FangSong" w:eastAsia="FangSong" w:hAnsi="FangSong" w:cs="Times New Roman" w:hint="eastAsia"/>
          <w:bCs/>
          <w:sz w:val="24"/>
          <w:szCs w:val="24"/>
          <w:lang w:eastAsia="zh-CN"/>
        </w:rPr>
        <w:t>。</w:t>
      </w:r>
    </w:p>
    <w:p w:rsidR="00F64F9C" w:rsidRDefault="00F64F9C" w:rsidP="00F64F9C">
      <w:pPr>
        <w:spacing w:before="240" w:after="240"/>
        <w:rPr>
          <w:rFonts w:ascii="FangSong" w:eastAsia="FangSong" w:hAnsi="FangSong" w:cs="Times New Roman"/>
          <w:b/>
          <w:sz w:val="24"/>
          <w:szCs w:val="24"/>
          <w:lang w:eastAsia="zh-CN"/>
        </w:rPr>
      </w:pPr>
      <w:r w:rsidRPr="00F64F9C">
        <w:rPr>
          <w:rFonts w:ascii="FangSong" w:eastAsia="FangSong" w:hAnsi="FangSong" w:cs="Times New Roman" w:hint="eastAsia"/>
          <w:b/>
          <w:sz w:val="24"/>
          <w:szCs w:val="24"/>
          <w:lang w:eastAsia="zh-CN"/>
        </w:rPr>
        <w:t>8、</w:t>
      </w:r>
      <w:r w:rsidR="00857824">
        <w:rPr>
          <w:rFonts w:ascii="FangSong" w:eastAsia="FangSong" w:hAnsi="FangSong" w:cs="Times New Roman" w:hint="eastAsia"/>
          <w:b/>
          <w:sz w:val="24"/>
          <w:szCs w:val="24"/>
          <w:lang w:eastAsia="zh-CN"/>
        </w:rPr>
        <w:t>问：</w:t>
      </w:r>
      <w:r w:rsidRPr="00F64F9C">
        <w:rPr>
          <w:rFonts w:ascii="FangSong" w:eastAsia="FangSong" w:hAnsi="FangSong" w:cs="Times New Roman" w:hint="eastAsia"/>
          <w:b/>
          <w:sz w:val="24"/>
          <w:szCs w:val="24"/>
          <w:lang w:eastAsia="zh-CN"/>
        </w:rPr>
        <w:t>三个市场毛利率盈利水平会有什么差异么？</w:t>
      </w:r>
    </w:p>
    <w:p w:rsidR="00F64F9C" w:rsidRDefault="00F64F9C" w:rsidP="00F64F9C">
      <w:pPr>
        <w:spacing w:before="240" w:after="240"/>
        <w:ind w:firstLine="490"/>
        <w:rPr>
          <w:rFonts w:ascii="FangSong" w:eastAsia="FangSong" w:hAnsi="FangSong" w:cs="Times New Roman"/>
          <w:bCs/>
          <w:sz w:val="24"/>
          <w:szCs w:val="24"/>
          <w:lang w:eastAsia="zh-CN"/>
        </w:rPr>
      </w:pPr>
      <w:r w:rsidRPr="00F64F9C">
        <w:rPr>
          <w:rFonts w:ascii="FangSong" w:eastAsia="FangSong" w:hAnsi="FangSong" w:cs="Times New Roman" w:hint="eastAsia"/>
          <w:bCs/>
          <w:sz w:val="24"/>
          <w:szCs w:val="24"/>
          <w:lang w:eastAsia="zh-CN"/>
        </w:rPr>
        <w:t>答：</w:t>
      </w:r>
      <w:r w:rsidRPr="00F64F9C">
        <w:rPr>
          <w:rFonts w:ascii="FangSong" w:eastAsia="FangSong" w:hAnsi="FangSong" w:cs="Times New Roman"/>
          <w:bCs/>
          <w:sz w:val="24"/>
          <w:szCs w:val="24"/>
          <w:lang w:eastAsia="zh-CN"/>
        </w:rPr>
        <w:t>目前来看，</w:t>
      </w:r>
      <w:r w:rsidRPr="00F64F9C">
        <w:rPr>
          <w:rFonts w:ascii="FangSong" w:eastAsia="FangSong" w:hAnsi="FangSong" w:cs="Times New Roman" w:hint="eastAsia"/>
          <w:bCs/>
          <w:sz w:val="24"/>
          <w:szCs w:val="24"/>
          <w:lang w:eastAsia="zh-CN"/>
        </w:rPr>
        <w:t>组串式逆变器毛利率</w:t>
      </w:r>
      <w:r w:rsidRPr="00F64F9C">
        <w:rPr>
          <w:rFonts w:ascii="FangSong" w:eastAsia="FangSong" w:hAnsi="FangSong" w:cs="Times New Roman"/>
          <w:bCs/>
          <w:sz w:val="24"/>
          <w:szCs w:val="24"/>
          <w:lang w:eastAsia="zh-CN"/>
        </w:rPr>
        <w:t>相对比较接近，海外市场毛利</w:t>
      </w:r>
      <w:r w:rsidR="00D82048">
        <w:rPr>
          <w:rFonts w:ascii="FangSong" w:eastAsia="FangSong" w:hAnsi="FangSong" w:cs="Times New Roman" w:hint="eastAsia"/>
          <w:bCs/>
          <w:sz w:val="24"/>
          <w:szCs w:val="24"/>
          <w:lang w:eastAsia="zh-CN"/>
        </w:rPr>
        <w:t>要</w:t>
      </w:r>
      <w:r w:rsidRPr="00F64F9C">
        <w:rPr>
          <w:rFonts w:ascii="FangSong" w:eastAsia="FangSong" w:hAnsi="FangSong" w:cs="Times New Roman"/>
          <w:bCs/>
          <w:sz w:val="24"/>
          <w:szCs w:val="24"/>
          <w:lang w:eastAsia="zh-CN"/>
        </w:rPr>
        <w:t>高过国内市场毛利</w:t>
      </w:r>
      <w:r>
        <w:rPr>
          <w:rFonts w:ascii="FangSong" w:eastAsia="FangSong" w:hAnsi="FangSong" w:cs="Times New Roman" w:hint="eastAsia"/>
          <w:bCs/>
          <w:sz w:val="24"/>
          <w:szCs w:val="24"/>
          <w:lang w:eastAsia="zh-CN"/>
        </w:rPr>
        <w:t>。</w:t>
      </w:r>
    </w:p>
    <w:p w:rsidR="00F64F9C" w:rsidRPr="00D82048" w:rsidRDefault="00D82048" w:rsidP="00F64F9C">
      <w:pPr>
        <w:spacing w:before="240" w:after="240"/>
        <w:rPr>
          <w:rFonts w:ascii="FangSong" w:eastAsia="FangSong" w:hAnsi="FangSong" w:cs="Times New Roman"/>
          <w:b/>
          <w:sz w:val="24"/>
          <w:szCs w:val="24"/>
          <w:lang w:eastAsia="zh-CN"/>
        </w:rPr>
      </w:pPr>
      <w:r w:rsidRPr="00D82048">
        <w:rPr>
          <w:rFonts w:ascii="FangSong" w:eastAsia="FangSong" w:hAnsi="FangSong" w:cs="Times New Roman" w:hint="eastAsia"/>
          <w:b/>
          <w:sz w:val="24"/>
          <w:szCs w:val="24"/>
          <w:lang w:eastAsia="zh-CN"/>
        </w:rPr>
        <w:t>9、</w:t>
      </w:r>
      <w:r w:rsidR="00857824">
        <w:rPr>
          <w:rFonts w:ascii="FangSong" w:eastAsia="FangSong" w:hAnsi="FangSong" w:cs="Times New Roman" w:hint="eastAsia"/>
          <w:b/>
          <w:sz w:val="24"/>
          <w:szCs w:val="24"/>
          <w:lang w:eastAsia="zh-CN"/>
        </w:rPr>
        <w:t>问：</w:t>
      </w:r>
      <w:r w:rsidRPr="00D82048">
        <w:rPr>
          <w:rFonts w:ascii="FangSong" w:eastAsia="FangSong" w:hAnsi="FangSong" w:cs="Times New Roman" w:hint="eastAsia"/>
          <w:b/>
          <w:sz w:val="24"/>
          <w:szCs w:val="24"/>
          <w:lang w:eastAsia="zh-CN"/>
        </w:rPr>
        <w:t>海外有什么优质的市场，</w:t>
      </w:r>
      <w:r w:rsidR="00D303E4">
        <w:rPr>
          <w:rFonts w:ascii="FangSong" w:eastAsia="FangSong" w:hAnsi="FangSong" w:cs="Times New Roman" w:hint="eastAsia"/>
          <w:b/>
          <w:sz w:val="24"/>
          <w:szCs w:val="24"/>
          <w:lang w:eastAsia="zh-CN"/>
        </w:rPr>
        <w:t>是</w:t>
      </w:r>
      <w:r w:rsidRPr="00D82048">
        <w:rPr>
          <w:rFonts w:ascii="FangSong" w:eastAsia="FangSong" w:hAnsi="FangSong" w:cs="Times New Roman" w:hint="eastAsia"/>
          <w:b/>
          <w:sz w:val="24"/>
          <w:szCs w:val="24"/>
          <w:lang w:eastAsia="zh-CN"/>
        </w:rPr>
        <w:t>哪几个国家？</w:t>
      </w:r>
    </w:p>
    <w:p w:rsidR="00F64F9C" w:rsidRDefault="00D303E4" w:rsidP="00027DB2">
      <w:pPr>
        <w:spacing w:before="240" w:after="240"/>
        <w:ind w:firstLine="490"/>
        <w:rPr>
          <w:rFonts w:ascii="FangSong" w:eastAsia="FangSong" w:hAnsi="FangSong" w:cs="Times New Roman"/>
          <w:bCs/>
          <w:sz w:val="24"/>
          <w:szCs w:val="24"/>
          <w:lang w:eastAsia="zh-CN"/>
        </w:rPr>
      </w:pPr>
      <w:r w:rsidRPr="00D303E4">
        <w:rPr>
          <w:rFonts w:ascii="FangSong" w:eastAsia="FangSong" w:hAnsi="FangSong" w:cs="Times New Roman" w:hint="eastAsia"/>
          <w:bCs/>
          <w:sz w:val="24"/>
          <w:szCs w:val="24"/>
          <w:lang w:eastAsia="zh-CN"/>
        </w:rPr>
        <w:t>答：</w:t>
      </w:r>
      <w:r w:rsidR="009D2BC5">
        <w:rPr>
          <w:rFonts w:ascii="FangSong" w:eastAsia="FangSong" w:hAnsi="FangSong" w:cs="Times New Roman" w:hint="eastAsia"/>
          <w:bCs/>
          <w:sz w:val="24"/>
          <w:szCs w:val="24"/>
          <w:lang w:eastAsia="zh-CN"/>
        </w:rPr>
        <w:t>我们自己的海外</w:t>
      </w:r>
      <w:r w:rsidR="0093388F">
        <w:rPr>
          <w:rFonts w:ascii="FangSong" w:eastAsia="FangSong" w:hAnsi="FangSong" w:cs="Times New Roman" w:hint="eastAsia"/>
          <w:bCs/>
          <w:sz w:val="24"/>
          <w:szCs w:val="24"/>
          <w:lang w:eastAsia="zh-CN"/>
        </w:rPr>
        <w:t>市场</w:t>
      </w:r>
      <w:r w:rsidR="009D2BC5">
        <w:rPr>
          <w:rFonts w:ascii="FangSong" w:eastAsia="FangSong" w:hAnsi="FangSong" w:cs="Times New Roman" w:hint="eastAsia"/>
          <w:bCs/>
          <w:sz w:val="24"/>
          <w:szCs w:val="24"/>
          <w:lang w:eastAsia="zh-CN"/>
        </w:rPr>
        <w:t>主要分了几个大区</w:t>
      </w:r>
      <w:r w:rsidRPr="00D303E4">
        <w:rPr>
          <w:rFonts w:ascii="FangSong" w:eastAsia="FangSong" w:hAnsi="FangSong" w:cs="Times New Roman" w:hint="eastAsia"/>
          <w:bCs/>
          <w:sz w:val="24"/>
          <w:szCs w:val="24"/>
          <w:lang w:eastAsia="zh-CN"/>
        </w:rPr>
        <w:t>，</w:t>
      </w:r>
      <w:r w:rsidR="0093388F">
        <w:rPr>
          <w:rFonts w:ascii="FangSong" w:eastAsia="FangSong" w:hAnsi="FangSong" w:cs="Times New Roman" w:hint="eastAsia"/>
          <w:bCs/>
          <w:sz w:val="24"/>
          <w:szCs w:val="24"/>
          <w:lang w:eastAsia="zh-CN"/>
        </w:rPr>
        <w:t>分别是</w:t>
      </w:r>
      <w:r w:rsidRPr="00D303E4">
        <w:rPr>
          <w:rFonts w:ascii="FangSong" w:eastAsia="FangSong" w:hAnsi="FangSong" w:cs="Times New Roman" w:hint="eastAsia"/>
          <w:bCs/>
          <w:sz w:val="24"/>
          <w:szCs w:val="24"/>
          <w:lang w:eastAsia="zh-CN"/>
        </w:rPr>
        <w:t>欧洲市场</w:t>
      </w:r>
      <w:r w:rsidR="00D81195">
        <w:rPr>
          <w:rFonts w:ascii="FangSong" w:eastAsia="FangSong" w:hAnsi="FangSong" w:cs="Times New Roman" w:hint="eastAsia"/>
          <w:bCs/>
          <w:sz w:val="24"/>
          <w:szCs w:val="24"/>
          <w:lang w:eastAsia="zh-CN"/>
        </w:rPr>
        <w:t>，</w:t>
      </w:r>
      <w:r w:rsidR="009D2BC5">
        <w:rPr>
          <w:rFonts w:ascii="FangSong" w:eastAsia="FangSong" w:hAnsi="FangSong" w:cs="Times New Roman" w:hint="eastAsia"/>
          <w:bCs/>
          <w:sz w:val="24"/>
          <w:szCs w:val="24"/>
          <w:lang w:eastAsia="zh-CN"/>
        </w:rPr>
        <w:t>美国北美市场</w:t>
      </w:r>
      <w:r w:rsidR="0093388F">
        <w:rPr>
          <w:rFonts w:ascii="FangSong" w:eastAsia="FangSong" w:hAnsi="FangSong" w:cs="Times New Roman" w:hint="eastAsia"/>
          <w:bCs/>
          <w:sz w:val="24"/>
          <w:szCs w:val="24"/>
          <w:lang w:eastAsia="zh-CN"/>
        </w:rPr>
        <w:t>、</w:t>
      </w:r>
      <w:r w:rsidRPr="00D303E4">
        <w:rPr>
          <w:rFonts w:ascii="FangSong" w:eastAsia="FangSong" w:hAnsi="FangSong" w:cs="Times New Roman" w:hint="eastAsia"/>
          <w:bCs/>
          <w:sz w:val="24"/>
          <w:szCs w:val="24"/>
          <w:lang w:eastAsia="zh-CN"/>
        </w:rPr>
        <w:t>拉美、南美市场</w:t>
      </w:r>
      <w:r w:rsidR="00D81195">
        <w:rPr>
          <w:rFonts w:ascii="FangSong" w:eastAsia="FangSong" w:hAnsi="FangSong" w:cs="Times New Roman" w:hint="eastAsia"/>
          <w:bCs/>
          <w:sz w:val="24"/>
          <w:szCs w:val="24"/>
          <w:lang w:eastAsia="zh-CN"/>
        </w:rPr>
        <w:t>，</w:t>
      </w:r>
      <w:r w:rsidR="009D2BC5">
        <w:rPr>
          <w:rFonts w:ascii="FangSong" w:eastAsia="FangSong" w:hAnsi="FangSong" w:cs="Times New Roman" w:hint="eastAsia"/>
          <w:bCs/>
          <w:sz w:val="24"/>
          <w:szCs w:val="24"/>
          <w:lang w:eastAsia="zh-CN"/>
        </w:rPr>
        <w:t>澳洲市场</w:t>
      </w:r>
      <w:r w:rsidR="00D81195">
        <w:rPr>
          <w:rFonts w:ascii="FangSong" w:eastAsia="FangSong" w:hAnsi="FangSong" w:cs="Times New Roman" w:hint="eastAsia"/>
          <w:bCs/>
          <w:sz w:val="24"/>
          <w:szCs w:val="24"/>
          <w:lang w:eastAsia="zh-CN"/>
        </w:rPr>
        <w:t>，</w:t>
      </w:r>
      <w:r w:rsidR="009D2BC5">
        <w:rPr>
          <w:rFonts w:ascii="FangSong" w:eastAsia="FangSong" w:hAnsi="FangSong" w:cs="Times New Roman" w:hint="eastAsia"/>
          <w:bCs/>
          <w:sz w:val="24"/>
          <w:szCs w:val="24"/>
          <w:lang w:eastAsia="zh-CN"/>
        </w:rPr>
        <w:t>印度市场，今年我们增</w:t>
      </w:r>
      <w:r w:rsidRPr="00D303E4">
        <w:rPr>
          <w:rFonts w:ascii="FangSong" w:eastAsia="FangSong" w:hAnsi="FangSong" w:cs="Times New Roman" w:hint="eastAsia"/>
          <w:bCs/>
          <w:sz w:val="24"/>
          <w:szCs w:val="24"/>
          <w:lang w:eastAsia="zh-CN"/>
        </w:rPr>
        <w:t>加了一个大区是东南亚大区</w:t>
      </w:r>
      <w:r w:rsidR="00127DD5">
        <w:rPr>
          <w:rFonts w:ascii="FangSong" w:eastAsia="FangSong" w:hAnsi="FangSong" w:cs="Times New Roman" w:hint="eastAsia"/>
          <w:bCs/>
          <w:sz w:val="24"/>
          <w:szCs w:val="24"/>
          <w:lang w:eastAsia="zh-CN"/>
        </w:rPr>
        <w:t>。可能大家</w:t>
      </w:r>
      <w:r w:rsidR="00945004">
        <w:rPr>
          <w:rFonts w:ascii="FangSong" w:eastAsia="FangSong" w:hAnsi="FangSong" w:cs="Times New Roman" w:hint="eastAsia"/>
          <w:bCs/>
          <w:sz w:val="24"/>
          <w:szCs w:val="24"/>
          <w:lang w:eastAsia="zh-CN"/>
        </w:rPr>
        <w:t>都觉得光伏是一个起伏很大</w:t>
      </w:r>
      <w:r w:rsidRPr="00D303E4">
        <w:rPr>
          <w:rFonts w:ascii="FangSong" w:eastAsia="FangSong" w:hAnsi="FangSong" w:cs="Times New Roman" w:hint="eastAsia"/>
          <w:bCs/>
          <w:sz w:val="24"/>
          <w:szCs w:val="24"/>
          <w:lang w:eastAsia="zh-CN"/>
        </w:rPr>
        <w:t>的市场，</w:t>
      </w:r>
      <w:r w:rsidR="003909A1">
        <w:rPr>
          <w:rFonts w:ascii="FangSong" w:eastAsia="FangSong" w:hAnsi="FangSong" w:cs="Times New Roman" w:hint="eastAsia"/>
          <w:bCs/>
          <w:sz w:val="24"/>
          <w:szCs w:val="24"/>
          <w:lang w:eastAsia="zh-CN"/>
        </w:rPr>
        <w:t>但</w:t>
      </w:r>
      <w:r w:rsidRPr="00D303E4">
        <w:rPr>
          <w:rFonts w:ascii="FangSong" w:eastAsia="FangSong" w:hAnsi="FangSong" w:cs="Times New Roman" w:hint="eastAsia"/>
          <w:bCs/>
          <w:sz w:val="24"/>
          <w:szCs w:val="24"/>
          <w:lang w:eastAsia="zh-CN"/>
        </w:rPr>
        <w:t>从整体的发展趋势来看并不是这样，从过往十五年全球装机量</w:t>
      </w:r>
      <w:r w:rsidR="00821AAD">
        <w:rPr>
          <w:rFonts w:ascii="FangSong" w:eastAsia="FangSong" w:hAnsi="FangSong" w:cs="Times New Roman" w:hint="eastAsia"/>
          <w:bCs/>
          <w:sz w:val="24"/>
          <w:szCs w:val="24"/>
          <w:lang w:eastAsia="zh-CN"/>
        </w:rPr>
        <w:t>来看</w:t>
      </w:r>
      <w:r w:rsidRPr="00D303E4">
        <w:rPr>
          <w:rFonts w:ascii="FangSong" w:eastAsia="FangSong" w:hAnsi="FangSong" w:cs="Times New Roman" w:hint="eastAsia"/>
          <w:bCs/>
          <w:sz w:val="24"/>
          <w:szCs w:val="24"/>
          <w:lang w:eastAsia="zh-CN"/>
        </w:rPr>
        <w:t>都是一个快速的增长过程，</w:t>
      </w:r>
      <w:r w:rsidR="003909A1">
        <w:rPr>
          <w:rFonts w:ascii="FangSong" w:eastAsia="FangSong" w:hAnsi="FangSong" w:cs="Times New Roman" w:hint="eastAsia"/>
          <w:bCs/>
          <w:sz w:val="24"/>
          <w:szCs w:val="24"/>
          <w:lang w:eastAsia="zh-CN"/>
        </w:rPr>
        <w:t>只有</w:t>
      </w:r>
      <w:r w:rsidRPr="00D303E4">
        <w:rPr>
          <w:rFonts w:ascii="FangSong" w:eastAsia="FangSong" w:hAnsi="FangSong" w:cs="Times New Roman" w:hint="eastAsia"/>
          <w:bCs/>
          <w:sz w:val="24"/>
          <w:szCs w:val="24"/>
          <w:lang w:eastAsia="zh-CN"/>
        </w:rPr>
        <w:t>13年</w:t>
      </w:r>
      <w:r w:rsidR="003909A1">
        <w:rPr>
          <w:rFonts w:ascii="FangSong" w:eastAsia="FangSong" w:hAnsi="FangSong" w:cs="Times New Roman" w:hint="eastAsia"/>
          <w:bCs/>
          <w:sz w:val="24"/>
          <w:szCs w:val="24"/>
          <w:lang w:eastAsia="zh-CN"/>
        </w:rPr>
        <w:t>有</w:t>
      </w:r>
      <w:r w:rsidRPr="00D303E4">
        <w:rPr>
          <w:rFonts w:ascii="FangSong" w:eastAsia="FangSong" w:hAnsi="FangSong" w:cs="Times New Roman" w:hint="eastAsia"/>
          <w:bCs/>
          <w:sz w:val="24"/>
          <w:szCs w:val="24"/>
          <w:lang w:eastAsia="zh-CN"/>
        </w:rPr>
        <w:t>小幅度下降</w:t>
      </w:r>
      <w:r w:rsidR="00D01E2B">
        <w:rPr>
          <w:rFonts w:ascii="FangSong" w:eastAsia="FangSong" w:hAnsi="FangSong" w:cs="Times New Roman" w:hint="eastAsia"/>
          <w:bCs/>
          <w:sz w:val="24"/>
          <w:szCs w:val="24"/>
          <w:lang w:eastAsia="zh-CN"/>
        </w:rPr>
        <w:t>。</w:t>
      </w:r>
      <w:r w:rsidRPr="00D303E4">
        <w:rPr>
          <w:rFonts w:ascii="FangSong" w:eastAsia="FangSong" w:hAnsi="FangSong" w:cs="Times New Roman" w:hint="eastAsia"/>
          <w:bCs/>
          <w:sz w:val="24"/>
          <w:szCs w:val="24"/>
          <w:lang w:eastAsia="zh-CN"/>
        </w:rPr>
        <w:t>我们</w:t>
      </w:r>
      <w:r w:rsidR="00D01E2B">
        <w:rPr>
          <w:rFonts w:ascii="FangSong" w:eastAsia="FangSong" w:hAnsi="FangSong" w:cs="Times New Roman" w:hint="eastAsia"/>
          <w:bCs/>
          <w:sz w:val="24"/>
          <w:szCs w:val="24"/>
          <w:lang w:eastAsia="zh-CN"/>
        </w:rPr>
        <w:t>在</w:t>
      </w:r>
      <w:r w:rsidRPr="00D303E4">
        <w:rPr>
          <w:rFonts w:ascii="FangSong" w:eastAsia="FangSong" w:hAnsi="FangSong" w:cs="Times New Roman" w:hint="eastAsia"/>
          <w:bCs/>
          <w:sz w:val="24"/>
          <w:szCs w:val="24"/>
          <w:lang w:eastAsia="zh-CN"/>
        </w:rPr>
        <w:t>几个</w:t>
      </w:r>
      <w:r w:rsidR="00945004">
        <w:rPr>
          <w:rFonts w:ascii="FangSong" w:eastAsia="FangSong" w:hAnsi="FangSong" w:cs="Times New Roman" w:hint="eastAsia"/>
          <w:bCs/>
          <w:sz w:val="24"/>
          <w:szCs w:val="24"/>
          <w:lang w:eastAsia="zh-CN"/>
        </w:rPr>
        <w:t>主要</w:t>
      </w:r>
      <w:r w:rsidRPr="00D303E4">
        <w:rPr>
          <w:rFonts w:ascii="FangSong" w:eastAsia="FangSong" w:hAnsi="FangSong" w:cs="Times New Roman" w:hint="eastAsia"/>
          <w:bCs/>
          <w:sz w:val="24"/>
          <w:szCs w:val="24"/>
          <w:lang w:eastAsia="zh-CN"/>
        </w:rPr>
        <w:t>市场的布局都是比较均衡的，这也是我们一个很大的特点，</w:t>
      </w:r>
      <w:r w:rsidR="00E700E1">
        <w:rPr>
          <w:rFonts w:ascii="FangSong" w:eastAsia="FangSong" w:hAnsi="FangSong" w:cs="Times New Roman" w:hint="eastAsia"/>
          <w:bCs/>
          <w:sz w:val="24"/>
          <w:szCs w:val="24"/>
          <w:lang w:eastAsia="zh-CN"/>
        </w:rPr>
        <w:t>所以</w:t>
      </w:r>
      <w:r w:rsidRPr="00D303E4">
        <w:rPr>
          <w:rFonts w:ascii="FangSong" w:eastAsia="FangSong" w:hAnsi="FangSong" w:cs="Times New Roman" w:hint="eastAsia"/>
          <w:bCs/>
          <w:sz w:val="24"/>
          <w:szCs w:val="24"/>
          <w:lang w:eastAsia="zh-CN"/>
        </w:rPr>
        <w:t>不管市场</w:t>
      </w:r>
      <w:r w:rsidR="00945004">
        <w:rPr>
          <w:rFonts w:ascii="FangSong" w:eastAsia="FangSong" w:hAnsi="FangSong" w:cs="Times New Roman" w:hint="eastAsia"/>
          <w:bCs/>
          <w:sz w:val="24"/>
          <w:szCs w:val="24"/>
          <w:lang w:eastAsia="zh-CN"/>
        </w:rPr>
        <w:t>热点</w:t>
      </w:r>
      <w:r w:rsidRPr="00D303E4">
        <w:rPr>
          <w:rFonts w:ascii="FangSong" w:eastAsia="FangSong" w:hAnsi="FangSong" w:cs="Times New Roman" w:hint="eastAsia"/>
          <w:bCs/>
          <w:sz w:val="24"/>
          <w:szCs w:val="24"/>
          <w:lang w:eastAsia="zh-CN"/>
        </w:rPr>
        <w:t>怎么切换</w:t>
      </w:r>
      <w:r w:rsidR="00945004">
        <w:rPr>
          <w:rFonts w:ascii="FangSong" w:eastAsia="FangSong" w:hAnsi="FangSong" w:cs="Times New Roman" w:hint="eastAsia"/>
          <w:bCs/>
          <w:sz w:val="24"/>
          <w:szCs w:val="24"/>
          <w:lang w:eastAsia="zh-CN"/>
        </w:rPr>
        <w:t>，</w:t>
      </w:r>
      <w:r w:rsidRPr="00D303E4">
        <w:rPr>
          <w:rFonts w:ascii="FangSong" w:eastAsia="FangSong" w:hAnsi="FangSong" w:cs="Times New Roman" w:hint="eastAsia"/>
          <w:bCs/>
          <w:sz w:val="24"/>
          <w:szCs w:val="24"/>
          <w:lang w:eastAsia="zh-CN"/>
        </w:rPr>
        <w:t>每年的重点</w:t>
      </w:r>
      <w:r w:rsidR="00E700E1">
        <w:rPr>
          <w:rFonts w:ascii="FangSong" w:eastAsia="FangSong" w:hAnsi="FangSong" w:cs="Times New Roman" w:hint="eastAsia"/>
          <w:bCs/>
          <w:sz w:val="24"/>
          <w:szCs w:val="24"/>
          <w:lang w:eastAsia="zh-CN"/>
        </w:rPr>
        <w:t>市场</w:t>
      </w:r>
      <w:r w:rsidRPr="00D303E4">
        <w:rPr>
          <w:rFonts w:ascii="FangSong" w:eastAsia="FangSong" w:hAnsi="FangSong" w:cs="Times New Roman" w:hint="eastAsia"/>
          <w:bCs/>
          <w:sz w:val="24"/>
          <w:szCs w:val="24"/>
          <w:lang w:eastAsia="zh-CN"/>
        </w:rPr>
        <w:t>在什么地方，我们还是</w:t>
      </w:r>
      <w:r w:rsidR="00E700E1">
        <w:rPr>
          <w:rFonts w:ascii="FangSong" w:eastAsia="FangSong" w:hAnsi="FangSong" w:cs="Times New Roman" w:hint="eastAsia"/>
          <w:bCs/>
          <w:sz w:val="24"/>
          <w:szCs w:val="24"/>
          <w:lang w:eastAsia="zh-CN"/>
        </w:rPr>
        <w:t>随着</w:t>
      </w:r>
      <w:r w:rsidRPr="00D303E4">
        <w:rPr>
          <w:rFonts w:ascii="FangSong" w:eastAsia="FangSong" w:hAnsi="FangSong" w:cs="Times New Roman" w:hint="eastAsia"/>
          <w:bCs/>
          <w:sz w:val="24"/>
          <w:szCs w:val="24"/>
          <w:lang w:eastAsia="zh-CN"/>
        </w:rPr>
        <w:t>全球总的盘子的增长而快速增长。</w:t>
      </w:r>
    </w:p>
    <w:p w:rsidR="00027DB2" w:rsidRPr="003E4600" w:rsidRDefault="003E4600" w:rsidP="00027DB2">
      <w:pPr>
        <w:spacing w:before="240" w:after="240"/>
        <w:rPr>
          <w:rFonts w:ascii="FangSong" w:eastAsia="FangSong" w:hAnsi="FangSong" w:cs="Times New Roman"/>
          <w:b/>
          <w:sz w:val="24"/>
          <w:szCs w:val="24"/>
          <w:lang w:eastAsia="zh-CN"/>
        </w:rPr>
      </w:pPr>
      <w:r w:rsidRPr="003E4600">
        <w:rPr>
          <w:rFonts w:ascii="FangSong" w:eastAsia="FangSong" w:hAnsi="FangSong" w:cs="Times New Roman" w:hint="eastAsia"/>
          <w:b/>
          <w:sz w:val="24"/>
          <w:szCs w:val="24"/>
          <w:lang w:eastAsia="zh-CN"/>
        </w:rPr>
        <w:t>1</w:t>
      </w:r>
      <w:r w:rsidRPr="003E4600">
        <w:rPr>
          <w:rFonts w:ascii="FangSong" w:eastAsia="FangSong" w:hAnsi="FangSong" w:cs="Times New Roman"/>
          <w:b/>
          <w:sz w:val="24"/>
          <w:szCs w:val="24"/>
          <w:lang w:eastAsia="zh-CN"/>
        </w:rPr>
        <w:t>0</w:t>
      </w:r>
      <w:r w:rsidRPr="003E4600">
        <w:rPr>
          <w:rFonts w:ascii="FangSong" w:eastAsia="FangSong" w:hAnsi="FangSong" w:cs="Times New Roman" w:hint="eastAsia"/>
          <w:b/>
          <w:sz w:val="24"/>
          <w:szCs w:val="24"/>
          <w:lang w:eastAsia="zh-CN"/>
        </w:rPr>
        <w:t>、</w:t>
      </w:r>
      <w:r w:rsidR="00857824">
        <w:rPr>
          <w:rFonts w:ascii="FangSong" w:eastAsia="FangSong" w:hAnsi="FangSong" w:cs="Times New Roman" w:hint="eastAsia"/>
          <w:b/>
          <w:sz w:val="24"/>
          <w:szCs w:val="24"/>
          <w:lang w:eastAsia="zh-CN"/>
        </w:rPr>
        <w:t>问：</w:t>
      </w:r>
      <w:r w:rsidRPr="003E4600">
        <w:rPr>
          <w:rFonts w:ascii="FangSong" w:eastAsia="FangSong" w:hAnsi="FangSong" w:cs="Times New Roman" w:hint="eastAsia"/>
          <w:b/>
          <w:sz w:val="24"/>
          <w:szCs w:val="24"/>
          <w:lang w:eastAsia="zh-CN"/>
        </w:rPr>
        <w:t>目标的市场份额是多少？</w:t>
      </w:r>
    </w:p>
    <w:p w:rsidR="003E4600" w:rsidRDefault="003E4600" w:rsidP="003E4600">
      <w:pPr>
        <w:spacing w:before="240" w:after="240"/>
        <w:ind w:firstLineChars="200" w:firstLine="480"/>
        <w:rPr>
          <w:rFonts w:ascii="FangSong" w:eastAsia="FangSong" w:hAnsi="FangSong" w:cs="Times New Roman"/>
          <w:bCs/>
          <w:sz w:val="24"/>
          <w:szCs w:val="24"/>
          <w:lang w:eastAsia="zh-CN"/>
        </w:rPr>
      </w:pPr>
      <w:r>
        <w:rPr>
          <w:rFonts w:ascii="FangSong" w:eastAsia="FangSong" w:hAnsi="FangSong" w:cs="Times New Roman" w:hint="eastAsia"/>
          <w:bCs/>
          <w:sz w:val="24"/>
          <w:szCs w:val="24"/>
          <w:lang w:eastAsia="zh-CN"/>
        </w:rPr>
        <w:t>答：</w:t>
      </w:r>
      <w:r w:rsidRPr="003E4600">
        <w:rPr>
          <w:rFonts w:ascii="FangSong" w:eastAsia="FangSong" w:hAnsi="FangSong" w:cs="Times New Roman" w:hint="eastAsia"/>
          <w:bCs/>
          <w:sz w:val="24"/>
          <w:szCs w:val="24"/>
          <w:lang w:eastAsia="zh-CN"/>
        </w:rPr>
        <w:t>2019年的全球数据</w:t>
      </w:r>
      <w:bookmarkStart w:id="0" w:name="_GoBack"/>
      <w:bookmarkEnd w:id="0"/>
      <w:r w:rsidRPr="003E4600">
        <w:rPr>
          <w:rFonts w:ascii="FangSong" w:eastAsia="FangSong" w:hAnsi="FangSong" w:cs="Times New Roman" w:hint="eastAsia"/>
          <w:bCs/>
          <w:sz w:val="24"/>
          <w:szCs w:val="24"/>
          <w:lang w:eastAsia="zh-CN"/>
        </w:rPr>
        <w:t>还没出来，我们估计是4到5个点左右</w:t>
      </w:r>
      <w:r>
        <w:rPr>
          <w:rFonts w:ascii="FangSong" w:eastAsia="FangSong" w:hAnsi="FangSong" w:cs="Times New Roman" w:hint="eastAsia"/>
          <w:bCs/>
          <w:sz w:val="24"/>
          <w:szCs w:val="24"/>
          <w:lang w:eastAsia="zh-CN"/>
        </w:rPr>
        <w:t>。目前</w:t>
      </w:r>
      <w:r w:rsidRPr="003E4600">
        <w:rPr>
          <w:rFonts w:ascii="FangSong" w:eastAsia="FangSong" w:hAnsi="FangSong" w:cs="Times New Roman" w:hint="eastAsia"/>
          <w:bCs/>
          <w:sz w:val="24"/>
          <w:szCs w:val="24"/>
          <w:lang w:eastAsia="zh-CN"/>
        </w:rPr>
        <w:t>我们的产能非常紧张，</w:t>
      </w:r>
      <w:r>
        <w:rPr>
          <w:rFonts w:ascii="FangSong" w:eastAsia="FangSong" w:hAnsi="FangSong" w:cs="Times New Roman" w:hint="eastAsia"/>
          <w:bCs/>
          <w:sz w:val="24"/>
          <w:szCs w:val="24"/>
          <w:lang w:eastAsia="zh-CN"/>
        </w:rPr>
        <w:t>一季度的订单也是非常饱满</w:t>
      </w:r>
      <w:r w:rsidRPr="003E4600">
        <w:rPr>
          <w:rFonts w:ascii="FangSong" w:eastAsia="FangSong" w:hAnsi="FangSong" w:cs="Times New Roman" w:hint="eastAsia"/>
          <w:bCs/>
          <w:sz w:val="24"/>
          <w:szCs w:val="24"/>
          <w:lang w:eastAsia="zh-CN"/>
        </w:rPr>
        <w:t>，</w:t>
      </w:r>
      <w:r>
        <w:rPr>
          <w:rFonts w:ascii="FangSong" w:eastAsia="FangSong" w:hAnsi="FangSong" w:cs="Times New Roman" w:hint="eastAsia"/>
          <w:bCs/>
          <w:sz w:val="24"/>
          <w:szCs w:val="24"/>
          <w:lang w:eastAsia="zh-CN"/>
        </w:rPr>
        <w:t>最近</w:t>
      </w:r>
      <w:r w:rsidRPr="003E4600">
        <w:rPr>
          <w:rFonts w:ascii="FangSong" w:eastAsia="FangSong" w:hAnsi="FangSong" w:cs="Times New Roman" w:hint="eastAsia"/>
          <w:bCs/>
          <w:sz w:val="24"/>
          <w:szCs w:val="24"/>
          <w:lang w:eastAsia="zh-CN"/>
        </w:rPr>
        <w:t>一线工人</w:t>
      </w:r>
      <w:r>
        <w:rPr>
          <w:rFonts w:ascii="FangSong" w:eastAsia="FangSong" w:hAnsi="FangSong" w:cs="Times New Roman" w:hint="eastAsia"/>
          <w:bCs/>
          <w:sz w:val="24"/>
          <w:szCs w:val="24"/>
          <w:lang w:eastAsia="zh-CN"/>
        </w:rPr>
        <w:t>的</w:t>
      </w:r>
      <w:r w:rsidR="00945004">
        <w:rPr>
          <w:rFonts w:ascii="FangSong" w:eastAsia="FangSong" w:hAnsi="FangSong" w:cs="Times New Roman" w:hint="eastAsia"/>
          <w:bCs/>
          <w:sz w:val="24"/>
          <w:szCs w:val="24"/>
          <w:lang w:eastAsia="zh-CN"/>
        </w:rPr>
        <w:t>招聘也非常紧张，如果我们产能</w:t>
      </w:r>
      <w:r w:rsidRPr="003E4600">
        <w:rPr>
          <w:rFonts w:ascii="FangSong" w:eastAsia="FangSong" w:hAnsi="FangSong" w:cs="Times New Roman" w:hint="eastAsia"/>
          <w:bCs/>
          <w:sz w:val="24"/>
          <w:szCs w:val="24"/>
          <w:lang w:eastAsia="zh-CN"/>
        </w:rPr>
        <w:t>根据计划达成，希望2-3</w:t>
      </w:r>
      <w:r w:rsidR="00945004">
        <w:rPr>
          <w:rFonts w:ascii="FangSong" w:eastAsia="FangSong" w:hAnsi="FangSong" w:cs="Times New Roman" w:hint="eastAsia"/>
          <w:bCs/>
          <w:sz w:val="24"/>
          <w:szCs w:val="24"/>
          <w:lang w:eastAsia="zh-CN"/>
        </w:rPr>
        <w:t>年能有超过</w:t>
      </w:r>
      <w:r w:rsidRPr="003E4600">
        <w:rPr>
          <w:rFonts w:ascii="FangSong" w:eastAsia="FangSong" w:hAnsi="FangSong" w:cs="Times New Roman" w:hint="eastAsia"/>
          <w:bCs/>
          <w:sz w:val="24"/>
          <w:szCs w:val="24"/>
          <w:lang w:eastAsia="zh-CN"/>
        </w:rPr>
        <w:t>10%的全球市场份额。</w:t>
      </w:r>
    </w:p>
    <w:p w:rsidR="003E4600" w:rsidRDefault="003E4600" w:rsidP="003E4600">
      <w:pPr>
        <w:spacing w:before="240" w:after="240"/>
        <w:rPr>
          <w:rFonts w:ascii="FangSong" w:eastAsia="FangSong" w:hAnsi="FangSong" w:cs="Times New Roman"/>
          <w:b/>
          <w:sz w:val="24"/>
          <w:szCs w:val="24"/>
          <w:lang w:eastAsia="zh-CN"/>
        </w:rPr>
      </w:pPr>
      <w:r w:rsidRPr="003E4600">
        <w:rPr>
          <w:rFonts w:ascii="FangSong" w:eastAsia="FangSong" w:hAnsi="FangSong" w:cs="Times New Roman" w:hint="eastAsia"/>
          <w:b/>
          <w:sz w:val="24"/>
          <w:szCs w:val="24"/>
          <w:lang w:eastAsia="zh-CN"/>
        </w:rPr>
        <w:t>1</w:t>
      </w:r>
      <w:r>
        <w:rPr>
          <w:rFonts w:ascii="FangSong" w:eastAsia="FangSong" w:hAnsi="FangSong" w:cs="Times New Roman"/>
          <w:b/>
          <w:sz w:val="24"/>
          <w:szCs w:val="24"/>
          <w:lang w:eastAsia="zh-CN"/>
        </w:rPr>
        <w:t>1</w:t>
      </w:r>
      <w:r w:rsidRPr="003E4600">
        <w:rPr>
          <w:rFonts w:ascii="FangSong" w:eastAsia="FangSong" w:hAnsi="FangSong" w:cs="Times New Roman" w:hint="eastAsia"/>
          <w:b/>
          <w:sz w:val="24"/>
          <w:szCs w:val="24"/>
          <w:lang w:eastAsia="zh-CN"/>
        </w:rPr>
        <w:t>、</w:t>
      </w:r>
      <w:r w:rsidR="00857824">
        <w:rPr>
          <w:rFonts w:ascii="FangSong" w:eastAsia="FangSong" w:hAnsi="FangSong" w:cs="Times New Roman" w:hint="eastAsia"/>
          <w:b/>
          <w:sz w:val="24"/>
          <w:szCs w:val="24"/>
          <w:lang w:eastAsia="zh-CN"/>
        </w:rPr>
        <w:t>问：</w:t>
      </w:r>
      <w:r w:rsidRPr="003E4600">
        <w:rPr>
          <w:rFonts w:ascii="FangSong" w:eastAsia="FangSong" w:hAnsi="FangSong" w:cs="Times New Roman" w:hint="eastAsia"/>
          <w:b/>
          <w:sz w:val="24"/>
          <w:szCs w:val="24"/>
          <w:lang w:eastAsia="zh-CN"/>
        </w:rPr>
        <w:t>现在光伏发电还是追求成本不断下降，组串式逆变器在光伏降本这边能降多少的成本？</w:t>
      </w:r>
    </w:p>
    <w:p w:rsidR="003E4600" w:rsidRDefault="00223181" w:rsidP="002651F3">
      <w:pPr>
        <w:spacing w:before="240" w:after="240"/>
        <w:ind w:firstLine="490"/>
        <w:rPr>
          <w:rFonts w:ascii="FangSong" w:eastAsia="FangSong" w:hAnsi="FangSong" w:cs="Times New Roman"/>
          <w:bCs/>
          <w:sz w:val="24"/>
          <w:szCs w:val="24"/>
          <w:lang w:eastAsia="zh-CN"/>
        </w:rPr>
      </w:pPr>
      <w:r>
        <w:rPr>
          <w:rFonts w:ascii="FangSong" w:eastAsia="FangSong" w:hAnsi="FangSong" w:cs="Times New Roman" w:hint="eastAsia"/>
          <w:bCs/>
          <w:sz w:val="24"/>
          <w:szCs w:val="24"/>
          <w:lang w:eastAsia="zh-CN"/>
        </w:rPr>
        <w:t>答：以逆变器自己价格的下降来看，有两个方式</w:t>
      </w:r>
      <w:r w:rsidR="003E4600" w:rsidRPr="003E4600">
        <w:rPr>
          <w:rFonts w:ascii="FangSong" w:eastAsia="FangSong" w:hAnsi="FangSong" w:cs="Times New Roman" w:hint="eastAsia"/>
          <w:bCs/>
          <w:sz w:val="24"/>
          <w:szCs w:val="24"/>
          <w:lang w:eastAsia="zh-CN"/>
        </w:rPr>
        <w:t>来降本</w:t>
      </w:r>
      <w:r w:rsidR="00A2710B">
        <w:rPr>
          <w:rFonts w:ascii="FangSong" w:eastAsia="FangSong" w:hAnsi="FangSong" w:cs="Times New Roman" w:hint="eastAsia"/>
          <w:bCs/>
          <w:sz w:val="24"/>
          <w:szCs w:val="24"/>
          <w:lang w:eastAsia="zh-CN"/>
        </w:rPr>
        <w:t>。一、</w:t>
      </w:r>
      <w:r w:rsidR="00F13565">
        <w:rPr>
          <w:rFonts w:ascii="FangSong" w:eastAsia="FangSong" w:hAnsi="FangSong" w:cs="Times New Roman" w:hint="eastAsia"/>
          <w:bCs/>
          <w:sz w:val="24"/>
          <w:szCs w:val="24"/>
          <w:lang w:eastAsia="zh-CN"/>
        </w:rPr>
        <w:t>同样功率的逆变器，主要通过技术的迭代，</w:t>
      </w:r>
      <w:r w:rsidR="003E4600" w:rsidRPr="003E4600">
        <w:rPr>
          <w:rFonts w:ascii="FangSong" w:eastAsia="FangSong" w:hAnsi="FangSong" w:cs="Times New Roman" w:hint="eastAsia"/>
          <w:bCs/>
          <w:sz w:val="24"/>
          <w:szCs w:val="24"/>
          <w:lang w:eastAsia="zh-CN"/>
        </w:rPr>
        <w:t>技术进步来获得成本的下降</w:t>
      </w:r>
      <w:r w:rsidR="00A2710B">
        <w:rPr>
          <w:rFonts w:ascii="FangSong" w:eastAsia="FangSong" w:hAnsi="FangSong" w:cs="Times New Roman" w:hint="eastAsia"/>
          <w:bCs/>
          <w:sz w:val="24"/>
          <w:szCs w:val="24"/>
          <w:lang w:eastAsia="zh-CN"/>
        </w:rPr>
        <w:t>。二、</w:t>
      </w:r>
      <w:r w:rsidR="003E4600" w:rsidRPr="003E4600">
        <w:rPr>
          <w:rFonts w:ascii="FangSong" w:eastAsia="FangSong" w:hAnsi="FangSong" w:cs="Times New Roman" w:hint="eastAsia"/>
          <w:bCs/>
          <w:sz w:val="24"/>
          <w:szCs w:val="24"/>
          <w:lang w:eastAsia="zh-CN"/>
        </w:rPr>
        <w:t>如果组串式逆变器</w:t>
      </w:r>
      <w:r w:rsidR="00A2710B">
        <w:rPr>
          <w:rFonts w:ascii="FangSong" w:eastAsia="FangSong" w:hAnsi="FangSong" w:cs="Times New Roman" w:hint="eastAsia"/>
          <w:bCs/>
          <w:sz w:val="24"/>
          <w:szCs w:val="24"/>
          <w:lang w:eastAsia="zh-CN"/>
        </w:rPr>
        <w:t>应</w:t>
      </w:r>
      <w:r w:rsidR="003E4600" w:rsidRPr="003E4600">
        <w:rPr>
          <w:rFonts w:ascii="FangSong" w:eastAsia="FangSong" w:hAnsi="FangSong" w:cs="Times New Roman" w:hint="eastAsia"/>
          <w:bCs/>
          <w:sz w:val="24"/>
          <w:szCs w:val="24"/>
          <w:lang w:eastAsia="zh-CN"/>
        </w:rPr>
        <w:t>用在单体功率比较大的电站里面，</w:t>
      </w:r>
      <w:r w:rsidR="00A2710B">
        <w:rPr>
          <w:rFonts w:ascii="FangSong" w:eastAsia="FangSong" w:hAnsi="FangSong" w:cs="Times New Roman" w:hint="eastAsia"/>
          <w:bCs/>
          <w:sz w:val="24"/>
          <w:szCs w:val="24"/>
          <w:lang w:eastAsia="zh-CN"/>
        </w:rPr>
        <w:t>那我们就</w:t>
      </w:r>
      <w:r w:rsidR="003E4600" w:rsidRPr="003E4600">
        <w:rPr>
          <w:rFonts w:ascii="FangSong" w:eastAsia="FangSong" w:hAnsi="FangSong" w:cs="Times New Roman" w:hint="eastAsia"/>
          <w:bCs/>
          <w:sz w:val="24"/>
          <w:szCs w:val="24"/>
          <w:lang w:eastAsia="zh-CN"/>
        </w:rPr>
        <w:t>要把每一个单体逆变器的功率做大，</w:t>
      </w:r>
      <w:r w:rsidR="00A2710B">
        <w:rPr>
          <w:rFonts w:ascii="FangSong" w:eastAsia="FangSong" w:hAnsi="FangSong" w:cs="Times New Roman" w:hint="eastAsia"/>
          <w:bCs/>
          <w:sz w:val="24"/>
          <w:szCs w:val="24"/>
          <w:lang w:eastAsia="zh-CN"/>
        </w:rPr>
        <w:t>从而使得</w:t>
      </w:r>
      <w:r w:rsidR="00F13565">
        <w:rPr>
          <w:rFonts w:ascii="FangSong" w:eastAsia="FangSong" w:hAnsi="FangSong" w:cs="Times New Roman" w:hint="eastAsia"/>
          <w:bCs/>
          <w:sz w:val="24"/>
          <w:szCs w:val="24"/>
          <w:lang w:eastAsia="zh-CN"/>
        </w:rPr>
        <w:t>单瓦成本降</w:t>
      </w:r>
      <w:r w:rsidR="003E4600" w:rsidRPr="003E4600">
        <w:rPr>
          <w:rFonts w:ascii="FangSong" w:eastAsia="FangSong" w:hAnsi="FangSong" w:cs="Times New Roman" w:hint="eastAsia"/>
          <w:bCs/>
          <w:sz w:val="24"/>
          <w:szCs w:val="24"/>
          <w:lang w:eastAsia="zh-CN"/>
        </w:rPr>
        <w:t>低</w:t>
      </w:r>
      <w:r w:rsidR="00A2710B">
        <w:rPr>
          <w:rFonts w:ascii="FangSong" w:eastAsia="FangSong" w:hAnsi="FangSong" w:cs="Times New Roman" w:hint="eastAsia"/>
          <w:bCs/>
          <w:sz w:val="24"/>
          <w:szCs w:val="24"/>
          <w:lang w:eastAsia="zh-CN"/>
        </w:rPr>
        <w:t>。</w:t>
      </w:r>
      <w:r w:rsidR="003E4600" w:rsidRPr="003E4600">
        <w:rPr>
          <w:rFonts w:ascii="FangSong" w:eastAsia="FangSong" w:hAnsi="FangSong" w:cs="Times New Roman" w:hint="eastAsia"/>
          <w:bCs/>
          <w:sz w:val="24"/>
          <w:szCs w:val="24"/>
          <w:lang w:eastAsia="zh-CN"/>
        </w:rPr>
        <w:t>今年2-3季度</w:t>
      </w:r>
      <w:r w:rsidR="00F13565">
        <w:rPr>
          <w:rFonts w:ascii="FangSong" w:eastAsia="FangSong" w:hAnsi="FangSong" w:cs="Times New Roman" w:hint="eastAsia"/>
          <w:bCs/>
          <w:sz w:val="24"/>
          <w:szCs w:val="24"/>
          <w:lang w:eastAsia="zh-CN"/>
        </w:rPr>
        <w:t>公司</w:t>
      </w:r>
      <w:r w:rsidR="003E4600" w:rsidRPr="003E4600">
        <w:rPr>
          <w:rFonts w:ascii="FangSong" w:eastAsia="FangSong" w:hAnsi="FangSong" w:cs="Times New Roman" w:hint="eastAsia"/>
          <w:bCs/>
          <w:sz w:val="24"/>
          <w:szCs w:val="24"/>
          <w:lang w:eastAsia="zh-CN"/>
        </w:rPr>
        <w:t>会推出一款250-260KW的1500V的组串式逆变器，</w:t>
      </w:r>
      <w:r w:rsidR="006C5717">
        <w:rPr>
          <w:rFonts w:ascii="FangSong" w:eastAsia="FangSong" w:hAnsi="FangSong" w:cs="Times New Roman" w:hint="eastAsia"/>
          <w:bCs/>
          <w:sz w:val="24"/>
          <w:szCs w:val="24"/>
          <w:lang w:eastAsia="zh-CN"/>
        </w:rPr>
        <w:t>到目前为止全球</w:t>
      </w:r>
      <w:r w:rsidR="003E4600" w:rsidRPr="003E4600">
        <w:rPr>
          <w:rFonts w:ascii="FangSong" w:eastAsia="FangSong" w:hAnsi="FangSong" w:cs="Times New Roman" w:hint="eastAsia"/>
          <w:bCs/>
          <w:sz w:val="24"/>
          <w:szCs w:val="24"/>
          <w:lang w:eastAsia="zh-CN"/>
        </w:rPr>
        <w:t>最大的是250KW</w:t>
      </w:r>
      <w:r w:rsidR="00F13565">
        <w:rPr>
          <w:rFonts w:ascii="FangSong" w:eastAsia="FangSong" w:hAnsi="FangSong" w:cs="Times New Roman" w:hint="eastAsia"/>
          <w:bCs/>
          <w:sz w:val="24"/>
          <w:szCs w:val="24"/>
          <w:lang w:eastAsia="zh-CN"/>
        </w:rPr>
        <w:t>，推出以后我们的产品</w:t>
      </w:r>
      <w:r w:rsidR="003E4600" w:rsidRPr="003E4600">
        <w:rPr>
          <w:rFonts w:ascii="FangSong" w:eastAsia="FangSong" w:hAnsi="FangSong" w:cs="Times New Roman" w:hint="eastAsia"/>
          <w:bCs/>
          <w:sz w:val="24"/>
          <w:szCs w:val="24"/>
          <w:lang w:eastAsia="zh-CN"/>
        </w:rPr>
        <w:t>优势</w:t>
      </w:r>
      <w:r w:rsidR="00F13565">
        <w:rPr>
          <w:rFonts w:ascii="FangSong" w:eastAsia="FangSong" w:hAnsi="FangSong" w:cs="Times New Roman" w:hint="eastAsia"/>
          <w:bCs/>
          <w:sz w:val="24"/>
          <w:szCs w:val="24"/>
          <w:lang w:eastAsia="zh-CN"/>
        </w:rPr>
        <w:t>和单瓦</w:t>
      </w:r>
      <w:r w:rsidR="003E4600" w:rsidRPr="003E4600">
        <w:rPr>
          <w:rFonts w:ascii="FangSong" w:eastAsia="FangSong" w:hAnsi="FangSong" w:cs="Times New Roman" w:hint="eastAsia"/>
          <w:bCs/>
          <w:sz w:val="24"/>
          <w:szCs w:val="24"/>
          <w:lang w:eastAsia="zh-CN"/>
        </w:rPr>
        <w:t>成本会</w:t>
      </w:r>
      <w:r w:rsidR="00F13565">
        <w:rPr>
          <w:rFonts w:ascii="FangSong" w:eastAsia="FangSong" w:hAnsi="FangSong" w:cs="Times New Roman" w:hint="eastAsia"/>
          <w:bCs/>
          <w:sz w:val="24"/>
          <w:szCs w:val="24"/>
          <w:lang w:eastAsia="zh-CN"/>
        </w:rPr>
        <w:t>更有</w:t>
      </w:r>
      <w:r w:rsidR="003E4600" w:rsidRPr="003E4600">
        <w:rPr>
          <w:rFonts w:ascii="FangSong" w:eastAsia="FangSong" w:hAnsi="FangSong" w:cs="Times New Roman" w:hint="eastAsia"/>
          <w:bCs/>
          <w:sz w:val="24"/>
          <w:szCs w:val="24"/>
          <w:lang w:eastAsia="zh-CN"/>
        </w:rPr>
        <w:t>比较有竞争力。</w:t>
      </w:r>
    </w:p>
    <w:p w:rsidR="002651F3" w:rsidRDefault="002651F3" w:rsidP="002651F3">
      <w:pPr>
        <w:spacing w:before="240" w:after="240"/>
        <w:rPr>
          <w:rFonts w:ascii="FangSong" w:eastAsia="FangSong" w:hAnsi="FangSong" w:cs="Times New Roman"/>
          <w:b/>
          <w:sz w:val="24"/>
          <w:szCs w:val="24"/>
          <w:lang w:eastAsia="zh-CN"/>
        </w:rPr>
      </w:pPr>
      <w:r w:rsidRPr="002651F3">
        <w:rPr>
          <w:rFonts w:ascii="FangSong" w:eastAsia="FangSong" w:hAnsi="FangSong" w:cs="Times New Roman" w:hint="eastAsia"/>
          <w:b/>
          <w:sz w:val="24"/>
          <w:szCs w:val="24"/>
          <w:lang w:eastAsia="zh-CN"/>
        </w:rPr>
        <w:t>1</w:t>
      </w:r>
      <w:r w:rsidRPr="002651F3">
        <w:rPr>
          <w:rFonts w:ascii="FangSong" w:eastAsia="FangSong" w:hAnsi="FangSong" w:cs="Times New Roman"/>
          <w:b/>
          <w:sz w:val="24"/>
          <w:szCs w:val="24"/>
          <w:lang w:eastAsia="zh-CN"/>
        </w:rPr>
        <w:t>2</w:t>
      </w:r>
      <w:r w:rsidRPr="002651F3">
        <w:rPr>
          <w:rFonts w:ascii="FangSong" w:eastAsia="FangSong" w:hAnsi="FangSong" w:cs="Times New Roman" w:hint="eastAsia"/>
          <w:b/>
          <w:sz w:val="24"/>
          <w:szCs w:val="24"/>
          <w:lang w:eastAsia="zh-CN"/>
        </w:rPr>
        <w:t>、</w:t>
      </w:r>
      <w:r w:rsidR="00857824">
        <w:rPr>
          <w:rFonts w:ascii="FangSong" w:eastAsia="FangSong" w:hAnsi="FangSong" w:cs="Times New Roman" w:hint="eastAsia"/>
          <w:b/>
          <w:sz w:val="24"/>
          <w:szCs w:val="24"/>
          <w:lang w:eastAsia="zh-CN"/>
        </w:rPr>
        <w:t>问：</w:t>
      </w:r>
      <w:r>
        <w:rPr>
          <w:rFonts w:ascii="FangSong" w:eastAsia="FangSong" w:hAnsi="FangSong" w:cs="Times New Roman" w:hint="eastAsia"/>
          <w:b/>
          <w:sz w:val="24"/>
          <w:szCs w:val="24"/>
          <w:lang w:eastAsia="zh-CN"/>
        </w:rPr>
        <w:t>有没有</w:t>
      </w:r>
      <w:r w:rsidRPr="002651F3">
        <w:rPr>
          <w:rFonts w:ascii="FangSong" w:eastAsia="FangSong" w:hAnsi="FangSong" w:cs="Times New Roman" w:hint="eastAsia"/>
          <w:b/>
          <w:sz w:val="24"/>
          <w:szCs w:val="24"/>
          <w:lang w:eastAsia="zh-CN"/>
        </w:rPr>
        <w:t>落后的</w:t>
      </w:r>
      <w:r>
        <w:rPr>
          <w:rFonts w:ascii="FangSong" w:eastAsia="FangSong" w:hAnsi="FangSong" w:cs="Times New Roman" w:hint="eastAsia"/>
          <w:b/>
          <w:sz w:val="24"/>
          <w:szCs w:val="24"/>
          <w:lang w:eastAsia="zh-CN"/>
        </w:rPr>
        <w:t>企业</w:t>
      </w:r>
      <w:r w:rsidRPr="002651F3">
        <w:rPr>
          <w:rFonts w:ascii="FangSong" w:eastAsia="FangSong" w:hAnsi="FangSong" w:cs="Times New Roman" w:hint="eastAsia"/>
          <w:b/>
          <w:sz w:val="24"/>
          <w:szCs w:val="24"/>
          <w:lang w:eastAsia="zh-CN"/>
        </w:rPr>
        <w:t>产</w:t>
      </w:r>
      <w:r>
        <w:rPr>
          <w:rFonts w:ascii="FangSong" w:eastAsia="FangSong" w:hAnsi="FangSong" w:cs="Times New Roman" w:hint="eastAsia"/>
          <w:b/>
          <w:sz w:val="24"/>
          <w:szCs w:val="24"/>
          <w:lang w:eastAsia="zh-CN"/>
        </w:rPr>
        <w:t>能退出</w:t>
      </w:r>
      <w:r w:rsidRPr="002651F3">
        <w:rPr>
          <w:rFonts w:ascii="FangSong" w:eastAsia="FangSong" w:hAnsi="FangSong" w:cs="Times New Roman" w:hint="eastAsia"/>
          <w:b/>
          <w:sz w:val="24"/>
          <w:szCs w:val="24"/>
          <w:lang w:eastAsia="zh-CN"/>
        </w:rPr>
        <w:t>的情况？</w:t>
      </w:r>
    </w:p>
    <w:p w:rsidR="002651F3" w:rsidRDefault="003C64D0" w:rsidP="002651F3">
      <w:pPr>
        <w:spacing w:before="240" w:after="240"/>
        <w:ind w:firstLineChars="200" w:firstLine="480"/>
        <w:rPr>
          <w:rFonts w:ascii="FangSong" w:eastAsia="FangSong" w:hAnsi="FangSong" w:cs="Times New Roman"/>
          <w:bCs/>
          <w:sz w:val="24"/>
          <w:szCs w:val="24"/>
          <w:lang w:eastAsia="zh-CN"/>
        </w:rPr>
      </w:pPr>
      <w:r>
        <w:rPr>
          <w:rFonts w:ascii="FangSong" w:eastAsia="FangSong" w:hAnsi="FangSong" w:cs="Times New Roman" w:hint="eastAsia"/>
          <w:bCs/>
          <w:sz w:val="24"/>
          <w:szCs w:val="24"/>
          <w:lang w:eastAsia="zh-CN"/>
        </w:rPr>
        <w:lastRenderedPageBreak/>
        <w:t>答：逆变器主要的投资和门槛不是在生产设备上，</w:t>
      </w:r>
      <w:r w:rsidR="002651F3" w:rsidRPr="002651F3">
        <w:rPr>
          <w:rFonts w:ascii="FangSong" w:eastAsia="FangSong" w:hAnsi="FangSong" w:cs="Times New Roman" w:hint="eastAsia"/>
          <w:bCs/>
          <w:sz w:val="24"/>
          <w:szCs w:val="24"/>
          <w:lang w:eastAsia="zh-CN"/>
        </w:rPr>
        <w:t>在整个生产工艺设备流程跟常规的电子产品是比较接近的，</w:t>
      </w:r>
      <w:r>
        <w:rPr>
          <w:rFonts w:ascii="FangSong" w:eastAsia="FangSong" w:hAnsi="FangSong" w:cs="Times New Roman" w:hint="eastAsia"/>
          <w:bCs/>
          <w:sz w:val="24"/>
          <w:szCs w:val="24"/>
          <w:lang w:eastAsia="zh-CN"/>
        </w:rPr>
        <w:t>基本</w:t>
      </w:r>
      <w:r w:rsidR="002651F3" w:rsidRPr="002651F3">
        <w:rPr>
          <w:rFonts w:ascii="FangSong" w:eastAsia="FangSong" w:hAnsi="FangSong" w:cs="Times New Roman" w:hint="eastAsia"/>
          <w:bCs/>
          <w:sz w:val="24"/>
          <w:szCs w:val="24"/>
          <w:lang w:eastAsia="zh-CN"/>
        </w:rPr>
        <w:t>不存在</w:t>
      </w:r>
      <w:r w:rsidR="00535FF1">
        <w:rPr>
          <w:rFonts w:ascii="FangSong" w:eastAsia="FangSong" w:hAnsi="FangSong" w:cs="Times New Roman" w:hint="eastAsia"/>
          <w:bCs/>
          <w:sz w:val="24"/>
          <w:szCs w:val="24"/>
          <w:lang w:eastAsia="zh-CN"/>
        </w:rPr>
        <w:t>专用设备类型和</w:t>
      </w:r>
      <w:r w:rsidR="002651F3" w:rsidRPr="002651F3">
        <w:rPr>
          <w:rFonts w:ascii="FangSong" w:eastAsia="FangSong" w:hAnsi="FangSong" w:cs="Times New Roman" w:hint="eastAsia"/>
          <w:bCs/>
          <w:sz w:val="24"/>
          <w:szCs w:val="24"/>
          <w:lang w:eastAsia="zh-CN"/>
        </w:rPr>
        <w:t>专业产能的概念。</w:t>
      </w:r>
    </w:p>
    <w:p w:rsidR="002651F3" w:rsidRDefault="00626583" w:rsidP="002651F3">
      <w:pPr>
        <w:spacing w:before="240" w:after="240"/>
        <w:rPr>
          <w:rFonts w:ascii="FangSong" w:eastAsia="FangSong" w:hAnsi="FangSong" w:cs="Times New Roman"/>
          <w:b/>
          <w:sz w:val="24"/>
          <w:szCs w:val="24"/>
          <w:lang w:eastAsia="zh-CN"/>
        </w:rPr>
      </w:pPr>
      <w:r w:rsidRPr="00626583">
        <w:rPr>
          <w:rFonts w:ascii="FangSong" w:eastAsia="FangSong" w:hAnsi="FangSong" w:cs="Times New Roman" w:hint="eastAsia"/>
          <w:b/>
          <w:sz w:val="24"/>
          <w:szCs w:val="24"/>
          <w:lang w:eastAsia="zh-CN"/>
        </w:rPr>
        <w:t>1</w:t>
      </w:r>
      <w:r w:rsidRPr="00626583">
        <w:rPr>
          <w:rFonts w:ascii="FangSong" w:eastAsia="FangSong" w:hAnsi="FangSong" w:cs="Times New Roman"/>
          <w:b/>
          <w:sz w:val="24"/>
          <w:szCs w:val="24"/>
          <w:lang w:eastAsia="zh-CN"/>
        </w:rPr>
        <w:t>3</w:t>
      </w:r>
      <w:r w:rsidRPr="00626583">
        <w:rPr>
          <w:rFonts w:ascii="FangSong" w:eastAsia="FangSong" w:hAnsi="FangSong" w:cs="Times New Roman" w:hint="eastAsia"/>
          <w:b/>
          <w:sz w:val="24"/>
          <w:szCs w:val="24"/>
          <w:lang w:eastAsia="zh-CN"/>
        </w:rPr>
        <w:t>、</w:t>
      </w:r>
      <w:r w:rsidR="00857824">
        <w:rPr>
          <w:rFonts w:ascii="FangSong" w:eastAsia="FangSong" w:hAnsi="FangSong" w:cs="Times New Roman" w:hint="eastAsia"/>
          <w:b/>
          <w:sz w:val="24"/>
          <w:szCs w:val="24"/>
          <w:lang w:eastAsia="zh-CN"/>
        </w:rPr>
        <w:t>问：</w:t>
      </w:r>
      <w:r w:rsidRPr="00626583">
        <w:rPr>
          <w:rFonts w:ascii="FangSong" w:eastAsia="FangSong" w:hAnsi="FangSong" w:cs="Times New Roman" w:hint="eastAsia"/>
          <w:b/>
          <w:sz w:val="24"/>
          <w:szCs w:val="24"/>
          <w:lang w:eastAsia="zh-CN"/>
        </w:rPr>
        <w:t>公司通过更新换代来降低成本，是通过研发来改变产品还是产线会有一些升级？</w:t>
      </w:r>
    </w:p>
    <w:p w:rsidR="00626583" w:rsidRDefault="00626583" w:rsidP="00626583">
      <w:pPr>
        <w:spacing w:before="240" w:after="240"/>
        <w:ind w:firstLineChars="200" w:firstLine="480"/>
        <w:rPr>
          <w:rFonts w:ascii="FangSong" w:eastAsia="FangSong" w:hAnsi="FangSong" w:cs="Times New Roman"/>
          <w:bCs/>
          <w:sz w:val="24"/>
          <w:szCs w:val="24"/>
          <w:lang w:eastAsia="zh-CN"/>
        </w:rPr>
      </w:pPr>
      <w:r w:rsidRPr="00626583">
        <w:rPr>
          <w:rFonts w:ascii="FangSong" w:eastAsia="FangSong" w:hAnsi="FangSong" w:cs="Times New Roman" w:hint="eastAsia"/>
          <w:bCs/>
          <w:sz w:val="24"/>
          <w:szCs w:val="24"/>
          <w:lang w:eastAsia="zh-CN"/>
        </w:rPr>
        <w:t>答：迭代主要通过产品设计来实现，产线是不需要更换的，我们就是电子产品</w:t>
      </w:r>
      <w:r w:rsidR="009B3B9D">
        <w:rPr>
          <w:rFonts w:ascii="FangSong" w:eastAsia="FangSong" w:hAnsi="FangSong" w:cs="Times New Roman" w:hint="eastAsia"/>
          <w:bCs/>
          <w:sz w:val="24"/>
          <w:szCs w:val="24"/>
          <w:lang w:eastAsia="zh-CN"/>
        </w:rPr>
        <w:t>的</w:t>
      </w:r>
      <w:r w:rsidRPr="00626583">
        <w:rPr>
          <w:rFonts w:ascii="FangSong" w:eastAsia="FangSong" w:hAnsi="FangSong" w:cs="Times New Roman" w:hint="eastAsia"/>
          <w:bCs/>
          <w:sz w:val="24"/>
          <w:szCs w:val="24"/>
          <w:lang w:eastAsia="zh-CN"/>
        </w:rPr>
        <w:t>常规生产线</w:t>
      </w:r>
      <w:r w:rsidR="009B3B9D">
        <w:rPr>
          <w:rFonts w:ascii="FangSong" w:eastAsia="FangSong" w:hAnsi="FangSong" w:cs="Times New Roman" w:hint="eastAsia"/>
          <w:bCs/>
          <w:sz w:val="24"/>
          <w:szCs w:val="24"/>
          <w:lang w:eastAsia="zh-CN"/>
        </w:rPr>
        <w:t>。</w:t>
      </w:r>
    </w:p>
    <w:p w:rsidR="009B3B9D" w:rsidRDefault="009B3B9D" w:rsidP="00AD3ABF">
      <w:pPr>
        <w:spacing w:before="240" w:after="240"/>
        <w:rPr>
          <w:rFonts w:ascii="FangSong" w:eastAsia="FangSong" w:hAnsi="FangSong" w:cs="Times New Roman"/>
          <w:b/>
          <w:sz w:val="24"/>
          <w:szCs w:val="24"/>
          <w:lang w:eastAsia="zh-CN"/>
        </w:rPr>
      </w:pPr>
      <w:r w:rsidRPr="009B3B9D">
        <w:rPr>
          <w:rFonts w:ascii="FangSong" w:eastAsia="FangSong" w:hAnsi="FangSong" w:cs="Times New Roman" w:hint="eastAsia"/>
          <w:b/>
          <w:sz w:val="24"/>
          <w:szCs w:val="24"/>
          <w:lang w:eastAsia="zh-CN"/>
        </w:rPr>
        <w:t>1</w:t>
      </w:r>
      <w:r w:rsidRPr="009B3B9D">
        <w:rPr>
          <w:rFonts w:ascii="FangSong" w:eastAsia="FangSong" w:hAnsi="FangSong" w:cs="Times New Roman"/>
          <w:b/>
          <w:sz w:val="24"/>
          <w:szCs w:val="24"/>
          <w:lang w:eastAsia="zh-CN"/>
        </w:rPr>
        <w:t>4</w:t>
      </w:r>
      <w:r w:rsidRPr="009B3B9D">
        <w:rPr>
          <w:rFonts w:ascii="FangSong" w:eastAsia="FangSong" w:hAnsi="FangSong" w:cs="Times New Roman" w:hint="eastAsia"/>
          <w:b/>
          <w:sz w:val="24"/>
          <w:szCs w:val="24"/>
          <w:lang w:eastAsia="zh-CN"/>
        </w:rPr>
        <w:t>、</w:t>
      </w:r>
      <w:r w:rsidR="00857824">
        <w:rPr>
          <w:rFonts w:ascii="FangSong" w:eastAsia="FangSong" w:hAnsi="FangSong" w:cs="Times New Roman" w:hint="eastAsia"/>
          <w:b/>
          <w:sz w:val="24"/>
          <w:szCs w:val="24"/>
          <w:lang w:eastAsia="zh-CN"/>
        </w:rPr>
        <w:t>问：</w:t>
      </w:r>
      <w:r w:rsidR="00AD3ABF" w:rsidRPr="00AD3ABF">
        <w:rPr>
          <w:rFonts w:ascii="FangSong" w:eastAsia="FangSong" w:hAnsi="FangSong" w:cs="Times New Roman" w:hint="eastAsia"/>
          <w:b/>
          <w:sz w:val="24"/>
          <w:szCs w:val="24"/>
          <w:lang w:eastAsia="zh-CN"/>
        </w:rPr>
        <w:t>组串式</w:t>
      </w:r>
      <w:r w:rsidR="00AD3ABF">
        <w:rPr>
          <w:rFonts w:ascii="FangSong" w:eastAsia="FangSong" w:hAnsi="FangSong" w:cs="Times New Roman" w:hint="eastAsia"/>
          <w:b/>
          <w:sz w:val="24"/>
          <w:szCs w:val="24"/>
          <w:lang w:eastAsia="zh-CN"/>
        </w:rPr>
        <w:t>逆变器</w:t>
      </w:r>
      <w:r w:rsidR="00AD3ABF" w:rsidRPr="00AD3ABF">
        <w:rPr>
          <w:rFonts w:ascii="FangSong" w:eastAsia="FangSong" w:hAnsi="FangSong" w:cs="Times New Roman" w:hint="eastAsia"/>
          <w:b/>
          <w:sz w:val="24"/>
          <w:szCs w:val="24"/>
          <w:lang w:eastAsia="zh-CN"/>
        </w:rPr>
        <w:t>在发电量上会有增益的原理</w:t>
      </w:r>
      <w:r w:rsidR="00AD3ABF">
        <w:rPr>
          <w:rFonts w:ascii="FangSong" w:eastAsia="FangSong" w:hAnsi="FangSong" w:cs="Times New Roman" w:hint="eastAsia"/>
          <w:b/>
          <w:sz w:val="24"/>
          <w:szCs w:val="24"/>
          <w:lang w:eastAsia="zh-CN"/>
        </w:rPr>
        <w:t>有哪些</w:t>
      </w:r>
      <w:r w:rsidR="00AD3ABF" w:rsidRPr="00AD3ABF">
        <w:rPr>
          <w:rFonts w:ascii="FangSong" w:eastAsia="FangSong" w:hAnsi="FangSong" w:cs="Times New Roman" w:hint="eastAsia"/>
          <w:b/>
          <w:sz w:val="24"/>
          <w:szCs w:val="24"/>
          <w:lang w:eastAsia="zh-CN"/>
        </w:rPr>
        <w:t>？</w:t>
      </w:r>
    </w:p>
    <w:p w:rsidR="00AD3ABF" w:rsidRDefault="00AD3ABF" w:rsidP="00AD3ABF">
      <w:pPr>
        <w:spacing w:before="240" w:after="240"/>
        <w:ind w:firstLine="490"/>
        <w:rPr>
          <w:rFonts w:ascii="FangSong" w:eastAsia="FangSong" w:hAnsi="FangSong" w:cs="Times New Roman"/>
          <w:bCs/>
          <w:sz w:val="24"/>
          <w:szCs w:val="24"/>
          <w:lang w:eastAsia="zh-CN"/>
        </w:rPr>
      </w:pPr>
      <w:r w:rsidRPr="00AD3ABF">
        <w:rPr>
          <w:rFonts w:ascii="FangSong" w:eastAsia="FangSong" w:hAnsi="FangSong" w:cs="Times New Roman" w:hint="eastAsia"/>
          <w:bCs/>
          <w:sz w:val="24"/>
          <w:szCs w:val="24"/>
          <w:lang w:eastAsia="zh-CN"/>
        </w:rPr>
        <w:t>答：组串式主要是通过最大功率跟踪性能</w:t>
      </w:r>
      <w:r w:rsidR="00324E4F">
        <w:rPr>
          <w:rFonts w:ascii="FangSong" w:eastAsia="FangSong" w:hAnsi="FangSong" w:cs="Times New Roman" w:hint="eastAsia"/>
          <w:bCs/>
          <w:sz w:val="24"/>
          <w:szCs w:val="24"/>
          <w:lang w:eastAsia="zh-CN"/>
        </w:rPr>
        <w:t>等</w:t>
      </w:r>
      <w:r w:rsidRPr="00AD3ABF">
        <w:rPr>
          <w:rFonts w:ascii="FangSong" w:eastAsia="FangSong" w:hAnsi="FangSong" w:cs="Times New Roman" w:hint="eastAsia"/>
          <w:bCs/>
          <w:sz w:val="24"/>
          <w:szCs w:val="24"/>
          <w:lang w:eastAsia="zh-CN"/>
        </w:rPr>
        <w:t>优势。特别是有一些电站朝向不一样或者有一些遮阴又或者每一块组件功率衰减不一样等等情况下，在这些地方组串式的发电量增长会更大。</w:t>
      </w:r>
    </w:p>
    <w:p w:rsidR="00AD3ABF" w:rsidRDefault="00AD3ABF" w:rsidP="00AD3ABF">
      <w:pPr>
        <w:spacing w:before="240" w:after="240"/>
        <w:rPr>
          <w:rFonts w:ascii="FangSong" w:eastAsia="FangSong" w:hAnsi="FangSong" w:cs="Times New Roman"/>
          <w:b/>
          <w:sz w:val="24"/>
          <w:szCs w:val="24"/>
          <w:lang w:eastAsia="zh-CN"/>
        </w:rPr>
      </w:pPr>
      <w:r w:rsidRPr="00AD3ABF">
        <w:rPr>
          <w:rFonts w:ascii="FangSong" w:eastAsia="FangSong" w:hAnsi="FangSong" w:cs="Times New Roman" w:hint="eastAsia"/>
          <w:b/>
          <w:sz w:val="24"/>
          <w:szCs w:val="24"/>
          <w:lang w:eastAsia="zh-CN"/>
        </w:rPr>
        <w:t>1</w:t>
      </w:r>
      <w:r w:rsidRPr="00AD3ABF">
        <w:rPr>
          <w:rFonts w:ascii="FangSong" w:eastAsia="FangSong" w:hAnsi="FangSong" w:cs="Times New Roman"/>
          <w:b/>
          <w:sz w:val="24"/>
          <w:szCs w:val="24"/>
          <w:lang w:eastAsia="zh-CN"/>
        </w:rPr>
        <w:t>5</w:t>
      </w:r>
      <w:r w:rsidRPr="00AD3ABF">
        <w:rPr>
          <w:rFonts w:ascii="FangSong" w:eastAsia="FangSong" w:hAnsi="FangSong" w:cs="Times New Roman" w:hint="eastAsia"/>
          <w:b/>
          <w:sz w:val="24"/>
          <w:szCs w:val="24"/>
          <w:lang w:eastAsia="zh-CN"/>
        </w:rPr>
        <w:t>、</w:t>
      </w:r>
      <w:r>
        <w:rPr>
          <w:rFonts w:ascii="FangSong" w:eastAsia="FangSong" w:hAnsi="FangSong" w:cs="Times New Roman" w:hint="eastAsia"/>
          <w:b/>
          <w:sz w:val="24"/>
          <w:szCs w:val="24"/>
          <w:lang w:eastAsia="zh-CN"/>
        </w:rPr>
        <w:t>问</w:t>
      </w:r>
      <w:r w:rsidR="004F0C4E">
        <w:rPr>
          <w:rFonts w:ascii="FangSong" w:eastAsia="FangSong" w:hAnsi="FangSong" w:cs="Times New Roman" w:hint="eastAsia"/>
          <w:b/>
          <w:sz w:val="24"/>
          <w:szCs w:val="24"/>
          <w:lang w:eastAsia="zh-CN"/>
        </w:rPr>
        <w:t>：</w:t>
      </w:r>
      <w:r w:rsidRPr="00AD3ABF">
        <w:rPr>
          <w:rFonts w:ascii="FangSong" w:eastAsia="FangSong" w:hAnsi="FangSong" w:cs="Times New Roman" w:hint="eastAsia"/>
          <w:b/>
          <w:sz w:val="24"/>
          <w:szCs w:val="24"/>
          <w:lang w:eastAsia="zh-CN"/>
        </w:rPr>
        <w:t>公司</w:t>
      </w:r>
      <w:r w:rsidR="004F0C4E">
        <w:rPr>
          <w:rFonts w:ascii="FangSong" w:eastAsia="FangSong" w:hAnsi="FangSong" w:cs="Times New Roman" w:hint="eastAsia"/>
          <w:b/>
          <w:sz w:val="24"/>
          <w:szCs w:val="24"/>
          <w:lang w:eastAsia="zh-CN"/>
        </w:rPr>
        <w:t>在</w:t>
      </w:r>
      <w:r w:rsidR="004F0C4E" w:rsidRPr="00AD3ABF">
        <w:rPr>
          <w:rFonts w:ascii="FangSong" w:eastAsia="FangSong" w:hAnsi="FangSong" w:cs="Times New Roman" w:hint="eastAsia"/>
          <w:b/>
          <w:sz w:val="24"/>
          <w:szCs w:val="24"/>
          <w:lang w:eastAsia="zh-CN"/>
        </w:rPr>
        <w:t>美国市场</w:t>
      </w:r>
      <w:r w:rsidR="004F0C4E">
        <w:rPr>
          <w:rFonts w:ascii="FangSong" w:eastAsia="FangSong" w:hAnsi="FangSong" w:cs="Times New Roman" w:hint="eastAsia"/>
          <w:b/>
          <w:sz w:val="24"/>
          <w:szCs w:val="24"/>
          <w:lang w:eastAsia="zh-CN"/>
        </w:rPr>
        <w:t>对比</w:t>
      </w:r>
      <w:r w:rsidR="00056D76">
        <w:rPr>
          <w:rFonts w:ascii="FangSong" w:eastAsia="FangSong" w:hAnsi="FangSong" w:cs="Times New Roman"/>
          <w:b/>
          <w:sz w:val="24"/>
          <w:szCs w:val="24"/>
          <w:lang w:eastAsia="zh-CN"/>
        </w:rPr>
        <w:t>S</w:t>
      </w:r>
      <w:r w:rsidR="00324E4F">
        <w:rPr>
          <w:rFonts w:ascii="FangSong" w:eastAsia="FangSong" w:hAnsi="FangSong" w:cs="Times New Roman" w:hint="eastAsia"/>
          <w:b/>
          <w:sz w:val="24"/>
          <w:szCs w:val="24"/>
          <w:lang w:eastAsia="zh-CN"/>
        </w:rPr>
        <w:t>olaredge</w:t>
      </w:r>
      <w:r w:rsidR="00056D76">
        <w:rPr>
          <w:rFonts w:ascii="FangSong" w:eastAsia="FangSong" w:hAnsi="FangSong" w:cs="Times New Roman"/>
          <w:b/>
          <w:sz w:val="24"/>
          <w:szCs w:val="24"/>
          <w:lang w:eastAsia="zh-CN"/>
        </w:rPr>
        <w:t>,E</w:t>
      </w:r>
      <w:r w:rsidR="00324E4F">
        <w:rPr>
          <w:rFonts w:ascii="FangSong" w:eastAsia="FangSong" w:hAnsi="FangSong" w:cs="Times New Roman" w:hint="eastAsia"/>
          <w:b/>
          <w:sz w:val="24"/>
          <w:szCs w:val="24"/>
          <w:lang w:eastAsia="zh-CN"/>
        </w:rPr>
        <w:t>nphase</w:t>
      </w:r>
      <w:r w:rsidR="004F0C4E">
        <w:rPr>
          <w:rFonts w:ascii="FangSong" w:eastAsia="FangSong" w:hAnsi="FangSong" w:cs="Times New Roman" w:hint="eastAsia"/>
          <w:b/>
          <w:sz w:val="24"/>
          <w:szCs w:val="24"/>
          <w:lang w:eastAsia="zh-CN"/>
        </w:rPr>
        <w:t>这两家公司</w:t>
      </w:r>
      <w:r w:rsidRPr="00AD3ABF">
        <w:rPr>
          <w:rFonts w:ascii="FangSong" w:eastAsia="FangSong" w:hAnsi="FangSong" w:cs="Times New Roman" w:hint="eastAsia"/>
          <w:b/>
          <w:sz w:val="24"/>
          <w:szCs w:val="24"/>
          <w:lang w:eastAsia="zh-CN"/>
        </w:rPr>
        <w:t>的优势？</w:t>
      </w:r>
    </w:p>
    <w:p w:rsidR="00AD3ABF" w:rsidRDefault="00AD3ABF" w:rsidP="00E9179F">
      <w:pPr>
        <w:spacing w:before="240" w:after="240"/>
        <w:ind w:firstLineChars="200" w:firstLine="480"/>
        <w:rPr>
          <w:rFonts w:ascii="FangSong" w:eastAsia="FangSong" w:hAnsi="FangSong" w:cs="Times New Roman"/>
          <w:bCs/>
          <w:sz w:val="24"/>
          <w:szCs w:val="24"/>
          <w:lang w:eastAsia="zh-CN"/>
        </w:rPr>
      </w:pPr>
      <w:r w:rsidRPr="00E9179F">
        <w:rPr>
          <w:rFonts w:ascii="FangSong" w:eastAsia="FangSong" w:hAnsi="FangSong" w:cs="Times New Roman" w:hint="eastAsia"/>
          <w:bCs/>
          <w:sz w:val="24"/>
          <w:szCs w:val="24"/>
          <w:lang w:eastAsia="zh-CN"/>
        </w:rPr>
        <w:t>答：</w:t>
      </w:r>
      <w:r w:rsidR="004F0C4E" w:rsidRPr="00E9179F">
        <w:rPr>
          <w:rFonts w:ascii="FangSong" w:eastAsia="FangSong" w:hAnsi="FangSong" w:cs="Times New Roman" w:hint="eastAsia"/>
          <w:bCs/>
          <w:sz w:val="24"/>
          <w:szCs w:val="24"/>
          <w:lang w:eastAsia="zh-CN"/>
        </w:rPr>
        <w:t>我们公司的产品跟他们有很大不同</w:t>
      </w:r>
      <w:r w:rsidR="00056D76" w:rsidRPr="00056D76">
        <w:rPr>
          <w:rFonts w:ascii="FangSong" w:eastAsia="FangSong" w:hAnsi="FangSong" w:cs="Times New Roman"/>
          <w:bCs/>
          <w:sz w:val="24"/>
          <w:szCs w:val="24"/>
          <w:lang w:eastAsia="zh-CN"/>
        </w:rPr>
        <w:t>,E</w:t>
      </w:r>
      <w:r w:rsidR="00056D76" w:rsidRPr="00056D76">
        <w:rPr>
          <w:rFonts w:ascii="FangSong" w:eastAsia="FangSong" w:hAnsi="FangSong" w:cs="Times New Roman" w:hint="eastAsia"/>
          <w:bCs/>
          <w:sz w:val="24"/>
          <w:szCs w:val="24"/>
          <w:lang w:eastAsia="zh-CN"/>
        </w:rPr>
        <w:t>nphase</w:t>
      </w:r>
      <w:r w:rsidR="004F0C4E" w:rsidRPr="00E9179F">
        <w:rPr>
          <w:rFonts w:ascii="FangSong" w:eastAsia="FangSong" w:hAnsi="FangSong" w:cs="Times New Roman" w:hint="eastAsia"/>
          <w:bCs/>
          <w:sz w:val="24"/>
          <w:szCs w:val="24"/>
          <w:lang w:eastAsia="zh-CN"/>
        </w:rPr>
        <w:t>主要做微型逆变器，</w:t>
      </w:r>
      <w:r w:rsidR="00056D76" w:rsidRPr="00056D76">
        <w:rPr>
          <w:rFonts w:ascii="FangSong" w:eastAsia="FangSong" w:hAnsi="FangSong" w:cs="Times New Roman"/>
          <w:bCs/>
          <w:sz w:val="24"/>
          <w:szCs w:val="24"/>
          <w:lang w:eastAsia="zh-CN"/>
        </w:rPr>
        <w:t>S</w:t>
      </w:r>
      <w:r w:rsidR="00056D76" w:rsidRPr="00056D76">
        <w:rPr>
          <w:rFonts w:ascii="FangSong" w:eastAsia="FangSong" w:hAnsi="FangSong" w:cs="Times New Roman" w:hint="eastAsia"/>
          <w:bCs/>
          <w:sz w:val="24"/>
          <w:szCs w:val="24"/>
          <w:lang w:eastAsia="zh-CN"/>
        </w:rPr>
        <w:t>olaredge</w:t>
      </w:r>
      <w:r w:rsidR="004F0C4E" w:rsidRPr="00E9179F">
        <w:rPr>
          <w:rFonts w:ascii="FangSong" w:eastAsia="FangSong" w:hAnsi="FangSong" w:cs="Times New Roman" w:hint="eastAsia"/>
          <w:bCs/>
          <w:sz w:val="24"/>
          <w:szCs w:val="24"/>
          <w:lang w:eastAsia="zh-CN"/>
        </w:rPr>
        <w:t>主要</w:t>
      </w:r>
      <w:r w:rsidR="00324E4F">
        <w:rPr>
          <w:rFonts w:ascii="FangSong" w:eastAsia="FangSong" w:hAnsi="FangSong" w:cs="Times New Roman" w:hint="eastAsia"/>
          <w:bCs/>
          <w:sz w:val="24"/>
          <w:szCs w:val="24"/>
          <w:lang w:eastAsia="zh-CN"/>
        </w:rPr>
        <w:t>是</w:t>
      </w:r>
      <w:r w:rsidR="004F0C4E" w:rsidRPr="00E9179F">
        <w:rPr>
          <w:rFonts w:ascii="FangSong" w:eastAsia="FangSong" w:hAnsi="FangSong" w:cs="Times New Roman" w:hint="eastAsia"/>
          <w:bCs/>
          <w:sz w:val="24"/>
          <w:szCs w:val="24"/>
          <w:lang w:eastAsia="zh-CN"/>
        </w:rPr>
        <w:t>基于优化器的解决方案。首先美国市场和其他市场有一些不同，在</w:t>
      </w:r>
      <w:r w:rsidR="00B03E0F" w:rsidRPr="00E9179F">
        <w:rPr>
          <w:rFonts w:ascii="FangSong" w:eastAsia="FangSong" w:hAnsi="FangSong" w:cs="Times New Roman" w:hint="eastAsia"/>
          <w:bCs/>
          <w:sz w:val="24"/>
          <w:szCs w:val="24"/>
          <w:lang w:eastAsia="zh-CN"/>
        </w:rPr>
        <w:t>一些</w:t>
      </w:r>
      <w:r w:rsidR="004F0C4E" w:rsidRPr="00E9179F">
        <w:rPr>
          <w:rFonts w:ascii="FangSong" w:eastAsia="FangSong" w:hAnsi="FangSong" w:cs="Times New Roman" w:hint="eastAsia"/>
          <w:bCs/>
          <w:sz w:val="24"/>
          <w:szCs w:val="24"/>
          <w:lang w:eastAsia="zh-CN"/>
        </w:rPr>
        <w:t>政策上更倾向于优化器和微型逆变器的企业，这两家也得益于这些政策。但同时，美国市场从经济性和性价</w:t>
      </w:r>
      <w:r w:rsidR="00324E4F">
        <w:rPr>
          <w:rFonts w:ascii="FangSong" w:eastAsia="FangSong" w:hAnsi="FangSong" w:cs="Times New Roman" w:hint="eastAsia"/>
          <w:bCs/>
          <w:sz w:val="24"/>
          <w:szCs w:val="24"/>
          <w:lang w:eastAsia="zh-CN"/>
        </w:rPr>
        <w:t>比上也看到了组串式逆变器的优势</w:t>
      </w:r>
      <w:r w:rsidR="002E2C92">
        <w:rPr>
          <w:rFonts w:ascii="FangSong" w:eastAsia="FangSong" w:hAnsi="FangSong" w:cs="Times New Roman" w:hint="eastAsia"/>
          <w:bCs/>
          <w:sz w:val="24"/>
          <w:szCs w:val="24"/>
          <w:lang w:eastAsia="zh-CN"/>
        </w:rPr>
        <w:t>，</w:t>
      </w:r>
      <w:r w:rsidR="00324E4F">
        <w:rPr>
          <w:rFonts w:ascii="FangSong" w:eastAsia="FangSong" w:hAnsi="FangSong" w:cs="Times New Roman" w:hint="eastAsia"/>
          <w:bCs/>
          <w:sz w:val="24"/>
          <w:szCs w:val="24"/>
          <w:lang w:eastAsia="zh-CN"/>
        </w:rPr>
        <w:t>包括在一些大型的户用的安装商，他们</w:t>
      </w:r>
      <w:r w:rsidR="004F0C4E" w:rsidRPr="00E9179F">
        <w:rPr>
          <w:rFonts w:ascii="FangSong" w:eastAsia="FangSong" w:hAnsi="FangSong" w:cs="Times New Roman" w:hint="eastAsia"/>
          <w:bCs/>
          <w:sz w:val="24"/>
          <w:szCs w:val="24"/>
          <w:lang w:eastAsia="zh-CN"/>
        </w:rPr>
        <w:t>都有用到一定数量的组串式逆变器。我们也是全球少数几家获得美国</w:t>
      </w:r>
      <w:r w:rsidR="00E9179F" w:rsidRPr="00E9179F">
        <w:rPr>
          <w:rFonts w:ascii="FangSong" w:eastAsia="FangSong" w:hAnsi="FangSong" w:cs="Times New Roman" w:hint="eastAsia"/>
          <w:bCs/>
          <w:sz w:val="24"/>
          <w:szCs w:val="24"/>
          <w:lang w:eastAsia="zh-CN"/>
        </w:rPr>
        <w:t>银行列名</w:t>
      </w:r>
      <w:r w:rsidR="004F0C4E" w:rsidRPr="00E9179F">
        <w:rPr>
          <w:rFonts w:ascii="FangSong" w:eastAsia="FangSong" w:hAnsi="FangSong" w:cs="Times New Roman" w:hint="eastAsia"/>
          <w:bCs/>
          <w:sz w:val="24"/>
          <w:szCs w:val="24"/>
          <w:lang w:eastAsia="zh-CN"/>
        </w:rPr>
        <w:t>的公司。</w:t>
      </w:r>
      <w:r w:rsidR="00E9179F" w:rsidRPr="00E9179F">
        <w:rPr>
          <w:rFonts w:ascii="FangSong" w:eastAsia="FangSong" w:hAnsi="FangSong" w:cs="Times New Roman" w:hint="eastAsia"/>
          <w:bCs/>
          <w:sz w:val="24"/>
          <w:szCs w:val="24"/>
          <w:lang w:eastAsia="zh-CN"/>
        </w:rPr>
        <w:t>所以我们在美国户用组串式逆变器里是比较领先的。</w:t>
      </w:r>
    </w:p>
    <w:p w:rsidR="001C4B94" w:rsidRDefault="001C4B94" w:rsidP="003A2C2F">
      <w:pPr>
        <w:spacing w:before="240" w:after="240"/>
        <w:rPr>
          <w:rFonts w:ascii="FangSong" w:eastAsia="FangSong" w:hAnsi="FangSong" w:cs="Times New Roman"/>
          <w:b/>
          <w:sz w:val="24"/>
          <w:szCs w:val="24"/>
          <w:lang w:eastAsia="zh-CN"/>
        </w:rPr>
      </w:pPr>
      <w:r w:rsidRPr="003A2C2F">
        <w:rPr>
          <w:rFonts w:ascii="FangSong" w:eastAsia="FangSong" w:hAnsi="FangSong" w:cs="Times New Roman" w:hint="eastAsia"/>
          <w:b/>
          <w:sz w:val="24"/>
          <w:szCs w:val="24"/>
          <w:lang w:eastAsia="zh-CN"/>
        </w:rPr>
        <w:t>1</w:t>
      </w:r>
      <w:r w:rsidRPr="003A2C2F">
        <w:rPr>
          <w:rFonts w:ascii="FangSong" w:eastAsia="FangSong" w:hAnsi="FangSong" w:cs="Times New Roman"/>
          <w:b/>
          <w:sz w:val="24"/>
          <w:szCs w:val="24"/>
          <w:lang w:eastAsia="zh-CN"/>
        </w:rPr>
        <w:t>6</w:t>
      </w:r>
      <w:r w:rsidRPr="003A2C2F">
        <w:rPr>
          <w:rFonts w:ascii="FangSong" w:eastAsia="FangSong" w:hAnsi="FangSong" w:cs="Times New Roman" w:hint="eastAsia"/>
          <w:b/>
          <w:sz w:val="24"/>
          <w:szCs w:val="24"/>
          <w:lang w:eastAsia="zh-CN"/>
        </w:rPr>
        <w:t>：</w:t>
      </w:r>
      <w:r w:rsidR="003A2C2F" w:rsidRPr="003A2C2F">
        <w:rPr>
          <w:rFonts w:ascii="FangSong" w:eastAsia="FangSong" w:hAnsi="FangSong" w:cs="Times New Roman" w:hint="eastAsia"/>
          <w:b/>
          <w:sz w:val="24"/>
          <w:szCs w:val="24"/>
          <w:lang w:eastAsia="zh-CN"/>
        </w:rPr>
        <w:t>问：逆变器的保质期和售后的周期？公司的订单情况？</w:t>
      </w:r>
    </w:p>
    <w:p w:rsidR="003A2C2F" w:rsidRDefault="003A2C2F" w:rsidP="003A2C2F">
      <w:pPr>
        <w:ind w:firstLineChars="200" w:firstLine="480"/>
        <w:rPr>
          <w:rFonts w:ascii="FangSong" w:eastAsia="FangSong" w:hAnsi="FangSong" w:cs="Times New Roman"/>
          <w:bCs/>
          <w:sz w:val="24"/>
          <w:szCs w:val="24"/>
          <w:lang w:eastAsia="zh-CN"/>
        </w:rPr>
      </w:pPr>
      <w:r w:rsidRPr="003A2C2F">
        <w:rPr>
          <w:rFonts w:ascii="FangSong" w:eastAsia="FangSong" w:hAnsi="FangSong" w:cs="Times New Roman" w:hint="eastAsia"/>
          <w:bCs/>
          <w:sz w:val="24"/>
          <w:szCs w:val="24"/>
          <w:lang w:eastAsia="zh-CN"/>
        </w:rPr>
        <w:t>答：逆变器的质保期是5-10年，但是质保和</w:t>
      </w:r>
      <w:r w:rsidR="00324E4F">
        <w:rPr>
          <w:rFonts w:ascii="FangSong" w:eastAsia="FangSong" w:hAnsi="FangSong" w:cs="Times New Roman" w:hint="eastAsia"/>
          <w:bCs/>
          <w:sz w:val="24"/>
          <w:szCs w:val="24"/>
          <w:lang w:eastAsia="zh-CN"/>
        </w:rPr>
        <w:t>使用</w:t>
      </w:r>
      <w:r w:rsidRPr="003A2C2F">
        <w:rPr>
          <w:rFonts w:ascii="FangSong" w:eastAsia="FangSong" w:hAnsi="FangSong" w:cs="Times New Roman" w:hint="eastAsia"/>
          <w:bCs/>
          <w:sz w:val="24"/>
          <w:szCs w:val="24"/>
          <w:lang w:eastAsia="zh-CN"/>
        </w:rPr>
        <w:t>寿命是有区别的。</w:t>
      </w:r>
      <w:r w:rsidR="00324E4F">
        <w:rPr>
          <w:rFonts w:ascii="FangSong" w:eastAsia="FangSong" w:hAnsi="FangSong" w:cs="Times New Roman" w:hint="eastAsia"/>
          <w:bCs/>
          <w:sz w:val="24"/>
          <w:szCs w:val="24"/>
          <w:lang w:eastAsia="zh-CN"/>
        </w:rPr>
        <w:t>公司售后的保障和服务的保障做得比较好的，上市后这块对客户的保障会更得以加强。</w:t>
      </w:r>
    </w:p>
    <w:p w:rsidR="003A2C2F" w:rsidRPr="003A2C2F" w:rsidRDefault="003A2C2F" w:rsidP="003A2C2F">
      <w:pPr>
        <w:ind w:firstLineChars="200" w:firstLine="480"/>
        <w:rPr>
          <w:rFonts w:ascii="FangSong" w:eastAsia="FangSong" w:hAnsi="FangSong" w:cs="Times New Roman"/>
          <w:bCs/>
          <w:sz w:val="24"/>
          <w:szCs w:val="24"/>
          <w:lang w:eastAsia="zh-CN"/>
        </w:rPr>
      </w:pPr>
      <w:r>
        <w:rPr>
          <w:rFonts w:ascii="FangSong" w:eastAsia="FangSong" w:hAnsi="FangSong" w:cs="Times New Roman" w:hint="eastAsia"/>
          <w:bCs/>
          <w:sz w:val="24"/>
          <w:szCs w:val="24"/>
          <w:lang w:eastAsia="zh-CN"/>
        </w:rPr>
        <w:t>公司一季度产能非常饱满，包括现有产能的扩产、员工的招聘都非常忙绿。目前</w:t>
      </w:r>
      <w:r w:rsidRPr="003A2C2F">
        <w:rPr>
          <w:rFonts w:ascii="FangSong" w:eastAsia="FangSong" w:hAnsi="FangSong" w:cs="Times New Roman" w:hint="eastAsia"/>
          <w:bCs/>
          <w:sz w:val="24"/>
          <w:szCs w:val="24"/>
          <w:lang w:eastAsia="zh-CN"/>
        </w:rPr>
        <w:t>公司从产能来说受到疫情的</w:t>
      </w:r>
      <w:r>
        <w:rPr>
          <w:rFonts w:ascii="FangSong" w:eastAsia="FangSong" w:hAnsi="FangSong" w:cs="Times New Roman" w:hint="eastAsia"/>
          <w:bCs/>
          <w:sz w:val="24"/>
          <w:szCs w:val="24"/>
          <w:lang w:eastAsia="zh-CN"/>
        </w:rPr>
        <w:t>一定</w:t>
      </w:r>
      <w:r w:rsidRPr="003A2C2F">
        <w:rPr>
          <w:rFonts w:ascii="FangSong" w:eastAsia="FangSong" w:hAnsi="FangSong" w:cs="Times New Roman" w:hint="eastAsia"/>
          <w:bCs/>
          <w:sz w:val="24"/>
          <w:szCs w:val="24"/>
          <w:lang w:eastAsia="zh-CN"/>
        </w:rPr>
        <w:t>影响，</w:t>
      </w:r>
      <w:r>
        <w:rPr>
          <w:rFonts w:ascii="FangSong" w:eastAsia="FangSong" w:hAnsi="FangSong" w:cs="Times New Roman" w:hint="eastAsia"/>
          <w:bCs/>
          <w:sz w:val="24"/>
          <w:szCs w:val="24"/>
          <w:lang w:eastAsia="zh-CN"/>
        </w:rPr>
        <w:t>后面</w:t>
      </w:r>
      <w:r w:rsidRPr="003A2C2F">
        <w:rPr>
          <w:rFonts w:ascii="FangSong" w:eastAsia="FangSong" w:hAnsi="FangSong" w:cs="Times New Roman" w:hint="eastAsia"/>
          <w:bCs/>
          <w:sz w:val="24"/>
          <w:szCs w:val="24"/>
          <w:lang w:eastAsia="zh-CN"/>
        </w:rPr>
        <w:t>在生产上会加快进度，从订单来说目前还是很充足的状态。</w:t>
      </w:r>
    </w:p>
    <w:p w:rsidR="003A2C2F" w:rsidRPr="003A2C2F" w:rsidRDefault="003A2C2F" w:rsidP="006006DE">
      <w:pPr>
        <w:spacing w:before="240" w:after="240"/>
        <w:ind w:firstLineChars="200" w:firstLine="482"/>
        <w:rPr>
          <w:rFonts w:ascii="FangSong" w:eastAsia="FangSong" w:hAnsi="FangSong" w:cs="Times New Roman"/>
          <w:b/>
          <w:sz w:val="24"/>
          <w:szCs w:val="24"/>
          <w:lang w:eastAsia="zh-CN"/>
        </w:rPr>
      </w:pPr>
    </w:p>
    <w:p w:rsidR="00E9179F" w:rsidRPr="00E9179F" w:rsidRDefault="00E9179F" w:rsidP="00E9179F">
      <w:pPr>
        <w:spacing w:before="240" w:after="240"/>
        <w:rPr>
          <w:rFonts w:ascii="FangSong" w:eastAsia="FangSong" w:hAnsi="FangSong" w:cs="Times New Roman"/>
          <w:bCs/>
          <w:sz w:val="24"/>
          <w:szCs w:val="24"/>
          <w:lang w:eastAsia="zh-CN"/>
        </w:rPr>
      </w:pPr>
    </w:p>
    <w:p w:rsidR="003E4600" w:rsidRPr="003E4600" w:rsidRDefault="003E4600" w:rsidP="003E4600">
      <w:pPr>
        <w:spacing w:before="240" w:after="240"/>
        <w:rPr>
          <w:rFonts w:ascii="FangSong" w:eastAsia="FangSong" w:hAnsi="FangSong" w:cs="Times New Roman"/>
          <w:bCs/>
          <w:sz w:val="24"/>
          <w:szCs w:val="24"/>
          <w:lang w:eastAsia="zh-CN"/>
        </w:rPr>
      </w:pPr>
    </w:p>
    <w:p w:rsidR="003E4600" w:rsidRPr="00D303E4" w:rsidRDefault="003E4600" w:rsidP="003E4600">
      <w:pPr>
        <w:spacing w:before="240" w:after="240"/>
        <w:rPr>
          <w:rFonts w:ascii="FangSong" w:eastAsia="FangSong" w:hAnsi="FangSong" w:cs="Times New Roman"/>
          <w:bCs/>
          <w:sz w:val="24"/>
          <w:szCs w:val="24"/>
          <w:lang w:eastAsia="zh-CN"/>
        </w:rPr>
      </w:pPr>
    </w:p>
    <w:p w:rsidR="00F64F9C" w:rsidRPr="00F64F9C" w:rsidRDefault="00F64F9C" w:rsidP="00F64F9C">
      <w:pPr>
        <w:spacing w:before="240" w:after="240"/>
        <w:rPr>
          <w:rFonts w:ascii="FangSong" w:eastAsia="FangSong" w:hAnsi="FangSong" w:cs="Times New Roman"/>
          <w:bCs/>
          <w:sz w:val="24"/>
          <w:szCs w:val="24"/>
          <w:lang w:eastAsia="zh-CN"/>
        </w:rPr>
      </w:pPr>
    </w:p>
    <w:p w:rsidR="008B6453" w:rsidRPr="00336F92" w:rsidRDefault="008B6453" w:rsidP="00304485">
      <w:pPr>
        <w:spacing w:before="240" w:after="240"/>
        <w:ind w:firstLineChars="200" w:firstLine="482"/>
        <w:rPr>
          <w:rFonts w:ascii="FangSong" w:eastAsia="FangSong" w:hAnsi="FangSong" w:cs="Times New Roman"/>
          <w:b/>
          <w:sz w:val="24"/>
          <w:szCs w:val="24"/>
          <w:lang w:eastAsia="zh-CN"/>
        </w:rPr>
      </w:pPr>
    </w:p>
    <w:sectPr w:rsidR="008B6453" w:rsidRPr="00336F92" w:rsidSect="003044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91C10" w:rsidRDefault="00691C10" w:rsidP="002331CB">
      <w:r>
        <w:separator/>
      </w:r>
    </w:p>
  </w:endnote>
  <w:endnote w:type="continuationSeparator" w:id="0">
    <w:p w:rsidR="00691C10" w:rsidRDefault="00691C10" w:rsidP="00233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FangSong">
    <w:altName w:val="FangSong"/>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91C10" w:rsidRDefault="00691C10" w:rsidP="002331CB">
      <w:r>
        <w:separator/>
      </w:r>
    </w:p>
  </w:footnote>
  <w:footnote w:type="continuationSeparator" w:id="0">
    <w:p w:rsidR="00691C10" w:rsidRDefault="00691C10" w:rsidP="00233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223913"/>
    <w:multiLevelType w:val="hybridMultilevel"/>
    <w:tmpl w:val="B082FDB8"/>
    <w:lvl w:ilvl="0" w:tplc="2520BAE6">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522BF"/>
    <w:rsid w:val="0000397F"/>
    <w:rsid w:val="000077D2"/>
    <w:rsid w:val="00007E79"/>
    <w:rsid w:val="0002736C"/>
    <w:rsid w:val="00027DB2"/>
    <w:rsid w:val="00043AF9"/>
    <w:rsid w:val="000506EB"/>
    <w:rsid w:val="00056D76"/>
    <w:rsid w:val="00091420"/>
    <w:rsid w:val="000936F5"/>
    <w:rsid w:val="00093823"/>
    <w:rsid w:val="000B7061"/>
    <w:rsid w:val="000C1AA7"/>
    <w:rsid w:val="000E40F4"/>
    <w:rsid w:val="001171A6"/>
    <w:rsid w:val="0011758A"/>
    <w:rsid w:val="0012203A"/>
    <w:rsid w:val="00127DD5"/>
    <w:rsid w:val="00133FBE"/>
    <w:rsid w:val="001702EF"/>
    <w:rsid w:val="001712C9"/>
    <w:rsid w:val="001C4B94"/>
    <w:rsid w:val="001D2148"/>
    <w:rsid w:val="001D2AFC"/>
    <w:rsid w:val="001E28CB"/>
    <w:rsid w:val="001F6931"/>
    <w:rsid w:val="0020149B"/>
    <w:rsid w:val="00223181"/>
    <w:rsid w:val="002331CB"/>
    <w:rsid w:val="00260321"/>
    <w:rsid w:val="00264B7E"/>
    <w:rsid w:val="002651F3"/>
    <w:rsid w:val="00270264"/>
    <w:rsid w:val="00276C20"/>
    <w:rsid w:val="002A6AA6"/>
    <w:rsid w:val="002B44F2"/>
    <w:rsid w:val="002B6FF1"/>
    <w:rsid w:val="002E2C92"/>
    <w:rsid w:val="002E50BB"/>
    <w:rsid w:val="002F18CB"/>
    <w:rsid w:val="00304485"/>
    <w:rsid w:val="00307B8E"/>
    <w:rsid w:val="00323560"/>
    <w:rsid w:val="00324E4F"/>
    <w:rsid w:val="0032592E"/>
    <w:rsid w:val="00336F92"/>
    <w:rsid w:val="003441BB"/>
    <w:rsid w:val="003522BF"/>
    <w:rsid w:val="003557CB"/>
    <w:rsid w:val="003909A1"/>
    <w:rsid w:val="0039265A"/>
    <w:rsid w:val="00394658"/>
    <w:rsid w:val="003A26B9"/>
    <w:rsid w:val="003A2C2F"/>
    <w:rsid w:val="003B4EDA"/>
    <w:rsid w:val="003C64D0"/>
    <w:rsid w:val="003E109C"/>
    <w:rsid w:val="003E4600"/>
    <w:rsid w:val="003F0B80"/>
    <w:rsid w:val="003F761C"/>
    <w:rsid w:val="00402E31"/>
    <w:rsid w:val="00431F67"/>
    <w:rsid w:val="00454DA1"/>
    <w:rsid w:val="004728AD"/>
    <w:rsid w:val="004771F5"/>
    <w:rsid w:val="00480EFF"/>
    <w:rsid w:val="004F0C4E"/>
    <w:rsid w:val="00535FF1"/>
    <w:rsid w:val="005365B7"/>
    <w:rsid w:val="00557864"/>
    <w:rsid w:val="00580046"/>
    <w:rsid w:val="0058028D"/>
    <w:rsid w:val="005D6148"/>
    <w:rsid w:val="005F1D96"/>
    <w:rsid w:val="006006DE"/>
    <w:rsid w:val="00606F73"/>
    <w:rsid w:val="00626583"/>
    <w:rsid w:val="0063179C"/>
    <w:rsid w:val="0063400C"/>
    <w:rsid w:val="00642841"/>
    <w:rsid w:val="006735A0"/>
    <w:rsid w:val="00691C10"/>
    <w:rsid w:val="0069643A"/>
    <w:rsid w:val="006A37C3"/>
    <w:rsid w:val="006B588B"/>
    <w:rsid w:val="006B59E3"/>
    <w:rsid w:val="006C0811"/>
    <w:rsid w:val="006C5717"/>
    <w:rsid w:val="006E0BE5"/>
    <w:rsid w:val="0072491F"/>
    <w:rsid w:val="00724AD9"/>
    <w:rsid w:val="007B7D2C"/>
    <w:rsid w:val="007C04F7"/>
    <w:rsid w:val="007C7F58"/>
    <w:rsid w:val="007D5D41"/>
    <w:rsid w:val="007F5EC9"/>
    <w:rsid w:val="007F7E46"/>
    <w:rsid w:val="00806FA0"/>
    <w:rsid w:val="008124AF"/>
    <w:rsid w:val="0081270B"/>
    <w:rsid w:val="00821AAD"/>
    <w:rsid w:val="008317A3"/>
    <w:rsid w:val="00833C8D"/>
    <w:rsid w:val="008567CA"/>
    <w:rsid w:val="00857824"/>
    <w:rsid w:val="008B6453"/>
    <w:rsid w:val="008E3500"/>
    <w:rsid w:val="008F0849"/>
    <w:rsid w:val="0090281D"/>
    <w:rsid w:val="0093319B"/>
    <w:rsid w:val="0093388F"/>
    <w:rsid w:val="00945004"/>
    <w:rsid w:val="00945AF1"/>
    <w:rsid w:val="00954435"/>
    <w:rsid w:val="00980E86"/>
    <w:rsid w:val="009841BB"/>
    <w:rsid w:val="00991A26"/>
    <w:rsid w:val="00995899"/>
    <w:rsid w:val="00997589"/>
    <w:rsid w:val="009B3B9D"/>
    <w:rsid w:val="009D2BC5"/>
    <w:rsid w:val="009D6942"/>
    <w:rsid w:val="009F0BD0"/>
    <w:rsid w:val="009F2AA2"/>
    <w:rsid w:val="00A0116E"/>
    <w:rsid w:val="00A164CC"/>
    <w:rsid w:val="00A20D3D"/>
    <w:rsid w:val="00A22159"/>
    <w:rsid w:val="00A2710B"/>
    <w:rsid w:val="00A27599"/>
    <w:rsid w:val="00A522C0"/>
    <w:rsid w:val="00A54A4F"/>
    <w:rsid w:val="00A74D32"/>
    <w:rsid w:val="00A7697E"/>
    <w:rsid w:val="00A871A2"/>
    <w:rsid w:val="00A96F2A"/>
    <w:rsid w:val="00AC4F6F"/>
    <w:rsid w:val="00AD3ABF"/>
    <w:rsid w:val="00AD7B6F"/>
    <w:rsid w:val="00B03E0F"/>
    <w:rsid w:val="00B0777F"/>
    <w:rsid w:val="00B10B1A"/>
    <w:rsid w:val="00B30DEA"/>
    <w:rsid w:val="00B614D3"/>
    <w:rsid w:val="00BB1AC2"/>
    <w:rsid w:val="00BB1BB2"/>
    <w:rsid w:val="00BD5D7B"/>
    <w:rsid w:val="00C13788"/>
    <w:rsid w:val="00C23FF1"/>
    <w:rsid w:val="00C337C1"/>
    <w:rsid w:val="00C46991"/>
    <w:rsid w:val="00C9285C"/>
    <w:rsid w:val="00CA59E3"/>
    <w:rsid w:val="00CF32CB"/>
    <w:rsid w:val="00CF35C6"/>
    <w:rsid w:val="00CF55EB"/>
    <w:rsid w:val="00D01E2B"/>
    <w:rsid w:val="00D070F8"/>
    <w:rsid w:val="00D22FE3"/>
    <w:rsid w:val="00D269FA"/>
    <w:rsid w:val="00D303E4"/>
    <w:rsid w:val="00D33C1C"/>
    <w:rsid w:val="00D34F8A"/>
    <w:rsid w:val="00D35BBB"/>
    <w:rsid w:val="00D66F34"/>
    <w:rsid w:val="00D7380C"/>
    <w:rsid w:val="00D81195"/>
    <w:rsid w:val="00D82048"/>
    <w:rsid w:val="00D863FE"/>
    <w:rsid w:val="00D945F7"/>
    <w:rsid w:val="00DB4C26"/>
    <w:rsid w:val="00DF763A"/>
    <w:rsid w:val="00E1188A"/>
    <w:rsid w:val="00E4241A"/>
    <w:rsid w:val="00E43349"/>
    <w:rsid w:val="00E51159"/>
    <w:rsid w:val="00E52A10"/>
    <w:rsid w:val="00E62F75"/>
    <w:rsid w:val="00E674C9"/>
    <w:rsid w:val="00E700E1"/>
    <w:rsid w:val="00E749B1"/>
    <w:rsid w:val="00E9014E"/>
    <w:rsid w:val="00E9179F"/>
    <w:rsid w:val="00E93F4E"/>
    <w:rsid w:val="00E953F8"/>
    <w:rsid w:val="00EB214B"/>
    <w:rsid w:val="00EE17F0"/>
    <w:rsid w:val="00F13565"/>
    <w:rsid w:val="00F30E57"/>
    <w:rsid w:val="00F51790"/>
    <w:rsid w:val="00F610BA"/>
    <w:rsid w:val="00F64F9C"/>
    <w:rsid w:val="00FA2191"/>
    <w:rsid w:val="00FB306D"/>
    <w:rsid w:val="00FE71D0"/>
    <w:rsid w:val="00FF03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C4499"/>
  <w15:docId w15:val="{F7DC100A-2021-4EDE-890D-5F8CBEFA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331CB"/>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31CB"/>
    <w:pPr>
      <w:pBdr>
        <w:bottom w:val="single" w:sz="6" w:space="1" w:color="auto"/>
      </w:pBdr>
      <w:tabs>
        <w:tab w:val="center" w:pos="4153"/>
        <w:tab w:val="right" w:pos="8306"/>
      </w:tabs>
      <w:snapToGrid w:val="0"/>
      <w:jc w:val="center"/>
    </w:pPr>
    <w:rPr>
      <w:kern w:val="2"/>
      <w:sz w:val="18"/>
      <w:szCs w:val="18"/>
      <w:lang w:eastAsia="zh-CN"/>
    </w:rPr>
  </w:style>
  <w:style w:type="character" w:customStyle="1" w:styleId="a4">
    <w:name w:val="页眉 字符"/>
    <w:basedOn w:val="a0"/>
    <w:link w:val="a3"/>
    <w:uiPriority w:val="99"/>
    <w:rsid w:val="002331CB"/>
    <w:rPr>
      <w:sz w:val="18"/>
      <w:szCs w:val="18"/>
    </w:rPr>
  </w:style>
  <w:style w:type="paragraph" w:styleId="a5">
    <w:name w:val="footer"/>
    <w:basedOn w:val="a"/>
    <w:link w:val="a6"/>
    <w:uiPriority w:val="99"/>
    <w:unhideWhenUsed/>
    <w:rsid w:val="002331CB"/>
    <w:pPr>
      <w:tabs>
        <w:tab w:val="center" w:pos="4153"/>
        <w:tab w:val="right" w:pos="8306"/>
      </w:tabs>
      <w:snapToGrid w:val="0"/>
    </w:pPr>
    <w:rPr>
      <w:kern w:val="2"/>
      <w:sz w:val="18"/>
      <w:szCs w:val="18"/>
      <w:lang w:eastAsia="zh-CN"/>
    </w:rPr>
  </w:style>
  <w:style w:type="character" w:customStyle="1" w:styleId="a6">
    <w:name w:val="页脚 字符"/>
    <w:basedOn w:val="a0"/>
    <w:link w:val="a5"/>
    <w:uiPriority w:val="99"/>
    <w:rsid w:val="002331CB"/>
    <w:rPr>
      <w:sz w:val="18"/>
      <w:szCs w:val="18"/>
    </w:rPr>
  </w:style>
  <w:style w:type="paragraph" w:styleId="a7">
    <w:name w:val="Title"/>
    <w:basedOn w:val="a"/>
    <w:next w:val="a"/>
    <w:link w:val="a8"/>
    <w:uiPriority w:val="10"/>
    <w:qFormat/>
    <w:rsid w:val="002331CB"/>
    <w:pPr>
      <w:spacing w:before="240" w:after="60"/>
      <w:jc w:val="center"/>
      <w:outlineLvl w:val="0"/>
    </w:pPr>
    <w:rPr>
      <w:rFonts w:asciiTheme="majorHAnsi" w:eastAsiaTheme="majorEastAsia" w:hAnsiTheme="majorHAnsi" w:cstheme="majorBidi"/>
      <w:b/>
      <w:bCs/>
      <w:sz w:val="32"/>
      <w:szCs w:val="32"/>
    </w:rPr>
  </w:style>
  <w:style w:type="character" w:customStyle="1" w:styleId="a8">
    <w:name w:val="标题 字符"/>
    <w:basedOn w:val="a0"/>
    <w:link w:val="a7"/>
    <w:uiPriority w:val="10"/>
    <w:rsid w:val="002331CB"/>
    <w:rPr>
      <w:rFonts w:asciiTheme="majorHAnsi" w:eastAsiaTheme="majorEastAsia" w:hAnsiTheme="majorHAnsi" w:cstheme="majorBidi"/>
      <w:b/>
      <w:bCs/>
      <w:kern w:val="0"/>
      <w:sz w:val="32"/>
      <w:szCs w:val="32"/>
      <w:lang w:eastAsia="en-US"/>
    </w:rPr>
  </w:style>
  <w:style w:type="table" w:styleId="a9">
    <w:name w:val="Table Grid"/>
    <w:basedOn w:val="a1"/>
    <w:uiPriority w:val="39"/>
    <w:rsid w:val="002331CB"/>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771F5"/>
    <w:rPr>
      <w:sz w:val="18"/>
      <w:szCs w:val="18"/>
    </w:rPr>
  </w:style>
  <w:style w:type="character" w:customStyle="1" w:styleId="ab">
    <w:name w:val="批注框文本 字符"/>
    <w:basedOn w:val="a0"/>
    <w:link w:val="aa"/>
    <w:uiPriority w:val="99"/>
    <w:semiHidden/>
    <w:rsid w:val="004771F5"/>
    <w:rPr>
      <w:kern w:val="0"/>
      <w:sz w:val="18"/>
      <w:szCs w:val="18"/>
      <w:lang w:eastAsia="en-US"/>
    </w:rPr>
  </w:style>
  <w:style w:type="paragraph" w:styleId="ac">
    <w:name w:val="List Paragraph"/>
    <w:basedOn w:val="a"/>
    <w:uiPriority w:val="34"/>
    <w:qFormat/>
    <w:rsid w:val="006006D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06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FF3D5-DAE3-4576-89A8-EE36E14E6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7</Pages>
  <Words>695</Words>
  <Characters>3966</Characters>
  <Application>Microsoft Office Word</Application>
  <DocSecurity>0</DocSecurity>
  <Lines>33</Lines>
  <Paragraphs>9</Paragraphs>
  <ScaleCrop>false</ScaleCrop>
  <Company>微软中国</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锦浪 孙小淇</cp:lastModifiedBy>
  <cp:revision>171</cp:revision>
  <cp:lastPrinted>2020-02-21T02:46:00Z</cp:lastPrinted>
  <dcterms:created xsi:type="dcterms:W3CDTF">2019-05-21T07:50:00Z</dcterms:created>
  <dcterms:modified xsi:type="dcterms:W3CDTF">2020-02-21T03:09:00Z</dcterms:modified>
</cp:coreProperties>
</file>