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3DF1" w:rsidRDefault="00B641F7" w:rsidP="00621E64">
      <w:pPr>
        <w:spacing w:beforeLines="50" w:afterLines="50" w:line="400" w:lineRule="exact"/>
        <w:rPr>
          <w:rFonts w:ascii="Times New Roman" w:hAnsi="Times New Roman"/>
          <w:bCs/>
          <w:iCs/>
          <w:color w:val="000000"/>
          <w:sz w:val="24"/>
        </w:rPr>
      </w:pPr>
      <w:r>
        <w:rPr>
          <w:rFonts w:ascii="Times New Roman" w:hAnsi="宋体" w:hint="eastAsia"/>
          <w:bCs/>
          <w:iCs/>
          <w:color w:val="000000"/>
          <w:sz w:val="24"/>
        </w:rPr>
        <w:t>证券代码：</w:t>
      </w:r>
      <w:r>
        <w:rPr>
          <w:rFonts w:ascii="Times New Roman" w:hAnsi="Times New Roman" w:hint="eastAsia"/>
          <w:bCs/>
          <w:iCs/>
          <w:color w:val="000000"/>
          <w:sz w:val="24"/>
        </w:rPr>
        <w:t xml:space="preserve">002036                                   </w:t>
      </w:r>
      <w:r>
        <w:rPr>
          <w:rFonts w:ascii="Times New Roman" w:hAnsi="宋体" w:hint="eastAsia"/>
          <w:bCs/>
          <w:iCs/>
          <w:color w:val="000000"/>
          <w:sz w:val="24"/>
        </w:rPr>
        <w:t>证券简称：联创电子</w:t>
      </w:r>
    </w:p>
    <w:p w:rsidR="00263DF1" w:rsidRDefault="00B641F7" w:rsidP="00621E64">
      <w:pPr>
        <w:spacing w:beforeLines="50" w:afterLines="50" w:line="400" w:lineRule="exact"/>
        <w:rPr>
          <w:rFonts w:ascii="Times New Roman" w:hAnsi="Times New Roman"/>
          <w:bCs/>
          <w:iCs/>
          <w:color w:val="000000"/>
          <w:sz w:val="24"/>
        </w:rPr>
      </w:pPr>
      <w:r>
        <w:rPr>
          <w:rFonts w:ascii="Times New Roman" w:hAnsi="宋体" w:hint="eastAsia"/>
          <w:bCs/>
          <w:iCs/>
          <w:color w:val="000000"/>
          <w:sz w:val="24"/>
        </w:rPr>
        <w:t>债券代码：</w:t>
      </w:r>
      <w:r>
        <w:rPr>
          <w:rFonts w:ascii="Times New Roman" w:hAnsi="Times New Roman" w:hint="eastAsia"/>
          <w:bCs/>
          <w:iCs/>
          <w:color w:val="000000"/>
          <w:sz w:val="24"/>
        </w:rPr>
        <w:t xml:space="preserve">112684                                   </w:t>
      </w:r>
      <w:r>
        <w:rPr>
          <w:rFonts w:ascii="Times New Roman" w:hAnsi="宋体" w:hint="eastAsia"/>
          <w:bCs/>
          <w:iCs/>
          <w:color w:val="000000"/>
          <w:sz w:val="24"/>
        </w:rPr>
        <w:t>债券简称：</w:t>
      </w:r>
      <w:r>
        <w:rPr>
          <w:rFonts w:ascii="Times New Roman" w:hAnsi="Times New Roman" w:hint="eastAsia"/>
          <w:bCs/>
          <w:iCs/>
          <w:color w:val="000000"/>
          <w:sz w:val="24"/>
        </w:rPr>
        <w:t>18</w:t>
      </w:r>
      <w:r>
        <w:rPr>
          <w:rFonts w:ascii="Times New Roman" w:hAnsi="宋体" w:hint="eastAsia"/>
          <w:bCs/>
          <w:iCs/>
          <w:color w:val="000000"/>
          <w:sz w:val="24"/>
        </w:rPr>
        <w:t>联创债</w:t>
      </w:r>
    </w:p>
    <w:p w:rsidR="00263DF1" w:rsidRDefault="00263DF1" w:rsidP="00621E64">
      <w:pPr>
        <w:spacing w:beforeLines="50" w:afterLines="50" w:line="400" w:lineRule="exact"/>
        <w:ind w:firstLineChars="300" w:firstLine="720"/>
        <w:rPr>
          <w:rFonts w:ascii="Times New Roman" w:hAnsi="Times New Roman"/>
          <w:bCs/>
          <w:iCs/>
          <w:color w:val="000000"/>
          <w:sz w:val="24"/>
        </w:rPr>
      </w:pPr>
    </w:p>
    <w:p w:rsidR="00263DF1" w:rsidRDefault="00B641F7" w:rsidP="00621E64">
      <w:pPr>
        <w:spacing w:beforeLines="50" w:afterLines="50" w:line="400" w:lineRule="exact"/>
        <w:jc w:val="center"/>
        <w:rPr>
          <w:rFonts w:ascii="Times New Roman" w:eastAsia="微软雅黑" w:hAnsi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eastAsia="微软雅黑" w:hAnsi="微软雅黑" w:hint="eastAsia"/>
          <w:b/>
          <w:bCs/>
          <w:iCs/>
          <w:color w:val="000000"/>
          <w:sz w:val="32"/>
          <w:szCs w:val="32"/>
        </w:rPr>
        <w:t>联创电子科技股份有限公司</w:t>
      </w:r>
    </w:p>
    <w:p w:rsidR="00263DF1" w:rsidRDefault="00B641F7" w:rsidP="00621E64">
      <w:pPr>
        <w:spacing w:beforeLines="50" w:afterLines="50" w:line="400" w:lineRule="exact"/>
        <w:jc w:val="center"/>
        <w:rPr>
          <w:rFonts w:ascii="Times New Roman" w:eastAsia="微软雅黑" w:hAnsi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eastAsia="微软雅黑" w:hAnsi="微软雅黑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263DF1" w:rsidRDefault="00B641F7">
      <w:pPr>
        <w:spacing w:line="400" w:lineRule="exact"/>
        <w:rPr>
          <w:rFonts w:ascii="Times New Roman" w:hAnsi="Times New Roman"/>
          <w:bCs/>
          <w:iCs/>
          <w:color w:val="000000"/>
          <w:sz w:val="24"/>
        </w:rPr>
      </w:pPr>
      <w:r>
        <w:rPr>
          <w:rFonts w:ascii="Times New Roman" w:hAnsi="宋体" w:hint="eastAsia"/>
          <w:bCs/>
          <w:iCs/>
          <w:color w:val="000000"/>
          <w:sz w:val="24"/>
        </w:rPr>
        <w:t>编号：</w:t>
      </w:r>
      <w:r>
        <w:rPr>
          <w:rFonts w:ascii="Times New Roman" w:hAnsi="Times New Roman" w:hint="eastAsia"/>
          <w:bCs/>
          <w:iCs/>
          <w:color w:val="000000"/>
          <w:sz w:val="24"/>
        </w:rPr>
        <w:t>2020-00</w:t>
      </w:r>
      <w:r w:rsidR="000B7C94">
        <w:rPr>
          <w:rFonts w:ascii="Times New Roman" w:hAnsi="Times New Roman" w:hint="eastAsia"/>
          <w:bCs/>
          <w:iCs/>
          <w:color w:val="000000"/>
          <w:sz w:val="24"/>
        </w:rPr>
        <w:t>2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6614"/>
      </w:tblGrid>
      <w:tr w:rsidR="00263DF1">
        <w:tc>
          <w:tcPr>
            <w:tcW w:w="1908" w:type="dxa"/>
          </w:tcPr>
          <w:p w:rsidR="00263DF1" w:rsidRDefault="00B641F7">
            <w:pPr>
              <w:spacing w:line="480" w:lineRule="atLeast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>
              <w:rPr>
                <w:rFonts w:ascii="Times New Roman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:rsidR="00263DF1" w:rsidRDefault="00263DF1">
            <w:pPr>
              <w:spacing w:line="480" w:lineRule="atLeast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</w:tcPr>
          <w:p w:rsidR="00263DF1" w:rsidRDefault="00B641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Times New Roman" w:hAnsi="宋体" w:hint="eastAsia"/>
                <w:sz w:val="24"/>
              </w:rPr>
              <w:t>特定对象调研</w:t>
            </w:r>
            <w:r w:rsidR="00652503">
              <w:rPr>
                <w:rFonts w:ascii="Times New Roman" w:hAnsi="宋体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Times New Roman" w:hAnsi="宋体" w:hint="eastAsia"/>
                <w:sz w:val="24"/>
              </w:rPr>
              <w:t>分析师会议</w:t>
            </w:r>
          </w:p>
          <w:p w:rsidR="00263DF1" w:rsidRDefault="00B641F7">
            <w:pPr>
              <w:spacing w:line="480" w:lineRule="atLeast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Times New Roman" w:hAnsi="宋体" w:hint="eastAsia"/>
                <w:sz w:val="24"/>
              </w:rPr>
              <w:t>媒体采访</w:t>
            </w:r>
            <w:r w:rsidR="00652503">
              <w:rPr>
                <w:rFonts w:ascii="Times New Roman" w:hAnsi="宋体" w:hint="eastAsia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Times New Roman" w:hAnsi="宋体" w:hint="eastAsia"/>
                <w:sz w:val="24"/>
              </w:rPr>
              <w:t>业绩说明会</w:t>
            </w:r>
          </w:p>
          <w:p w:rsidR="00263DF1" w:rsidRDefault="00B641F7">
            <w:pPr>
              <w:spacing w:line="480" w:lineRule="atLeast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Times New Roman" w:hAnsi="宋体" w:hint="eastAsia"/>
                <w:sz w:val="24"/>
              </w:rPr>
              <w:t>新闻发布会</w:t>
            </w:r>
            <w:r w:rsidR="00652503">
              <w:rPr>
                <w:rFonts w:ascii="Times New Roman" w:hAnsi="宋体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Times New Roman" w:hAnsi="宋体" w:hint="eastAsia"/>
                <w:sz w:val="24"/>
              </w:rPr>
              <w:t>路演活动</w:t>
            </w:r>
          </w:p>
          <w:p w:rsidR="00263DF1" w:rsidRDefault="00B641F7" w:rsidP="00A4034D">
            <w:pPr>
              <w:tabs>
                <w:tab w:val="left" w:pos="2925"/>
                <w:tab w:val="center" w:pos="3199"/>
              </w:tabs>
              <w:spacing w:line="480" w:lineRule="atLeast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Times New Roman" w:hAnsi="宋体" w:hint="eastAsia"/>
                <w:sz w:val="24"/>
              </w:rPr>
              <w:t>现场参观</w:t>
            </w:r>
          </w:p>
          <w:p w:rsidR="00263DF1" w:rsidRDefault="00B641F7">
            <w:pPr>
              <w:tabs>
                <w:tab w:val="center" w:pos="3199"/>
              </w:tabs>
              <w:spacing w:line="480" w:lineRule="atLeast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sym w:font="Wingdings 2" w:char="0052"/>
            </w:r>
            <w:r>
              <w:rPr>
                <w:rFonts w:ascii="Times New Roman" w:hAnsi="宋体" w:hint="eastAsia"/>
                <w:b/>
                <w:sz w:val="24"/>
              </w:rPr>
              <w:t>其他（</w:t>
            </w:r>
            <w:r>
              <w:rPr>
                <w:rFonts w:ascii="Times New Roman" w:hAnsi="宋体" w:hint="eastAsia"/>
                <w:b/>
                <w:sz w:val="24"/>
                <w:u w:val="single"/>
              </w:rPr>
              <w:t>电话会议）</w:t>
            </w:r>
          </w:p>
        </w:tc>
      </w:tr>
      <w:tr w:rsidR="00263DF1">
        <w:tc>
          <w:tcPr>
            <w:tcW w:w="1908" w:type="dxa"/>
          </w:tcPr>
          <w:p w:rsidR="00263DF1" w:rsidRDefault="00B641F7">
            <w:pPr>
              <w:spacing w:line="480" w:lineRule="atLeast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>
              <w:rPr>
                <w:rFonts w:ascii="Times New Roman" w:hAnsi="宋体" w:hint="eastAsia"/>
                <w:b/>
                <w:bCs/>
                <w:iCs/>
                <w:color w:val="000000"/>
                <w:sz w:val="24"/>
              </w:rPr>
              <w:t>参与单位名称、国家和地区</w:t>
            </w:r>
          </w:p>
        </w:tc>
        <w:tc>
          <w:tcPr>
            <w:tcW w:w="6614" w:type="dxa"/>
          </w:tcPr>
          <w:p w:rsidR="00263DF1" w:rsidRDefault="00263DF1">
            <w:pPr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</w:rPr>
            </w:pPr>
          </w:p>
          <w:tbl>
            <w:tblPr>
              <w:tblW w:w="5740" w:type="dxa"/>
              <w:tblLook w:val="04A0"/>
            </w:tblPr>
            <w:tblGrid>
              <w:gridCol w:w="639"/>
              <w:gridCol w:w="1041"/>
              <w:gridCol w:w="4060"/>
            </w:tblGrid>
            <w:tr w:rsidR="00F0285C" w:rsidRPr="00F0285C" w:rsidTr="00F0285C">
              <w:trPr>
                <w:trHeight w:val="375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0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4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公司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Avery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Mighty divine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罗敏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乘是资产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高星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淡水泉（北京）投资管理有限公司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杨皓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广州金域投资有限公司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刘聪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广州执信投资发展有限公司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李凯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国金证券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及晶晶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海通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刘志刚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湖南万泰华瑞投资管理有限责任公司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胡中原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华商基金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唐德华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皇庭资本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张运昌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汇利资产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钱坤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六禾证券投资部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吴丽莎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龙腾资产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程卿云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鹏华基金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劳逸华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睿柏资本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罗帆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三湘银行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刘诗远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上海复霈投资管理有限公司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18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李方勇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上海富善投资有限公司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19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洪涛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上海鸿逸投资管理有限公司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丁晨霞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上海睿郡资产管理有限公司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21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马武鑫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上海涌铧投资管理有限公司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22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朱庆新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上海甄投资产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lastRenderedPageBreak/>
                    <w:t>23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陈俊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拾贝投资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24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徐水安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苏宁金服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25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刘洋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太平资产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26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黄超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万联证券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27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高翔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万联证券股份有限公司（资管）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28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赵胜利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兴业证券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29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吴轩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兴证证券资产管理有限公司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张巍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银石投资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31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高冬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涌铧投资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32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孙九苏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友山基金管理有限公司</w:t>
                  </w:r>
                </w:p>
              </w:tc>
            </w:tr>
            <w:tr w:rsidR="00F0285C" w:rsidRPr="00F0285C" w:rsidTr="00F0285C">
              <w:trPr>
                <w:trHeight w:val="2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33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肖俊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0285C" w:rsidRPr="00F0285C" w:rsidRDefault="00F0285C" w:rsidP="001A251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F0285C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中睿合银</w:t>
                  </w:r>
                </w:p>
              </w:tc>
            </w:tr>
          </w:tbl>
          <w:p w:rsidR="00F0285C" w:rsidRDefault="00F0285C">
            <w:pPr>
              <w:rPr>
                <w:rFonts w:ascii="Times New Roman"/>
                <w:bCs/>
                <w:iCs/>
                <w:color w:val="000000"/>
                <w:kern w:val="0"/>
                <w:sz w:val="24"/>
              </w:rPr>
            </w:pPr>
          </w:p>
          <w:p w:rsidR="00263DF1" w:rsidRDefault="00B641F7">
            <w:pPr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/>
                <w:bCs/>
                <w:iCs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int="eastAsia"/>
                <w:bCs/>
                <w:iCs/>
                <w:color w:val="000000"/>
                <w:kern w:val="0"/>
                <w:sz w:val="24"/>
              </w:rPr>
              <w:t>以上</w:t>
            </w:r>
            <w:r>
              <w:rPr>
                <w:rFonts w:ascii="Times New Roman"/>
                <w:bCs/>
                <w:iCs/>
                <w:color w:val="000000"/>
                <w:kern w:val="0"/>
                <w:sz w:val="24"/>
              </w:rPr>
              <w:t>排名不分先后）</w:t>
            </w:r>
          </w:p>
        </w:tc>
      </w:tr>
      <w:tr w:rsidR="00263DF1">
        <w:tc>
          <w:tcPr>
            <w:tcW w:w="1908" w:type="dxa"/>
          </w:tcPr>
          <w:p w:rsidR="00263DF1" w:rsidRDefault="00B641F7">
            <w:pPr>
              <w:spacing w:line="480" w:lineRule="atLeast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>
              <w:rPr>
                <w:rFonts w:ascii="Times New Roman" w:hAnsi="宋体" w:hint="eastAsia"/>
                <w:b/>
                <w:bCs/>
                <w:iCs/>
                <w:color w:val="000000"/>
                <w:sz w:val="24"/>
              </w:rPr>
              <w:lastRenderedPageBreak/>
              <w:t>时间</w:t>
            </w:r>
          </w:p>
        </w:tc>
        <w:tc>
          <w:tcPr>
            <w:tcW w:w="6614" w:type="dxa"/>
          </w:tcPr>
          <w:p w:rsidR="00263DF1" w:rsidRDefault="00B641F7" w:rsidP="000B7C94">
            <w:pPr>
              <w:spacing w:line="48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2020</w:t>
            </w:r>
            <w:r>
              <w:rPr>
                <w:rFonts w:ascii="Times New Roman" w:hAnsi="宋体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宋体" w:hint="eastAsia"/>
                <w:sz w:val="24"/>
              </w:rPr>
              <w:t>月</w:t>
            </w:r>
            <w:r w:rsidR="000B7C94">
              <w:rPr>
                <w:rFonts w:ascii="Times New Roman" w:hAnsi="Times New Roman" w:hint="eastAsia"/>
                <w:sz w:val="24"/>
              </w:rPr>
              <w:t>17</w:t>
            </w:r>
            <w:r>
              <w:rPr>
                <w:rFonts w:ascii="Times New Roman" w:hAnsi="宋体" w:hint="eastAsia"/>
                <w:sz w:val="24"/>
              </w:rPr>
              <w:t>日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 w:rsidR="000B7C94"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宋体" w:hint="eastAsia"/>
                <w:sz w:val="24"/>
              </w:rPr>
              <w:t>：</w:t>
            </w:r>
            <w:r>
              <w:rPr>
                <w:rFonts w:ascii="Times New Roman" w:hAnsi="Times New Roman" w:hint="eastAsia"/>
                <w:sz w:val="24"/>
              </w:rPr>
              <w:t>00-1</w:t>
            </w:r>
            <w:r w:rsidR="000B7C94">
              <w:rPr>
                <w:rFonts w:ascii="Times New Roman" w:hAnsi="Times New Roman" w:hint="eastAsia"/>
                <w:sz w:val="24"/>
              </w:rPr>
              <w:t>6</w:t>
            </w:r>
            <w:r>
              <w:rPr>
                <w:rFonts w:ascii="Times New Roman" w:hAnsi="宋体" w:hint="eastAsia"/>
                <w:sz w:val="24"/>
              </w:rPr>
              <w:t>：</w:t>
            </w:r>
            <w:r w:rsidR="000B7C94"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263DF1">
        <w:trPr>
          <w:trHeight w:val="455"/>
        </w:trPr>
        <w:tc>
          <w:tcPr>
            <w:tcW w:w="1908" w:type="dxa"/>
          </w:tcPr>
          <w:p w:rsidR="00263DF1" w:rsidRDefault="00B641F7">
            <w:pPr>
              <w:spacing w:line="480" w:lineRule="atLeast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>
              <w:rPr>
                <w:rFonts w:ascii="Times New Roman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</w:tcPr>
          <w:p w:rsidR="00263DF1" w:rsidRDefault="00B641F7">
            <w:pPr>
              <w:spacing w:line="48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联创电子总部办公室</w:t>
            </w:r>
          </w:p>
        </w:tc>
      </w:tr>
      <w:tr w:rsidR="00263DF1">
        <w:trPr>
          <w:trHeight w:val="965"/>
        </w:trPr>
        <w:tc>
          <w:tcPr>
            <w:tcW w:w="1908" w:type="dxa"/>
          </w:tcPr>
          <w:p w:rsidR="00263DF1" w:rsidRDefault="00B641F7">
            <w:pPr>
              <w:spacing w:line="480" w:lineRule="atLeast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>
              <w:rPr>
                <w:rFonts w:ascii="Times New Roman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</w:tcPr>
          <w:p w:rsidR="00263DF1" w:rsidRDefault="000B7C94" w:rsidP="000B7C94">
            <w:pPr>
              <w:spacing w:line="480" w:lineRule="atLeast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宋体" w:hint="eastAsia"/>
                <w:sz w:val="24"/>
              </w:rPr>
              <w:t>曾吉勇</w:t>
            </w:r>
            <w:r>
              <w:rPr>
                <w:rFonts w:ascii="Times New Roman" w:hAnsi="宋体" w:hint="eastAsia"/>
                <w:sz w:val="24"/>
              </w:rPr>
              <w:t>（联席总裁）、</w:t>
            </w:r>
            <w:r w:rsidR="00B641F7">
              <w:rPr>
                <w:rFonts w:ascii="Times New Roman" w:hAnsi="宋体" w:hint="eastAsia"/>
                <w:sz w:val="24"/>
              </w:rPr>
              <w:t>饶威（副总裁、董事会秘书）</w:t>
            </w:r>
          </w:p>
        </w:tc>
      </w:tr>
      <w:tr w:rsidR="00263DF1">
        <w:trPr>
          <w:trHeight w:val="547"/>
        </w:trPr>
        <w:tc>
          <w:tcPr>
            <w:tcW w:w="1908" w:type="dxa"/>
            <w:vAlign w:val="center"/>
          </w:tcPr>
          <w:p w:rsidR="00263DF1" w:rsidRDefault="00B641F7">
            <w:pPr>
              <w:spacing w:line="480" w:lineRule="atLeast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>
              <w:rPr>
                <w:rFonts w:ascii="Times New Roman" w:hAnsi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263DF1" w:rsidRDefault="00263DF1">
            <w:pPr>
              <w:spacing w:line="480" w:lineRule="atLeast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</w:tcPr>
          <w:p w:rsidR="00263DF1" w:rsidRDefault="00B641F7">
            <w:pPr>
              <w:spacing w:line="360" w:lineRule="auto"/>
              <w:ind w:right="-70" w:firstLineChars="200" w:firstLine="480"/>
              <w:rPr>
                <w:rFonts w:ascii="Times New Roman" w:hAnsi="宋体" w:cs="宋体"/>
                <w:kern w:val="0"/>
                <w:sz w:val="24"/>
              </w:rPr>
            </w:pPr>
            <w:r>
              <w:rPr>
                <w:rFonts w:ascii="Times New Roman" w:hAnsi="宋体" w:cs="宋体" w:hint="eastAsia"/>
                <w:kern w:val="0"/>
                <w:sz w:val="24"/>
              </w:rPr>
              <w:t>副总裁、董事会秘书饶威先生主持本次活动，与会人员采用电话会议形式进行了沟通，具体内容如下：</w:t>
            </w:r>
          </w:p>
          <w:p w:rsidR="00D40786" w:rsidRDefault="00D40786" w:rsidP="00F0285C">
            <w:pPr>
              <w:spacing w:line="360" w:lineRule="auto"/>
              <w:ind w:right="-70"/>
              <w:rPr>
                <w:rFonts w:ascii="Times New Roman" w:hAnsi="宋体" w:cs="宋体"/>
                <w:kern w:val="0"/>
                <w:sz w:val="24"/>
              </w:rPr>
            </w:pPr>
          </w:p>
          <w:p w:rsidR="00F0285C" w:rsidRPr="00F0285C" w:rsidRDefault="00F0285C" w:rsidP="00F0285C">
            <w:pPr>
              <w:spacing w:line="360" w:lineRule="auto"/>
              <w:ind w:right="-70"/>
              <w:rPr>
                <w:rFonts w:ascii="Times New Roman" w:hAnsi="宋体" w:cs="宋体"/>
                <w:b/>
                <w:kern w:val="0"/>
                <w:sz w:val="24"/>
              </w:rPr>
            </w:pPr>
            <w:r w:rsidRPr="00F0285C">
              <w:rPr>
                <w:rFonts w:ascii="Times New Roman" w:hAnsi="宋体" w:cs="宋体" w:hint="eastAsia"/>
                <w:b/>
                <w:kern w:val="0"/>
                <w:sz w:val="24"/>
              </w:rPr>
              <w:t>一、联创电子业务介绍</w:t>
            </w:r>
          </w:p>
          <w:p w:rsidR="000B7C94" w:rsidRP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复工顺畅，</w:t>
            </w:r>
            <w:r w:rsidRPr="000B7C94">
              <w:rPr>
                <w:rFonts w:ascii="Times New Roman" w:hAnsi="Times New Roman" w:hint="eastAsia"/>
                <w:sz w:val="24"/>
              </w:rPr>
              <w:t>2</w:t>
            </w:r>
            <w:r w:rsidRPr="000B7C94">
              <w:rPr>
                <w:rFonts w:ascii="Times New Roman" w:hAnsi="Times New Roman" w:hint="eastAsia"/>
                <w:sz w:val="24"/>
              </w:rPr>
              <w:t>月</w:t>
            </w:r>
            <w:r w:rsidRPr="000B7C94">
              <w:rPr>
                <w:rFonts w:ascii="Times New Roman" w:hAnsi="Times New Roman" w:hint="eastAsia"/>
                <w:sz w:val="24"/>
              </w:rPr>
              <w:t>5</w:t>
            </w:r>
            <w:r w:rsidRPr="000B7C94">
              <w:rPr>
                <w:rFonts w:ascii="Times New Roman" w:hAnsi="Times New Roman" w:hint="eastAsia"/>
                <w:sz w:val="24"/>
              </w:rPr>
              <w:t>号课长到位，</w:t>
            </w:r>
            <w:r w:rsidRPr="000B7C94">
              <w:rPr>
                <w:rFonts w:ascii="Times New Roman" w:hAnsi="Times New Roman" w:hint="eastAsia"/>
                <w:sz w:val="24"/>
              </w:rPr>
              <w:t>2</w:t>
            </w:r>
            <w:r w:rsidRPr="000B7C94">
              <w:rPr>
                <w:rFonts w:ascii="Times New Roman" w:hAnsi="Times New Roman" w:hint="eastAsia"/>
                <w:sz w:val="24"/>
              </w:rPr>
              <w:t>月底复工</w:t>
            </w:r>
            <w:r w:rsidRPr="000B7C94">
              <w:rPr>
                <w:rFonts w:ascii="Times New Roman" w:hAnsi="Times New Roman" w:hint="eastAsia"/>
                <w:sz w:val="24"/>
              </w:rPr>
              <w:t>80%</w:t>
            </w:r>
            <w:r w:rsidRPr="000B7C94">
              <w:rPr>
                <w:rFonts w:ascii="Times New Roman" w:hAnsi="Times New Roman" w:hint="eastAsia"/>
                <w:sz w:val="24"/>
              </w:rPr>
              <w:t>，目前已复工复产</w:t>
            </w:r>
            <w:r w:rsidRPr="000B7C94">
              <w:rPr>
                <w:rFonts w:ascii="Times New Roman" w:hAnsi="Times New Roman" w:hint="eastAsia"/>
                <w:sz w:val="24"/>
              </w:rPr>
              <w:t>100%</w:t>
            </w:r>
            <w:r w:rsidRPr="000B7C94">
              <w:rPr>
                <w:rFonts w:ascii="Times New Roman" w:hAnsi="Times New Roman" w:hint="eastAsia"/>
                <w:sz w:val="24"/>
              </w:rPr>
              <w:t>。由于复产较快，客户订单向我们倾斜，四月份镜头和模组都能满产运行。未来通过扩产和提高效率将一季度弥补回来。</w:t>
            </w:r>
          </w:p>
          <w:p w:rsidR="000B7C94" w:rsidRP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高清广角影像模组订单比去年增长</w:t>
            </w:r>
            <w:r w:rsidRPr="000B7C94">
              <w:rPr>
                <w:rFonts w:ascii="Times New Roman" w:hAnsi="Times New Roman" w:hint="eastAsia"/>
                <w:sz w:val="24"/>
              </w:rPr>
              <w:t>100%</w:t>
            </w:r>
            <w:r w:rsidRPr="000B7C94">
              <w:rPr>
                <w:rFonts w:ascii="Times New Roman" w:hAnsi="Times New Roman" w:hint="eastAsia"/>
                <w:sz w:val="24"/>
              </w:rPr>
              <w:t>以上，工业扫描仪、监控镜头及模组较去年是新增产量。</w:t>
            </w:r>
          </w:p>
          <w:p w:rsidR="000B7C94" w:rsidRP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2020</w:t>
            </w:r>
            <w:r w:rsidRPr="000B7C94">
              <w:rPr>
                <w:rFonts w:ascii="Times New Roman" w:hAnsi="Times New Roman" w:hint="eastAsia"/>
                <w:sz w:val="24"/>
              </w:rPr>
              <w:t>年会有</w:t>
            </w:r>
            <w:r w:rsidRPr="000B7C94">
              <w:rPr>
                <w:rFonts w:ascii="Times New Roman" w:hAnsi="Times New Roman" w:hint="eastAsia"/>
                <w:sz w:val="24"/>
              </w:rPr>
              <w:t>8</w:t>
            </w:r>
            <w:r w:rsidRPr="000B7C94">
              <w:rPr>
                <w:rFonts w:ascii="Times New Roman" w:hAnsi="Times New Roman" w:hint="eastAsia"/>
                <w:sz w:val="24"/>
              </w:rPr>
              <w:t>款车载镜头规模化量产，增长较快</w:t>
            </w:r>
            <w:r w:rsidR="001875A3">
              <w:rPr>
                <w:rFonts w:ascii="Times New Roman" w:hAnsi="Times New Roman" w:hint="eastAsia"/>
                <w:sz w:val="24"/>
              </w:rPr>
              <w:t>。</w:t>
            </w:r>
          </w:p>
          <w:p w:rsidR="000B7C94" w:rsidRP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国内著名手机品牌主摄</w:t>
            </w:r>
            <w:r w:rsidRPr="000B7C94">
              <w:rPr>
                <w:rFonts w:ascii="Times New Roman" w:hAnsi="Times New Roman" w:hint="eastAsia"/>
                <w:sz w:val="24"/>
              </w:rPr>
              <w:t>1G6P</w:t>
            </w:r>
            <w:r w:rsidRPr="000B7C94">
              <w:rPr>
                <w:rFonts w:ascii="Times New Roman" w:hAnsi="Times New Roman" w:hint="eastAsia"/>
                <w:sz w:val="24"/>
              </w:rPr>
              <w:t>玻塑已经量产，另外一家知名品牌已经提供样品。华勤闻泰下的订单有大量增长。</w:t>
            </w:r>
          </w:p>
          <w:p w:rsid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屏下指纹镜头、手机影像模组增长较快。</w:t>
            </w:r>
          </w:p>
          <w:p w:rsidR="00E12137" w:rsidRDefault="00E12137" w:rsidP="00E121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4D7F44" w:rsidRDefault="004D7F44" w:rsidP="00E1213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12137" w:rsidRPr="005455F7" w:rsidRDefault="00E12137" w:rsidP="00E12137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5455F7">
              <w:rPr>
                <w:rFonts w:ascii="Times New Roman" w:hAnsi="Times New Roman" w:hint="eastAsia"/>
                <w:b/>
                <w:sz w:val="24"/>
              </w:rPr>
              <w:lastRenderedPageBreak/>
              <w:t>二、问答环节</w:t>
            </w:r>
          </w:p>
          <w:p w:rsidR="000B7C94" w:rsidRPr="00E12137" w:rsidRDefault="000B7C94" w:rsidP="00E12137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sz w:val="24"/>
              </w:rPr>
            </w:pPr>
            <w:r w:rsidRPr="00E12137">
              <w:rPr>
                <w:rFonts w:ascii="Times New Roman" w:hAnsi="Times New Roman" w:hint="eastAsia"/>
                <w:b/>
                <w:sz w:val="24"/>
              </w:rPr>
              <w:t>1</w:t>
            </w:r>
            <w:r w:rsidRPr="00E12137">
              <w:rPr>
                <w:rFonts w:ascii="Times New Roman" w:hAnsi="Times New Roman" w:hint="eastAsia"/>
                <w:b/>
                <w:sz w:val="24"/>
              </w:rPr>
              <w:t>、毛利率情况</w:t>
            </w:r>
            <w:r w:rsidR="00E12137" w:rsidRPr="00E12137">
              <w:rPr>
                <w:rFonts w:ascii="Times New Roman" w:hAnsi="Times New Roman" w:hint="eastAsia"/>
                <w:b/>
                <w:sz w:val="24"/>
              </w:rPr>
              <w:t>？</w:t>
            </w:r>
          </w:p>
          <w:p w:rsid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高清广角、车载、手机镜头毛利率比较稳定。产品结构中影像模组比例有增长。</w:t>
            </w:r>
          </w:p>
          <w:p w:rsidR="00E12137" w:rsidRPr="000B7C94" w:rsidRDefault="00E12137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0B7C94" w:rsidRPr="00E12137" w:rsidRDefault="000B7C94" w:rsidP="00E12137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sz w:val="24"/>
              </w:rPr>
            </w:pPr>
            <w:r w:rsidRPr="00E12137">
              <w:rPr>
                <w:rFonts w:ascii="Times New Roman" w:hAnsi="Times New Roman" w:hint="eastAsia"/>
                <w:b/>
                <w:sz w:val="24"/>
              </w:rPr>
              <w:t>2</w:t>
            </w:r>
            <w:r w:rsidRPr="00E12137">
              <w:rPr>
                <w:rFonts w:ascii="Times New Roman" w:hAnsi="Times New Roman" w:hint="eastAsia"/>
                <w:b/>
                <w:sz w:val="24"/>
              </w:rPr>
              <w:t>、用玻璃镜片的好处，另外球面镜是否能做，是否能成为趋势</w:t>
            </w:r>
            <w:r w:rsidR="00E12137" w:rsidRPr="00E12137">
              <w:rPr>
                <w:rFonts w:ascii="Times New Roman" w:hAnsi="Times New Roman" w:hint="eastAsia"/>
                <w:b/>
                <w:sz w:val="24"/>
              </w:rPr>
              <w:t>？</w:t>
            </w:r>
          </w:p>
          <w:p w:rsidR="000B7C94" w:rsidRP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塑料折射率远远低于玻璃，光线控制能力差，玻璃轻薄程度、影像能力等参数远远好于塑料。联创球面及非球面镜片均有制造能力。未来玻塑中玻璃镜片最多能加到</w:t>
            </w:r>
            <w:r w:rsidRPr="000B7C94">
              <w:rPr>
                <w:rFonts w:ascii="Times New Roman" w:hAnsi="Times New Roman" w:hint="eastAsia"/>
                <w:sz w:val="24"/>
              </w:rPr>
              <w:t>2G</w:t>
            </w:r>
            <w:r w:rsidRPr="000B7C94">
              <w:rPr>
                <w:rFonts w:ascii="Times New Roman" w:hAnsi="Times New Roman" w:hint="eastAsia"/>
                <w:sz w:val="24"/>
              </w:rPr>
              <w:t>，不会再多。成本与良品率相关联。</w:t>
            </w:r>
            <w:r w:rsidRPr="000B7C94">
              <w:rPr>
                <w:rFonts w:ascii="Times New Roman" w:hAnsi="Times New Roman" w:hint="eastAsia"/>
                <w:sz w:val="24"/>
              </w:rPr>
              <w:t>1G6P</w:t>
            </w:r>
            <w:r w:rsidRPr="000B7C94">
              <w:rPr>
                <w:rFonts w:ascii="Times New Roman" w:hAnsi="Times New Roman" w:hint="eastAsia"/>
                <w:sz w:val="24"/>
              </w:rPr>
              <w:t>良率高于</w:t>
            </w:r>
            <w:r w:rsidRPr="000B7C94">
              <w:rPr>
                <w:rFonts w:ascii="Times New Roman" w:hAnsi="Times New Roman" w:hint="eastAsia"/>
                <w:sz w:val="24"/>
              </w:rPr>
              <w:t>8P</w:t>
            </w:r>
            <w:r w:rsidRPr="000B7C94">
              <w:rPr>
                <w:rFonts w:ascii="Times New Roman" w:hAnsi="Times New Roman" w:hint="eastAsia"/>
                <w:sz w:val="24"/>
              </w:rPr>
              <w:t>，成本也远远低于</w:t>
            </w:r>
            <w:r w:rsidRPr="000B7C94">
              <w:rPr>
                <w:rFonts w:ascii="Times New Roman" w:hAnsi="Times New Roman" w:hint="eastAsia"/>
                <w:sz w:val="24"/>
              </w:rPr>
              <w:t>8P</w:t>
            </w:r>
            <w:r w:rsidRPr="000B7C94">
              <w:rPr>
                <w:rFonts w:ascii="Times New Roman" w:hAnsi="Times New Roman" w:hint="eastAsia"/>
                <w:sz w:val="24"/>
              </w:rPr>
              <w:t>。良率还有提升的空间，重量不会影响马达。</w:t>
            </w:r>
          </w:p>
          <w:p w:rsid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模造玻璃一直在扩产，玻塑产能根据客户订单可以调整。</w:t>
            </w:r>
          </w:p>
          <w:p w:rsidR="00E12137" w:rsidRPr="000B7C94" w:rsidRDefault="00E12137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0B7C94" w:rsidRPr="00E12137" w:rsidRDefault="000B7C94" w:rsidP="00E12137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sz w:val="24"/>
              </w:rPr>
            </w:pPr>
            <w:r w:rsidRPr="00E12137">
              <w:rPr>
                <w:rFonts w:ascii="Times New Roman" w:hAnsi="Times New Roman" w:hint="eastAsia"/>
                <w:b/>
                <w:sz w:val="24"/>
              </w:rPr>
              <w:t>3</w:t>
            </w:r>
            <w:r w:rsidRPr="00E12137">
              <w:rPr>
                <w:rFonts w:ascii="Times New Roman" w:hAnsi="Times New Roman" w:hint="eastAsia"/>
                <w:b/>
                <w:sz w:val="24"/>
              </w:rPr>
              <w:t>、产能</w:t>
            </w:r>
            <w:r w:rsidR="00E12137" w:rsidRPr="00E12137">
              <w:rPr>
                <w:rFonts w:ascii="Times New Roman" w:hAnsi="Times New Roman" w:hint="eastAsia"/>
                <w:b/>
                <w:sz w:val="24"/>
              </w:rPr>
              <w:t>情况？</w:t>
            </w:r>
          </w:p>
          <w:p w:rsidR="000B7C94" w:rsidRP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目前镜头</w:t>
            </w:r>
            <w:r w:rsidRPr="000B7C94">
              <w:rPr>
                <w:rFonts w:ascii="Times New Roman" w:hAnsi="Times New Roman" w:hint="eastAsia"/>
                <w:sz w:val="24"/>
              </w:rPr>
              <w:t>10KK</w:t>
            </w:r>
            <w:r w:rsidRPr="000B7C94">
              <w:rPr>
                <w:rFonts w:ascii="Times New Roman" w:hAnsi="Times New Roman" w:hint="eastAsia"/>
                <w:sz w:val="24"/>
              </w:rPr>
              <w:t>出货，</w:t>
            </w:r>
            <w:r w:rsidRPr="000B7C94">
              <w:rPr>
                <w:rFonts w:ascii="Times New Roman" w:hAnsi="Times New Roman" w:hint="eastAsia"/>
                <w:sz w:val="24"/>
              </w:rPr>
              <w:t>7~8</w:t>
            </w:r>
            <w:r w:rsidRPr="000B7C94">
              <w:rPr>
                <w:rFonts w:ascii="Times New Roman" w:hAnsi="Times New Roman" w:hint="eastAsia"/>
                <w:sz w:val="24"/>
              </w:rPr>
              <w:t>月份扩到</w:t>
            </w:r>
            <w:r w:rsidRPr="000B7C94">
              <w:rPr>
                <w:rFonts w:ascii="Times New Roman" w:hAnsi="Times New Roman" w:hint="eastAsia"/>
                <w:sz w:val="24"/>
              </w:rPr>
              <w:t>16~18KK</w:t>
            </w:r>
            <w:r w:rsidRPr="000B7C94">
              <w:rPr>
                <w:rFonts w:ascii="Times New Roman" w:hAnsi="Times New Roman" w:hint="eastAsia"/>
                <w:sz w:val="24"/>
              </w:rPr>
              <w:t>，年底扩产到</w:t>
            </w:r>
            <w:r w:rsidRPr="000B7C94">
              <w:rPr>
                <w:rFonts w:ascii="Times New Roman" w:hAnsi="Times New Roman" w:hint="eastAsia"/>
                <w:sz w:val="24"/>
              </w:rPr>
              <w:t>20~25KK</w:t>
            </w:r>
            <w:r w:rsidR="00E236C9">
              <w:rPr>
                <w:rFonts w:ascii="Times New Roman" w:hAnsi="Times New Roman" w:hint="eastAsia"/>
                <w:sz w:val="24"/>
              </w:rPr>
              <w:t>。</w:t>
            </w:r>
          </w:p>
          <w:p w:rsid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今年最大的出货量在屏下和广角前置镜头，</w:t>
            </w:r>
            <w:r w:rsidRPr="000B7C94">
              <w:rPr>
                <w:rFonts w:ascii="Times New Roman" w:hAnsi="Times New Roman" w:hint="eastAsia"/>
                <w:sz w:val="24"/>
              </w:rPr>
              <w:t>6P</w:t>
            </w:r>
            <w:r w:rsidR="00162FA9">
              <w:rPr>
                <w:rFonts w:ascii="Times New Roman" w:hAnsi="Times New Roman" w:hint="eastAsia"/>
                <w:sz w:val="24"/>
              </w:rPr>
              <w:t>、</w:t>
            </w:r>
            <w:r w:rsidRPr="000B7C94">
              <w:rPr>
                <w:rFonts w:ascii="Times New Roman" w:hAnsi="Times New Roman" w:hint="eastAsia"/>
                <w:sz w:val="24"/>
              </w:rPr>
              <w:t>7P</w:t>
            </w:r>
            <w:r w:rsidRPr="000B7C94">
              <w:rPr>
                <w:rFonts w:ascii="Times New Roman" w:hAnsi="Times New Roman" w:hint="eastAsia"/>
                <w:sz w:val="24"/>
              </w:rPr>
              <w:t>的生产能力也具备，扩产后看订单情况。</w:t>
            </w:r>
          </w:p>
          <w:p w:rsidR="00E12137" w:rsidRPr="000B7C94" w:rsidRDefault="00E12137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0B7C94" w:rsidRPr="00E12137" w:rsidRDefault="000B7C94" w:rsidP="00E12137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sz w:val="24"/>
              </w:rPr>
            </w:pPr>
            <w:r w:rsidRPr="00E12137">
              <w:rPr>
                <w:rFonts w:ascii="Times New Roman" w:hAnsi="Times New Roman" w:hint="eastAsia"/>
                <w:b/>
                <w:sz w:val="24"/>
              </w:rPr>
              <w:t>4</w:t>
            </w:r>
            <w:r w:rsidR="00E12137" w:rsidRPr="00E12137">
              <w:rPr>
                <w:rFonts w:ascii="Times New Roman" w:hAnsi="Times New Roman" w:hint="eastAsia"/>
                <w:b/>
                <w:sz w:val="24"/>
              </w:rPr>
              <w:t>、镜头和模组的占比如何？</w:t>
            </w:r>
          </w:p>
          <w:p w:rsid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10KK</w:t>
            </w:r>
            <w:r w:rsidRPr="000B7C94">
              <w:rPr>
                <w:rFonts w:ascii="Times New Roman" w:hAnsi="Times New Roman" w:hint="eastAsia"/>
                <w:sz w:val="24"/>
              </w:rPr>
              <w:t>里面，屏下</w:t>
            </w:r>
            <w:r w:rsidRPr="000B7C94">
              <w:rPr>
                <w:rFonts w:ascii="Times New Roman" w:hAnsi="Times New Roman" w:hint="eastAsia"/>
                <w:sz w:val="24"/>
              </w:rPr>
              <w:t>40%</w:t>
            </w:r>
            <w:r w:rsidRPr="000B7C94">
              <w:rPr>
                <w:rFonts w:ascii="Times New Roman" w:hAnsi="Times New Roman" w:hint="eastAsia"/>
                <w:sz w:val="24"/>
              </w:rPr>
              <w:t>，前置广角</w:t>
            </w:r>
            <w:r w:rsidRPr="000B7C94">
              <w:rPr>
                <w:rFonts w:ascii="Times New Roman" w:hAnsi="Times New Roman" w:hint="eastAsia"/>
                <w:sz w:val="24"/>
              </w:rPr>
              <w:t>40%</w:t>
            </w:r>
            <w:r w:rsidRPr="000B7C94">
              <w:rPr>
                <w:rFonts w:ascii="Times New Roman" w:hAnsi="Times New Roman" w:hint="eastAsia"/>
                <w:sz w:val="24"/>
              </w:rPr>
              <w:t>。车载法雷奥、</w:t>
            </w:r>
            <w:r w:rsidR="00BC5D13" w:rsidRPr="00BC5D13">
              <w:rPr>
                <w:rFonts w:ascii="Times New Roman" w:hAnsi="Times New Roman"/>
                <w:sz w:val="24"/>
              </w:rPr>
              <w:t>Conti</w:t>
            </w:r>
            <w:r w:rsidRPr="000B7C94">
              <w:rPr>
                <w:rFonts w:ascii="Times New Roman" w:hAnsi="Times New Roman" w:hint="eastAsia"/>
                <w:sz w:val="24"/>
              </w:rPr>
              <w:t>、特斯拉提升较大，其他厂商也有提升。车载影像模组开始布局。</w:t>
            </w:r>
          </w:p>
          <w:p w:rsidR="00E12137" w:rsidRPr="000B7C94" w:rsidRDefault="00E12137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E12137" w:rsidRPr="00E12137" w:rsidRDefault="000B7C94" w:rsidP="00E12137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sz w:val="24"/>
              </w:rPr>
            </w:pPr>
            <w:r w:rsidRPr="00E12137">
              <w:rPr>
                <w:rFonts w:ascii="Times New Roman" w:hAnsi="Times New Roman" w:hint="eastAsia"/>
                <w:b/>
                <w:sz w:val="24"/>
              </w:rPr>
              <w:t>5</w:t>
            </w:r>
            <w:r w:rsidRPr="00E12137">
              <w:rPr>
                <w:rFonts w:ascii="Times New Roman" w:hAnsi="Times New Roman" w:hint="eastAsia"/>
                <w:b/>
                <w:sz w:val="24"/>
              </w:rPr>
              <w:t>、</w:t>
            </w:r>
            <w:r w:rsidR="00E12137" w:rsidRPr="00E12137">
              <w:rPr>
                <w:rFonts w:ascii="Times New Roman" w:hAnsi="Times New Roman" w:hint="eastAsia"/>
                <w:b/>
                <w:sz w:val="24"/>
              </w:rPr>
              <w:t>模组情况？</w:t>
            </w:r>
          </w:p>
          <w:p w:rsid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全景相机模组较去年提高</w:t>
            </w:r>
            <w:r w:rsidRPr="000B7C94">
              <w:rPr>
                <w:rFonts w:ascii="Times New Roman" w:hAnsi="Times New Roman" w:hint="eastAsia"/>
                <w:sz w:val="24"/>
              </w:rPr>
              <w:t>100%</w:t>
            </w:r>
            <w:r w:rsidRPr="000B7C94">
              <w:rPr>
                <w:rFonts w:ascii="Times New Roman" w:hAnsi="Times New Roman" w:hint="eastAsia"/>
                <w:sz w:val="24"/>
              </w:rPr>
              <w:t>，监控镜头模组较去年提高较多。</w:t>
            </w:r>
          </w:p>
          <w:p w:rsidR="00E12137" w:rsidRPr="000B7C94" w:rsidRDefault="00E12137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E12137" w:rsidRPr="00E12137" w:rsidRDefault="000B7C94" w:rsidP="00E12137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sz w:val="24"/>
              </w:rPr>
            </w:pPr>
            <w:r w:rsidRPr="00E12137">
              <w:rPr>
                <w:rFonts w:ascii="Times New Roman" w:hAnsi="Times New Roman" w:hint="eastAsia"/>
                <w:b/>
                <w:sz w:val="24"/>
              </w:rPr>
              <w:t>6</w:t>
            </w:r>
            <w:r w:rsidRPr="00E12137">
              <w:rPr>
                <w:rFonts w:ascii="Times New Roman" w:hAnsi="Times New Roman" w:hint="eastAsia"/>
                <w:b/>
                <w:sz w:val="24"/>
              </w:rPr>
              <w:t>、</w:t>
            </w:r>
            <w:r w:rsidR="00E12137" w:rsidRPr="00E12137">
              <w:rPr>
                <w:rFonts w:ascii="Times New Roman" w:hAnsi="Times New Roman" w:hint="eastAsia"/>
                <w:b/>
                <w:sz w:val="24"/>
              </w:rPr>
              <w:t>玻塑的优势是什么？</w:t>
            </w:r>
          </w:p>
          <w:p w:rsid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lastRenderedPageBreak/>
              <w:t>效果好于</w:t>
            </w:r>
            <w:r w:rsidRPr="000B7C94">
              <w:rPr>
                <w:rFonts w:ascii="Times New Roman" w:hAnsi="Times New Roman" w:hint="eastAsia"/>
                <w:sz w:val="24"/>
              </w:rPr>
              <w:t>7P</w:t>
            </w:r>
            <w:r w:rsidRPr="000B7C94">
              <w:rPr>
                <w:rFonts w:ascii="Times New Roman" w:hAnsi="Times New Roman" w:hint="eastAsia"/>
                <w:sz w:val="24"/>
              </w:rPr>
              <w:t>，成本低于</w:t>
            </w:r>
            <w:r w:rsidRPr="000B7C94">
              <w:rPr>
                <w:rFonts w:ascii="Times New Roman" w:hAnsi="Times New Roman" w:hint="eastAsia"/>
                <w:sz w:val="24"/>
              </w:rPr>
              <w:t>8P</w:t>
            </w:r>
            <w:r w:rsidR="00BF0F53">
              <w:rPr>
                <w:rFonts w:ascii="Times New Roman" w:hAnsi="Times New Roman" w:hint="eastAsia"/>
                <w:sz w:val="24"/>
              </w:rPr>
              <w:t>，</w:t>
            </w:r>
            <w:r w:rsidRPr="000B7C94">
              <w:rPr>
                <w:rFonts w:ascii="Times New Roman" w:hAnsi="Times New Roman" w:hint="eastAsia"/>
                <w:sz w:val="24"/>
              </w:rPr>
              <w:t>这是玻塑的优势。</w:t>
            </w:r>
          </w:p>
          <w:p w:rsidR="00E12137" w:rsidRPr="000B7C94" w:rsidRDefault="00E12137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E12137" w:rsidRPr="00E12137" w:rsidRDefault="000B7C94" w:rsidP="00E12137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sz w:val="24"/>
              </w:rPr>
            </w:pPr>
            <w:r w:rsidRPr="00E12137">
              <w:rPr>
                <w:rFonts w:ascii="Times New Roman" w:hAnsi="Times New Roman" w:hint="eastAsia"/>
                <w:b/>
                <w:sz w:val="24"/>
              </w:rPr>
              <w:t>7</w:t>
            </w:r>
            <w:r w:rsidRPr="00E12137">
              <w:rPr>
                <w:rFonts w:ascii="Times New Roman" w:hAnsi="Times New Roman" w:hint="eastAsia"/>
                <w:b/>
                <w:sz w:val="24"/>
              </w:rPr>
              <w:t>、</w:t>
            </w:r>
            <w:r w:rsidR="00E12137" w:rsidRPr="00E12137">
              <w:rPr>
                <w:rFonts w:ascii="Times New Roman" w:hAnsi="Times New Roman" w:hint="eastAsia"/>
                <w:b/>
                <w:sz w:val="24"/>
              </w:rPr>
              <w:t>疫情会导致客户砍单吗？</w:t>
            </w:r>
          </w:p>
          <w:p w:rsid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疫情没有影响，不存在砍单，反而因为</w:t>
            </w:r>
            <w:r w:rsidRPr="000B7C94">
              <w:rPr>
                <w:rFonts w:ascii="Times New Roman" w:hAnsi="Times New Roman" w:hint="eastAsia"/>
                <w:sz w:val="24"/>
              </w:rPr>
              <w:t>2</w:t>
            </w:r>
            <w:r w:rsidRPr="000B7C94">
              <w:rPr>
                <w:rFonts w:ascii="Times New Roman" w:hAnsi="Times New Roman" w:hint="eastAsia"/>
                <w:sz w:val="24"/>
              </w:rPr>
              <w:t>、</w:t>
            </w:r>
            <w:r w:rsidRPr="000B7C94">
              <w:rPr>
                <w:rFonts w:ascii="Times New Roman" w:hAnsi="Times New Roman" w:hint="eastAsia"/>
                <w:sz w:val="24"/>
              </w:rPr>
              <w:t>3</w:t>
            </w:r>
            <w:r w:rsidRPr="000B7C94">
              <w:rPr>
                <w:rFonts w:ascii="Times New Roman" w:hAnsi="Times New Roman" w:hint="eastAsia"/>
                <w:sz w:val="24"/>
              </w:rPr>
              <w:t>月份影响，客户需求加单。</w:t>
            </w:r>
          </w:p>
          <w:p w:rsidR="00E12137" w:rsidRPr="000B7C94" w:rsidRDefault="00E12137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E12137" w:rsidRPr="00E12137" w:rsidRDefault="000B7C94" w:rsidP="00E12137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sz w:val="24"/>
              </w:rPr>
            </w:pPr>
            <w:r w:rsidRPr="00E12137">
              <w:rPr>
                <w:rFonts w:ascii="Times New Roman" w:hAnsi="Times New Roman" w:hint="eastAsia"/>
                <w:b/>
                <w:sz w:val="24"/>
              </w:rPr>
              <w:t>8</w:t>
            </w:r>
            <w:r w:rsidRPr="00E12137">
              <w:rPr>
                <w:rFonts w:ascii="Times New Roman" w:hAnsi="Times New Roman" w:hint="eastAsia"/>
                <w:b/>
                <w:sz w:val="24"/>
              </w:rPr>
              <w:t>、</w:t>
            </w:r>
            <w:r w:rsidR="00E12137" w:rsidRPr="00E12137">
              <w:rPr>
                <w:rFonts w:ascii="Times New Roman" w:hAnsi="Times New Roman" w:hint="eastAsia"/>
                <w:b/>
                <w:sz w:val="24"/>
              </w:rPr>
              <w:t>今年的</w:t>
            </w:r>
            <w:r w:rsidR="00E12137" w:rsidRPr="00E12137">
              <w:rPr>
                <w:rFonts w:ascii="Times New Roman" w:hAnsi="Times New Roman" w:hint="eastAsia"/>
                <w:b/>
                <w:sz w:val="24"/>
              </w:rPr>
              <w:t>TOF</w:t>
            </w:r>
            <w:r w:rsidR="00E12137" w:rsidRPr="00E12137">
              <w:rPr>
                <w:rFonts w:ascii="Times New Roman" w:hAnsi="Times New Roman" w:hint="eastAsia"/>
                <w:b/>
                <w:sz w:val="24"/>
              </w:rPr>
              <w:t>是主流吗？</w:t>
            </w:r>
          </w:p>
          <w:p w:rsid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TOF</w:t>
            </w:r>
            <w:r w:rsidRPr="000B7C94">
              <w:rPr>
                <w:rFonts w:ascii="Times New Roman" w:hAnsi="Times New Roman" w:hint="eastAsia"/>
                <w:sz w:val="24"/>
              </w:rPr>
              <w:t>今年是主流，但跟光学厂商没有太多关联，结构光镜头公司从</w:t>
            </w:r>
            <w:r w:rsidRPr="000B7C94">
              <w:rPr>
                <w:rFonts w:ascii="Times New Roman" w:hAnsi="Times New Roman" w:hint="eastAsia"/>
                <w:sz w:val="24"/>
              </w:rPr>
              <w:t>18</w:t>
            </w:r>
            <w:r w:rsidRPr="000B7C94">
              <w:rPr>
                <w:rFonts w:ascii="Times New Roman" w:hAnsi="Times New Roman" w:hint="eastAsia"/>
                <w:sz w:val="24"/>
              </w:rPr>
              <w:t>年已经大量出货了，今年光学会有新技术产生，公司已经开始为著名品牌开始研发。</w:t>
            </w:r>
          </w:p>
          <w:p w:rsidR="00E12137" w:rsidRPr="000B7C94" w:rsidRDefault="00E12137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E12137" w:rsidRPr="00E12137" w:rsidRDefault="000B7C94" w:rsidP="00E12137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sz w:val="24"/>
              </w:rPr>
            </w:pPr>
            <w:r w:rsidRPr="00E12137">
              <w:rPr>
                <w:rFonts w:ascii="Times New Roman" w:hAnsi="Times New Roman" w:hint="eastAsia"/>
                <w:b/>
                <w:sz w:val="24"/>
              </w:rPr>
              <w:t>9</w:t>
            </w:r>
            <w:r w:rsidRPr="00E12137">
              <w:rPr>
                <w:rFonts w:ascii="Times New Roman" w:hAnsi="Times New Roman" w:hint="eastAsia"/>
                <w:b/>
                <w:sz w:val="24"/>
              </w:rPr>
              <w:t>、</w:t>
            </w:r>
            <w:r w:rsidR="00E12137" w:rsidRPr="00E12137">
              <w:rPr>
                <w:rFonts w:ascii="Times New Roman" w:hAnsi="Times New Roman" w:hint="eastAsia"/>
                <w:b/>
                <w:sz w:val="24"/>
              </w:rPr>
              <w:t>屏下指纹镜头今年的毛利如何？</w:t>
            </w:r>
          </w:p>
          <w:p w:rsid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今年出货的屏下指纹镜头部分型号从</w:t>
            </w:r>
            <w:r w:rsidRPr="000B7C94">
              <w:rPr>
                <w:rFonts w:ascii="Times New Roman" w:hAnsi="Times New Roman" w:hint="eastAsia"/>
                <w:sz w:val="24"/>
              </w:rPr>
              <w:t>3P</w:t>
            </w:r>
            <w:r w:rsidRPr="000B7C94">
              <w:rPr>
                <w:rFonts w:ascii="Times New Roman" w:hAnsi="Times New Roman" w:hint="eastAsia"/>
                <w:sz w:val="24"/>
              </w:rPr>
              <w:t>改到</w:t>
            </w:r>
            <w:r w:rsidRPr="000B7C94">
              <w:rPr>
                <w:rFonts w:ascii="Times New Roman" w:hAnsi="Times New Roman" w:hint="eastAsia"/>
                <w:sz w:val="24"/>
              </w:rPr>
              <w:t>2P</w:t>
            </w:r>
            <w:r w:rsidRPr="000B7C94">
              <w:rPr>
                <w:rFonts w:ascii="Times New Roman" w:hAnsi="Times New Roman" w:hint="eastAsia"/>
                <w:sz w:val="24"/>
              </w:rPr>
              <w:t>，价格会有下降，但利润变化不大。</w:t>
            </w:r>
          </w:p>
          <w:p w:rsidR="00E12137" w:rsidRPr="000B7C94" w:rsidRDefault="00E12137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E12137" w:rsidRPr="00E12137" w:rsidRDefault="000B7C94" w:rsidP="00E12137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sz w:val="24"/>
              </w:rPr>
            </w:pPr>
            <w:r w:rsidRPr="00E12137">
              <w:rPr>
                <w:rFonts w:ascii="Times New Roman" w:hAnsi="Times New Roman" w:hint="eastAsia"/>
                <w:b/>
                <w:sz w:val="24"/>
              </w:rPr>
              <w:t>10</w:t>
            </w:r>
            <w:r w:rsidRPr="00E12137">
              <w:rPr>
                <w:rFonts w:ascii="Times New Roman" w:hAnsi="Times New Roman" w:hint="eastAsia"/>
                <w:b/>
                <w:sz w:val="24"/>
              </w:rPr>
              <w:t>、</w:t>
            </w:r>
            <w:r w:rsidR="00E12137" w:rsidRPr="00E12137">
              <w:rPr>
                <w:rFonts w:ascii="Times New Roman" w:hAnsi="Times New Roman" w:hint="eastAsia"/>
                <w:b/>
                <w:sz w:val="24"/>
              </w:rPr>
              <w:t>扩产情况如何？</w:t>
            </w:r>
          </w:p>
          <w:p w:rsid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今年联创高端镜头扩产力度大，经过前期的磨合，一线品牌认识到了公司的生产能力，为满足一线品牌需求，公司主要扩产高端镜头生产能力，增加高端领域的占有率。</w:t>
            </w:r>
          </w:p>
          <w:p w:rsidR="00E12137" w:rsidRPr="000B7C94" w:rsidRDefault="00E12137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E12137" w:rsidRPr="00E12137" w:rsidRDefault="000B7C94" w:rsidP="00E12137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sz w:val="24"/>
              </w:rPr>
            </w:pPr>
            <w:r w:rsidRPr="00E12137">
              <w:rPr>
                <w:rFonts w:ascii="Times New Roman" w:hAnsi="Times New Roman" w:hint="eastAsia"/>
                <w:b/>
                <w:sz w:val="24"/>
              </w:rPr>
              <w:t>11</w:t>
            </w:r>
            <w:r w:rsidRPr="00E12137">
              <w:rPr>
                <w:rFonts w:ascii="Times New Roman" w:hAnsi="Times New Roman" w:hint="eastAsia"/>
                <w:b/>
                <w:sz w:val="24"/>
              </w:rPr>
              <w:t>、</w:t>
            </w:r>
            <w:r w:rsidR="00E12137" w:rsidRPr="00E12137">
              <w:rPr>
                <w:rFonts w:ascii="Times New Roman" w:hAnsi="Times New Roman" w:hint="eastAsia"/>
                <w:b/>
                <w:sz w:val="24"/>
              </w:rPr>
              <w:t>车载镜头产能如何？</w:t>
            </w:r>
          </w:p>
          <w:p w:rsidR="000B7C94" w:rsidRDefault="000B7C94" w:rsidP="00E1213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车载镜头的产能目前一个月能达到</w:t>
            </w:r>
            <w:r w:rsidRPr="000B7C94">
              <w:rPr>
                <w:rFonts w:ascii="Times New Roman" w:hAnsi="Times New Roman" w:hint="eastAsia"/>
                <w:sz w:val="24"/>
              </w:rPr>
              <w:t>200</w:t>
            </w:r>
            <w:r w:rsidRPr="000B7C94">
              <w:rPr>
                <w:rFonts w:ascii="Times New Roman" w:hAnsi="Times New Roman" w:hint="eastAsia"/>
                <w:sz w:val="24"/>
              </w:rPr>
              <w:t>万颗以上</w:t>
            </w:r>
            <w:r w:rsidR="001E60FF">
              <w:rPr>
                <w:rFonts w:ascii="Times New Roman" w:hAnsi="Times New Roman" w:hint="eastAsia"/>
                <w:sz w:val="24"/>
              </w:rPr>
              <w:t>。</w:t>
            </w:r>
          </w:p>
          <w:p w:rsidR="00E12137" w:rsidRPr="000B7C94" w:rsidRDefault="00E12137" w:rsidP="00E12137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E12137" w:rsidRPr="00E12137" w:rsidRDefault="000B7C94" w:rsidP="00E12137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sz w:val="24"/>
              </w:rPr>
            </w:pPr>
            <w:r w:rsidRPr="00E12137">
              <w:rPr>
                <w:rFonts w:ascii="Times New Roman" w:hAnsi="Times New Roman" w:hint="eastAsia"/>
                <w:b/>
                <w:sz w:val="24"/>
              </w:rPr>
              <w:t>12</w:t>
            </w:r>
            <w:r w:rsidRPr="00E12137">
              <w:rPr>
                <w:rFonts w:ascii="Times New Roman" w:hAnsi="Times New Roman" w:hint="eastAsia"/>
                <w:b/>
                <w:sz w:val="24"/>
              </w:rPr>
              <w:t>、</w:t>
            </w:r>
            <w:r w:rsidR="00E12137" w:rsidRPr="00E12137">
              <w:rPr>
                <w:rFonts w:ascii="Times New Roman" w:hAnsi="Times New Roman" w:hint="eastAsia"/>
                <w:b/>
                <w:sz w:val="24"/>
              </w:rPr>
              <w:t>运动相机镜头今年销量会受疫情影响吗？</w:t>
            </w:r>
          </w:p>
          <w:p w:rsid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2019</w:t>
            </w:r>
            <w:r w:rsidRPr="000B7C94">
              <w:rPr>
                <w:rFonts w:ascii="Times New Roman" w:hAnsi="Times New Roman" w:hint="eastAsia"/>
                <w:sz w:val="24"/>
              </w:rPr>
              <w:t>年运动相机镜头销售收入较</w:t>
            </w:r>
            <w:r w:rsidRPr="000B7C94">
              <w:rPr>
                <w:rFonts w:ascii="Times New Roman" w:hAnsi="Times New Roman" w:hint="eastAsia"/>
                <w:sz w:val="24"/>
              </w:rPr>
              <w:t>2018</w:t>
            </w:r>
            <w:r w:rsidRPr="000B7C94">
              <w:rPr>
                <w:rFonts w:ascii="Times New Roman" w:hAnsi="Times New Roman" w:hint="eastAsia"/>
                <w:sz w:val="24"/>
              </w:rPr>
              <w:t>年约增长了</w:t>
            </w:r>
            <w:r w:rsidRPr="000B7C94">
              <w:rPr>
                <w:rFonts w:ascii="Times New Roman" w:hAnsi="Times New Roman" w:hint="eastAsia"/>
                <w:sz w:val="24"/>
              </w:rPr>
              <w:t>30%</w:t>
            </w:r>
            <w:r w:rsidRPr="000B7C94">
              <w:rPr>
                <w:rFonts w:ascii="Times New Roman" w:hAnsi="Times New Roman" w:hint="eastAsia"/>
                <w:sz w:val="24"/>
              </w:rPr>
              <w:t>以上，</w:t>
            </w:r>
            <w:r w:rsidRPr="000B7C94">
              <w:rPr>
                <w:rFonts w:ascii="Times New Roman" w:hAnsi="Times New Roman" w:hint="eastAsia"/>
                <w:sz w:val="24"/>
              </w:rPr>
              <w:t>2020</w:t>
            </w:r>
            <w:r w:rsidRPr="000B7C94">
              <w:rPr>
                <w:rFonts w:ascii="Times New Roman" w:hAnsi="Times New Roman" w:hint="eastAsia"/>
                <w:sz w:val="24"/>
              </w:rPr>
              <w:t>年欧美疫情可能会有影响，但无法判断数量。</w:t>
            </w:r>
          </w:p>
          <w:p w:rsidR="00E12137" w:rsidRPr="000B7C94" w:rsidRDefault="00E12137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E12137" w:rsidRPr="00E12137" w:rsidRDefault="000B7C94" w:rsidP="00E12137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sz w:val="24"/>
              </w:rPr>
            </w:pPr>
            <w:r w:rsidRPr="00E12137">
              <w:rPr>
                <w:rFonts w:ascii="Times New Roman" w:hAnsi="Times New Roman" w:hint="eastAsia"/>
                <w:b/>
                <w:sz w:val="24"/>
              </w:rPr>
              <w:t>13</w:t>
            </w:r>
            <w:r w:rsidRPr="00E12137">
              <w:rPr>
                <w:rFonts w:ascii="Times New Roman" w:hAnsi="Times New Roman" w:hint="eastAsia"/>
                <w:b/>
                <w:sz w:val="24"/>
              </w:rPr>
              <w:t>、</w:t>
            </w:r>
            <w:r w:rsidR="00E12137" w:rsidRPr="00E12137">
              <w:rPr>
                <w:rFonts w:ascii="Times New Roman" w:hAnsi="Times New Roman" w:hint="eastAsia"/>
                <w:b/>
                <w:sz w:val="24"/>
              </w:rPr>
              <w:t>玻塑镜头具体有哪些？</w:t>
            </w:r>
          </w:p>
          <w:p w:rsid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公司玻塑镜头有</w:t>
            </w:r>
            <w:r w:rsidRPr="000B7C94">
              <w:rPr>
                <w:rFonts w:ascii="Times New Roman" w:hAnsi="Times New Roman" w:hint="eastAsia"/>
                <w:sz w:val="24"/>
              </w:rPr>
              <w:t>1G6P</w:t>
            </w:r>
            <w:r w:rsidRPr="000B7C94">
              <w:rPr>
                <w:rFonts w:ascii="Times New Roman" w:hAnsi="Times New Roman" w:hint="eastAsia"/>
                <w:sz w:val="24"/>
              </w:rPr>
              <w:t>，</w:t>
            </w:r>
            <w:r w:rsidRPr="000B7C94">
              <w:rPr>
                <w:rFonts w:ascii="Times New Roman" w:hAnsi="Times New Roman" w:hint="eastAsia"/>
                <w:sz w:val="24"/>
              </w:rPr>
              <w:t>1G2P</w:t>
            </w:r>
            <w:r w:rsidRPr="000B7C94">
              <w:rPr>
                <w:rFonts w:ascii="Times New Roman" w:hAnsi="Times New Roman" w:hint="eastAsia"/>
                <w:sz w:val="24"/>
              </w:rPr>
              <w:t>，</w:t>
            </w:r>
            <w:r w:rsidRPr="000B7C94">
              <w:rPr>
                <w:rFonts w:ascii="Times New Roman" w:hAnsi="Times New Roman" w:hint="eastAsia"/>
                <w:sz w:val="24"/>
              </w:rPr>
              <w:t>10</w:t>
            </w:r>
            <w:r w:rsidRPr="000B7C94">
              <w:rPr>
                <w:rFonts w:ascii="Times New Roman" w:hAnsi="Times New Roman" w:hint="eastAsia"/>
                <w:sz w:val="24"/>
              </w:rPr>
              <w:t>倍变焦</w:t>
            </w:r>
            <w:r w:rsidR="00621E64">
              <w:rPr>
                <w:rFonts w:ascii="Times New Roman" w:hAnsi="Times New Roman" w:hint="eastAsia"/>
                <w:sz w:val="24"/>
              </w:rPr>
              <w:t>等</w:t>
            </w:r>
            <w:r w:rsidRPr="000B7C94">
              <w:rPr>
                <w:rFonts w:ascii="Times New Roman" w:hAnsi="Times New Roman" w:hint="eastAsia"/>
                <w:sz w:val="24"/>
              </w:rPr>
              <w:t>，这些产品中</w:t>
            </w:r>
            <w:r w:rsidRPr="000B7C94">
              <w:rPr>
                <w:rFonts w:ascii="Times New Roman" w:hAnsi="Times New Roman" w:hint="eastAsia"/>
                <w:sz w:val="24"/>
              </w:rPr>
              <w:lastRenderedPageBreak/>
              <w:t>部分量产，部分已研发。具体厂家和进度不便透露</w:t>
            </w:r>
            <w:r w:rsidR="00EF78D3">
              <w:rPr>
                <w:rFonts w:ascii="Times New Roman" w:hAnsi="Times New Roman" w:hint="eastAsia"/>
                <w:sz w:val="24"/>
              </w:rPr>
              <w:t>。</w:t>
            </w:r>
          </w:p>
          <w:p w:rsidR="00E12137" w:rsidRPr="000B7C94" w:rsidRDefault="00E12137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E12137" w:rsidRPr="00E12137" w:rsidRDefault="000B7C94" w:rsidP="00E12137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sz w:val="24"/>
              </w:rPr>
            </w:pPr>
            <w:r w:rsidRPr="00E12137">
              <w:rPr>
                <w:rFonts w:ascii="Times New Roman" w:hAnsi="Times New Roman" w:hint="eastAsia"/>
                <w:b/>
                <w:sz w:val="24"/>
              </w:rPr>
              <w:t>14</w:t>
            </w:r>
            <w:r w:rsidRPr="00E12137">
              <w:rPr>
                <w:rFonts w:ascii="Times New Roman" w:hAnsi="Times New Roman" w:hint="eastAsia"/>
                <w:b/>
                <w:sz w:val="24"/>
              </w:rPr>
              <w:t>、</w:t>
            </w:r>
            <w:r w:rsidR="00E12137" w:rsidRPr="00E12137">
              <w:rPr>
                <w:rFonts w:ascii="Times New Roman" w:hAnsi="Times New Roman" w:hint="eastAsia"/>
                <w:b/>
                <w:sz w:val="24"/>
              </w:rPr>
              <w:t>玻塑镜头相比塑料镜头具有成本优势吗？</w:t>
            </w:r>
          </w:p>
          <w:p w:rsidR="000B7C94" w:rsidRP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模造玻璃成本高于塑料镜头，但是生产过程中的利用率达到</w:t>
            </w:r>
            <w:r w:rsidRPr="000B7C94">
              <w:rPr>
                <w:rFonts w:ascii="Times New Roman" w:hAnsi="Times New Roman" w:hint="eastAsia"/>
                <w:sz w:val="24"/>
              </w:rPr>
              <w:t>80%</w:t>
            </w:r>
            <w:r w:rsidRPr="000B7C94">
              <w:rPr>
                <w:rFonts w:ascii="Times New Roman" w:hAnsi="Times New Roman" w:hint="eastAsia"/>
                <w:sz w:val="24"/>
              </w:rPr>
              <w:t>，远大于塑料。</w:t>
            </w:r>
          </w:p>
          <w:p w:rsidR="00E12137" w:rsidRDefault="00E12137" w:rsidP="00E12137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sz w:val="24"/>
              </w:rPr>
            </w:pPr>
          </w:p>
          <w:p w:rsidR="000B7C94" w:rsidRPr="00E12137" w:rsidRDefault="00E12137" w:rsidP="00E12137">
            <w:pPr>
              <w:spacing w:line="360" w:lineRule="auto"/>
              <w:ind w:firstLineChars="200" w:firstLine="482"/>
              <w:rPr>
                <w:rFonts w:ascii="Times New Roman" w:hAnsi="Times New Roman"/>
                <w:b/>
                <w:sz w:val="24"/>
              </w:rPr>
            </w:pPr>
            <w:r w:rsidRPr="00E12137">
              <w:rPr>
                <w:rFonts w:ascii="Times New Roman" w:hAnsi="Times New Roman" w:hint="eastAsia"/>
                <w:b/>
                <w:sz w:val="24"/>
              </w:rPr>
              <w:t>15</w:t>
            </w:r>
            <w:r w:rsidRPr="00E12137">
              <w:rPr>
                <w:rFonts w:ascii="Times New Roman" w:hAnsi="Times New Roman" w:hint="eastAsia"/>
                <w:b/>
                <w:sz w:val="24"/>
              </w:rPr>
              <w:t>、</w:t>
            </w:r>
            <w:r w:rsidR="000B7C94" w:rsidRPr="00E12137">
              <w:rPr>
                <w:rFonts w:ascii="Times New Roman" w:hAnsi="Times New Roman" w:hint="eastAsia"/>
                <w:b/>
                <w:sz w:val="24"/>
              </w:rPr>
              <w:t>疫情严重，京东方、</w:t>
            </w:r>
            <w:r w:rsidR="000B7C94" w:rsidRPr="00E12137">
              <w:rPr>
                <w:rFonts w:ascii="Times New Roman" w:hAnsi="Times New Roman" w:hint="eastAsia"/>
                <w:b/>
                <w:sz w:val="24"/>
              </w:rPr>
              <w:t>TCL</w:t>
            </w:r>
            <w:r w:rsidR="000B7C94" w:rsidRPr="00E12137">
              <w:rPr>
                <w:rFonts w:ascii="Times New Roman" w:hAnsi="Times New Roman" w:hint="eastAsia"/>
                <w:b/>
                <w:sz w:val="24"/>
              </w:rPr>
              <w:t>、</w:t>
            </w:r>
            <w:r w:rsidR="000B7C94" w:rsidRPr="00E12137">
              <w:rPr>
                <w:rFonts w:ascii="Times New Roman" w:hAnsi="Times New Roman" w:hint="eastAsia"/>
                <w:b/>
                <w:sz w:val="24"/>
              </w:rPr>
              <w:t>vivo</w:t>
            </w:r>
            <w:r w:rsidR="000B7C94" w:rsidRPr="00E12137">
              <w:rPr>
                <w:rFonts w:ascii="Times New Roman" w:hAnsi="Times New Roman" w:hint="eastAsia"/>
                <w:b/>
                <w:sz w:val="24"/>
              </w:rPr>
              <w:t>等核心客户订单是否有影响？</w:t>
            </w:r>
          </w:p>
          <w:p w:rsidR="000B7C94" w:rsidRDefault="000B7C94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0B7C94">
              <w:rPr>
                <w:rFonts w:ascii="Times New Roman" w:hAnsi="Times New Roman" w:hint="eastAsia"/>
                <w:sz w:val="24"/>
              </w:rPr>
              <w:t>答：疫情发生后重庆复工效率较高，带来重庆地区订单较预期增长。目前南昌工厂订单无影响，重庆工厂调整订单结构，往优质订单及大客户转移。好在订单需求弹性较大，</w:t>
            </w:r>
            <w:r w:rsidRPr="000B7C94">
              <w:rPr>
                <w:rFonts w:ascii="Times New Roman" w:hAnsi="Times New Roman" w:hint="eastAsia"/>
                <w:sz w:val="24"/>
              </w:rPr>
              <w:t>Q2</w:t>
            </w:r>
            <w:r w:rsidRPr="000B7C94">
              <w:rPr>
                <w:rFonts w:ascii="Times New Roman" w:hAnsi="Times New Roman" w:hint="eastAsia"/>
                <w:sz w:val="24"/>
              </w:rPr>
              <w:t>稳定后可补回订单需求。</w:t>
            </w:r>
          </w:p>
          <w:p w:rsidR="00D30DD2" w:rsidRPr="000B7C94" w:rsidRDefault="00D30DD2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:rsidR="00263DF1" w:rsidRDefault="00B641F7" w:rsidP="000B7C9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感谢各位投资者的交流。</w:t>
            </w:r>
          </w:p>
          <w:p w:rsidR="00263DF1" w:rsidRDefault="00263DF1">
            <w:pPr>
              <w:spacing w:line="360" w:lineRule="auto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 w:rsidR="00263DF1">
        <w:tc>
          <w:tcPr>
            <w:tcW w:w="1908" w:type="dxa"/>
            <w:vAlign w:val="center"/>
          </w:tcPr>
          <w:p w:rsidR="00263DF1" w:rsidRDefault="00B641F7">
            <w:pPr>
              <w:spacing w:line="480" w:lineRule="atLeast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>
              <w:rPr>
                <w:rFonts w:ascii="Times New Roman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vAlign w:val="center"/>
          </w:tcPr>
          <w:p w:rsidR="00263DF1" w:rsidRDefault="00B641F7">
            <w:p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宋体" w:hint="eastAsia"/>
                <w:sz w:val="24"/>
              </w:rPr>
              <w:t>无</w:t>
            </w:r>
          </w:p>
        </w:tc>
      </w:tr>
      <w:tr w:rsidR="00263DF1">
        <w:tc>
          <w:tcPr>
            <w:tcW w:w="1908" w:type="dxa"/>
            <w:vAlign w:val="center"/>
          </w:tcPr>
          <w:p w:rsidR="00263DF1" w:rsidRDefault="00B641F7">
            <w:pPr>
              <w:spacing w:line="480" w:lineRule="atLeast"/>
              <w:rPr>
                <w:rFonts w:ascii="Times New Roman" w:hAnsi="Times New Roman"/>
                <w:b/>
                <w:bCs/>
                <w:iCs/>
                <w:color w:val="000000"/>
                <w:sz w:val="24"/>
              </w:rPr>
            </w:pPr>
            <w:r>
              <w:rPr>
                <w:rFonts w:ascii="Times New Roman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vAlign w:val="center"/>
          </w:tcPr>
          <w:p w:rsidR="00263DF1" w:rsidRDefault="00B641F7" w:rsidP="000B7C94">
            <w:pPr>
              <w:spacing w:line="480" w:lineRule="atLeast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2020</w:t>
            </w:r>
            <w:r>
              <w:rPr>
                <w:rFonts w:ascii="Times New Roman" w:hAnsi="宋体"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3</w:t>
            </w:r>
            <w:r>
              <w:rPr>
                <w:rFonts w:ascii="Times New Roman" w:hAnsi="宋体" w:hint="eastAsia"/>
                <w:bCs/>
                <w:iCs/>
                <w:color w:val="000000"/>
                <w:sz w:val="24"/>
              </w:rPr>
              <w:t>月</w:t>
            </w:r>
            <w:r w:rsidR="000B7C94">
              <w:rPr>
                <w:rFonts w:ascii="Times New Roman" w:hAnsi="Times New Roman" w:hint="eastAsia"/>
                <w:bCs/>
                <w:iCs/>
                <w:color w:val="000000"/>
                <w:sz w:val="24"/>
              </w:rPr>
              <w:t>17</w:t>
            </w:r>
            <w:r>
              <w:rPr>
                <w:rFonts w:ascii="Times New Roman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263DF1" w:rsidRDefault="00263DF1">
      <w:pPr>
        <w:rPr>
          <w:rFonts w:ascii="Times New Roman" w:hAnsi="Times New Roman"/>
          <w:sz w:val="24"/>
        </w:rPr>
      </w:pPr>
    </w:p>
    <w:sectPr w:rsidR="00263DF1" w:rsidSect="00263D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0C3" w:rsidRDefault="007760C3" w:rsidP="00652503">
      <w:r>
        <w:separator/>
      </w:r>
    </w:p>
  </w:endnote>
  <w:endnote w:type="continuationSeparator" w:id="1">
    <w:p w:rsidR="007760C3" w:rsidRDefault="007760C3" w:rsidP="00652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0C3" w:rsidRDefault="007760C3" w:rsidP="00652503">
      <w:r>
        <w:separator/>
      </w:r>
    </w:p>
  </w:footnote>
  <w:footnote w:type="continuationSeparator" w:id="1">
    <w:p w:rsidR="007760C3" w:rsidRDefault="007760C3" w:rsidP="00652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15731"/>
    <w:rsid w:val="000160D3"/>
    <w:rsid w:val="00023DD9"/>
    <w:rsid w:val="00066607"/>
    <w:rsid w:val="00076C8E"/>
    <w:rsid w:val="00080A58"/>
    <w:rsid w:val="00085608"/>
    <w:rsid w:val="00086409"/>
    <w:rsid w:val="000A1D32"/>
    <w:rsid w:val="000A37C3"/>
    <w:rsid w:val="000A40E7"/>
    <w:rsid w:val="000A76BD"/>
    <w:rsid w:val="000B7C94"/>
    <w:rsid w:val="000D3863"/>
    <w:rsid w:val="000E1627"/>
    <w:rsid w:val="000F57A4"/>
    <w:rsid w:val="001023AA"/>
    <w:rsid w:val="00104F1B"/>
    <w:rsid w:val="00105A84"/>
    <w:rsid w:val="0012463D"/>
    <w:rsid w:val="0013001C"/>
    <w:rsid w:val="0013349D"/>
    <w:rsid w:val="00140954"/>
    <w:rsid w:val="00151A0C"/>
    <w:rsid w:val="00162FA9"/>
    <w:rsid w:val="00162FF9"/>
    <w:rsid w:val="00163D6D"/>
    <w:rsid w:val="00164543"/>
    <w:rsid w:val="00166EE0"/>
    <w:rsid w:val="00167B2A"/>
    <w:rsid w:val="001712C7"/>
    <w:rsid w:val="00172A27"/>
    <w:rsid w:val="001875A3"/>
    <w:rsid w:val="001A2C30"/>
    <w:rsid w:val="001A2FA9"/>
    <w:rsid w:val="001A3284"/>
    <w:rsid w:val="001B6384"/>
    <w:rsid w:val="001C0CFF"/>
    <w:rsid w:val="001C6295"/>
    <w:rsid w:val="001E3D63"/>
    <w:rsid w:val="001E5E2F"/>
    <w:rsid w:val="001E60FF"/>
    <w:rsid w:val="001F5A34"/>
    <w:rsid w:val="00202314"/>
    <w:rsid w:val="00217C53"/>
    <w:rsid w:val="00224D62"/>
    <w:rsid w:val="00243537"/>
    <w:rsid w:val="00250BE7"/>
    <w:rsid w:val="00251008"/>
    <w:rsid w:val="00263DF1"/>
    <w:rsid w:val="00271682"/>
    <w:rsid w:val="00277AD9"/>
    <w:rsid w:val="00295EDD"/>
    <w:rsid w:val="002A1DF2"/>
    <w:rsid w:val="002A2DE2"/>
    <w:rsid w:val="002B0AA3"/>
    <w:rsid w:val="002B26F2"/>
    <w:rsid w:val="002B31CD"/>
    <w:rsid w:val="002B5B58"/>
    <w:rsid w:val="002C47D7"/>
    <w:rsid w:val="002C79B1"/>
    <w:rsid w:val="002D00FA"/>
    <w:rsid w:val="002D02EA"/>
    <w:rsid w:val="002D0FB6"/>
    <w:rsid w:val="002D3A25"/>
    <w:rsid w:val="002D50BE"/>
    <w:rsid w:val="002E7B29"/>
    <w:rsid w:val="002F7918"/>
    <w:rsid w:val="0031103D"/>
    <w:rsid w:val="003336F3"/>
    <w:rsid w:val="00336B72"/>
    <w:rsid w:val="0034313E"/>
    <w:rsid w:val="00350FAA"/>
    <w:rsid w:val="0035310A"/>
    <w:rsid w:val="0035517F"/>
    <w:rsid w:val="003567F6"/>
    <w:rsid w:val="00357590"/>
    <w:rsid w:val="00360102"/>
    <w:rsid w:val="00380694"/>
    <w:rsid w:val="00386744"/>
    <w:rsid w:val="003914C8"/>
    <w:rsid w:val="0039790F"/>
    <w:rsid w:val="003A1732"/>
    <w:rsid w:val="003B6955"/>
    <w:rsid w:val="003C2FF5"/>
    <w:rsid w:val="003C3F35"/>
    <w:rsid w:val="003C60CD"/>
    <w:rsid w:val="003D1D2A"/>
    <w:rsid w:val="003D4A96"/>
    <w:rsid w:val="003E0D9F"/>
    <w:rsid w:val="003F6161"/>
    <w:rsid w:val="003F70D4"/>
    <w:rsid w:val="00404E41"/>
    <w:rsid w:val="00405EAA"/>
    <w:rsid w:val="00406092"/>
    <w:rsid w:val="00415AFF"/>
    <w:rsid w:val="004239A7"/>
    <w:rsid w:val="004255CC"/>
    <w:rsid w:val="00425FAC"/>
    <w:rsid w:val="00453566"/>
    <w:rsid w:val="0047295D"/>
    <w:rsid w:val="004A7494"/>
    <w:rsid w:val="004B3CAD"/>
    <w:rsid w:val="004C713A"/>
    <w:rsid w:val="004D0FC8"/>
    <w:rsid w:val="004D7F44"/>
    <w:rsid w:val="004E1090"/>
    <w:rsid w:val="004E22DA"/>
    <w:rsid w:val="004E71FD"/>
    <w:rsid w:val="004F19F2"/>
    <w:rsid w:val="00511549"/>
    <w:rsid w:val="00520198"/>
    <w:rsid w:val="00521709"/>
    <w:rsid w:val="00525F08"/>
    <w:rsid w:val="00531E3A"/>
    <w:rsid w:val="00535A17"/>
    <w:rsid w:val="00545019"/>
    <w:rsid w:val="005455F7"/>
    <w:rsid w:val="0055182C"/>
    <w:rsid w:val="00553A46"/>
    <w:rsid w:val="00567BFF"/>
    <w:rsid w:val="00571EE6"/>
    <w:rsid w:val="00572D86"/>
    <w:rsid w:val="00583067"/>
    <w:rsid w:val="005849FB"/>
    <w:rsid w:val="00592B66"/>
    <w:rsid w:val="00595761"/>
    <w:rsid w:val="005A3230"/>
    <w:rsid w:val="005A6BE4"/>
    <w:rsid w:val="005B7453"/>
    <w:rsid w:val="005D57BB"/>
    <w:rsid w:val="005D7240"/>
    <w:rsid w:val="005E46A3"/>
    <w:rsid w:val="005E783A"/>
    <w:rsid w:val="005F0D60"/>
    <w:rsid w:val="00600706"/>
    <w:rsid w:val="00604B2A"/>
    <w:rsid w:val="006055F1"/>
    <w:rsid w:val="0061034F"/>
    <w:rsid w:val="00621E64"/>
    <w:rsid w:val="00632A0F"/>
    <w:rsid w:val="0063379E"/>
    <w:rsid w:val="00646C2B"/>
    <w:rsid w:val="00652503"/>
    <w:rsid w:val="0066622C"/>
    <w:rsid w:val="00682D81"/>
    <w:rsid w:val="00683297"/>
    <w:rsid w:val="00683906"/>
    <w:rsid w:val="0068522A"/>
    <w:rsid w:val="006924A8"/>
    <w:rsid w:val="006A0529"/>
    <w:rsid w:val="006A1D20"/>
    <w:rsid w:val="006A23E0"/>
    <w:rsid w:val="006A3FB0"/>
    <w:rsid w:val="006A5570"/>
    <w:rsid w:val="006B3449"/>
    <w:rsid w:val="006C087A"/>
    <w:rsid w:val="006C328D"/>
    <w:rsid w:val="006D1418"/>
    <w:rsid w:val="006D5DBF"/>
    <w:rsid w:val="006D63A1"/>
    <w:rsid w:val="006E07BA"/>
    <w:rsid w:val="006F4985"/>
    <w:rsid w:val="006F5286"/>
    <w:rsid w:val="0070035D"/>
    <w:rsid w:val="0070677D"/>
    <w:rsid w:val="00712CC0"/>
    <w:rsid w:val="007158D7"/>
    <w:rsid w:val="00717A21"/>
    <w:rsid w:val="007208A9"/>
    <w:rsid w:val="00725F97"/>
    <w:rsid w:val="00752BF7"/>
    <w:rsid w:val="007710EA"/>
    <w:rsid w:val="00771623"/>
    <w:rsid w:val="007760C3"/>
    <w:rsid w:val="00776900"/>
    <w:rsid w:val="00785936"/>
    <w:rsid w:val="007859E1"/>
    <w:rsid w:val="0079751E"/>
    <w:rsid w:val="007A434E"/>
    <w:rsid w:val="007B5693"/>
    <w:rsid w:val="007C4EDA"/>
    <w:rsid w:val="00801247"/>
    <w:rsid w:val="008172C1"/>
    <w:rsid w:val="0082288B"/>
    <w:rsid w:val="00823008"/>
    <w:rsid w:val="00824EF2"/>
    <w:rsid w:val="00831303"/>
    <w:rsid w:val="00841E9B"/>
    <w:rsid w:val="00845EB3"/>
    <w:rsid w:val="008477D1"/>
    <w:rsid w:val="00854834"/>
    <w:rsid w:val="00866304"/>
    <w:rsid w:val="008700A9"/>
    <w:rsid w:val="00881C5E"/>
    <w:rsid w:val="0089354F"/>
    <w:rsid w:val="0089496B"/>
    <w:rsid w:val="008A2851"/>
    <w:rsid w:val="008B700D"/>
    <w:rsid w:val="008C432A"/>
    <w:rsid w:val="008D4B8A"/>
    <w:rsid w:val="008D4F56"/>
    <w:rsid w:val="008E4519"/>
    <w:rsid w:val="008E6BB9"/>
    <w:rsid w:val="00900690"/>
    <w:rsid w:val="0090279B"/>
    <w:rsid w:val="0090371E"/>
    <w:rsid w:val="009126B9"/>
    <w:rsid w:val="00917226"/>
    <w:rsid w:val="00924E0E"/>
    <w:rsid w:val="0092753D"/>
    <w:rsid w:val="00927F5F"/>
    <w:rsid w:val="0093752B"/>
    <w:rsid w:val="00942F5C"/>
    <w:rsid w:val="00955C4D"/>
    <w:rsid w:val="00965566"/>
    <w:rsid w:val="009709E7"/>
    <w:rsid w:val="00973B75"/>
    <w:rsid w:val="009B13A3"/>
    <w:rsid w:val="009C126D"/>
    <w:rsid w:val="009C6DB8"/>
    <w:rsid w:val="009C7ECC"/>
    <w:rsid w:val="009D5A35"/>
    <w:rsid w:val="009D706A"/>
    <w:rsid w:val="009E6DE9"/>
    <w:rsid w:val="009F1755"/>
    <w:rsid w:val="009F22A5"/>
    <w:rsid w:val="009F2BE6"/>
    <w:rsid w:val="009F327F"/>
    <w:rsid w:val="009F4CFB"/>
    <w:rsid w:val="009F7504"/>
    <w:rsid w:val="00A023D9"/>
    <w:rsid w:val="00A02ED0"/>
    <w:rsid w:val="00A16836"/>
    <w:rsid w:val="00A17EDC"/>
    <w:rsid w:val="00A23AC7"/>
    <w:rsid w:val="00A26B37"/>
    <w:rsid w:val="00A4034D"/>
    <w:rsid w:val="00A73229"/>
    <w:rsid w:val="00A73D55"/>
    <w:rsid w:val="00A75F21"/>
    <w:rsid w:val="00A773A3"/>
    <w:rsid w:val="00A77DA3"/>
    <w:rsid w:val="00A81717"/>
    <w:rsid w:val="00A864B6"/>
    <w:rsid w:val="00A86C70"/>
    <w:rsid w:val="00A93C30"/>
    <w:rsid w:val="00AB0F90"/>
    <w:rsid w:val="00AD23BE"/>
    <w:rsid w:val="00AD75F6"/>
    <w:rsid w:val="00B1543F"/>
    <w:rsid w:val="00B27A5E"/>
    <w:rsid w:val="00B27D1A"/>
    <w:rsid w:val="00B30FC6"/>
    <w:rsid w:val="00B442AF"/>
    <w:rsid w:val="00B641F7"/>
    <w:rsid w:val="00B66B07"/>
    <w:rsid w:val="00B74D96"/>
    <w:rsid w:val="00B764A5"/>
    <w:rsid w:val="00B91162"/>
    <w:rsid w:val="00BA0FA9"/>
    <w:rsid w:val="00BA66DE"/>
    <w:rsid w:val="00BB2EE5"/>
    <w:rsid w:val="00BC5D13"/>
    <w:rsid w:val="00BD066C"/>
    <w:rsid w:val="00BD24F4"/>
    <w:rsid w:val="00BD58CB"/>
    <w:rsid w:val="00BE05E5"/>
    <w:rsid w:val="00BF0F53"/>
    <w:rsid w:val="00BF1601"/>
    <w:rsid w:val="00C12E5A"/>
    <w:rsid w:val="00C15531"/>
    <w:rsid w:val="00C16883"/>
    <w:rsid w:val="00C3702C"/>
    <w:rsid w:val="00C52BC4"/>
    <w:rsid w:val="00C62645"/>
    <w:rsid w:val="00C712F5"/>
    <w:rsid w:val="00C73CFB"/>
    <w:rsid w:val="00C75904"/>
    <w:rsid w:val="00CA4EF6"/>
    <w:rsid w:val="00CC5ABA"/>
    <w:rsid w:val="00CD4C5F"/>
    <w:rsid w:val="00CF0E69"/>
    <w:rsid w:val="00CF1AA1"/>
    <w:rsid w:val="00CF3F0B"/>
    <w:rsid w:val="00CF4B4C"/>
    <w:rsid w:val="00CF5C18"/>
    <w:rsid w:val="00CF79B6"/>
    <w:rsid w:val="00D200E2"/>
    <w:rsid w:val="00D217C1"/>
    <w:rsid w:val="00D2641C"/>
    <w:rsid w:val="00D30DD2"/>
    <w:rsid w:val="00D40786"/>
    <w:rsid w:val="00D42A15"/>
    <w:rsid w:val="00D471D2"/>
    <w:rsid w:val="00D6043B"/>
    <w:rsid w:val="00D614B9"/>
    <w:rsid w:val="00D64D11"/>
    <w:rsid w:val="00D85FBB"/>
    <w:rsid w:val="00D87CF1"/>
    <w:rsid w:val="00D96B45"/>
    <w:rsid w:val="00DA1B06"/>
    <w:rsid w:val="00DA3535"/>
    <w:rsid w:val="00DA6634"/>
    <w:rsid w:val="00DB2C13"/>
    <w:rsid w:val="00DB78F3"/>
    <w:rsid w:val="00DC2788"/>
    <w:rsid w:val="00DC3E47"/>
    <w:rsid w:val="00DC6EBB"/>
    <w:rsid w:val="00DD3792"/>
    <w:rsid w:val="00DD495D"/>
    <w:rsid w:val="00DD7723"/>
    <w:rsid w:val="00DE4A0D"/>
    <w:rsid w:val="00DF3B4B"/>
    <w:rsid w:val="00DF5847"/>
    <w:rsid w:val="00E00D5C"/>
    <w:rsid w:val="00E031D5"/>
    <w:rsid w:val="00E11F55"/>
    <w:rsid w:val="00E12137"/>
    <w:rsid w:val="00E123C5"/>
    <w:rsid w:val="00E15329"/>
    <w:rsid w:val="00E167F7"/>
    <w:rsid w:val="00E20F47"/>
    <w:rsid w:val="00E236C9"/>
    <w:rsid w:val="00E2649C"/>
    <w:rsid w:val="00E3301D"/>
    <w:rsid w:val="00E41920"/>
    <w:rsid w:val="00E42991"/>
    <w:rsid w:val="00E5633F"/>
    <w:rsid w:val="00E56C92"/>
    <w:rsid w:val="00E62321"/>
    <w:rsid w:val="00E73065"/>
    <w:rsid w:val="00E734CA"/>
    <w:rsid w:val="00E73792"/>
    <w:rsid w:val="00E768DC"/>
    <w:rsid w:val="00E814CA"/>
    <w:rsid w:val="00E85CCA"/>
    <w:rsid w:val="00E96FB8"/>
    <w:rsid w:val="00EA1F5C"/>
    <w:rsid w:val="00EA2156"/>
    <w:rsid w:val="00EC064B"/>
    <w:rsid w:val="00EC2902"/>
    <w:rsid w:val="00EC3A2C"/>
    <w:rsid w:val="00EC4E00"/>
    <w:rsid w:val="00ED0FD6"/>
    <w:rsid w:val="00ED6003"/>
    <w:rsid w:val="00EE679F"/>
    <w:rsid w:val="00EF1C53"/>
    <w:rsid w:val="00EF266A"/>
    <w:rsid w:val="00EF78D3"/>
    <w:rsid w:val="00F0285C"/>
    <w:rsid w:val="00F03105"/>
    <w:rsid w:val="00F25DDA"/>
    <w:rsid w:val="00F32B9D"/>
    <w:rsid w:val="00F435D3"/>
    <w:rsid w:val="00F516B0"/>
    <w:rsid w:val="00F52715"/>
    <w:rsid w:val="00F576DA"/>
    <w:rsid w:val="00F64752"/>
    <w:rsid w:val="00F67E92"/>
    <w:rsid w:val="00F70970"/>
    <w:rsid w:val="00F71F4C"/>
    <w:rsid w:val="00F812A0"/>
    <w:rsid w:val="00FB6C6A"/>
    <w:rsid w:val="00FC1917"/>
    <w:rsid w:val="00FC6DDB"/>
    <w:rsid w:val="00FE4001"/>
    <w:rsid w:val="00FE4CD1"/>
    <w:rsid w:val="00FE711D"/>
    <w:rsid w:val="00FE7DDB"/>
    <w:rsid w:val="00FF0418"/>
    <w:rsid w:val="00FF62EE"/>
    <w:rsid w:val="037F6695"/>
    <w:rsid w:val="04A216D7"/>
    <w:rsid w:val="04C312AC"/>
    <w:rsid w:val="0B927A0A"/>
    <w:rsid w:val="0D342E55"/>
    <w:rsid w:val="0FE6041F"/>
    <w:rsid w:val="12B41F8A"/>
    <w:rsid w:val="177D0CF4"/>
    <w:rsid w:val="19103E29"/>
    <w:rsid w:val="1A383AF2"/>
    <w:rsid w:val="1C61021D"/>
    <w:rsid w:val="1DDC5DD6"/>
    <w:rsid w:val="1E027B98"/>
    <w:rsid w:val="21203DA5"/>
    <w:rsid w:val="214111B0"/>
    <w:rsid w:val="21F678A2"/>
    <w:rsid w:val="23321C49"/>
    <w:rsid w:val="2485597A"/>
    <w:rsid w:val="283A4232"/>
    <w:rsid w:val="2AAF1F5D"/>
    <w:rsid w:val="2B0626A5"/>
    <w:rsid w:val="2B6B256A"/>
    <w:rsid w:val="2D3328C3"/>
    <w:rsid w:val="2F9C3583"/>
    <w:rsid w:val="30113759"/>
    <w:rsid w:val="31655F3E"/>
    <w:rsid w:val="332A6804"/>
    <w:rsid w:val="33D95DB9"/>
    <w:rsid w:val="34AB660A"/>
    <w:rsid w:val="34AC0CBF"/>
    <w:rsid w:val="3523108A"/>
    <w:rsid w:val="3BC82C45"/>
    <w:rsid w:val="3CE102FD"/>
    <w:rsid w:val="3FBB7BE6"/>
    <w:rsid w:val="43887833"/>
    <w:rsid w:val="481B61FC"/>
    <w:rsid w:val="48462B75"/>
    <w:rsid w:val="49E32A73"/>
    <w:rsid w:val="4DFF2570"/>
    <w:rsid w:val="526B5A74"/>
    <w:rsid w:val="536527B8"/>
    <w:rsid w:val="549A13C0"/>
    <w:rsid w:val="5844583F"/>
    <w:rsid w:val="58B775F4"/>
    <w:rsid w:val="5AF01FD9"/>
    <w:rsid w:val="5B3F22AC"/>
    <w:rsid w:val="68E15B3E"/>
    <w:rsid w:val="69270594"/>
    <w:rsid w:val="6983542A"/>
    <w:rsid w:val="6AEF2274"/>
    <w:rsid w:val="6E4D1ADF"/>
    <w:rsid w:val="6FDD08A3"/>
    <w:rsid w:val="70F36F9D"/>
    <w:rsid w:val="71CA377D"/>
    <w:rsid w:val="7525444D"/>
    <w:rsid w:val="76537ACB"/>
    <w:rsid w:val="7EF81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D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63DF1"/>
    <w:pPr>
      <w:jc w:val="left"/>
    </w:pPr>
  </w:style>
  <w:style w:type="paragraph" w:styleId="a4">
    <w:name w:val="Balloon Text"/>
    <w:basedOn w:val="a"/>
    <w:link w:val="Char0"/>
    <w:qFormat/>
    <w:rsid w:val="00263DF1"/>
    <w:rPr>
      <w:sz w:val="18"/>
      <w:szCs w:val="18"/>
    </w:rPr>
  </w:style>
  <w:style w:type="paragraph" w:styleId="a5">
    <w:name w:val="footer"/>
    <w:basedOn w:val="a"/>
    <w:qFormat/>
    <w:rsid w:val="00263D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263D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7">
    <w:name w:val="annotation subject"/>
    <w:basedOn w:val="a3"/>
    <w:next w:val="a3"/>
    <w:link w:val="Char1"/>
    <w:qFormat/>
    <w:rsid w:val="00263DF1"/>
    <w:rPr>
      <w:b/>
      <w:bCs/>
    </w:rPr>
  </w:style>
  <w:style w:type="character" w:styleId="a8">
    <w:name w:val="Emphasis"/>
    <w:uiPriority w:val="20"/>
    <w:qFormat/>
    <w:rsid w:val="00263DF1"/>
    <w:rPr>
      <w:i/>
      <w:iCs/>
    </w:rPr>
  </w:style>
  <w:style w:type="character" w:styleId="a9">
    <w:name w:val="annotation reference"/>
    <w:qFormat/>
    <w:rsid w:val="00263DF1"/>
    <w:rPr>
      <w:sz w:val="21"/>
      <w:szCs w:val="21"/>
    </w:rPr>
  </w:style>
  <w:style w:type="character" w:customStyle="1" w:styleId="Char">
    <w:name w:val="批注文字 Char"/>
    <w:link w:val="a3"/>
    <w:qFormat/>
    <w:rsid w:val="00263DF1"/>
    <w:rPr>
      <w:kern w:val="2"/>
      <w:sz w:val="21"/>
      <w:szCs w:val="24"/>
    </w:rPr>
  </w:style>
  <w:style w:type="character" w:customStyle="1" w:styleId="Char1">
    <w:name w:val="批注主题 Char"/>
    <w:link w:val="a7"/>
    <w:qFormat/>
    <w:rsid w:val="00263DF1"/>
    <w:rPr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63DF1"/>
    <w:rPr>
      <w:kern w:val="2"/>
      <w:sz w:val="18"/>
      <w:szCs w:val="18"/>
    </w:rPr>
  </w:style>
  <w:style w:type="paragraph" w:customStyle="1" w:styleId="1">
    <w:name w:val="列出段落1"/>
    <w:uiPriority w:val="34"/>
    <w:qFormat/>
    <w:rsid w:val="00263DF1"/>
    <w:pPr>
      <w:ind w:firstLineChars="200" w:firstLine="420"/>
    </w:pPr>
  </w:style>
  <w:style w:type="paragraph" w:customStyle="1" w:styleId="Style1">
    <w:name w:val="_Style 1"/>
    <w:basedOn w:val="a"/>
    <w:uiPriority w:val="34"/>
    <w:qFormat/>
    <w:rsid w:val="00263D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A285BB-05A2-43D6-9E79-9CD75C0A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348</Words>
  <Characters>1985</Characters>
  <Application>Microsoft Office Word</Application>
  <DocSecurity>0</DocSecurity>
  <Lines>16</Lines>
  <Paragraphs>4</Paragraphs>
  <ScaleCrop>false</ScaleCrop>
  <Company>P R C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证券代码：002591                      证券简称：恒大高新</dc:title>
  <dc:creator>yh</dc:creator>
  <cp:lastModifiedBy>Microsoft</cp:lastModifiedBy>
  <cp:revision>22</cp:revision>
  <cp:lastPrinted>2020-03-17T09:47:00Z</cp:lastPrinted>
  <dcterms:created xsi:type="dcterms:W3CDTF">2020-03-05T08:22:00Z</dcterms:created>
  <dcterms:modified xsi:type="dcterms:W3CDTF">2020-03-17T10:03:00Z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