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jc w:val="both"/>
        <w:rPr>
          <w:rFonts w:hint="default" w:ascii="Times New Roman" w:hAnsi="Times New Roman" w:cs="Times New Roman"/>
          <w:b/>
        </w:rPr>
      </w:pPr>
    </w:p>
    <w:p>
      <w:pPr>
        <w:pStyle w:val="6"/>
        <w:spacing w:before="0" w:beforeAutospacing="0" w:after="0" w:afterAutospacing="0" w:line="360" w:lineRule="auto"/>
        <w:jc w:val="center"/>
        <w:rPr>
          <w:rFonts w:hint="default" w:ascii="Times New Roman" w:hAnsi="Times New Roman" w:eastAsia="宋体" w:cs="Times New Roman"/>
          <w:lang w:val="en-US" w:eastAsia="zh-CN"/>
        </w:rPr>
      </w:pPr>
      <w:r>
        <w:rPr>
          <w:rFonts w:hint="default" w:ascii="Times New Roman" w:hAnsi="Times New Roman" w:cs="Times New Roman"/>
        </w:rPr>
        <w:t>证券代码：</w:t>
      </w:r>
      <w:r>
        <w:rPr>
          <w:rFonts w:hint="default" w:ascii="Times New Roman" w:hAnsi="Times New Roman" w:cs="Times New Roman"/>
          <w:lang w:val="en-US" w:eastAsia="zh-CN"/>
        </w:rPr>
        <w:t>300801</w:t>
      </w:r>
      <w:r>
        <w:rPr>
          <w:rFonts w:hint="default" w:ascii="Times New Roman" w:hAnsi="Times New Roman" w:cs="Times New Roman"/>
        </w:rPr>
        <w:t xml:space="preserve">                       证券简称：</w:t>
      </w:r>
      <w:r>
        <w:rPr>
          <w:rFonts w:hint="default" w:ascii="Times New Roman" w:hAnsi="Times New Roman" w:cs="Times New Roman"/>
          <w:lang w:val="en-US" w:eastAsia="zh-CN"/>
        </w:rPr>
        <w:t>泰和科技</w:t>
      </w:r>
    </w:p>
    <w:p>
      <w:pPr>
        <w:pStyle w:val="6"/>
        <w:spacing w:before="0" w:beforeAutospacing="0" w:after="0" w:afterAutospacing="0" w:line="360" w:lineRule="auto"/>
        <w:jc w:val="center"/>
        <w:rPr>
          <w:rFonts w:hint="default" w:ascii="Times New Roman" w:hAnsi="Times New Roman" w:cs="Times New Roman"/>
          <w:b/>
          <w:sz w:val="30"/>
          <w:szCs w:val="30"/>
        </w:rPr>
      </w:pPr>
      <w:r>
        <w:rPr>
          <w:rFonts w:hint="default" w:ascii="Times New Roman" w:hAnsi="Times New Roman" w:cs="Times New Roman"/>
          <w:b/>
          <w:sz w:val="30"/>
          <w:szCs w:val="30"/>
          <w:lang w:val="en-US" w:eastAsia="zh-CN"/>
        </w:rPr>
        <w:t>山东泰和水处理科技股份有限</w:t>
      </w:r>
      <w:r>
        <w:rPr>
          <w:rFonts w:hint="default" w:ascii="Times New Roman" w:hAnsi="Times New Roman" w:cs="Times New Roman"/>
          <w:b/>
          <w:sz w:val="30"/>
          <w:szCs w:val="30"/>
        </w:rPr>
        <w:t>公司</w:t>
      </w:r>
    </w:p>
    <w:p>
      <w:pPr>
        <w:pStyle w:val="6"/>
        <w:spacing w:before="0" w:beforeAutospacing="0" w:after="0" w:afterAutospacing="0" w:line="360" w:lineRule="auto"/>
        <w:jc w:val="center"/>
        <w:rPr>
          <w:rFonts w:hint="default" w:ascii="Times New Roman" w:hAnsi="Times New Roman" w:cs="Times New Roman"/>
          <w:sz w:val="30"/>
          <w:szCs w:val="30"/>
        </w:rPr>
      </w:pPr>
      <w:r>
        <w:rPr>
          <w:rFonts w:hint="default" w:ascii="Times New Roman" w:hAnsi="Times New Roman" w:cs="Times New Roman"/>
          <w:b/>
          <w:sz w:val="30"/>
          <w:szCs w:val="30"/>
          <w:lang w:val="en-US" w:eastAsia="zh-CN"/>
        </w:rPr>
        <w:t>2020年3月20日</w:t>
      </w:r>
      <w:r>
        <w:rPr>
          <w:rFonts w:hint="default" w:ascii="Times New Roman" w:hAnsi="Times New Roman" w:cs="Times New Roman"/>
          <w:b/>
          <w:sz w:val="30"/>
          <w:szCs w:val="30"/>
        </w:rPr>
        <w:t>投资者关系活动记录表</w:t>
      </w:r>
    </w:p>
    <w:p>
      <w:pPr>
        <w:pStyle w:val="6"/>
        <w:spacing w:before="0" w:beforeAutospacing="0" w:after="0" w:afterAutospacing="0" w:line="360" w:lineRule="auto"/>
        <w:ind w:firstLine="480" w:firstLineChars="200"/>
        <w:jc w:val="right"/>
        <w:rPr>
          <w:rFonts w:hint="default" w:ascii="Times New Roman" w:hAnsi="Times New Roman" w:eastAsia="宋体" w:cs="Times New Roman"/>
          <w:lang w:val="en-US" w:eastAsia="zh-CN"/>
        </w:rPr>
      </w:pPr>
      <w:r>
        <w:rPr>
          <w:rFonts w:hint="default" w:ascii="Times New Roman" w:hAnsi="Times New Roman" w:cs="Times New Roman"/>
        </w:rPr>
        <w:t>编号：2020-</w:t>
      </w:r>
      <w:r>
        <w:rPr>
          <w:rFonts w:hint="default" w:ascii="Times New Roman" w:hAnsi="Times New Roman" w:cs="Times New Roman"/>
          <w:lang w:val="en-US" w:eastAsia="zh-CN"/>
        </w:rPr>
        <w:t>001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投资者关系活动类别</w:t>
            </w:r>
          </w:p>
        </w:tc>
        <w:tc>
          <w:tcPr>
            <w:tcW w:w="7241" w:type="dxa"/>
          </w:tcPr>
          <w:p>
            <w:pPr>
              <w:pStyle w:val="6"/>
              <w:spacing w:line="36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特定对象调研 □分析师会议</w:t>
            </w:r>
          </w:p>
          <w:p>
            <w:pPr>
              <w:pStyle w:val="6"/>
              <w:spacing w:line="36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 xml:space="preserve">媒体采访 </w:t>
            </w:r>
            <w:r>
              <w:rPr>
                <w:rFonts w:hint="eastAsia" w:ascii="Times New Roman" w:hAnsi="Times New Roman" w:cs="Times New Roman"/>
                <w:lang w:eastAsia="zh-CN"/>
              </w:rPr>
              <w:t>☑</w:t>
            </w:r>
            <w:r>
              <w:rPr>
                <w:rFonts w:hint="default" w:ascii="Times New Roman" w:hAnsi="Times New Roman" w:cs="Times New Roman"/>
              </w:rPr>
              <w:t>业绩说明会</w:t>
            </w:r>
          </w:p>
          <w:p>
            <w:pPr>
              <w:pStyle w:val="6"/>
              <w:spacing w:line="360" w:lineRule="auto"/>
              <w:rPr>
                <w:rFonts w:hint="default" w:ascii="Times New Roman" w:hAnsi="Times New Roman" w:cs="Times New Roman"/>
              </w:rPr>
            </w:pPr>
            <w:r>
              <w:rPr>
                <w:rFonts w:hint="default" w:ascii="Times New Roman" w:hAnsi="Times New Roman" w:cs="Times New Roman"/>
              </w:rPr>
              <w:t>□新闻发布会 □路演活动</w:t>
            </w:r>
          </w:p>
          <w:p>
            <w:pPr>
              <w:pStyle w:val="6"/>
              <w:spacing w:line="360" w:lineRule="auto"/>
              <w:rPr>
                <w:rFonts w:hint="default" w:ascii="Times New Roman" w:hAnsi="Times New Roman" w:cs="Times New Roman"/>
              </w:rPr>
            </w:pPr>
            <w:r>
              <w:rPr>
                <w:rFonts w:hint="default" w:ascii="Times New Roman" w:hAnsi="Times New Roman" w:cs="Times New Roman"/>
              </w:rPr>
              <w:t>□现场参观</w:t>
            </w:r>
          </w:p>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□其他（请文字说明其他活动内容）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参与单位名称及人员姓名</w:t>
            </w:r>
          </w:p>
        </w:tc>
        <w:tc>
          <w:tcPr>
            <w:tcW w:w="724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以网上业绩说明会形式与投资者交流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时间</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2020年3月20日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地点</w:t>
            </w:r>
          </w:p>
        </w:tc>
        <w:tc>
          <w:tcPr>
            <w:tcW w:w="7241" w:type="dxa"/>
          </w:tcPr>
          <w:p>
            <w:pPr>
              <w:pStyle w:val="6"/>
              <w:spacing w:before="0" w:beforeAutospacing="0" w:after="0" w:afterAutospacing="0" w:line="36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全景网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上市公司接待人员姓名</w:t>
            </w:r>
          </w:p>
        </w:tc>
        <w:tc>
          <w:tcPr>
            <w:tcW w:w="724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公司董事长程终发先生、独立董事杨玉琦先生和王传顺先生、财务总监姚娅女士、董事会秘书程霞女士、保荐代表人曾丽萍女士和王飞先生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投资者关系活动主要内容介绍</w:t>
            </w:r>
          </w:p>
        </w:tc>
        <w:tc>
          <w:tcPr>
            <w:tcW w:w="7241" w:type="dxa"/>
          </w:tcPr>
          <w:p>
            <w:pPr>
              <w:pStyle w:val="6"/>
              <w:spacing w:before="0" w:beforeAutospacing="0" w:after="0" w:afterAutospacing="0" w:line="360" w:lineRule="auto"/>
              <w:ind w:firstLine="480" w:firstLineChars="200"/>
              <w:rPr>
                <w:rFonts w:hint="default" w:ascii="Times New Roman" w:hAnsi="Times New Roman" w:cs="Times New Roman"/>
                <w:lang w:eastAsia="zh-CN"/>
              </w:rPr>
            </w:pPr>
            <w:r>
              <w:rPr>
                <w:rFonts w:hint="default" w:ascii="Times New Roman" w:hAnsi="Times New Roman" w:cs="Times New Roman"/>
                <w:lang w:val="en-US" w:eastAsia="zh-CN"/>
              </w:rPr>
              <w:t>公司</w:t>
            </w:r>
            <w:r>
              <w:rPr>
                <w:rFonts w:hint="default" w:ascii="Times New Roman" w:hAnsi="Times New Roman" w:cs="Times New Roman"/>
              </w:rPr>
              <w:t>于2020年3月20日（星期五）下午15:00-17:00在全景网举办2019年度网上业绩说明会。本次年度业绩说明会采用网络远程的方式举行</w:t>
            </w:r>
            <w:r>
              <w:rPr>
                <w:rFonts w:hint="default" w:ascii="Times New Roman" w:hAnsi="Times New Roman" w:cs="Times New Roman"/>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程总，大家也是被调查令弄得亏钱不开心，公司领导多担待，大家一起往前看，有错改就可以了，还是好同志嘛，受苦了，你们也不想这样。</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答：感谢您的支持和理解，公司倡导价值投资，公司管理层将努力深耕经营，争取以好的业绩回报投资者，感谢您的关注。</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程总，您好！这次疫情对公司的发展影响有多大？</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截至目前疫情未对公司正常生产经营造成重大影响。目前国内疫情已得到较好控制，国家出台了一系列支持企业复工复产的支持政策；但同时海外目前疫情形势仍旧严峻，对各国人民生活和经济运行造成了一定不利影响。公司未来经营情况是否会受到国内外疫情、经济、金融等多重因素影响，存在一定的不确定性，请您注意投资风险。感谢您的关注。</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公司将自身定位为药剂生产商，目前公司所生产的水处理药剂销售占比排前5的都有哪些产品？这5类产品的都在哪些领域内应用较多？</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答：尊敬的投资者您好，公司销售占比靠前的有HEDP、ATMP、1227、PBTCA及DTPMP 钠盐等产品，具体应用领域请参加公司网站或招股说明书中的主要产品介绍。感谢您的关注。</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本次证监会针对性的调查，本公司是冤枉的，那本公司是采取行政复议还是起诉呢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答：尊敬的投资者您好！公司目前正积极配合证监会调查，具体情况请关注后续公告。敬请投资者注意风险。感谢您的关注。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rPr>
              <w:tab/>
            </w:r>
            <w:r>
              <w:rPr>
                <w:rFonts w:hint="default" w:ascii="Times New Roman" w:hAnsi="Times New Roman" w:cs="Times New Roman"/>
                <w:sz w:val="24"/>
                <w:szCs w:val="24"/>
              </w:rPr>
              <w:t>"尊敬的投资者您好！公司在相关公告及公开回复中内容真实、准确、完整，感谢您的关注！有您这句话我就放心了，相信公司，阴霾之后阳光灿烂。"</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答：非常感谢！</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建议公司启动回购方案</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你们对你们企业有信心不。。你们送配不会取消吧。这样你们企业就没有信任度了。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答：尊敬的投资者，您好。2019年度的利润分配方案尚需2019年年度股东大会审议，尚存在不确定性，请注意投资风险。后续进展敬请关注公司公告。感谢您的关注。 </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公司将自身定位为药剂生产商，目前公司所生产的水处理药剂销售占比拍前5的都有哪些产品？这5类产品的都在哪些领域内应用较多？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答：尊敬的投资者您好，公司销售占比靠前的有HEDP、ATMP、1227、PBTCA及DTPMP 钠盐等产品，具体应用领域请参加公司网站或招股说明书中的主要产品介绍。感谢您的关注。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没有实际性的干货，散了吧</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"山东大汉，请问泰和科技2020年第一季度的最终业绩情况如何？2020年全年整体业绩目标有什么预期？？"</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答：尊敬的投资者您好，请参见公司3月9号公布的一季度业绩预告，并重点关注里面的风险提示事项。业绩实现情况请后续关注公司发布的一季度报告，并注意投资风险。感谢您的关注。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去年消毒类产品只定占比较少，今年只定消毒类产品比去年好多了，不代表今年也少吧，产品只定能在空气中消毒，没准贡献的利润也大，公司的股价是市场决定的，该说什么就说什么。山东人有什么说什么</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请问陈董事长，公司在未来几年内如何保障公司业绩持续性增长，有何具体措施（包括当前的和未来的）</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w:t>
            </w:r>
            <w:r>
              <w:rPr>
                <w:rFonts w:hint="default" w:ascii="Times New Roman" w:hAnsi="Times New Roman" w:cs="Times New Roman"/>
                <w:sz w:val="24"/>
                <w:szCs w:val="24"/>
              </w:rPr>
              <w:tab/>
            </w:r>
            <w:r>
              <w:rPr>
                <w:rFonts w:hint="default" w:ascii="Times New Roman" w:hAnsi="Times New Roman" w:cs="Times New Roman"/>
                <w:sz w:val="24"/>
                <w:szCs w:val="24"/>
              </w:rPr>
              <w:t>尊敬的投资者您好，公司采取了以下措施：加快募投项目建设进度，使其尽快投产；加强研发工作，保持技术优势；拓宽产品的应用领域，实现联副产品综合利用；推广智能制造；强化市场开发及营销。具体内容详见2019年年度报告，但仍存在原材料价格波动风险、汇率波动风险、国际贸易环境变化的风险、安全生产风险、在建及拟建设项目的实施风险、因副产品盐酸销售及贴补费用波动对生产经营不利影响的风险等风险，请谨慎投资，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请问泰和科技2020年第一季度的最终业绩情况如何？2020年全年整体业绩目标是什么？</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答：尊敬的投资者您好，请参见公司3月9号公布的一季度业绩预告，并重点关注里面的风险提示事项。业绩实现情况请后续关注公司发布的一季度报告，并注意投资风险。感谢您的关注。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什么叫”蹭热点“你公司本来就生产消毒液，有什么不敢说的？军人要有血性，敢于对不公对待说不！！！！！！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请问泰和科技2020年第一季度的业绩情况如何？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答：您好，请参见公司3月9号公布的一季度业绩预告，并重点关注里面的风险提示事项。业绩实现情况请后续关注公司发布的一季度报告，并注意投资风险。</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2020年1月1日至今共计销售次氯酸钠多少吨，当前在手订单有多少？这个可以说吧</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答：感谢您对公司的关注，并请后续关注公司公告与定期公告，并注意投资风险。谢谢！</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请问泰和科技2020年第一季度的业绩情况如何？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答：您好，请参见公司3月9号公布的一季度业绩预告，并重点关注里面的风险提示事项。业绩实现情况请后续关注公司发布的一季度报告，并注意投资风险。</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程总： 这个可以透明吧：   2020年1月1日至今共计销售次氯酸钠多少吨，当前在手订单有多少？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答：尊敬的投资者您好！感谢您对公司的关注。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sz w:val="24"/>
                <w:szCs w:val="24"/>
              </w:rPr>
              <w:tab/>
            </w:r>
            <w:r>
              <w:rPr>
                <w:rFonts w:hint="default" w:ascii="Times New Roman" w:hAnsi="Times New Roman" w:cs="Times New Roman"/>
                <w:sz w:val="24"/>
                <w:szCs w:val="24"/>
              </w:rPr>
              <w:t>作为民营企业，本次证监会针对性调查，是不是公司没有和证监会及时沟通？还是本身公司违规而被调查？</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答：感谢您的关注，公司将积极配合证监会调查，请关注公司后续公告或证监会公告，并请注意投资风险。</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程总：如果公司经营范围和业绩都没有问题，看公司2019业绩公告，就是一个好公司，身正不怕影子斜！也不怕证监会的调查，配合他查，完事了及时发个公告澄清事实，这样广大投资者才有信心继续投资贵公司！</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答：尊敬的投资者，感谢您的关注。</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既然今天不能说明什么，早点通知大家可以取消啊。还让大家对你们有幻想。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都不敢发言表态，只会闭着嘴说一个字:看公告。别耽误我们的宝贵时间了。你们吃饱了撑得慌，我们小散赔了钱还要陪时间吗？我济宁的很近，有时间起拜访大嘴</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是否怕了？所有的问题都看公告！那有必要开这个会吗？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答：尊敬的投资者您好！感谢您的关注。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24、</w:t>
            </w:r>
            <w:r>
              <w:rPr>
                <w:rFonts w:hint="default" w:ascii="Times New Roman" w:hAnsi="Times New Roman" w:cs="Times New Roman"/>
                <w:sz w:val="24"/>
                <w:szCs w:val="24"/>
              </w:rPr>
              <w:tab/>
            </w:r>
            <w:r>
              <w:rPr>
                <w:rFonts w:hint="default" w:ascii="Times New Roman" w:hAnsi="Times New Roman" w:cs="Times New Roman"/>
                <w:sz w:val="24"/>
                <w:szCs w:val="24"/>
              </w:rPr>
              <w:t>2019年公司营业收入与去年持平，归母净利润同比下降7.8%，请问这是什么原因？答：公司产品销售价格略有下降，且因煤改气影响，燃料成本有所上涨，再加上公司人员工资、奖金有所上涨，受前述因素综合影响使得毛利率较去年略有下降，感谢您的关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25、</w:t>
            </w:r>
            <w:r>
              <w:rPr>
                <w:rFonts w:hint="default" w:ascii="Times New Roman" w:hAnsi="Times New Roman" w:cs="Times New Roman"/>
                <w:sz w:val="24"/>
                <w:szCs w:val="24"/>
              </w:rPr>
              <w:tab/>
            </w:r>
            <w:r>
              <w:rPr>
                <w:rFonts w:hint="default" w:ascii="Times New Roman" w:hAnsi="Times New Roman" w:cs="Times New Roman"/>
                <w:sz w:val="24"/>
                <w:szCs w:val="24"/>
              </w:rPr>
              <w:t>后续进展敬请关注公司公告。感谢您的关注，所有问题都一个答案？？？</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不是说明会吗？什么也没有说明啊！</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答：尊敬的投资者您好，公司正在积极回复，感谢您的关注。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请问，消毒剂满负荷生产，占比能占多少?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答：感谢您对公司的关注，疫情存在不确定性，请注意投资风险。谢谢！  </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请问证监会正在调查公司的问题，直接影响了股价，4天跌了30%，请公司尽快配合证监会查出事实真相，不要让投资者蒙受损失</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答：感谢您的关注，公司将积极配合证监会调查，请关注公司后续公告或证监会公告，并请注意投资风险。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29、</w:t>
            </w:r>
            <w:r>
              <w:rPr>
                <w:rFonts w:hint="default" w:ascii="Times New Roman" w:hAnsi="Times New Roman" w:cs="Times New Roman"/>
                <w:sz w:val="24"/>
                <w:szCs w:val="24"/>
              </w:rPr>
              <w:tab/>
            </w:r>
            <w:r>
              <w:rPr>
                <w:rFonts w:hint="default" w:ascii="Times New Roman" w:hAnsi="Times New Roman" w:cs="Times New Roman"/>
                <w:sz w:val="24"/>
                <w:szCs w:val="24"/>
              </w:rPr>
              <w:t>"山东泰和水处理科技股份有限公司（以下简称“公司”）将于2020年3月20日（星期五）下午 15:00-17:00在全景网举办 2019 年度网上业绩说明会。本次年度业绩说明会将采用网络远程的方式举行，投资者可登陆“全景路演天下”（http://rs.p5w.net）参与本次年度业绩说明会。"</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业绩网上说明会，这次说明会到底说明了什么？有实质性内容吗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2019年实现销量173,921.25吨，较上年同期上涨6.74%；实现营业收入124,522.10万元，基本与去年持平；实现营业利润和利润总额分别为:20,481.36万元和20,399.36万元，同比分别下降7.87%和8.11%；实现归属于上市公司股东的净利润17,161.47万元，同比下降7.80%。其他经营数据请参阅公司2019年年度报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公司的出口比内销强，占比大，请介绍一下出口的主要产品是什么，出口面向哪些国家，出口产品的优势在哪里？</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报告期内，公司出口收入占总收入的50%左右，公司水处理剂产品有在海外销售，公司客户主要分布在欧美、亚太及中东地区。公司是专业的水处理药剂生产企业，公司将自身定位为药剂生产商，以工艺技术、生产规模、持续创新、产品质量、成本控制等方面的优势引领水处理药剂生产领域发展。谢谢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业绩说明会不是3点开始吗？怎么看不到</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答：尊敬的投资者您好！我们看到您的问题了，有问题请提问，谢谢您的关注！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为什么我看不了直播</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什么都是看公告，这个说明会的意义何在</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都散了过周末吧，问说明都是那句话，</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怎么会议没直播</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这个业绩说明会，过去三分之一时间了，怎么什么问题都不回答呢？怎么都是让关注相关公告？这样的业绩说明会有什么意义呢？浪费大家时间吗？是证监会的高压监管让公司噤若寒蝉了吗？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这个业绩说明会，过去三分之一时间了，怎么什么问题都不回答呢？怎么都是让关注相关公告？这样的业绩说明会有什么意义呢？浪费大家时间吗？是证监会的高压监管让公司噤若寒蝉了吗？面对这样的不公平，公司都不发声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2019年实现销量173,921.25吨，较上年同期上涨6.74%；实现营业收入124,522.10万元，基本与去年持平；实现营业利润和利润总额分别为:20,481.36万元和20,399.36万元，同比分别下降7.87%和8.11%；实现归属于上市公司股东的净利润17,161.47万元，同比下降7.80%。其他经营数据请参阅公司2019年年度报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这个业绩说明会，过去三分之一时间了，怎么什么问题都不回答呢？怎么都是让关注相关公告？这样的业绩说明会有什么意义呢？浪费大家时间吗？是证监会的高压监管让公司噤若寒蝉了吗？面对这样的不公平，公司都不发声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2019年实现销量173,921.25吨，较上年同期上涨6.74%；实现营业收入124,522.10万元，基本与去年持平；实现营业利润和利润总额分别为:20,481.36万元和20,399.36万元，同比分别下降7.87%和8.11%；实现归属于上市公司股东的净利润17,161.47万元，同比下降7.80%。其他经营数据请参阅公司2019年年度报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请问公司生产经营受到疫情影响有多大？</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目前已全部复工，截至目前疫情未对公司正常生产经营造成重大影响。但同时，目前国内疫情已得到较好控制，国家出台了一系列支持企业复工复产的支持政策；而海外目前疫情形势仍旧严峻，对各国人民生活和经济运行造成了一定不利影响。公司未来经营情况将会受到国内外疫情、经济、金融等多重因素影响，存在一定的不确定性，请您注意投资风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为什么我看到视频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请问证监会正在调查公司的问题，直接影响了股价，4天跌了30%，请公司尽快配合证监会查出事实真相，不要让投资者蒙受损失</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答：尊敬的投资者您好！公司目前正积极配合证监会调查，具体情况请关注后续公告。敬请投资者注意风险。感谢您的关注。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一季报已经预告了，怎么还有不确定性</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答：本次业绩预告是公司财务部门初步测算的结果，未经会计师事务所预审计。2020年第一季度业绩的具体财务数据将在本公司2020年第一季度报告中详细披露，敬请广大投资者谨慎决策，注意投资风险。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这个说明会没任何意义，就是让我们看后边公告就可以了，那你开这个说明会意义何在？浪费时间</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请对2019年业绩做说明，并对2020年予以展望，谢谢。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2019年实现销量173,921.25吨，较上年同期上涨6.74%；实现营业收入124,522.10万元，基本与去年持平；实现营业利润和利润总额分别为:20,481.36万元和20,399.36万元，同比分别下降7.87%和8.11%；实现归属于上市公司股东的净利润17,161.47万元，同比下降7.80%。其他经营数据请参阅公司2019年年度报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您好，程董事长！我十分看好贵公司，买了一些贵公司的股票，是贵公司的小股东。贵公司的业绩非常好，发展前景十分广阔，对股东的回报也十分丰厚，推出了10转8派5元的分配预案。但从贵公司股票的市场表现来看，成交并不活跃，股价也十分低迷，今天收市价离发行价仅仅上涨25％。请问是不是分配预案有所变动？或董事会要取消原预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业绩说明，说明啥啊？</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2019年实现销量173,921.25吨，较上年同期上涨6.74%；实现营业收入124,522.10万元，基本与去年持平；实现营业利润和利润总额分别为:20,481.36万元和20,399.36万元，同比分别下降7.87%和8.11%；实现归属于上市公司股东的净利润17,161.47万元，同比下降7.80%。其他经营数据请参阅公司2019年年度报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请问贵司一季度业绩会如何？谢谢！</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已于巨潮资讯网披露了一季度业绩预告，一季度报告期内，公司归属于上市公司股东的净利润与上年同期相比同向上升，预计盈利区间为3,971.47万元-4,765.76万元。具体经营情况请关注公司后续披露的第一季度报告。公司将集中精力于主营业务发展，争取以优良的经营业绩回报投资者。感谢您的关注，并提请您重点关注业绩预告公告中的风险提示，注意投资风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本人从2.10高点开始加仓泰和科技，因为相信军人出生不会造假，也看好公司长期规划发展，请问下程总，撇开高转送，业绩可靠无误？</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答：尊敬的投资者您好，公司财务数据真实、准确，感谢您的关注！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请问证监会立案调查后，证监会调查人员是否已经进驻贵公司？是否确立了调查时限？</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请问公司2020年一季报的披露时间？</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答：尊敬的投资者您好！敬请关注公司后续公告，感谢您的关注。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建议调查时重点强调政府计划，并重点强调当期消毒剂占比，生产量占比高</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答：尊敬的投资者您好！感谢您的建议。</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公司制定的分配预案不会改变吧？</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之前公司回复证监会问询函，现在可否再重申一次！也给广大投资者一个底，公司业绩没有问题！</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答：尊敬的投资者您好！公司在相关公告及公开回复中内容真实、准确、完整，感谢您的关注！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请问贵司消毒液有用于出口吗？谢谢！</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答：感谢您对公司的关注，谢谢！</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连话都不敢说了，好笑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这个说明会没任何意义，就是让我们看后边公告就可以了，那你开这个说明会意义何在？</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答：这个说明会让我们看到了广大投资者对公司的关注，非常感谢在这里每一个提问的人，我们和公司将尽最大能力在合规的前提下回复大家关心的问题，回复不周之处，敬请理解并参阅公司公开披露信息。</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请问人民币贬值，对贵司出口偏利好还是利空？谢谢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答：汇率的波动具有一定的不确定性，请您注意投资风险。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作为民营企业，本次证监会针对性调查，是不是公司没有和证监会及时沟通？还是本身公司违规而被调查？</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请问贵司有修改送配方案的可能性吗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泰和科技2019年度业绩网上说明会 为什么不见董事长发言说明业绩情况？目前只是有投资者提问，请问召开这个说明会意义何在？</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答：尊敬的投资者您好，公司正在积极回复，感谢您的关注。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请问证监会立案调查后，调查人员是否进驻您公司？是否告知贵公司调查时限？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答：感谢您的关注，公司目前正积极配合证监会调查，具体情况请关注后续公告。敬请投资者注意风险。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建议换董秘。花点钱选个会说话的</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答：说的好，不如做得好。</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公司的出口比内销强，占比大，请介绍一下出口的主要产品是什么，出口面向哪些国家，出口产品的优势在哪里？</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公司出口收入占总收入的50%左右，公司水处理剂产品有在海外销售，公司客户主要分布在欧美、亚太及中东地区。公司是专业的水处理药剂生产企业，公司将自身定位为药剂生产商，以工艺技术、生产规模、持续创新、产品质量、成本控制等方面的优势引领水处理药剂生产领域发展。谢谢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“公司2019年度利润分配方案未达到创业板上市公司的高送转标准”是指利润不够高还是方案本身不算高送转方案</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答：我们认为公司2019年度的利润是公司努力经营的结果。</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相应增加2020年度公司盈利多少？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前期估价暴跌，马上就要跌至发行价，请问公司有很措施稳定估价？</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答：公司稳定股价的措施已在招股书等公开披露的文件中披露过，公司倡导价值投资，公司管理层将努力深耕经营，争取以好的业绩回报投资者。感谢您的关注，谢谢！</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请问贵司出口的主要产品是什么，出口面向哪些国家，出口产品的优势在哪里？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报告期内，公司出口收入占总收入的50%左右，公司水处理剂产品有在海外销售，公司客户主要分布在欧美、亚太及中东地区。公司是专业的水处理药剂生产企业，公司将自身定位为药剂生产商，以工艺技术、生产规模、持续创新、产品质量、成本控制等方面的优势引领水处理药剂生产领域发展。谢谢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您好，程董事长！我十分看好贵公司，买了一些贵公司的股票，是贵公司的小股东。贵公司的业绩非常好，发展前景十分广阔，对股东的回报也十分丰厚，推出了10转8派5元的分配预案。但从贵公司股票的市场表现来看，成交并不活跃，股价也十分低迷，今天收市价离发行价仅仅上涨25％。请问是不是分配预案有所变动？或取消原预案？</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请问，公司分红采取了现金与送股相结合。感谢公司给予新老股东共享滚存利润的机会。公积金转增送股，请问，公司在后面的经营当中，是否有什么打算?是否有新的投资项目正在酝酿？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答：尊敬的投资者您好！切实维护投资者的利益特别是中小股东的利益是公司应尽的责任，公司将持续做好本职经营，加快重点项目的建设和投产，感谢您的关注。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请问公司既然召开网上业绩说明会，怎么这么多问题，怎么没人回答呢？有回答的问题，也是打官腔，说明会只是走过场吗？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这个说明会让我们看到了广大投资者对公司的关注，非常感谢在这里每一个提问的人，我们和公司将尽最大能力在合规的前提下回复大家关心的问题，回复不周之处，敬请理解并参阅公司公开披露信息，感谢您的关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目前国外疫情严重，贵司是否有出口针对疫情的产品？没有就没有，如果有一定要说占比大小，别让证券管理的人，又说误导！看好贵司的发展！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答：尊敬的投资者，感谢您的关注，谢谢！</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如何看待证监会立案调查？</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答：理性看待。</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登陆资本市场应该为公司做强做大提供了起飞的平台，资金、技术、人才是企业发展的必备因素，请问董事长公司上市以后在人才使用方面有何战略规划？</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答：感谢您的关注，公司始终将人才建设做为企业发展的重要因素，未来公司将继续吸引各类优秀人才，为企业未来的经营发展奠定良好的基础，谢谢！</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请问贵司出口的主要产品是什么，出口面向哪些国家，出口产品的优势在哪里？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报告期内，公司出口收入占总收入的50%左右，公司水处理剂产品有在海外销售，公司客户主要分布在欧美、亚太及中东地区。公司是专业的水处理药剂生产企业，公司将自身定位为药剂生产商，以工艺技术、生产规模、持续创新、产品质量、成本控制等方面的优势引领水处理药剂生产领域发展。谢谢关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76、</w:t>
            </w:r>
            <w:r>
              <w:rPr>
                <w:rFonts w:hint="default" w:ascii="Times New Roman" w:hAnsi="Times New Roman" w:cs="Times New Roman"/>
                <w:sz w:val="24"/>
                <w:szCs w:val="24"/>
              </w:rPr>
              <w:tab/>
            </w:r>
            <w:r>
              <w:rPr>
                <w:rFonts w:hint="default" w:ascii="Times New Roman" w:hAnsi="Times New Roman" w:cs="Times New Roman"/>
                <w:sz w:val="24"/>
                <w:szCs w:val="24"/>
              </w:rPr>
              <w:t>目前国外疫情严重，贵司是否有出口针对疫情的产品！没有就没有，如果有一定要说占比大小，别让证券管理的人，又说“蹭热点”！看好贵司的发展！</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答：感谢您的理解。</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请问证监会所谓的立案调查，最迟什么时候出来最终的调查结果？</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高送转泡汤了？</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根据相关规则，公司2019年度利润分配方案未达到创业板上市公司的高送转标准，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请问贵司出口的主要产品是什么，出口面向哪些国家，出口产品的优势在哪里？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报告期内，公司出口收入占总收入的50%左右，公司水处理剂产品有在海外销售，公司客户主要分布在欧美、亚太及中东地区。公司是专业的水处理药剂生产企业，公司将自身定位为药剂生产商，以工艺技术、生产规模、持续创新、产品质量、成本控制等方面的优势引领水处理药剂生产领域发展。谢谢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目前，海外疫情发展迅猛；而公司大约有一半的收入靠出口；海外的疫情对公司今年的业绩的情况有什么影响？   公司是否有调整产品结构？</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海外目前疫情形势仍旧严峻，对各国人民生活和经济运行造成了一定不利影响。公司未来经营情况是否会受到国内外疫情、经济、金融等多重因素影响，存在一定的不确定性，请您注意投资风险。今年业绩情况，请关注公司后续公告，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请问公司一季度业绩与预告是否有出入，这次欧美疫情对公司出口业务是否有影响？</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敬请关注后续公告，截至目前疫情未对公司正常生产经营造成重大影响。目前国内疫情已得到较好控制，国家出台了一系列支持企业复工复产的支持政策；但同时海外目前疫情形势仍旧严峻，对各国人民生活和经济运行造成了一定不利影响。公司未来经营情况是否会受到国内外疫情、经济、金融等多重因素影响，存在一定的不确定性，请您注意投资风险。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请问公司的业绩披露到底有什么问题遭到证监局的调查？公司有不实的报道么？或者业绩有什么隐形的问题么？</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答：感谢您的关注，请关注公司后续公告或证监会公告，并请注意投资风险。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公司未来三年的销售额增长速度大致会是多少？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w:t>
            </w:r>
            <w:r>
              <w:rPr>
                <w:rFonts w:hint="default" w:ascii="Times New Roman" w:hAnsi="Times New Roman" w:cs="Times New Roman"/>
                <w:sz w:val="24"/>
                <w:szCs w:val="24"/>
              </w:rPr>
              <w:tab/>
            </w:r>
            <w:r>
              <w:rPr>
                <w:rFonts w:hint="default" w:ascii="Times New Roman" w:hAnsi="Times New Roman" w:cs="Times New Roman"/>
                <w:sz w:val="24"/>
                <w:szCs w:val="24"/>
              </w:rPr>
              <w:t>尊敬的投资者，公司在未来将努力深耕水处理市场，加快相关产业链产品项目建设，努力提升公司业绩，具体敬请关注后续公司公告，感谢您的关注。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贵司产品以出口为主，那贵司目前是否有针对国外疫情的出口产品？</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答：感谢您对公司的关注，并请后续关注公司公告与定期公告，并注意投资风险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会确实高送配？</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w:t>
            </w:r>
            <w:r>
              <w:rPr>
                <w:rFonts w:hint="default" w:ascii="Times New Roman" w:hAnsi="Times New Roman" w:cs="Times New Roman"/>
                <w:sz w:val="24"/>
                <w:szCs w:val="24"/>
              </w:rPr>
              <w:tab/>
            </w:r>
            <w:r>
              <w:rPr>
                <w:rFonts w:hint="default" w:ascii="Times New Roman" w:hAnsi="Times New Roman" w:cs="Times New Roman"/>
                <w:sz w:val="24"/>
                <w:szCs w:val="24"/>
              </w:rPr>
              <w:t>尊敬的投资者，您好。根据相关规则，公司2019年度利润分配方案未达到创业板上市公司的高送转标准，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请问领导，现在应对证监委的立案调查进展情况</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答：感谢您的关注，请关注公司后续公告或证监会公告，并请注意投资风险。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程总：您好！请问最近国外疫情暴发对贵司的外销业务是否有较大影响？</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答：尊敬的投资者您好，截至目前疫情未对公司正常生产经营造成重大影响。目前国内疫情已得到较好控制，国家出台了一系列支持企业复工复产的支持政策；但同时海外目前疫情形势仍旧严峻，对各国人民生活和经济运行造成了一定不利影响。公司未来经营情况是否会受到国内外疫情、经济、金融等多重因素影响，存在一定的不确定性，请您注意投资风险。感谢您的关注。 </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请独立董事就公司被立案查处情况发表意见？觉得冤枉吗？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请问董事长公司最近被调查，会影响公司19年分红的事情么？</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尊敬的董事长先生您好，作为投资人，我为公司因信披违规受到证监会立案调查抱屈，网传公司是民企，没有背景被证监会刁难，请问是否属实？因为我看到，有很多业绩很差的公司，大力蹭热度，股价疯涨，证监会却置若罔闻。请问董事长对此有何看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答：尊敬的投资者您好，公司将积极配合证监会的调查，持续规范运作、努力经营、以优秀的业绩回报投资者。感谢您的关注。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证监会的立案调查，进展如何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答：感谢您的关注，请关注公司后续公告或证监会公告，并请注意投资风险。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92、</w:t>
            </w:r>
            <w:r>
              <w:rPr>
                <w:rFonts w:hint="default" w:ascii="Times New Roman" w:hAnsi="Times New Roman" w:cs="Times New Roman"/>
                <w:sz w:val="24"/>
                <w:szCs w:val="24"/>
              </w:rPr>
              <w:tab/>
            </w:r>
            <w:r>
              <w:rPr>
                <w:rFonts w:hint="default" w:ascii="Times New Roman" w:hAnsi="Times New Roman" w:cs="Times New Roman"/>
                <w:sz w:val="24"/>
                <w:szCs w:val="24"/>
              </w:rPr>
              <w:t>"请总经理介绍公司产品主要出口的国家？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今年复工以来公司的外贸情况如何？"</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答：尊敬的投资者您好，公司水处理剂产品有在海外销售，公司客户主要分布在欧美、亚太及中东地区。公司目前已全部复工，截至目前疫情未对公司正常生产经营造成重大影响。 但同时，目前国内疫情已得到较好控制，国家出台了一系列支持企业复工复产的支持政策；而海外目前疫情形势仍旧严峻，对各国人民生活和经济运行造成了一定不利影响。公司未来经营情况是否会受到国内外疫情、经济、金融等多重因素影响，存在一定的不确定性，请您注意投资风险。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公司的消毒产品在疫情期间有加大生产力度吗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答：您好，疫情存在不确定性，请注意投资风险，谢谢您的关注。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我提问了怎没显示</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怎么看不到啊</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公司失误造成的处罚 散户损失 同花顺散户维权怎么解决</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答：尊敬的投资者您好！公司目前正积极配合证监会调查，具体情况请关注后续公告。敬请投资者注意风险。感谢您的关注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请介绍证监会立案以后的查核情况</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请问，消毒剂满负荷生产，占比能占多少?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答：感谢您对公司的关注，疫情存在不确定性，请注意投资风险。谢谢！</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请独立董事就公司的产品范围做鉴证</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请介绍公司的产品到底包含哪些？请用中文全称</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答：尊敬的投资者您好！请查阅公司网站关于产品的介绍，感谢您的关注。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这是个什么意思 业绩说明会 怎么没人</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答：您好，感谢您的关注，您有关心的问题可以在这里提问，我们会积极予以回答。</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泰和科技 (300801) 回答 投资者： 尊敬的投资者，您好。根据相关规则，公司2019年度利润分配方案未达到高送转标准，2019年度的利润分配方案尚需2019年年度股东大会审议，存在不确定性，请注意投资风险。具体进展敬请关注公司后续公告。感谢您的关注。(来自：深交所互动易)，未达到高送转？</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答：尊敬的投资者您好！根据《深圳证券交易所上市公司信息披露指引 第 1 号——高比例送转股份》第二条规定：“上市公司披露高送转方案，适用本指引的规定。本指引所称高送转，是指主板、中小板、创业板上市公司每十股送红股与公积金转增股本合计分别达到或者超过五股、八股、十股。”公司作为创业板上市公司，每十股转增八股，达不到高送转标准，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你好：程董事长 请问贵公司最近收到证监会处罚通知是否所实？是否有存在虚假信息披露问题？</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根据创业板规定，公司的利润方案属不属高送转？</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答：感谢您的关注，公司的利润分配方案不属于高送转，但尚需股东大会通过，存在一定不确定性，请您注意投资风险。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程总，咱们公司会不会碍于证监会调查取消10送8</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姚总：咱们在售的产品有出口退税从6%提高到13%的吗？如按2019年出口量来算，提高出口退税，2020年能新增多少利润？谢谢！</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答：尊敬的投资者您好，公司既往适用的退税率情况请参见公司《2019年年度报告》，公司将严格执行国家的退税政策，谢谢您的关注，并注意投资风险。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尊敬的董秘，您好，请问一季度业绩增幅多少？一季度次氯酸钠的销售收入占比、苯扎氯铵的销售收入占比分别是多少？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答：感谢您对公司的关注，并请后续关注公司公告与定期公告，并注意投资风险。谢谢！</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您好！平台回复违规立案调查结果如何？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答：感谢您的关注，公司将积极配合证监会调查，请关注公司后续公告或证监会公告，并请注意投资风险。</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网上对你们的负面说法会影响公司公布了的分配方案吗？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现在公司水处理剂外贸业务受疫情影响程度如何？出口退税情况如何！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既往适用的退税率情况请参见公司《2019年年度报告》，公司将严格执行国家的退税政策。目前，公司经营情况正常，但海外疫情形势仍旧严峻，对各国人民生活和经济运行造成了一定不利影响。公司未来经营情况是否会受到国内外疫情、经济、金融等多重因素影响，存在一定的不确定性，请您注意投资风险。感谢您的关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股价跌回发行价了，公司最近有啥措施么，维护投资者的利益，这次蹭热点，股价连续大跌，给投资者造成了很大损失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答：公司稳定股价的措施已在招股书等公开披露中文件中披露过，公司倡导价值投资，公司管理层将努力深耕经营，争取以好的业绩回报投资者。感谢您的关注，谢谢！</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请董事长介绍一下复工以来的生产情况</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答：尊敬的投资者您好，公司目前已全部复工，截至目前疫情未对公司正常生产经营造成重大影响。 但同时，目前国内疫情已得到较好控制，国家出台了一系列支持企业复工复产的支持政策；而海外目前疫情形势仍旧严峻，对各国人民生活和经济运行造成了一定不利影响。公司未来经营情况是否会受到国内外疫情、经济、金融等多重因素影响，存在一定的不确定性，请您注意投资风险。感谢您的关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113、</w:t>
            </w:r>
            <w:r>
              <w:rPr>
                <w:rFonts w:hint="default" w:ascii="Times New Roman" w:hAnsi="Times New Roman" w:cs="Times New Roman"/>
                <w:sz w:val="24"/>
                <w:szCs w:val="24"/>
              </w:rPr>
              <w:tab/>
            </w:r>
            <w:r>
              <w:rPr>
                <w:rFonts w:hint="default" w:ascii="Times New Roman" w:hAnsi="Times New Roman" w:cs="Times New Roman"/>
                <w:sz w:val="24"/>
                <w:szCs w:val="24"/>
              </w:rPr>
              <w:t>蹭热点被证监会处罚结果下来了吗</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请介绍一季度业绩情况，谢谢！</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答：尊敬的投资者您好，请参见公司3月9号公布的一季度业绩预告，并重点关注里面的风险提示事项。业绩实现情况请后续关注公司发布的一季度报告，并注意投资风险。感谢您的关注。</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请问程总，证监会调查公司什么，是与年报10送8有关系吗？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答：公司目前正积极配合证监会调查，具体情况请关注后续公告。敬请投资者注意风险。谢谢您的关注！</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怎么选了这么个董秘，挺好的公司，叫证监会抓住了小辫子</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答：感谢您的关注，公司将积极配合证监会调查，请关注公司后续公告或证监会公告，并请注意投资风险。</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程董对立案调查有什么可以说明一下吗？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作为家族企业你们公司在财务管理上是否有瑕疵 成为证监会此次立案调查的原因之一！</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答：感谢您的关注，公司将积极配合证监会的调查，请关注公司后续公告或证监会公告，并请注意投资风险。</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请问目前消毒剂销售占比占多少?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答：感谢您对公司的关注，并请后续关注公司公告与定期公告，并注意投资风险。</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10送8股确定下来了没有</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请介绍下公司复工以来的生产情况</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答：尊敬的投资者，您好，公司目前已正常复工，感谢您的关注。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122、</w:t>
            </w:r>
            <w:r>
              <w:rPr>
                <w:rFonts w:hint="default" w:ascii="Times New Roman" w:hAnsi="Times New Roman" w:cs="Times New Roman"/>
                <w:sz w:val="24"/>
                <w:szCs w:val="24"/>
              </w:rPr>
              <w:tab/>
            </w:r>
            <w:r>
              <w:rPr>
                <w:rFonts w:hint="default" w:ascii="Times New Roman" w:hAnsi="Times New Roman" w:cs="Times New Roman"/>
                <w:sz w:val="24"/>
                <w:szCs w:val="24"/>
              </w:rPr>
              <w:t>我知道董事长是军人出身，而且泰和也历经三次才过会，实属不易。但资本市场是残酷的，一个莫须有的罪名就可以，让公司一年内退市，请问公司证监会立案调查涉嫌违规信披后，公司的股价非理性下跌，是否有回购股票的计划，及未来如何做好市值管理的计划？答：尊敬的投资者，您好！公司将积极配合证监会的调查，请关注公司后续公告或证监会公告。请关注投资风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123、</w:t>
            </w:r>
            <w:r>
              <w:rPr>
                <w:rFonts w:hint="default" w:ascii="Times New Roman" w:hAnsi="Times New Roman" w:cs="Times New Roman"/>
                <w:sz w:val="24"/>
                <w:szCs w:val="24"/>
              </w:rPr>
              <w:tab/>
            </w:r>
            <w:r>
              <w:rPr>
                <w:rFonts w:hint="default" w:ascii="Times New Roman" w:hAnsi="Times New Roman" w:cs="Times New Roman"/>
                <w:sz w:val="24"/>
                <w:szCs w:val="24"/>
              </w:rPr>
              <w:t>证监会立案调查进展情况如何！</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答：感谢您的关注，请关注公司后续公告或证监会公告，并请注意投资风险。</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请问证监会立案调查 贵公司进展情况！</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答：感谢您的关注，公司会积极配合调查，请关注公司后续公告或证监会公告，并请注意投资风险。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125、</w:t>
            </w:r>
            <w:r>
              <w:rPr>
                <w:rFonts w:hint="default" w:ascii="Times New Roman" w:hAnsi="Times New Roman" w:cs="Times New Roman"/>
                <w:sz w:val="24"/>
                <w:szCs w:val="24"/>
              </w:rPr>
              <w:tab/>
            </w:r>
            <w:r>
              <w:rPr>
                <w:rFonts w:hint="default" w:ascii="Times New Roman" w:hAnsi="Times New Roman" w:cs="Times New Roman"/>
                <w:sz w:val="24"/>
                <w:szCs w:val="24"/>
              </w:rPr>
              <w:t>程总好：2020年1月1日至今共计销售次氯酸钠多少吨，当前在手订单有多少？答：感谢您的关注，疫情存在不确定性，请注意投资风险。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126、</w:t>
            </w:r>
            <w:r>
              <w:rPr>
                <w:rFonts w:hint="default" w:ascii="Times New Roman" w:hAnsi="Times New Roman" w:cs="Times New Roman"/>
                <w:sz w:val="24"/>
                <w:szCs w:val="24"/>
              </w:rPr>
              <w:tab/>
            </w:r>
            <w:r>
              <w:rPr>
                <w:rFonts w:hint="default" w:ascii="Times New Roman" w:hAnsi="Times New Roman" w:cs="Times New Roman"/>
                <w:sz w:val="24"/>
                <w:szCs w:val="24"/>
              </w:rPr>
              <w:t>泰和科技因为信息违规（有点冤），请问董秘美女会对公司业绩和发展造成影响吗？答：感谢您的关注，请关注公司后续公告或证监会公告，并请注意投资风险。 谢谢！</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127、</w:t>
            </w:r>
            <w:r>
              <w:rPr>
                <w:rFonts w:hint="default" w:ascii="Times New Roman" w:hAnsi="Times New Roman" w:cs="Times New Roman"/>
                <w:sz w:val="24"/>
                <w:szCs w:val="24"/>
              </w:rPr>
              <w:tab/>
            </w:r>
            <w:r>
              <w:rPr>
                <w:rFonts w:hint="default" w:ascii="Times New Roman" w:hAnsi="Times New Roman" w:cs="Times New Roman"/>
                <w:sz w:val="24"/>
                <w:szCs w:val="24"/>
              </w:rPr>
              <w:t>2019年业绩如何</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答：感谢您的关注，请详细阅读公司2019年年度报告，谢谢。</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请问公司2020年展望、整体业绩预计情况，10送8是否还会保持？</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答：尊敬的投资者，敬请关注后续公告。</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请问公司未来3年的战略规划？以及目前产能利用率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w:t>
            </w:r>
            <w:r>
              <w:rPr>
                <w:rFonts w:hint="default" w:ascii="Times New Roman" w:hAnsi="Times New Roman" w:cs="Times New Roman"/>
                <w:sz w:val="24"/>
                <w:szCs w:val="24"/>
              </w:rPr>
              <w:tab/>
            </w:r>
            <w:r>
              <w:rPr>
                <w:rFonts w:hint="default" w:ascii="Times New Roman" w:hAnsi="Times New Roman" w:cs="Times New Roman"/>
                <w:sz w:val="24"/>
                <w:szCs w:val="24"/>
              </w:rPr>
              <w:t>公司的整体发展目标以我国对环保行业提供战略支持和国内外水处理药剂市场需求持续增长为契机，以公司现有核心工艺技术为基础，进一步扩大技术优势，保持公司在水处理药剂行业的领先地位。感谢您的关注。</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请问程总，在这次疫情期间以及春节节日期间，是否放假停工休息，公司停产休息时间为多少个工作？复产时间是几月几号？复产以后，公司的产能利用率是多少?公司产品出口同比去年有什么重大变化？谢谢！</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答：尊敬的投资者您好，公司目前已全部复工，截至目前疫情未对公司正常生产经营造成重大影响。 但同时，目前国内疫情已得到较好控制，国家出台了一系列支持企业复工复产的支持政策；而海外目前疫情形势仍旧严峻，对各国人民生活和经济运行造成了一定不利影响。公司未来经营情况是否会受到国内外疫情、经济、金融等多重因素影响，存在一定的不确定性，请您注意投资风险。感谢您的关注。</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下午的业绩会会确实高送配？</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根据相关规则，公司2019年度利润分配方案未达到创业板上市公司的高送转标准，2019年度的利润分配方案尚需2019年年度股东大会审议，尚存在不确定性，请注意投资风险。后续进展敬请关注公司公告。感谢您的关注。</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目前消毒剂有出口吗？</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答：感谢您对公司的关注，并请后续关注公司公告与定期公告，并注意投资风险。</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消毒剂等1084项产品出口退税率提高至13%，涉及咱们的外销产品有多少金额（按2019年的销量），相应增加2020年度公司盈利多少？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答：尊敬的投资者您好，公司既往适用的退税率情况请参见公司《2019年年度报告》，公司将严格执行国家的退税政策，谢谢您的关注，并注意投资风险。</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2020年1月1日至今共销售次氯酸钠消毒液多少量？目前在手次氯酸钠消毒液订单有多少？</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答：感谢您的关注，疫情存在不确定性，请注意投资风险。</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贵公司2月份消毒液产销量占公司总产销量比是多少？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答：感谢您的关注，具体经营情况请关注公司披露的定期报告及相关其他公告。敬请投资者注意风险。</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贵公司3月9日发布了一季度业绩预告，现在有没有变化？</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答：业绩尚存在不确定性，请后续关注公司一季度报告，并注意投资风险，谢谢您的关注！</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请问董事长此次证监会立案调查对公司的影响有哪些？公司生产及业绩受没受到影响？公司一季度业绩情况如何？</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答：公司目前正积极配合证监会调查，具体情况请关注后续公告。敬请投资者注意风险。</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目前公司苯扎氯铵，过氧乙酸和84消毒剂的销售情况怎样，有出口海外吗？主要出口海外哪些国家</w:t>
            </w:r>
            <w:r>
              <w:rPr>
                <w:rFonts w:hint="default" w:ascii="Times New Roman" w:hAnsi="Times New Roman" w:cs="Times New Roman"/>
                <w:sz w:val="24"/>
                <w:szCs w:val="24"/>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firstLine="480" w:firstLineChars="200"/>
              <w:textAlignment w:val="auto"/>
              <w:rPr>
                <w:rFonts w:hint="default" w:ascii="Times New Roman" w:hAnsi="Times New Roman" w:cs="Times New Roman" w:eastAsiaTheme="minorEastAsia"/>
                <w:color w:val="000000" w:themeColor="text1"/>
                <w:szCs w:val="23"/>
                <w:lang w:eastAsia="zh-CN"/>
                <w14:textFill>
                  <w14:solidFill>
                    <w14:schemeClr w14:val="tx1"/>
                  </w14:solidFill>
                </w14:textFill>
              </w:rPr>
            </w:pPr>
            <w:r>
              <w:rPr>
                <w:rFonts w:hint="default" w:ascii="Times New Roman" w:hAnsi="Times New Roman" w:cs="Times New Roman"/>
                <w:sz w:val="24"/>
                <w:szCs w:val="24"/>
              </w:rPr>
              <w:t>答：感谢您对公司的关注，并请后续关注公司公告与定期公告，并注意投资风险。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附件清单（如有）</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日期</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2020年3月20日</w:t>
            </w:r>
          </w:p>
        </w:tc>
      </w:tr>
    </w:tbl>
    <w:p>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03F62"/>
    <w:multiLevelType w:val="singleLevel"/>
    <w:tmpl w:val="97103F62"/>
    <w:lvl w:ilvl="0" w:tentative="0">
      <w:start w:val="77"/>
      <w:numFmt w:val="decimal"/>
      <w:lvlText w:val="%1、"/>
      <w:lvlJc w:val="left"/>
    </w:lvl>
  </w:abstractNum>
  <w:abstractNum w:abstractNumId="1">
    <w:nsid w:val="B85FCF3B"/>
    <w:multiLevelType w:val="singleLevel"/>
    <w:tmpl w:val="B85FCF3B"/>
    <w:lvl w:ilvl="0" w:tentative="0">
      <w:start w:val="114"/>
      <w:numFmt w:val="decimal"/>
      <w:lvlText w:val="%1、"/>
      <w:lvlJc w:val="left"/>
    </w:lvl>
  </w:abstractNum>
  <w:abstractNum w:abstractNumId="2">
    <w:nsid w:val="FA2173D6"/>
    <w:multiLevelType w:val="singleLevel"/>
    <w:tmpl w:val="FA2173D6"/>
    <w:lvl w:ilvl="0" w:tentative="0">
      <w:start w:val="1"/>
      <w:numFmt w:val="decimal"/>
      <w:lvlText w:val="%1、"/>
      <w:lvlJc w:val="left"/>
    </w:lvl>
  </w:abstractNum>
  <w:abstractNum w:abstractNumId="3">
    <w:nsid w:val="FD95641A"/>
    <w:multiLevelType w:val="singleLevel"/>
    <w:tmpl w:val="FD95641A"/>
    <w:lvl w:ilvl="0" w:tentative="0">
      <w:start w:val="6"/>
      <w:numFmt w:val="decimal"/>
      <w:lvlText w:val="%1、"/>
      <w:lvlJc w:val="left"/>
    </w:lvl>
  </w:abstractNum>
  <w:abstractNum w:abstractNumId="4">
    <w:nsid w:val="0965554F"/>
    <w:multiLevelType w:val="singleLevel"/>
    <w:tmpl w:val="0965554F"/>
    <w:lvl w:ilvl="0" w:tentative="0">
      <w:start w:val="20"/>
      <w:numFmt w:val="decimal"/>
      <w:lvlText w:val="%1、"/>
      <w:lvlJc w:val="left"/>
    </w:lvl>
  </w:abstractNum>
  <w:abstractNum w:abstractNumId="5">
    <w:nsid w:val="1B93655F"/>
    <w:multiLevelType w:val="singleLevel"/>
    <w:tmpl w:val="1B93655F"/>
    <w:lvl w:ilvl="0" w:tentative="0">
      <w:start w:val="128"/>
      <w:numFmt w:val="decimal"/>
      <w:lvlText w:val="%1、"/>
      <w:lvlJc w:val="left"/>
    </w:lvl>
  </w:abstractNum>
  <w:abstractNum w:abstractNumId="6">
    <w:nsid w:val="45BD7EB1"/>
    <w:multiLevelType w:val="singleLevel"/>
    <w:tmpl w:val="45BD7EB1"/>
    <w:lvl w:ilvl="0" w:tentative="0">
      <w:start w:val="124"/>
      <w:numFmt w:val="decimal"/>
      <w:lvlText w:val="%1、"/>
      <w:lvlJc w:val="left"/>
    </w:lvl>
  </w:abstractNum>
  <w:abstractNum w:abstractNumId="7">
    <w:nsid w:val="6EE8D2D1"/>
    <w:multiLevelType w:val="singleLevel"/>
    <w:tmpl w:val="6EE8D2D1"/>
    <w:lvl w:ilvl="0" w:tentative="0">
      <w:start w:val="26"/>
      <w:numFmt w:val="decimal"/>
      <w:lvlText w:val="%1、"/>
      <w:lvlJc w:val="left"/>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6D"/>
    <w:rsid w:val="00013B65"/>
    <w:rsid w:val="000344B5"/>
    <w:rsid w:val="00037B6D"/>
    <w:rsid w:val="001904E8"/>
    <w:rsid w:val="002239E6"/>
    <w:rsid w:val="00231900"/>
    <w:rsid w:val="002506D3"/>
    <w:rsid w:val="00304DB4"/>
    <w:rsid w:val="00320AFD"/>
    <w:rsid w:val="003C478C"/>
    <w:rsid w:val="003E5D2C"/>
    <w:rsid w:val="00425631"/>
    <w:rsid w:val="004806AD"/>
    <w:rsid w:val="00510B78"/>
    <w:rsid w:val="00561F9B"/>
    <w:rsid w:val="005A1B07"/>
    <w:rsid w:val="005D6F42"/>
    <w:rsid w:val="006C5FE8"/>
    <w:rsid w:val="007624EC"/>
    <w:rsid w:val="00807F36"/>
    <w:rsid w:val="008635F1"/>
    <w:rsid w:val="0087127B"/>
    <w:rsid w:val="0088537D"/>
    <w:rsid w:val="008B2504"/>
    <w:rsid w:val="008F0D04"/>
    <w:rsid w:val="009B58E0"/>
    <w:rsid w:val="009E2F98"/>
    <w:rsid w:val="00A13CD7"/>
    <w:rsid w:val="00A301B2"/>
    <w:rsid w:val="00A40D5E"/>
    <w:rsid w:val="00A6192A"/>
    <w:rsid w:val="00AB641D"/>
    <w:rsid w:val="00AE1B8B"/>
    <w:rsid w:val="00B20CEF"/>
    <w:rsid w:val="00B268EC"/>
    <w:rsid w:val="00B3551F"/>
    <w:rsid w:val="00B45AE3"/>
    <w:rsid w:val="00BB3B08"/>
    <w:rsid w:val="00BC2743"/>
    <w:rsid w:val="00BF3421"/>
    <w:rsid w:val="00C01FB8"/>
    <w:rsid w:val="00C52006"/>
    <w:rsid w:val="00C9632B"/>
    <w:rsid w:val="00D17C0F"/>
    <w:rsid w:val="00DB7FB9"/>
    <w:rsid w:val="00DC71F3"/>
    <w:rsid w:val="00E0512E"/>
    <w:rsid w:val="00E26FC3"/>
    <w:rsid w:val="00E40B4F"/>
    <w:rsid w:val="00F14A23"/>
    <w:rsid w:val="00F725F6"/>
    <w:rsid w:val="00FC199F"/>
    <w:rsid w:val="10B14798"/>
    <w:rsid w:val="167418A5"/>
    <w:rsid w:val="182159E1"/>
    <w:rsid w:val="439305D0"/>
    <w:rsid w:val="588C17A2"/>
    <w:rsid w:val="76A5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7">
    <w:name w:val="annotation subject"/>
    <w:basedOn w:val="2"/>
    <w:next w:val="2"/>
    <w:link w:val="14"/>
    <w:semiHidden/>
    <w:unhideWhenUsed/>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批注文字 字符"/>
    <w:basedOn w:val="9"/>
    <w:link w:val="2"/>
    <w:semiHidden/>
    <w:uiPriority w:val="99"/>
    <w:rPr>
      <w:rFonts w:ascii="Times New Roman" w:hAnsi="Times New Roman" w:eastAsia="宋体" w:cs="Times New Roman"/>
      <w:szCs w:val="24"/>
    </w:rPr>
  </w:style>
  <w:style w:type="character" w:customStyle="1" w:styleId="14">
    <w:name w:val="批注主题 字符"/>
    <w:basedOn w:val="13"/>
    <w:link w:val="7"/>
    <w:semiHidden/>
    <w:uiPriority w:val="99"/>
    <w:rPr>
      <w:rFonts w:ascii="Times New Roman" w:hAnsi="Times New Roman" w:eastAsia="宋体" w:cs="Times New Roman"/>
      <w:b/>
      <w:bCs/>
      <w:szCs w:val="24"/>
    </w:rPr>
  </w:style>
  <w:style w:type="character" w:customStyle="1" w:styleId="15">
    <w:name w:val="批注框文本 字符"/>
    <w:basedOn w:val="9"/>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19E95-BDAE-475D-8558-B7C3E4F68C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177</Characters>
  <Lines>1</Lines>
  <Paragraphs>1</Paragraphs>
  <TotalTime>25</TotalTime>
  <ScaleCrop>false</ScaleCrop>
  <LinksUpToDate>false</LinksUpToDate>
  <CharactersWithSpaces>206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2017-09-08T07:22:00Z</dcterms:created>
  <dc:creator>hh</dc:creator>
  <cp:lastModifiedBy>HUAWEI</cp:lastModifiedBy>
  <dcterms:modified xsi:type="dcterms:W3CDTF">2020-03-23T08:53:27Z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