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42D77" w14:textId="77777777" w:rsidR="00FA2AF1" w:rsidRDefault="0083241B" w:rsidP="0083241B">
      <w:pPr>
        <w:spacing w:after="0" w:line="360" w:lineRule="auto"/>
        <w:jc w:val="center"/>
        <w:rPr>
          <w:rFonts w:ascii="Times New Roman" w:eastAsia="宋体" w:hAnsi="Times New Roman"/>
          <w:b/>
          <w:bCs/>
          <w:iCs/>
          <w:sz w:val="21"/>
        </w:rPr>
      </w:pPr>
      <w:r>
        <w:rPr>
          <w:rFonts w:ascii="Times New Roman" w:eastAsia="宋体" w:hAnsi="Times New Roman"/>
          <w:b/>
          <w:bCs/>
          <w:iCs/>
          <w:sz w:val="21"/>
        </w:rPr>
        <w:t>证券代码：</w:t>
      </w:r>
      <w:r>
        <w:rPr>
          <w:rFonts w:ascii="Times New Roman" w:eastAsia="宋体" w:hAnsi="Times New Roman"/>
          <w:b/>
          <w:bCs/>
          <w:iCs/>
          <w:sz w:val="21"/>
        </w:rPr>
        <w:t xml:space="preserve">300529                                             </w:t>
      </w:r>
      <w:r>
        <w:rPr>
          <w:rFonts w:ascii="Times New Roman" w:eastAsia="宋体" w:hAnsi="Times New Roman"/>
          <w:b/>
          <w:bCs/>
          <w:iCs/>
          <w:sz w:val="21"/>
        </w:rPr>
        <w:t>证券简称：</w:t>
      </w:r>
      <w:proofErr w:type="gramStart"/>
      <w:r>
        <w:rPr>
          <w:rFonts w:ascii="Times New Roman" w:eastAsia="宋体" w:hAnsi="Times New Roman"/>
          <w:b/>
          <w:bCs/>
          <w:iCs/>
          <w:sz w:val="21"/>
        </w:rPr>
        <w:t>健帆生物</w:t>
      </w:r>
      <w:proofErr w:type="gramEnd"/>
    </w:p>
    <w:p w14:paraId="7FB101D9" w14:textId="77777777" w:rsidR="00FA2AF1" w:rsidRDefault="0083241B" w:rsidP="0036653F">
      <w:pPr>
        <w:spacing w:beforeLines="50" w:before="156" w:after="0" w:line="360" w:lineRule="auto"/>
        <w:jc w:val="center"/>
        <w:rPr>
          <w:rFonts w:ascii="Times New Roman" w:eastAsia="宋体" w:hAnsi="Times New Roman"/>
          <w:b/>
          <w:bCs/>
          <w:iCs/>
          <w:sz w:val="32"/>
          <w:szCs w:val="32"/>
        </w:rPr>
      </w:pPr>
      <w:proofErr w:type="gramStart"/>
      <w:r>
        <w:rPr>
          <w:rFonts w:ascii="Times New Roman" w:eastAsia="宋体" w:hAnsi="Times New Roman"/>
          <w:b/>
          <w:bCs/>
          <w:iCs/>
          <w:sz w:val="32"/>
          <w:szCs w:val="32"/>
        </w:rPr>
        <w:t>健帆生物</w:t>
      </w:r>
      <w:proofErr w:type="gramEnd"/>
      <w:r>
        <w:rPr>
          <w:rFonts w:ascii="Times New Roman" w:eastAsia="宋体" w:hAnsi="Times New Roman"/>
          <w:b/>
          <w:bCs/>
          <w:iCs/>
          <w:sz w:val="32"/>
          <w:szCs w:val="32"/>
        </w:rPr>
        <w:t>科技集团股份有限公司</w:t>
      </w:r>
    </w:p>
    <w:p w14:paraId="44A0D6F2" w14:textId="77777777" w:rsidR="00FA2AF1" w:rsidRDefault="0083241B" w:rsidP="0036653F">
      <w:pPr>
        <w:spacing w:after="0" w:line="360" w:lineRule="auto"/>
        <w:jc w:val="center"/>
        <w:rPr>
          <w:rFonts w:ascii="Times New Roman" w:eastAsia="宋体" w:hAnsi="Times New Roman"/>
          <w:b/>
          <w:bCs/>
          <w:iCs/>
          <w:sz w:val="32"/>
          <w:szCs w:val="32"/>
        </w:rPr>
      </w:pPr>
      <w:r>
        <w:rPr>
          <w:rFonts w:ascii="Times New Roman" w:eastAsia="宋体" w:hAnsi="Times New Roman"/>
          <w:b/>
          <w:bCs/>
          <w:iCs/>
          <w:sz w:val="32"/>
          <w:szCs w:val="32"/>
        </w:rPr>
        <w:t>投资者关系活动记录表</w:t>
      </w:r>
    </w:p>
    <w:p w14:paraId="6962D828" w14:textId="3193104D" w:rsidR="00FA2AF1" w:rsidRPr="0036653F" w:rsidRDefault="0083241B" w:rsidP="0083241B">
      <w:pPr>
        <w:spacing w:after="0" w:line="360" w:lineRule="auto"/>
        <w:jc w:val="right"/>
        <w:rPr>
          <w:rFonts w:ascii="Times New Roman" w:eastAsia="宋体" w:hAnsi="Times New Roman"/>
          <w:bCs/>
          <w:iCs/>
          <w:sz w:val="21"/>
          <w:szCs w:val="24"/>
        </w:rPr>
      </w:pPr>
      <w:r>
        <w:rPr>
          <w:rFonts w:ascii="Times New Roman" w:eastAsia="宋体" w:hAnsi="Times New Roman"/>
          <w:bCs/>
          <w:iCs/>
          <w:sz w:val="24"/>
          <w:szCs w:val="24"/>
        </w:rPr>
        <w:t xml:space="preserve">                                                </w:t>
      </w:r>
      <w:r w:rsidRPr="0036653F">
        <w:rPr>
          <w:rFonts w:ascii="Times New Roman" w:eastAsia="宋体" w:hAnsi="Times New Roman"/>
          <w:bCs/>
          <w:iCs/>
          <w:sz w:val="21"/>
          <w:szCs w:val="24"/>
        </w:rPr>
        <w:t xml:space="preserve">      </w:t>
      </w:r>
      <w:r w:rsidRPr="0036653F">
        <w:rPr>
          <w:rFonts w:ascii="Times New Roman" w:eastAsia="宋体" w:hAnsi="Times New Roman"/>
          <w:bCs/>
          <w:iCs/>
          <w:sz w:val="21"/>
          <w:szCs w:val="24"/>
        </w:rPr>
        <w:t>编号：</w:t>
      </w:r>
      <w:r w:rsidRPr="0036653F">
        <w:rPr>
          <w:rFonts w:ascii="Times New Roman" w:eastAsia="宋体" w:hAnsi="Times New Roman"/>
          <w:bCs/>
          <w:iCs/>
          <w:sz w:val="21"/>
          <w:szCs w:val="24"/>
        </w:rPr>
        <w:t>2020-00</w:t>
      </w:r>
      <w:r w:rsidR="00300475">
        <w:rPr>
          <w:rFonts w:ascii="Times New Roman" w:eastAsia="宋体" w:hAnsi="Times New Roman" w:hint="eastAsia"/>
          <w:bCs/>
          <w:iCs/>
          <w:sz w:val="21"/>
          <w:szCs w:val="24"/>
        </w:rPr>
        <w:t>3</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685"/>
        <w:gridCol w:w="3559"/>
      </w:tblGrid>
      <w:tr w:rsidR="00FA2AF1" w14:paraId="376C56EE" w14:textId="77777777" w:rsidTr="00207130">
        <w:trPr>
          <w:trHeight w:val="2401"/>
        </w:trPr>
        <w:tc>
          <w:tcPr>
            <w:tcW w:w="1526" w:type="dxa"/>
            <w:tcBorders>
              <w:top w:val="single" w:sz="4" w:space="0" w:color="auto"/>
              <w:left w:val="single" w:sz="4" w:space="0" w:color="auto"/>
              <w:bottom w:val="single" w:sz="4" w:space="0" w:color="auto"/>
              <w:right w:val="single" w:sz="4" w:space="0" w:color="auto"/>
            </w:tcBorders>
            <w:vAlign w:val="center"/>
            <w:hideMark/>
          </w:tcPr>
          <w:p w14:paraId="100B52FF" w14:textId="77777777" w:rsidR="00FA2AF1" w:rsidRDefault="0083241B" w:rsidP="0083241B">
            <w:pPr>
              <w:spacing w:after="0" w:line="360" w:lineRule="auto"/>
              <w:jc w:val="both"/>
              <w:rPr>
                <w:rFonts w:ascii="Times New Roman" w:eastAsia="宋体" w:hAnsi="Times New Roman"/>
                <w:b/>
                <w:bCs/>
                <w:iCs/>
                <w:sz w:val="24"/>
                <w:szCs w:val="24"/>
              </w:rPr>
            </w:pPr>
            <w:r>
              <w:rPr>
                <w:rFonts w:ascii="Times New Roman" w:eastAsia="宋体" w:hAnsi="Times New Roman"/>
                <w:b/>
                <w:bCs/>
                <w:iCs/>
                <w:sz w:val="24"/>
                <w:szCs w:val="24"/>
              </w:rPr>
              <w:t>投资者关系活动类别</w:t>
            </w:r>
          </w:p>
        </w:tc>
        <w:tc>
          <w:tcPr>
            <w:tcW w:w="7244" w:type="dxa"/>
            <w:gridSpan w:val="2"/>
            <w:tcBorders>
              <w:top w:val="single" w:sz="4" w:space="0" w:color="auto"/>
              <w:left w:val="single" w:sz="4" w:space="0" w:color="auto"/>
              <w:bottom w:val="single" w:sz="4" w:space="0" w:color="auto"/>
              <w:right w:val="single" w:sz="4" w:space="0" w:color="auto"/>
            </w:tcBorders>
            <w:vAlign w:val="center"/>
            <w:hideMark/>
          </w:tcPr>
          <w:p w14:paraId="1D7BB9A9" w14:textId="77777777" w:rsidR="00FA2AF1" w:rsidRDefault="0083241B" w:rsidP="0083241B">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w:t>
            </w:r>
            <w:r>
              <w:rPr>
                <w:rFonts w:ascii="Times New Roman" w:eastAsia="宋体" w:hAnsi="Times New Roman" w:hint="eastAsia"/>
                <w:bCs/>
                <w:iCs/>
                <w:sz w:val="24"/>
                <w:szCs w:val="24"/>
              </w:rPr>
              <w:t xml:space="preserve"> </w:t>
            </w:r>
            <w:r>
              <w:rPr>
                <w:rFonts w:ascii="Times New Roman" w:eastAsia="宋体" w:hAnsi="Times New Roman"/>
                <w:sz w:val="24"/>
                <w:szCs w:val="24"/>
              </w:rPr>
              <w:t>特定对象调研</w:t>
            </w:r>
            <w:r>
              <w:rPr>
                <w:rFonts w:ascii="Times New Roman" w:eastAsia="宋体" w:hAnsi="Times New Roman"/>
                <w:sz w:val="24"/>
                <w:szCs w:val="24"/>
              </w:rPr>
              <w:t xml:space="preserve">        </w:t>
            </w:r>
            <w:r>
              <w:rPr>
                <w:rFonts w:ascii="Times New Roman" w:eastAsia="宋体" w:hAnsi="Times New Roman"/>
                <w:bCs/>
                <w:iCs/>
                <w:sz w:val="24"/>
                <w:szCs w:val="24"/>
              </w:rPr>
              <w:t>□</w:t>
            </w:r>
            <w:r>
              <w:rPr>
                <w:rFonts w:ascii="Times New Roman" w:eastAsia="宋体" w:hAnsi="Times New Roman" w:hint="eastAsia"/>
                <w:bCs/>
                <w:iCs/>
                <w:sz w:val="24"/>
                <w:szCs w:val="24"/>
              </w:rPr>
              <w:t xml:space="preserve"> </w:t>
            </w:r>
            <w:r>
              <w:rPr>
                <w:rFonts w:ascii="Times New Roman" w:eastAsia="宋体" w:hAnsi="Times New Roman"/>
                <w:sz w:val="24"/>
                <w:szCs w:val="24"/>
              </w:rPr>
              <w:t>分析师会议</w:t>
            </w:r>
          </w:p>
          <w:p w14:paraId="2E8E44A3" w14:textId="77777777" w:rsidR="00FA2AF1" w:rsidRDefault="0083241B" w:rsidP="0083241B">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w:t>
            </w:r>
            <w:r>
              <w:rPr>
                <w:rFonts w:ascii="Times New Roman" w:eastAsia="宋体" w:hAnsi="Times New Roman" w:hint="eastAsia"/>
                <w:bCs/>
                <w:iCs/>
                <w:sz w:val="24"/>
                <w:szCs w:val="24"/>
              </w:rPr>
              <w:t xml:space="preserve"> </w:t>
            </w:r>
            <w:r>
              <w:rPr>
                <w:rFonts w:ascii="Times New Roman" w:eastAsia="宋体" w:hAnsi="Times New Roman"/>
                <w:sz w:val="24"/>
                <w:szCs w:val="24"/>
              </w:rPr>
              <w:t>媒体采访</w:t>
            </w:r>
            <w:r>
              <w:rPr>
                <w:rFonts w:ascii="Times New Roman" w:eastAsia="宋体" w:hAnsi="Times New Roman"/>
                <w:sz w:val="24"/>
                <w:szCs w:val="24"/>
              </w:rPr>
              <w:t xml:space="preserve">            </w:t>
            </w:r>
            <w:r>
              <w:rPr>
                <w:rFonts w:ascii="Times New Roman" w:eastAsia="宋体" w:hAnsi="Times New Roman"/>
                <w:bCs/>
                <w:iCs/>
                <w:sz w:val="24"/>
                <w:szCs w:val="24"/>
              </w:rPr>
              <w:t>□</w:t>
            </w:r>
            <w:r>
              <w:rPr>
                <w:rFonts w:ascii="Times New Roman" w:eastAsia="宋体" w:hAnsi="Times New Roman" w:hint="eastAsia"/>
                <w:bCs/>
                <w:iCs/>
                <w:sz w:val="24"/>
                <w:szCs w:val="24"/>
              </w:rPr>
              <w:t xml:space="preserve"> </w:t>
            </w:r>
            <w:r>
              <w:rPr>
                <w:rFonts w:ascii="Times New Roman" w:eastAsia="宋体" w:hAnsi="Times New Roman"/>
                <w:sz w:val="24"/>
                <w:szCs w:val="24"/>
              </w:rPr>
              <w:t>业绩说明会</w:t>
            </w:r>
          </w:p>
          <w:p w14:paraId="22EBFC8E" w14:textId="77777777" w:rsidR="00FA2AF1" w:rsidRDefault="0083241B" w:rsidP="0083241B">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w:t>
            </w:r>
            <w:r>
              <w:rPr>
                <w:rFonts w:ascii="Times New Roman" w:eastAsia="宋体" w:hAnsi="Times New Roman" w:hint="eastAsia"/>
                <w:bCs/>
                <w:iCs/>
                <w:sz w:val="24"/>
                <w:szCs w:val="24"/>
              </w:rPr>
              <w:t xml:space="preserve"> </w:t>
            </w:r>
            <w:r>
              <w:rPr>
                <w:rFonts w:ascii="Times New Roman" w:eastAsia="宋体" w:hAnsi="Times New Roman"/>
                <w:sz w:val="24"/>
                <w:szCs w:val="24"/>
              </w:rPr>
              <w:t>新闻发布会</w:t>
            </w:r>
            <w:r>
              <w:rPr>
                <w:rFonts w:ascii="Times New Roman" w:eastAsia="宋体" w:hAnsi="Times New Roman"/>
                <w:sz w:val="24"/>
                <w:szCs w:val="24"/>
              </w:rPr>
              <w:t xml:space="preserve">          </w:t>
            </w:r>
            <w:r>
              <w:rPr>
                <w:rFonts w:ascii="Times New Roman" w:eastAsia="宋体" w:hAnsi="Times New Roman"/>
                <w:bCs/>
                <w:iCs/>
                <w:sz w:val="24"/>
                <w:szCs w:val="24"/>
              </w:rPr>
              <w:t>□</w:t>
            </w:r>
            <w:r>
              <w:rPr>
                <w:rFonts w:ascii="Times New Roman" w:eastAsia="宋体" w:hAnsi="Times New Roman" w:hint="eastAsia"/>
                <w:bCs/>
                <w:iCs/>
                <w:sz w:val="24"/>
                <w:szCs w:val="24"/>
              </w:rPr>
              <w:t xml:space="preserve"> </w:t>
            </w:r>
            <w:r>
              <w:rPr>
                <w:rFonts w:ascii="Times New Roman" w:eastAsia="宋体" w:hAnsi="Times New Roman"/>
                <w:sz w:val="24"/>
                <w:szCs w:val="24"/>
              </w:rPr>
              <w:t>路演活动</w:t>
            </w:r>
          </w:p>
          <w:p w14:paraId="5244972C" w14:textId="77777777" w:rsidR="00FA2AF1" w:rsidRDefault="0083241B" w:rsidP="0083241B">
            <w:pPr>
              <w:tabs>
                <w:tab w:val="left" w:pos="3045"/>
                <w:tab w:val="center" w:pos="3199"/>
              </w:tabs>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w:t>
            </w:r>
            <w:r>
              <w:rPr>
                <w:rFonts w:ascii="Times New Roman" w:eastAsia="宋体" w:hAnsi="Times New Roman" w:hint="eastAsia"/>
                <w:bCs/>
                <w:iCs/>
                <w:sz w:val="24"/>
                <w:szCs w:val="24"/>
              </w:rPr>
              <w:t xml:space="preserve"> </w:t>
            </w:r>
            <w:r>
              <w:rPr>
                <w:rFonts w:ascii="Times New Roman" w:eastAsia="宋体" w:hAnsi="Times New Roman"/>
                <w:sz w:val="24"/>
                <w:szCs w:val="24"/>
              </w:rPr>
              <w:t>现场参观</w:t>
            </w:r>
            <w:r>
              <w:rPr>
                <w:rFonts w:ascii="Times New Roman" w:eastAsia="宋体" w:hAnsi="Times New Roman"/>
                <w:bCs/>
                <w:iCs/>
                <w:sz w:val="24"/>
                <w:szCs w:val="24"/>
              </w:rPr>
              <w:tab/>
            </w:r>
          </w:p>
          <w:p w14:paraId="2C6846AE" w14:textId="77777777" w:rsidR="00FA2AF1" w:rsidRDefault="0083241B" w:rsidP="0083241B">
            <w:pPr>
              <w:tabs>
                <w:tab w:val="center" w:pos="3199"/>
              </w:tabs>
              <w:spacing w:after="0" w:line="360" w:lineRule="auto"/>
              <w:jc w:val="both"/>
              <w:rPr>
                <w:rFonts w:ascii="Times New Roman" w:eastAsia="宋体" w:hAnsi="Times New Roman"/>
                <w:bCs/>
                <w:iCs/>
                <w:sz w:val="24"/>
                <w:szCs w:val="24"/>
              </w:rPr>
            </w:pPr>
            <w:r>
              <w:rPr>
                <w:rFonts w:ascii="Times New Roman" w:eastAsia="宋体" w:hAnsi="Times New Roman"/>
                <w:b/>
                <w:sz w:val="24"/>
                <w:szCs w:val="24"/>
              </w:rPr>
              <w:t>√</w:t>
            </w:r>
            <w:r>
              <w:rPr>
                <w:rFonts w:ascii="Times New Roman" w:eastAsia="宋体" w:hAnsi="Times New Roman"/>
                <w:sz w:val="24"/>
                <w:szCs w:val="24"/>
              </w:rPr>
              <w:t>其他（电话会议）</w:t>
            </w:r>
          </w:p>
        </w:tc>
      </w:tr>
      <w:tr w:rsidR="00FA2AF1" w14:paraId="57AE3405" w14:textId="77777777" w:rsidTr="000E05CD">
        <w:trPr>
          <w:trHeight w:val="789"/>
        </w:trPr>
        <w:tc>
          <w:tcPr>
            <w:tcW w:w="1526" w:type="dxa"/>
            <w:tcBorders>
              <w:top w:val="single" w:sz="4" w:space="0" w:color="auto"/>
              <w:left w:val="single" w:sz="4" w:space="0" w:color="auto"/>
              <w:bottom w:val="single" w:sz="4" w:space="0" w:color="auto"/>
              <w:right w:val="single" w:sz="4" w:space="0" w:color="auto"/>
            </w:tcBorders>
            <w:vAlign w:val="center"/>
            <w:hideMark/>
          </w:tcPr>
          <w:p w14:paraId="524FBA82" w14:textId="77777777" w:rsidR="00FA2AF1" w:rsidRDefault="0083241B" w:rsidP="0083241B">
            <w:pPr>
              <w:spacing w:after="0" w:line="360" w:lineRule="auto"/>
              <w:jc w:val="both"/>
              <w:rPr>
                <w:rFonts w:ascii="Times New Roman" w:eastAsia="宋体" w:hAnsi="Times New Roman"/>
                <w:b/>
                <w:bCs/>
                <w:iCs/>
                <w:sz w:val="24"/>
                <w:szCs w:val="24"/>
              </w:rPr>
            </w:pPr>
            <w:r>
              <w:rPr>
                <w:rFonts w:ascii="Times New Roman" w:eastAsia="宋体" w:hAnsi="Times New Roman"/>
                <w:b/>
                <w:bCs/>
                <w:iCs/>
                <w:sz w:val="24"/>
                <w:szCs w:val="24"/>
              </w:rPr>
              <w:t>参与单位名称及人员姓名</w:t>
            </w:r>
          </w:p>
        </w:tc>
        <w:tc>
          <w:tcPr>
            <w:tcW w:w="3685" w:type="dxa"/>
            <w:tcBorders>
              <w:top w:val="single" w:sz="4" w:space="0" w:color="auto"/>
              <w:left w:val="single" w:sz="4" w:space="0" w:color="auto"/>
              <w:bottom w:val="single" w:sz="4" w:space="0" w:color="auto"/>
              <w:right w:val="single" w:sz="4" w:space="0" w:color="auto"/>
            </w:tcBorders>
            <w:vAlign w:val="center"/>
          </w:tcPr>
          <w:p w14:paraId="60FAB838" w14:textId="77777777" w:rsidR="006B44F8" w:rsidRDefault="00300475" w:rsidP="0083241B">
            <w:pPr>
              <w:spacing w:after="0" w:line="360" w:lineRule="auto"/>
              <w:jc w:val="both"/>
              <w:rPr>
                <w:rFonts w:ascii="Times New Roman" w:eastAsia="宋体" w:hAnsi="Times New Roman"/>
                <w:b/>
                <w:bCs/>
                <w:iCs/>
                <w:sz w:val="24"/>
                <w:szCs w:val="24"/>
              </w:rPr>
            </w:pPr>
            <w:r>
              <w:rPr>
                <w:rFonts w:ascii="Times New Roman" w:eastAsia="宋体" w:hAnsi="Times New Roman" w:hint="eastAsia"/>
                <w:b/>
                <w:bCs/>
                <w:iCs/>
                <w:sz w:val="24"/>
                <w:szCs w:val="24"/>
              </w:rPr>
              <w:t>国泰君安</w:t>
            </w:r>
            <w:r w:rsidR="0083241B">
              <w:rPr>
                <w:rFonts w:ascii="Times New Roman" w:eastAsia="宋体" w:hAnsi="Times New Roman"/>
                <w:b/>
                <w:bCs/>
                <w:iCs/>
                <w:sz w:val="24"/>
                <w:szCs w:val="24"/>
              </w:rPr>
              <w:t>：</w:t>
            </w:r>
            <w:r>
              <w:rPr>
                <w:rFonts w:ascii="Times New Roman" w:eastAsia="宋体" w:hAnsi="Times New Roman" w:hint="eastAsia"/>
                <w:b/>
                <w:bCs/>
                <w:iCs/>
                <w:sz w:val="24"/>
                <w:szCs w:val="24"/>
              </w:rPr>
              <w:t>丁丹</w:t>
            </w:r>
            <w:r w:rsidR="0083241B">
              <w:rPr>
                <w:rFonts w:ascii="Times New Roman" w:eastAsia="宋体" w:hAnsi="Times New Roman"/>
                <w:b/>
                <w:bCs/>
                <w:iCs/>
                <w:sz w:val="24"/>
                <w:szCs w:val="24"/>
              </w:rPr>
              <w:t>，</w:t>
            </w:r>
            <w:r>
              <w:rPr>
                <w:rFonts w:ascii="Times New Roman" w:eastAsia="宋体" w:hAnsi="Times New Roman" w:hint="eastAsia"/>
                <w:b/>
                <w:bCs/>
                <w:iCs/>
                <w:sz w:val="24"/>
                <w:szCs w:val="24"/>
              </w:rPr>
              <w:t>赵</w:t>
            </w:r>
            <w:r w:rsidR="006B44F8" w:rsidRPr="006B44F8">
              <w:rPr>
                <w:rFonts w:ascii="Times New Roman" w:eastAsia="宋体" w:hAnsi="Times New Roman" w:hint="eastAsia"/>
                <w:b/>
                <w:bCs/>
                <w:iCs/>
                <w:sz w:val="24"/>
                <w:szCs w:val="24"/>
              </w:rPr>
              <w:t>峻峰</w:t>
            </w:r>
          </w:p>
          <w:p w14:paraId="04BEEFB5" w14:textId="71BFAA71" w:rsidR="00FA2AF1" w:rsidRDefault="00300475" w:rsidP="0083241B">
            <w:pPr>
              <w:spacing w:after="0" w:line="360" w:lineRule="auto"/>
              <w:jc w:val="both"/>
              <w:rPr>
                <w:rFonts w:ascii="Times New Roman" w:eastAsia="宋体" w:hAnsi="Times New Roman"/>
                <w:bCs/>
                <w:iCs/>
                <w:sz w:val="24"/>
                <w:szCs w:val="24"/>
              </w:rPr>
            </w:pPr>
            <w:r>
              <w:rPr>
                <w:rFonts w:ascii="Times New Roman" w:eastAsia="宋体" w:hAnsi="Times New Roman" w:hint="eastAsia"/>
                <w:bCs/>
                <w:iCs/>
                <w:sz w:val="24"/>
                <w:szCs w:val="24"/>
              </w:rPr>
              <w:t>富国基金、广发基金、华泰证券、华泰柏瑞、</w:t>
            </w:r>
            <w:r w:rsidR="000E7059">
              <w:rPr>
                <w:rFonts w:ascii="Times New Roman" w:eastAsia="宋体" w:hAnsi="Times New Roman" w:hint="eastAsia"/>
                <w:bCs/>
                <w:iCs/>
                <w:sz w:val="24"/>
                <w:szCs w:val="24"/>
              </w:rPr>
              <w:t>招商基金、</w:t>
            </w:r>
            <w:r>
              <w:rPr>
                <w:rFonts w:ascii="Times New Roman" w:eastAsia="宋体" w:hAnsi="Times New Roman" w:hint="eastAsia"/>
                <w:bCs/>
                <w:iCs/>
                <w:sz w:val="24"/>
                <w:szCs w:val="24"/>
              </w:rPr>
              <w:t>中欧基金、南方基金、鹏华基金、大成基金、中信建投、中信证券、方正证券、银河证券、</w:t>
            </w:r>
            <w:r w:rsidRPr="00300475">
              <w:rPr>
                <w:rFonts w:ascii="Times New Roman" w:eastAsia="宋体" w:hAnsi="Times New Roman" w:hint="eastAsia"/>
                <w:bCs/>
                <w:iCs/>
                <w:sz w:val="24"/>
                <w:szCs w:val="24"/>
              </w:rPr>
              <w:t>北京源乐晟</w:t>
            </w:r>
            <w:r>
              <w:rPr>
                <w:rFonts w:ascii="Times New Roman" w:eastAsia="宋体" w:hAnsi="Times New Roman" w:hint="eastAsia"/>
                <w:bCs/>
                <w:iCs/>
                <w:sz w:val="24"/>
                <w:szCs w:val="24"/>
              </w:rPr>
              <w:t>、</w:t>
            </w:r>
            <w:r w:rsidRPr="00300475">
              <w:rPr>
                <w:rFonts w:ascii="Times New Roman" w:eastAsia="宋体" w:hAnsi="Times New Roman" w:hint="eastAsia"/>
                <w:bCs/>
                <w:iCs/>
                <w:sz w:val="24"/>
                <w:szCs w:val="24"/>
              </w:rPr>
              <w:t>群益投资</w:t>
            </w:r>
            <w:r>
              <w:rPr>
                <w:rFonts w:ascii="Times New Roman" w:eastAsia="宋体" w:hAnsi="Times New Roman" w:hint="eastAsia"/>
                <w:bCs/>
                <w:iCs/>
                <w:sz w:val="24"/>
                <w:szCs w:val="24"/>
              </w:rPr>
              <w:t>、</w:t>
            </w:r>
            <w:proofErr w:type="gramStart"/>
            <w:r w:rsidRPr="00300475">
              <w:rPr>
                <w:rFonts w:ascii="Times New Roman" w:eastAsia="宋体" w:hAnsi="Times New Roman" w:hint="eastAsia"/>
                <w:bCs/>
                <w:iCs/>
                <w:sz w:val="24"/>
                <w:szCs w:val="24"/>
              </w:rPr>
              <w:t>西部利</w:t>
            </w:r>
            <w:proofErr w:type="gramEnd"/>
            <w:r w:rsidRPr="00300475">
              <w:rPr>
                <w:rFonts w:ascii="Times New Roman" w:eastAsia="宋体" w:hAnsi="Times New Roman" w:hint="eastAsia"/>
                <w:bCs/>
                <w:iCs/>
                <w:sz w:val="24"/>
                <w:szCs w:val="24"/>
              </w:rPr>
              <w:t>得</w:t>
            </w:r>
            <w:r>
              <w:rPr>
                <w:rFonts w:ascii="Times New Roman" w:eastAsia="宋体" w:hAnsi="Times New Roman" w:hint="eastAsia"/>
                <w:bCs/>
                <w:iCs/>
                <w:sz w:val="24"/>
                <w:szCs w:val="24"/>
              </w:rPr>
              <w:t>、中国人寿资管、</w:t>
            </w:r>
            <w:r w:rsidRPr="00300475">
              <w:rPr>
                <w:rFonts w:ascii="Times New Roman" w:eastAsia="宋体" w:hAnsi="Times New Roman" w:hint="eastAsia"/>
                <w:bCs/>
                <w:iCs/>
                <w:sz w:val="24"/>
                <w:szCs w:val="24"/>
              </w:rPr>
              <w:t>太平资</w:t>
            </w:r>
            <w:r>
              <w:rPr>
                <w:rFonts w:ascii="Times New Roman" w:eastAsia="宋体" w:hAnsi="Times New Roman" w:hint="eastAsia"/>
                <w:bCs/>
                <w:iCs/>
                <w:sz w:val="24"/>
                <w:szCs w:val="24"/>
              </w:rPr>
              <w:t>管、</w:t>
            </w:r>
            <w:proofErr w:type="gramStart"/>
            <w:r w:rsidRPr="00300475">
              <w:rPr>
                <w:rFonts w:ascii="Times New Roman" w:eastAsia="宋体" w:hAnsi="Times New Roman" w:hint="eastAsia"/>
                <w:bCs/>
                <w:iCs/>
                <w:sz w:val="24"/>
                <w:szCs w:val="24"/>
              </w:rPr>
              <w:t>浦银安</w:t>
            </w:r>
            <w:proofErr w:type="gramEnd"/>
            <w:r w:rsidRPr="00300475">
              <w:rPr>
                <w:rFonts w:ascii="Times New Roman" w:eastAsia="宋体" w:hAnsi="Times New Roman" w:hint="eastAsia"/>
                <w:bCs/>
                <w:iCs/>
                <w:sz w:val="24"/>
                <w:szCs w:val="24"/>
              </w:rPr>
              <w:t>盛</w:t>
            </w:r>
            <w:r>
              <w:rPr>
                <w:rFonts w:ascii="Times New Roman" w:eastAsia="宋体" w:hAnsi="Times New Roman" w:hint="eastAsia"/>
                <w:bCs/>
                <w:iCs/>
                <w:sz w:val="24"/>
                <w:szCs w:val="24"/>
              </w:rPr>
              <w:t>、东方阿尔法、</w:t>
            </w:r>
            <w:r w:rsidRPr="00300475">
              <w:rPr>
                <w:rFonts w:ascii="Times New Roman" w:eastAsia="宋体" w:hAnsi="Times New Roman"/>
                <w:bCs/>
                <w:iCs/>
                <w:sz w:val="24"/>
                <w:szCs w:val="24"/>
              </w:rPr>
              <w:t>Oxbow Capital</w:t>
            </w:r>
            <w:r>
              <w:rPr>
                <w:rFonts w:ascii="Times New Roman" w:eastAsia="宋体" w:hAnsi="Times New Roman" w:hint="eastAsia"/>
                <w:bCs/>
                <w:iCs/>
                <w:sz w:val="24"/>
                <w:szCs w:val="24"/>
              </w:rPr>
              <w:t>、</w:t>
            </w:r>
            <w:r w:rsidRPr="00300475">
              <w:rPr>
                <w:rFonts w:ascii="Times New Roman" w:eastAsia="宋体" w:hAnsi="Times New Roman"/>
                <w:bCs/>
                <w:iCs/>
                <w:sz w:val="24"/>
                <w:szCs w:val="24"/>
              </w:rPr>
              <w:t>SCHONFELD STRATEGIC ADVISORS</w:t>
            </w:r>
            <w:r w:rsidR="0083241B">
              <w:rPr>
                <w:rFonts w:ascii="Times New Roman" w:eastAsia="宋体" w:hAnsi="Times New Roman" w:hint="eastAsia"/>
                <w:bCs/>
                <w:iCs/>
                <w:sz w:val="24"/>
                <w:szCs w:val="24"/>
              </w:rPr>
              <w:t>等</w:t>
            </w:r>
            <w:r>
              <w:rPr>
                <w:rFonts w:ascii="Times New Roman" w:eastAsia="宋体" w:hAnsi="Times New Roman" w:hint="eastAsia"/>
                <w:bCs/>
                <w:iCs/>
                <w:sz w:val="24"/>
                <w:szCs w:val="24"/>
              </w:rPr>
              <w:t>260</w:t>
            </w:r>
            <w:r w:rsidR="0083241B">
              <w:rPr>
                <w:rFonts w:ascii="Times New Roman" w:eastAsia="宋体" w:hAnsi="Times New Roman" w:hint="eastAsia"/>
                <w:bCs/>
                <w:iCs/>
                <w:sz w:val="24"/>
                <w:szCs w:val="24"/>
              </w:rPr>
              <w:t>余名投资者</w:t>
            </w:r>
          </w:p>
        </w:tc>
        <w:tc>
          <w:tcPr>
            <w:tcW w:w="3559" w:type="dxa"/>
            <w:tcBorders>
              <w:top w:val="single" w:sz="4" w:space="0" w:color="auto"/>
              <w:left w:val="single" w:sz="4" w:space="0" w:color="auto"/>
              <w:bottom w:val="single" w:sz="4" w:space="0" w:color="auto"/>
              <w:right w:val="single" w:sz="4" w:space="0" w:color="auto"/>
            </w:tcBorders>
            <w:vAlign w:val="center"/>
          </w:tcPr>
          <w:p w14:paraId="2BFE9A05" w14:textId="07718632" w:rsidR="00FA2AF1" w:rsidRPr="00B23D6E" w:rsidRDefault="00300475" w:rsidP="0083241B">
            <w:pPr>
              <w:spacing w:after="0" w:line="360" w:lineRule="auto"/>
              <w:jc w:val="both"/>
              <w:rPr>
                <w:rFonts w:ascii="Times New Roman" w:eastAsia="宋体" w:hAnsi="Times New Roman"/>
                <w:b/>
                <w:bCs/>
                <w:iCs/>
                <w:sz w:val="24"/>
                <w:szCs w:val="24"/>
              </w:rPr>
            </w:pPr>
            <w:r w:rsidRPr="00B23D6E">
              <w:rPr>
                <w:rFonts w:ascii="Times New Roman" w:eastAsia="宋体" w:hAnsi="Times New Roman" w:hint="eastAsia"/>
                <w:b/>
                <w:bCs/>
                <w:iCs/>
                <w:sz w:val="24"/>
                <w:szCs w:val="24"/>
              </w:rPr>
              <w:t>中信证券</w:t>
            </w:r>
            <w:r w:rsidR="0083241B" w:rsidRPr="00B23D6E">
              <w:rPr>
                <w:rFonts w:ascii="Times New Roman" w:eastAsia="宋体" w:hAnsi="Times New Roman"/>
                <w:b/>
                <w:bCs/>
                <w:iCs/>
                <w:sz w:val="24"/>
                <w:szCs w:val="24"/>
              </w:rPr>
              <w:t>：</w:t>
            </w:r>
            <w:r w:rsidRPr="00B23D6E">
              <w:rPr>
                <w:rFonts w:ascii="Times New Roman" w:eastAsia="宋体" w:hAnsi="Times New Roman" w:hint="eastAsia"/>
                <w:b/>
                <w:bCs/>
                <w:iCs/>
                <w:sz w:val="24"/>
                <w:szCs w:val="24"/>
              </w:rPr>
              <w:t>田加强</w:t>
            </w:r>
            <w:r w:rsidR="0083241B" w:rsidRPr="00B23D6E">
              <w:rPr>
                <w:rFonts w:ascii="Times New Roman" w:eastAsia="宋体" w:hAnsi="Times New Roman"/>
                <w:b/>
                <w:bCs/>
                <w:iCs/>
                <w:sz w:val="24"/>
                <w:szCs w:val="24"/>
              </w:rPr>
              <w:t>、</w:t>
            </w:r>
            <w:r w:rsidRPr="00B23D6E">
              <w:rPr>
                <w:rFonts w:ascii="Times New Roman" w:eastAsia="宋体" w:hAnsi="Times New Roman" w:hint="eastAsia"/>
                <w:b/>
                <w:bCs/>
                <w:iCs/>
                <w:sz w:val="24"/>
                <w:szCs w:val="24"/>
              </w:rPr>
              <w:t>孙晓晖</w:t>
            </w:r>
          </w:p>
          <w:p w14:paraId="61676C2F" w14:textId="4D19BD1A" w:rsidR="00FA2AF1" w:rsidRPr="006B44F8" w:rsidRDefault="007D20E3" w:rsidP="0083241B">
            <w:pPr>
              <w:spacing w:after="0" w:line="360" w:lineRule="auto"/>
              <w:jc w:val="both"/>
              <w:rPr>
                <w:rFonts w:ascii="Times New Roman" w:eastAsia="宋体" w:hAnsi="Times New Roman"/>
                <w:bCs/>
                <w:iCs/>
                <w:sz w:val="24"/>
                <w:szCs w:val="24"/>
                <w:highlight w:val="yellow"/>
              </w:rPr>
            </w:pPr>
            <w:r>
              <w:rPr>
                <w:rFonts w:ascii="Times New Roman" w:eastAsia="宋体" w:hAnsi="Times New Roman" w:hint="eastAsia"/>
                <w:bCs/>
                <w:iCs/>
                <w:sz w:val="24"/>
                <w:szCs w:val="24"/>
              </w:rPr>
              <w:t>中信资本、中泰证券、财通证券、西部证券、</w:t>
            </w:r>
            <w:bookmarkStart w:id="0" w:name="_GoBack"/>
            <w:bookmarkEnd w:id="0"/>
            <w:r w:rsidR="00B23D6E">
              <w:rPr>
                <w:rFonts w:ascii="Times New Roman" w:eastAsia="宋体" w:hAnsi="Times New Roman" w:hint="eastAsia"/>
                <w:bCs/>
                <w:iCs/>
                <w:sz w:val="24"/>
                <w:szCs w:val="24"/>
              </w:rPr>
              <w:t>中航基金、平安基金、</w:t>
            </w:r>
            <w:r w:rsidR="00B23D6E" w:rsidRPr="00B23D6E">
              <w:rPr>
                <w:rFonts w:ascii="Times New Roman" w:eastAsia="宋体" w:hAnsi="Times New Roman" w:hint="eastAsia"/>
                <w:bCs/>
                <w:iCs/>
                <w:sz w:val="24"/>
                <w:szCs w:val="24"/>
              </w:rPr>
              <w:t>广发基金</w:t>
            </w:r>
            <w:r w:rsidR="00B23D6E">
              <w:rPr>
                <w:rFonts w:ascii="Times New Roman" w:eastAsia="宋体" w:hAnsi="Times New Roman" w:hint="eastAsia"/>
                <w:bCs/>
                <w:iCs/>
                <w:sz w:val="24"/>
                <w:szCs w:val="24"/>
              </w:rPr>
              <w:t>、富国基金、</w:t>
            </w:r>
            <w:r w:rsidR="00B23D6E" w:rsidRPr="00B23D6E">
              <w:rPr>
                <w:rFonts w:ascii="Times New Roman" w:eastAsia="宋体" w:hAnsi="Times New Roman" w:hint="eastAsia"/>
                <w:bCs/>
                <w:iCs/>
                <w:sz w:val="24"/>
                <w:szCs w:val="24"/>
              </w:rPr>
              <w:t>工银瑞信</w:t>
            </w:r>
            <w:r w:rsidR="00B23D6E">
              <w:rPr>
                <w:rFonts w:ascii="Times New Roman" w:eastAsia="宋体" w:hAnsi="Times New Roman" w:hint="eastAsia"/>
                <w:bCs/>
                <w:iCs/>
                <w:sz w:val="24"/>
                <w:szCs w:val="24"/>
              </w:rPr>
              <w:t>、信达资产、中国人寿资管、</w:t>
            </w:r>
            <w:r w:rsidR="00B23D6E" w:rsidRPr="00B23D6E">
              <w:rPr>
                <w:rFonts w:ascii="Times New Roman" w:eastAsia="宋体" w:hAnsi="Times New Roman" w:hint="eastAsia"/>
                <w:bCs/>
                <w:iCs/>
                <w:sz w:val="24"/>
                <w:szCs w:val="24"/>
              </w:rPr>
              <w:t>人保资产</w:t>
            </w:r>
            <w:r w:rsidR="00B23D6E">
              <w:rPr>
                <w:rFonts w:ascii="Times New Roman" w:eastAsia="宋体" w:hAnsi="Times New Roman" w:hint="eastAsia"/>
                <w:bCs/>
                <w:iCs/>
                <w:sz w:val="24"/>
                <w:szCs w:val="24"/>
              </w:rPr>
              <w:t>、</w:t>
            </w:r>
            <w:r w:rsidR="00B23D6E" w:rsidRPr="00B23D6E">
              <w:rPr>
                <w:rFonts w:ascii="Times New Roman" w:eastAsia="宋体" w:hAnsi="Times New Roman" w:hint="eastAsia"/>
                <w:bCs/>
                <w:iCs/>
                <w:sz w:val="24"/>
                <w:szCs w:val="24"/>
              </w:rPr>
              <w:t>摩根士丹利华鑫基金</w:t>
            </w:r>
            <w:r w:rsidR="00B23D6E">
              <w:rPr>
                <w:rFonts w:ascii="Times New Roman" w:eastAsia="宋体" w:hAnsi="Times New Roman" w:hint="eastAsia"/>
                <w:bCs/>
                <w:iCs/>
                <w:sz w:val="24"/>
                <w:szCs w:val="24"/>
              </w:rPr>
              <w:t>、</w:t>
            </w:r>
            <w:r w:rsidR="00B23D6E" w:rsidRPr="00B23D6E">
              <w:rPr>
                <w:rFonts w:ascii="Times New Roman" w:eastAsia="宋体" w:hAnsi="Times New Roman" w:hint="eastAsia"/>
                <w:bCs/>
                <w:iCs/>
                <w:sz w:val="24"/>
                <w:szCs w:val="24"/>
              </w:rPr>
              <w:t>民生加银基金</w:t>
            </w:r>
            <w:r w:rsidR="00B23D6E">
              <w:rPr>
                <w:rFonts w:ascii="Times New Roman" w:eastAsia="宋体" w:hAnsi="Times New Roman" w:hint="eastAsia"/>
                <w:bCs/>
                <w:iCs/>
                <w:sz w:val="24"/>
                <w:szCs w:val="24"/>
              </w:rPr>
              <w:t>、浙商基金、招商基金、长信基金、场盛基金、</w:t>
            </w:r>
            <w:r w:rsidR="00B23D6E" w:rsidRPr="00B23D6E">
              <w:rPr>
                <w:rFonts w:ascii="Times New Roman" w:eastAsia="宋体" w:hAnsi="Times New Roman" w:hint="eastAsia"/>
                <w:bCs/>
                <w:iCs/>
                <w:sz w:val="24"/>
                <w:szCs w:val="24"/>
              </w:rPr>
              <w:t>华泰证券</w:t>
            </w:r>
            <w:r w:rsidR="00847703">
              <w:rPr>
                <w:rFonts w:ascii="Times New Roman" w:eastAsia="宋体" w:hAnsi="Times New Roman" w:hint="eastAsia"/>
                <w:bCs/>
                <w:iCs/>
                <w:sz w:val="24"/>
                <w:szCs w:val="24"/>
              </w:rPr>
              <w:t>、华金证券</w:t>
            </w:r>
            <w:r w:rsidR="00B23D6E">
              <w:rPr>
                <w:rFonts w:ascii="Times New Roman" w:eastAsia="宋体" w:hAnsi="Times New Roman" w:hint="eastAsia"/>
                <w:bCs/>
                <w:iCs/>
                <w:sz w:val="24"/>
                <w:szCs w:val="24"/>
              </w:rPr>
              <w:t>、华宝基金、</w:t>
            </w:r>
            <w:r w:rsidR="00B23D6E" w:rsidRPr="00B23D6E">
              <w:rPr>
                <w:rFonts w:ascii="Times New Roman" w:eastAsia="宋体" w:hAnsi="Times New Roman" w:hint="eastAsia"/>
                <w:bCs/>
                <w:iCs/>
                <w:sz w:val="24"/>
                <w:szCs w:val="24"/>
              </w:rPr>
              <w:t>保德信投资（台湾）</w:t>
            </w:r>
            <w:r w:rsidR="0083241B" w:rsidRPr="00B23D6E">
              <w:rPr>
                <w:rFonts w:ascii="Times New Roman" w:eastAsia="宋体" w:hAnsi="Times New Roman" w:hint="eastAsia"/>
                <w:bCs/>
                <w:iCs/>
                <w:sz w:val="24"/>
                <w:szCs w:val="24"/>
              </w:rPr>
              <w:t>等</w:t>
            </w:r>
            <w:r w:rsidR="0083241B" w:rsidRPr="00B23D6E">
              <w:rPr>
                <w:rFonts w:ascii="Times New Roman" w:eastAsia="宋体" w:hAnsi="Times New Roman" w:hint="eastAsia"/>
                <w:bCs/>
                <w:iCs/>
                <w:sz w:val="24"/>
                <w:szCs w:val="24"/>
              </w:rPr>
              <w:t>1</w:t>
            </w:r>
            <w:r w:rsidR="00B23D6E">
              <w:rPr>
                <w:rFonts w:ascii="Times New Roman" w:eastAsia="宋体" w:hAnsi="Times New Roman" w:hint="eastAsia"/>
                <w:bCs/>
                <w:iCs/>
                <w:sz w:val="24"/>
                <w:szCs w:val="24"/>
              </w:rPr>
              <w:t>20</w:t>
            </w:r>
            <w:r w:rsidR="0083241B" w:rsidRPr="00B23D6E">
              <w:rPr>
                <w:rFonts w:ascii="Times New Roman" w:eastAsia="宋体" w:hAnsi="Times New Roman" w:hint="eastAsia"/>
                <w:bCs/>
                <w:iCs/>
                <w:sz w:val="24"/>
                <w:szCs w:val="24"/>
              </w:rPr>
              <w:t>余名投资者</w:t>
            </w:r>
          </w:p>
        </w:tc>
      </w:tr>
      <w:tr w:rsidR="00FA2AF1" w14:paraId="782C93DF" w14:textId="77777777" w:rsidTr="00207130">
        <w:trPr>
          <w:trHeight w:val="553"/>
        </w:trPr>
        <w:tc>
          <w:tcPr>
            <w:tcW w:w="1526" w:type="dxa"/>
            <w:tcBorders>
              <w:top w:val="single" w:sz="4" w:space="0" w:color="auto"/>
              <w:left w:val="single" w:sz="4" w:space="0" w:color="auto"/>
              <w:bottom w:val="single" w:sz="4" w:space="0" w:color="auto"/>
              <w:right w:val="single" w:sz="4" w:space="0" w:color="auto"/>
            </w:tcBorders>
            <w:vAlign w:val="center"/>
            <w:hideMark/>
          </w:tcPr>
          <w:p w14:paraId="510E81B3" w14:textId="77777777" w:rsidR="00FA2AF1" w:rsidRDefault="0083241B" w:rsidP="0083241B">
            <w:pPr>
              <w:spacing w:after="0" w:line="360" w:lineRule="auto"/>
              <w:jc w:val="both"/>
              <w:rPr>
                <w:rFonts w:ascii="Times New Roman" w:eastAsia="宋体" w:hAnsi="Times New Roman"/>
                <w:b/>
                <w:bCs/>
                <w:iCs/>
                <w:sz w:val="24"/>
                <w:szCs w:val="24"/>
              </w:rPr>
            </w:pPr>
            <w:r>
              <w:rPr>
                <w:rFonts w:ascii="Times New Roman" w:eastAsia="宋体" w:hAnsi="Times New Roman"/>
                <w:b/>
                <w:bCs/>
                <w:iCs/>
                <w:sz w:val="24"/>
                <w:szCs w:val="24"/>
              </w:rPr>
              <w:t>时间</w:t>
            </w:r>
          </w:p>
        </w:tc>
        <w:tc>
          <w:tcPr>
            <w:tcW w:w="7244" w:type="dxa"/>
            <w:gridSpan w:val="2"/>
            <w:tcBorders>
              <w:top w:val="single" w:sz="4" w:space="0" w:color="auto"/>
              <w:left w:val="single" w:sz="4" w:space="0" w:color="auto"/>
              <w:bottom w:val="single" w:sz="4" w:space="0" w:color="auto"/>
              <w:right w:val="single" w:sz="4" w:space="0" w:color="auto"/>
            </w:tcBorders>
            <w:vAlign w:val="center"/>
            <w:hideMark/>
          </w:tcPr>
          <w:p w14:paraId="3492A0B8" w14:textId="7709A77C" w:rsidR="00FA2AF1" w:rsidRDefault="0083241B" w:rsidP="0083241B">
            <w:pPr>
              <w:spacing w:after="0" w:line="360" w:lineRule="auto"/>
              <w:jc w:val="both"/>
              <w:rPr>
                <w:rFonts w:ascii="Times New Roman" w:eastAsia="黑体" w:hAnsi="Times New Roman"/>
                <w:bCs/>
                <w:iCs/>
                <w:sz w:val="24"/>
                <w:szCs w:val="24"/>
              </w:rPr>
            </w:pPr>
            <w:r>
              <w:rPr>
                <w:rFonts w:ascii="Times New Roman" w:eastAsia="宋体" w:hAnsi="Times New Roman"/>
                <w:bCs/>
                <w:iCs/>
                <w:sz w:val="24"/>
                <w:szCs w:val="24"/>
              </w:rPr>
              <w:t>2020</w:t>
            </w:r>
            <w:r>
              <w:rPr>
                <w:rFonts w:ascii="Times New Roman" w:eastAsia="宋体" w:hAnsi="Times New Roman"/>
                <w:bCs/>
                <w:iCs/>
                <w:sz w:val="24"/>
                <w:szCs w:val="24"/>
              </w:rPr>
              <w:t>年</w:t>
            </w:r>
            <w:r w:rsidR="006B44F8">
              <w:rPr>
                <w:rFonts w:ascii="Times New Roman" w:eastAsia="宋体" w:hAnsi="Times New Roman" w:hint="eastAsia"/>
                <w:bCs/>
                <w:iCs/>
                <w:sz w:val="24"/>
                <w:szCs w:val="24"/>
              </w:rPr>
              <w:t>4</w:t>
            </w:r>
            <w:r>
              <w:rPr>
                <w:rFonts w:ascii="Times New Roman" w:eastAsia="宋体" w:hAnsi="Times New Roman"/>
                <w:bCs/>
                <w:iCs/>
                <w:sz w:val="24"/>
                <w:szCs w:val="24"/>
              </w:rPr>
              <w:t>月</w:t>
            </w:r>
            <w:r>
              <w:rPr>
                <w:rFonts w:ascii="Times New Roman" w:eastAsia="宋体" w:hAnsi="Times New Roman"/>
                <w:bCs/>
                <w:iCs/>
                <w:sz w:val="24"/>
                <w:szCs w:val="24"/>
              </w:rPr>
              <w:t>9</w:t>
            </w:r>
            <w:r>
              <w:rPr>
                <w:rFonts w:ascii="Times New Roman" w:eastAsia="宋体" w:hAnsi="Times New Roman"/>
                <w:bCs/>
                <w:iCs/>
                <w:sz w:val="24"/>
                <w:szCs w:val="24"/>
              </w:rPr>
              <w:t>日</w:t>
            </w:r>
            <w:r>
              <w:rPr>
                <w:rFonts w:ascii="Times New Roman" w:eastAsia="宋体" w:hAnsi="Times New Roman"/>
                <w:bCs/>
                <w:iCs/>
                <w:sz w:val="24"/>
                <w:szCs w:val="24"/>
              </w:rPr>
              <w:t>~2020</w:t>
            </w:r>
            <w:r>
              <w:rPr>
                <w:rFonts w:ascii="Times New Roman" w:eastAsia="宋体" w:hAnsi="Times New Roman"/>
                <w:bCs/>
                <w:iCs/>
                <w:sz w:val="24"/>
                <w:szCs w:val="24"/>
              </w:rPr>
              <w:t>年</w:t>
            </w:r>
            <w:r w:rsidR="006B44F8">
              <w:rPr>
                <w:rFonts w:ascii="Times New Roman" w:eastAsia="宋体" w:hAnsi="Times New Roman" w:hint="eastAsia"/>
                <w:bCs/>
                <w:iCs/>
                <w:sz w:val="24"/>
                <w:szCs w:val="24"/>
              </w:rPr>
              <w:t>4</w:t>
            </w:r>
            <w:r>
              <w:rPr>
                <w:rFonts w:ascii="Times New Roman" w:eastAsia="宋体" w:hAnsi="Times New Roman"/>
                <w:bCs/>
                <w:iCs/>
                <w:sz w:val="24"/>
                <w:szCs w:val="24"/>
              </w:rPr>
              <w:t>月</w:t>
            </w:r>
            <w:r w:rsidR="006B44F8">
              <w:rPr>
                <w:rFonts w:ascii="Times New Roman" w:eastAsia="宋体" w:hAnsi="Times New Roman" w:hint="eastAsia"/>
                <w:bCs/>
                <w:iCs/>
                <w:sz w:val="24"/>
                <w:szCs w:val="24"/>
              </w:rPr>
              <w:t>1</w:t>
            </w:r>
            <w:r>
              <w:rPr>
                <w:rFonts w:ascii="Times New Roman" w:eastAsia="宋体" w:hAnsi="Times New Roman"/>
                <w:bCs/>
                <w:iCs/>
                <w:sz w:val="24"/>
                <w:szCs w:val="24"/>
              </w:rPr>
              <w:t>0</w:t>
            </w:r>
            <w:r>
              <w:rPr>
                <w:rFonts w:ascii="Times New Roman" w:eastAsia="宋体" w:hAnsi="Times New Roman"/>
                <w:bCs/>
                <w:iCs/>
                <w:sz w:val="24"/>
                <w:szCs w:val="24"/>
              </w:rPr>
              <w:t>日</w:t>
            </w:r>
          </w:p>
        </w:tc>
      </w:tr>
      <w:tr w:rsidR="00FA2AF1" w14:paraId="61D58639" w14:textId="77777777" w:rsidTr="00207130">
        <w:trPr>
          <w:trHeight w:val="561"/>
        </w:trPr>
        <w:tc>
          <w:tcPr>
            <w:tcW w:w="1526" w:type="dxa"/>
            <w:tcBorders>
              <w:top w:val="single" w:sz="4" w:space="0" w:color="auto"/>
              <w:left w:val="single" w:sz="4" w:space="0" w:color="auto"/>
              <w:bottom w:val="single" w:sz="4" w:space="0" w:color="auto"/>
              <w:right w:val="single" w:sz="4" w:space="0" w:color="auto"/>
            </w:tcBorders>
            <w:vAlign w:val="center"/>
            <w:hideMark/>
          </w:tcPr>
          <w:p w14:paraId="6131DAD4" w14:textId="77777777" w:rsidR="00FA2AF1" w:rsidRDefault="0083241B" w:rsidP="0083241B">
            <w:pPr>
              <w:spacing w:after="0" w:line="360" w:lineRule="auto"/>
              <w:jc w:val="both"/>
              <w:rPr>
                <w:rFonts w:ascii="Times New Roman" w:eastAsia="宋体" w:hAnsi="Times New Roman"/>
                <w:b/>
                <w:bCs/>
                <w:iCs/>
                <w:sz w:val="24"/>
                <w:szCs w:val="24"/>
              </w:rPr>
            </w:pPr>
            <w:r>
              <w:rPr>
                <w:rFonts w:ascii="Times New Roman" w:eastAsia="宋体" w:hAnsi="Times New Roman"/>
                <w:b/>
                <w:bCs/>
                <w:iCs/>
                <w:sz w:val="24"/>
                <w:szCs w:val="24"/>
              </w:rPr>
              <w:t>地点</w:t>
            </w:r>
          </w:p>
        </w:tc>
        <w:tc>
          <w:tcPr>
            <w:tcW w:w="7244" w:type="dxa"/>
            <w:gridSpan w:val="2"/>
            <w:tcBorders>
              <w:top w:val="single" w:sz="4" w:space="0" w:color="auto"/>
              <w:left w:val="single" w:sz="4" w:space="0" w:color="auto"/>
              <w:bottom w:val="single" w:sz="4" w:space="0" w:color="auto"/>
              <w:right w:val="single" w:sz="4" w:space="0" w:color="auto"/>
            </w:tcBorders>
            <w:vAlign w:val="center"/>
            <w:hideMark/>
          </w:tcPr>
          <w:p w14:paraId="50A4EAEE" w14:textId="77777777" w:rsidR="00FA2AF1" w:rsidRDefault="0083241B" w:rsidP="0083241B">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电话会议</w:t>
            </w:r>
          </w:p>
        </w:tc>
      </w:tr>
      <w:tr w:rsidR="00FA2AF1" w14:paraId="5DB7F59C" w14:textId="77777777" w:rsidTr="00207130">
        <w:trPr>
          <w:trHeight w:val="719"/>
        </w:trPr>
        <w:tc>
          <w:tcPr>
            <w:tcW w:w="1526" w:type="dxa"/>
            <w:tcBorders>
              <w:top w:val="single" w:sz="4" w:space="0" w:color="auto"/>
              <w:left w:val="single" w:sz="4" w:space="0" w:color="auto"/>
              <w:bottom w:val="single" w:sz="4" w:space="0" w:color="auto"/>
              <w:right w:val="single" w:sz="4" w:space="0" w:color="auto"/>
            </w:tcBorders>
            <w:vAlign w:val="center"/>
            <w:hideMark/>
          </w:tcPr>
          <w:p w14:paraId="578B29C6" w14:textId="77777777" w:rsidR="00FA2AF1" w:rsidRDefault="0083241B" w:rsidP="0083241B">
            <w:pPr>
              <w:spacing w:after="0" w:line="360" w:lineRule="auto"/>
              <w:jc w:val="both"/>
              <w:rPr>
                <w:rFonts w:ascii="Times New Roman" w:eastAsia="宋体" w:hAnsi="Times New Roman"/>
                <w:b/>
                <w:bCs/>
                <w:iCs/>
                <w:sz w:val="24"/>
                <w:szCs w:val="24"/>
              </w:rPr>
            </w:pPr>
            <w:r>
              <w:rPr>
                <w:rFonts w:ascii="Times New Roman" w:eastAsia="宋体" w:hAnsi="Times New Roman"/>
                <w:b/>
                <w:bCs/>
                <w:iCs/>
                <w:sz w:val="24"/>
                <w:szCs w:val="24"/>
              </w:rPr>
              <w:t>上市公司接待人员姓名</w:t>
            </w:r>
          </w:p>
        </w:tc>
        <w:tc>
          <w:tcPr>
            <w:tcW w:w="7244" w:type="dxa"/>
            <w:gridSpan w:val="2"/>
            <w:tcBorders>
              <w:top w:val="single" w:sz="4" w:space="0" w:color="auto"/>
              <w:left w:val="single" w:sz="4" w:space="0" w:color="auto"/>
              <w:bottom w:val="single" w:sz="4" w:space="0" w:color="auto"/>
              <w:right w:val="single" w:sz="4" w:space="0" w:color="auto"/>
            </w:tcBorders>
            <w:vAlign w:val="center"/>
            <w:hideMark/>
          </w:tcPr>
          <w:p w14:paraId="10CE6E72" w14:textId="77777777" w:rsidR="00480975" w:rsidRDefault="001A3ABF" w:rsidP="0083241B">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董事长、总经理：</w:t>
            </w:r>
            <w:proofErr w:type="gramStart"/>
            <w:r>
              <w:rPr>
                <w:rFonts w:ascii="Times New Roman" w:eastAsia="宋体" w:hAnsi="Times New Roman"/>
                <w:bCs/>
                <w:iCs/>
                <w:sz w:val="24"/>
                <w:szCs w:val="24"/>
              </w:rPr>
              <w:t>董凡先生</w:t>
            </w:r>
            <w:proofErr w:type="gramEnd"/>
          </w:p>
          <w:p w14:paraId="5A6FB2E6" w14:textId="77777777" w:rsidR="00FA2AF1" w:rsidRDefault="0083241B" w:rsidP="0083241B">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董事、副总经理：</w:t>
            </w:r>
            <w:proofErr w:type="gramStart"/>
            <w:r>
              <w:rPr>
                <w:rFonts w:ascii="Times New Roman" w:eastAsia="宋体" w:hAnsi="Times New Roman"/>
                <w:bCs/>
                <w:iCs/>
                <w:sz w:val="24"/>
                <w:szCs w:val="24"/>
              </w:rPr>
              <w:t>唐先敏女士</w:t>
            </w:r>
            <w:proofErr w:type="gramEnd"/>
          </w:p>
          <w:p w14:paraId="0A2F1732" w14:textId="77777777" w:rsidR="00480975" w:rsidRDefault="001A3ABF" w:rsidP="0083241B">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董事会秘书：</w:t>
            </w:r>
            <w:proofErr w:type="gramStart"/>
            <w:r>
              <w:rPr>
                <w:rFonts w:ascii="Times New Roman" w:eastAsia="宋体" w:hAnsi="Times New Roman"/>
                <w:bCs/>
                <w:iCs/>
                <w:sz w:val="24"/>
                <w:szCs w:val="24"/>
              </w:rPr>
              <w:t>张明渊先生</w:t>
            </w:r>
            <w:proofErr w:type="gramEnd"/>
          </w:p>
          <w:p w14:paraId="4B999362" w14:textId="77777777" w:rsidR="00FA2AF1" w:rsidRDefault="0083241B" w:rsidP="0083241B">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财务</w:t>
            </w:r>
            <w:r w:rsidR="00B619F9">
              <w:rPr>
                <w:rFonts w:ascii="Times New Roman" w:eastAsia="宋体" w:hAnsi="Times New Roman"/>
                <w:bCs/>
                <w:iCs/>
                <w:sz w:val="24"/>
                <w:szCs w:val="24"/>
              </w:rPr>
              <w:t>中心</w:t>
            </w:r>
            <w:r>
              <w:rPr>
                <w:rFonts w:ascii="Times New Roman" w:eastAsia="宋体" w:hAnsi="Times New Roman"/>
                <w:bCs/>
                <w:iCs/>
                <w:sz w:val="24"/>
                <w:szCs w:val="24"/>
              </w:rPr>
              <w:t>负责人：何小莲先生</w:t>
            </w:r>
          </w:p>
        </w:tc>
      </w:tr>
      <w:tr w:rsidR="00FA2AF1" w14:paraId="3ECF8E46" w14:textId="77777777" w:rsidTr="00207130">
        <w:trPr>
          <w:trHeight w:val="1787"/>
        </w:trPr>
        <w:tc>
          <w:tcPr>
            <w:tcW w:w="1526" w:type="dxa"/>
            <w:tcBorders>
              <w:top w:val="single" w:sz="4" w:space="0" w:color="auto"/>
              <w:left w:val="single" w:sz="4" w:space="0" w:color="auto"/>
              <w:bottom w:val="single" w:sz="4" w:space="0" w:color="auto"/>
              <w:right w:val="single" w:sz="4" w:space="0" w:color="auto"/>
            </w:tcBorders>
            <w:vAlign w:val="center"/>
            <w:hideMark/>
          </w:tcPr>
          <w:p w14:paraId="755647CC" w14:textId="77777777" w:rsidR="00FA2AF1" w:rsidRDefault="0083241B" w:rsidP="0083241B">
            <w:pPr>
              <w:spacing w:after="0" w:line="360" w:lineRule="auto"/>
              <w:jc w:val="both"/>
              <w:rPr>
                <w:rFonts w:ascii="Times New Roman" w:eastAsia="宋体" w:hAnsi="Times New Roman"/>
                <w:b/>
                <w:bCs/>
                <w:iCs/>
                <w:sz w:val="24"/>
                <w:szCs w:val="24"/>
              </w:rPr>
            </w:pPr>
            <w:r>
              <w:rPr>
                <w:rFonts w:ascii="Times New Roman" w:eastAsia="宋体" w:hAnsi="Times New Roman"/>
                <w:b/>
                <w:bCs/>
                <w:iCs/>
                <w:sz w:val="24"/>
                <w:szCs w:val="24"/>
              </w:rPr>
              <w:lastRenderedPageBreak/>
              <w:t>投资者关系活动主要内容介绍</w:t>
            </w:r>
          </w:p>
        </w:tc>
        <w:tc>
          <w:tcPr>
            <w:tcW w:w="7244" w:type="dxa"/>
            <w:gridSpan w:val="2"/>
            <w:tcBorders>
              <w:top w:val="single" w:sz="4" w:space="0" w:color="auto"/>
              <w:left w:val="single" w:sz="4" w:space="0" w:color="auto"/>
              <w:bottom w:val="single" w:sz="4" w:space="0" w:color="auto"/>
              <w:right w:val="single" w:sz="4" w:space="0" w:color="auto"/>
            </w:tcBorders>
            <w:vAlign w:val="center"/>
          </w:tcPr>
          <w:p w14:paraId="0A0D4D0E" w14:textId="77777777" w:rsidR="0036653F" w:rsidRDefault="0036653F" w:rsidP="0083241B">
            <w:pPr>
              <w:spacing w:after="0" w:line="360" w:lineRule="auto"/>
              <w:ind w:firstLineChars="200" w:firstLine="482"/>
              <w:jc w:val="both"/>
              <w:rPr>
                <w:rFonts w:ascii="Times New Roman" w:eastAsia="宋体" w:hAnsi="Times New Roman"/>
                <w:b/>
                <w:bCs/>
                <w:iCs/>
                <w:sz w:val="24"/>
                <w:szCs w:val="24"/>
              </w:rPr>
            </w:pPr>
          </w:p>
          <w:p w14:paraId="3B51D3F3" w14:textId="76EB3EF2" w:rsidR="00FA2AF1" w:rsidRDefault="0083241B" w:rsidP="0083241B">
            <w:pPr>
              <w:spacing w:after="0" w:line="360" w:lineRule="auto"/>
              <w:ind w:firstLineChars="200" w:firstLine="482"/>
              <w:jc w:val="both"/>
              <w:rPr>
                <w:rFonts w:ascii="Times New Roman" w:eastAsia="宋体" w:hAnsi="Times New Roman"/>
                <w:b/>
                <w:bCs/>
                <w:iCs/>
                <w:sz w:val="24"/>
                <w:szCs w:val="24"/>
              </w:rPr>
            </w:pPr>
            <w:r w:rsidRPr="008531D0">
              <w:rPr>
                <w:rFonts w:ascii="Times New Roman" w:eastAsia="宋体" w:hAnsi="Times New Roman"/>
                <w:b/>
                <w:bCs/>
                <w:iCs/>
                <w:sz w:val="24"/>
                <w:szCs w:val="24"/>
              </w:rPr>
              <w:t>一、公司董事长、总经理董凡先生</w:t>
            </w:r>
            <w:r w:rsidR="006B44F8" w:rsidRPr="008531D0">
              <w:rPr>
                <w:rFonts w:ascii="Times New Roman" w:eastAsia="宋体" w:hAnsi="Times New Roman" w:hint="eastAsia"/>
                <w:b/>
                <w:bCs/>
                <w:iCs/>
                <w:sz w:val="24"/>
                <w:szCs w:val="24"/>
              </w:rPr>
              <w:t>简要</w:t>
            </w:r>
            <w:r w:rsidRPr="008531D0">
              <w:rPr>
                <w:rFonts w:ascii="Times New Roman" w:eastAsia="宋体" w:hAnsi="Times New Roman"/>
                <w:b/>
                <w:bCs/>
                <w:iCs/>
                <w:sz w:val="24"/>
                <w:szCs w:val="24"/>
              </w:rPr>
              <w:t>介绍公司</w:t>
            </w:r>
            <w:r w:rsidRPr="008531D0">
              <w:rPr>
                <w:rFonts w:ascii="Times New Roman" w:eastAsia="宋体" w:hAnsi="Times New Roman"/>
                <w:b/>
                <w:bCs/>
                <w:iCs/>
                <w:sz w:val="24"/>
                <w:szCs w:val="24"/>
              </w:rPr>
              <w:t>2019</w:t>
            </w:r>
            <w:r w:rsidRPr="008531D0">
              <w:rPr>
                <w:rFonts w:ascii="Times New Roman" w:eastAsia="宋体" w:hAnsi="Times New Roman"/>
                <w:b/>
                <w:bCs/>
                <w:iCs/>
                <w:sz w:val="24"/>
                <w:szCs w:val="24"/>
              </w:rPr>
              <w:t>年度的经营亮点及</w:t>
            </w:r>
            <w:r w:rsidRPr="008531D0">
              <w:rPr>
                <w:rFonts w:ascii="Times New Roman" w:eastAsia="宋体" w:hAnsi="Times New Roman"/>
                <w:b/>
                <w:bCs/>
                <w:iCs/>
                <w:sz w:val="24"/>
                <w:szCs w:val="24"/>
              </w:rPr>
              <w:t>2020</w:t>
            </w:r>
            <w:r w:rsidRPr="008531D0">
              <w:rPr>
                <w:rFonts w:ascii="Times New Roman" w:eastAsia="宋体" w:hAnsi="Times New Roman"/>
                <w:b/>
                <w:bCs/>
                <w:iCs/>
                <w:sz w:val="24"/>
                <w:szCs w:val="24"/>
              </w:rPr>
              <w:t>年</w:t>
            </w:r>
            <w:r w:rsidR="006B44F8" w:rsidRPr="008531D0">
              <w:rPr>
                <w:rFonts w:ascii="Times New Roman" w:eastAsia="宋体" w:hAnsi="Times New Roman" w:hint="eastAsia"/>
                <w:b/>
                <w:bCs/>
                <w:iCs/>
                <w:sz w:val="24"/>
                <w:szCs w:val="24"/>
              </w:rPr>
              <w:t>一季度</w:t>
            </w:r>
            <w:r w:rsidR="005D0456" w:rsidRPr="008531D0">
              <w:rPr>
                <w:rFonts w:ascii="Times New Roman" w:eastAsia="宋体" w:hAnsi="Times New Roman" w:hint="eastAsia"/>
                <w:b/>
                <w:bCs/>
                <w:iCs/>
                <w:sz w:val="24"/>
                <w:szCs w:val="24"/>
              </w:rPr>
              <w:t>业绩</w:t>
            </w:r>
            <w:r w:rsidR="005D0456" w:rsidRPr="008531D0">
              <w:rPr>
                <w:rFonts w:ascii="Times New Roman" w:eastAsia="宋体" w:hAnsi="Times New Roman"/>
                <w:b/>
                <w:bCs/>
                <w:iCs/>
                <w:sz w:val="24"/>
                <w:szCs w:val="24"/>
              </w:rPr>
              <w:t>概况</w:t>
            </w:r>
            <w:r w:rsidR="002E6733" w:rsidRPr="008531D0">
              <w:rPr>
                <w:rFonts w:ascii="Times New Roman" w:eastAsia="宋体" w:hAnsi="Times New Roman" w:hint="eastAsia"/>
                <w:b/>
                <w:bCs/>
                <w:iCs/>
                <w:sz w:val="24"/>
                <w:szCs w:val="24"/>
              </w:rPr>
              <w:t>。</w:t>
            </w:r>
          </w:p>
          <w:p w14:paraId="3ED3421B" w14:textId="12249F12" w:rsidR="008531D0" w:rsidRPr="008531D0" w:rsidRDefault="008531D0" w:rsidP="0083241B">
            <w:pPr>
              <w:spacing w:after="0" w:line="360" w:lineRule="auto"/>
              <w:ind w:firstLineChars="200" w:firstLine="482"/>
              <w:jc w:val="both"/>
              <w:rPr>
                <w:rFonts w:ascii="Times New Roman" w:eastAsia="宋体" w:hAnsi="Times New Roman"/>
                <w:b/>
                <w:bCs/>
                <w:iCs/>
                <w:sz w:val="24"/>
                <w:szCs w:val="24"/>
              </w:rPr>
            </w:pPr>
            <w:r>
              <w:rPr>
                <w:rFonts w:ascii="Times New Roman" w:eastAsia="宋体" w:hAnsi="Times New Roman" w:hint="eastAsia"/>
                <w:b/>
                <w:bCs/>
                <w:iCs/>
                <w:sz w:val="24"/>
                <w:szCs w:val="24"/>
              </w:rPr>
              <w:t>（一）公司</w:t>
            </w:r>
            <w:r>
              <w:rPr>
                <w:rFonts w:ascii="Times New Roman" w:eastAsia="宋体" w:hAnsi="Times New Roman" w:hint="eastAsia"/>
                <w:b/>
                <w:bCs/>
                <w:iCs/>
                <w:sz w:val="24"/>
                <w:szCs w:val="24"/>
              </w:rPr>
              <w:t>2019</w:t>
            </w:r>
            <w:r>
              <w:rPr>
                <w:rFonts w:ascii="Times New Roman" w:eastAsia="宋体" w:hAnsi="Times New Roman" w:hint="eastAsia"/>
                <w:b/>
                <w:bCs/>
                <w:iCs/>
                <w:sz w:val="24"/>
                <w:szCs w:val="24"/>
              </w:rPr>
              <w:t>年经营亮点</w:t>
            </w:r>
          </w:p>
          <w:p w14:paraId="2479D2C5"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606B60">
              <w:rPr>
                <w:rFonts w:ascii="Times New Roman" w:eastAsia="宋体" w:hAnsi="Times New Roman" w:hint="eastAsia"/>
                <w:iCs/>
              </w:rPr>
              <w:t>2019</w:t>
            </w:r>
            <w:r w:rsidRPr="00606B60">
              <w:rPr>
                <w:rFonts w:ascii="Times New Roman" w:eastAsia="宋体" w:hAnsi="Times New Roman" w:hint="eastAsia"/>
                <w:iCs/>
              </w:rPr>
              <w:t>年度，公司聚焦主营业务，深耕细作，取得了靓丽的经营业绩，实现营业收入</w:t>
            </w:r>
            <w:r w:rsidRPr="00606B60">
              <w:rPr>
                <w:rFonts w:ascii="Times New Roman" w:eastAsia="宋体" w:hAnsi="Times New Roman" w:hint="eastAsia"/>
                <w:iCs/>
              </w:rPr>
              <w:t>14.3</w:t>
            </w:r>
            <w:r>
              <w:rPr>
                <w:rFonts w:ascii="Times New Roman" w:eastAsia="宋体" w:hAnsi="Times New Roman" w:hint="eastAsia"/>
                <w:iCs/>
              </w:rPr>
              <w:t>亿元，</w:t>
            </w:r>
            <w:r w:rsidRPr="00606B60">
              <w:rPr>
                <w:rFonts w:ascii="Times New Roman" w:eastAsia="宋体" w:hAnsi="Times New Roman" w:hint="eastAsia"/>
                <w:iCs/>
              </w:rPr>
              <w:t>增长</w:t>
            </w:r>
            <w:r w:rsidRPr="00606B60">
              <w:rPr>
                <w:rFonts w:ascii="Times New Roman" w:eastAsia="宋体" w:hAnsi="Times New Roman" w:hint="eastAsia"/>
                <w:iCs/>
              </w:rPr>
              <w:t>40.86%</w:t>
            </w:r>
            <w:r w:rsidRPr="00606B60">
              <w:rPr>
                <w:rFonts w:ascii="Times New Roman" w:eastAsia="宋体" w:hAnsi="Times New Roman" w:hint="eastAsia"/>
                <w:iCs/>
              </w:rPr>
              <w:t>；净利润</w:t>
            </w:r>
            <w:r w:rsidRPr="00606B60">
              <w:rPr>
                <w:rFonts w:ascii="Times New Roman" w:eastAsia="宋体" w:hAnsi="Times New Roman" w:hint="eastAsia"/>
                <w:iCs/>
              </w:rPr>
              <w:t>5.7</w:t>
            </w:r>
            <w:r>
              <w:rPr>
                <w:rFonts w:ascii="Times New Roman" w:eastAsia="宋体" w:hAnsi="Times New Roman" w:hint="eastAsia"/>
                <w:iCs/>
              </w:rPr>
              <w:t>亿元，</w:t>
            </w:r>
            <w:r w:rsidRPr="00606B60">
              <w:rPr>
                <w:rFonts w:ascii="Times New Roman" w:eastAsia="宋体" w:hAnsi="Times New Roman" w:hint="eastAsia"/>
                <w:iCs/>
              </w:rPr>
              <w:t>增长</w:t>
            </w:r>
            <w:r w:rsidRPr="00606B60">
              <w:rPr>
                <w:rFonts w:ascii="Times New Roman" w:eastAsia="宋体" w:hAnsi="Times New Roman" w:hint="eastAsia"/>
                <w:iCs/>
              </w:rPr>
              <w:t>42%</w:t>
            </w:r>
            <w:r w:rsidRPr="00606B60">
              <w:rPr>
                <w:rFonts w:ascii="Times New Roman" w:eastAsia="宋体" w:hAnsi="Times New Roman" w:hint="eastAsia"/>
                <w:iCs/>
              </w:rPr>
              <w:t>，</w:t>
            </w:r>
            <w:proofErr w:type="gramStart"/>
            <w:r w:rsidRPr="00606B60">
              <w:rPr>
                <w:rFonts w:ascii="Times New Roman" w:eastAsia="宋体" w:hAnsi="Times New Roman" w:hint="eastAsia"/>
                <w:iCs/>
              </w:rPr>
              <w:t>扣非后</w:t>
            </w:r>
            <w:proofErr w:type="gramEnd"/>
            <w:r w:rsidRPr="00606B60">
              <w:rPr>
                <w:rFonts w:ascii="Times New Roman" w:eastAsia="宋体" w:hAnsi="Times New Roman" w:hint="eastAsia"/>
                <w:iCs/>
              </w:rPr>
              <w:t>净利润</w:t>
            </w:r>
            <w:r w:rsidRPr="00606B60">
              <w:rPr>
                <w:rFonts w:ascii="Times New Roman" w:eastAsia="宋体" w:hAnsi="Times New Roman" w:hint="eastAsia"/>
                <w:iCs/>
              </w:rPr>
              <w:t>5.2</w:t>
            </w:r>
            <w:r>
              <w:rPr>
                <w:rFonts w:ascii="Times New Roman" w:eastAsia="宋体" w:hAnsi="Times New Roman" w:hint="eastAsia"/>
                <w:iCs/>
              </w:rPr>
              <w:t>亿元，</w:t>
            </w:r>
            <w:r w:rsidRPr="00606B60">
              <w:rPr>
                <w:rFonts w:ascii="Times New Roman" w:eastAsia="宋体" w:hAnsi="Times New Roman" w:hint="eastAsia"/>
                <w:iCs/>
              </w:rPr>
              <w:t>增长</w:t>
            </w:r>
            <w:r w:rsidRPr="00606B60">
              <w:rPr>
                <w:rFonts w:ascii="Times New Roman" w:eastAsia="宋体" w:hAnsi="Times New Roman" w:hint="eastAsia"/>
                <w:iCs/>
              </w:rPr>
              <w:t>48%</w:t>
            </w:r>
            <w:r w:rsidRPr="00606B60">
              <w:rPr>
                <w:rFonts w:ascii="Times New Roman" w:eastAsia="宋体" w:hAnsi="Times New Roman" w:hint="eastAsia"/>
                <w:iCs/>
              </w:rPr>
              <w:t>；经营性现金流净额</w:t>
            </w:r>
            <w:r w:rsidRPr="00606B60">
              <w:rPr>
                <w:rFonts w:ascii="Times New Roman" w:eastAsia="宋体" w:hAnsi="Times New Roman" w:hint="eastAsia"/>
                <w:iCs/>
              </w:rPr>
              <w:t>5.8</w:t>
            </w:r>
            <w:r w:rsidRPr="00606B60">
              <w:rPr>
                <w:rFonts w:ascii="Times New Roman" w:eastAsia="宋体" w:hAnsi="Times New Roman" w:hint="eastAsia"/>
                <w:iCs/>
              </w:rPr>
              <w:t>亿元，增长</w:t>
            </w:r>
            <w:r w:rsidRPr="00606B60">
              <w:rPr>
                <w:rFonts w:ascii="Times New Roman" w:eastAsia="宋体" w:hAnsi="Times New Roman" w:hint="eastAsia"/>
                <w:iCs/>
              </w:rPr>
              <w:t>52%</w:t>
            </w:r>
            <w:r w:rsidRPr="00606B60">
              <w:rPr>
                <w:rFonts w:ascii="Times New Roman" w:eastAsia="宋体" w:hAnsi="Times New Roman" w:hint="eastAsia"/>
                <w:iCs/>
              </w:rPr>
              <w:t>；毛利率为</w:t>
            </w:r>
            <w:r w:rsidRPr="00606B60">
              <w:rPr>
                <w:rFonts w:ascii="Times New Roman" w:eastAsia="宋体" w:hAnsi="Times New Roman" w:hint="eastAsia"/>
                <w:iCs/>
              </w:rPr>
              <w:t>86%</w:t>
            </w:r>
            <w:r w:rsidRPr="00606B60">
              <w:rPr>
                <w:rFonts w:ascii="Times New Roman" w:eastAsia="宋体" w:hAnsi="Times New Roman" w:hint="eastAsia"/>
                <w:iCs/>
              </w:rPr>
              <w:t>，提升了</w:t>
            </w:r>
            <w:r w:rsidRPr="00606B60">
              <w:rPr>
                <w:rFonts w:ascii="Times New Roman" w:eastAsia="宋体" w:hAnsi="Times New Roman" w:hint="eastAsia"/>
                <w:iCs/>
              </w:rPr>
              <w:t>1.33</w:t>
            </w:r>
            <w:r>
              <w:rPr>
                <w:rFonts w:ascii="Times New Roman" w:eastAsia="宋体" w:hAnsi="Times New Roman" w:hint="eastAsia"/>
                <w:iCs/>
              </w:rPr>
              <w:t>百分点</w:t>
            </w:r>
            <w:r w:rsidRPr="00606B60">
              <w:rPr>
                <w:rFonts w:ascii="Times New Roman" w:eastAsia="宋体" w:hAnsi="Times New Roman" w:hint="eastAsia"/>
                <w:iCs/>
              </w:rPr>
              <w:t>；</w:t>
            </w:r>
            <w:r>
              <w:rPr>
                <w:rFonts w:ascii="Times New Roman" w:eastAsia="宋体" w:hAnsi="Times New Roman" w:hint="eastAsia"/>
                <w:iCs/>
              </w:rPr>
              <w:t>应收账款</w:t>
            </w:r>
            <w:r>
              <w:rPr>
                <w:rFonts w:ascii="Times New Roman" w:eastAsia="宋体" w:hAnsi="Times New Roman" w:hint="eastAsia"/>
                <w:iCs/>
              </w:rPr>
              <w:t>1.58</w:t>
            </w:r>
            <w:r>
              <w:rPr>
                <w:rFonts w:ascii="Times New Roman" w:eastAsia="宋体" w:hAnsi="Times New Roman" w:hint="eastAsia"/>
                <w:iCs/>
              </w:rPr>
              <w:t>亿，</w:t>
            </w:r>
            <w:r w:rsidRPr="00233924">
              <w:rPr>
                <w:rFonts w:ascii="Times New Roman" w:eastAsia="宋体" w:hAnsi="Times New Roman" w:hint="eastAsia"/>
                <w:iCs/>
              </w:rPr>
              <w:t>应收账款周转效率为</w:t>
            </w:r>
            <w:r w:rsidRPr="00233924">
              <w:rPr>
                <w:rFonts w:ascii="Times New Roman" w:eastAsia="宋体" w:hAnsi="Times New Roman" w:hint="eastAsia"/>
                <w:iCs/>
              </w:rPr>
              <w:t>10.03</w:t>
            </w:r>
            <w:r w:rsidRPr="00233924">
              <w:rPr>
                <w:rFonts w:ascii="Times New Roman" w:eastAsia="宋体" w:hAnsi="Times New Roman" w:hint="eastAsia"/>
                <w:iCs/>
              </w:rPr>
              <w:t>次</w:t>
            </w:r>
            <w:r w:rsidRPr="00233924">
              <w:rPr>
                <w:rFonts w:ascii="Times New Roman" w:eastAsia="宋体" w:hAnsi="Times New Roman" w:hint="eastAsia"/>
                <w:iCs/>
              </w:rPr>
              <w:t>/</w:t>
            </w:r>
            <w:r w:rsidRPr="00233924">
              <w:rPr>
                <w:rFonts w:ascii="Times New Roman" w:eastAsia="宋体" w:hAnsi="Times New Roman" w:hint="eastAsia"/>
                <w:iCs/>
              </w:rPr>
              <w:t>年，</w:t>
            </w:r>
            <w:r>
              <w:rPr>
                <w:rFonts w:ascii="Times New Roman" w:eastAsia="宋体" w:hAnsi="Times New Roman" w:hint="eastAsia"/>
                <w:iCs/>
              </w:rPr>
              <w:t>提高</w:t>
            </w:r>
            <w:r>
              <w:rPr>
                <w:rFonts w:ascii="Times New Roman" w:eastAsia="宋体" w:hAnsi="Times New Roman" w:hint="eastAsia"/>
                <w:iCs/>
              </w:rPr>
              <w:t>15</w:t>
            </w:r>
            <w:r w:rsidRPr="00233924">
              <w:rPr>
                <w:rFonts w:ascii="Times New Roman" w:eastAsia="宋体" w:hAnsi="Times New Roman" w:hint="eastAsia"/>
                <w:iCs/>
              </w:rPr>
              <w:t>%</w:t>
            </w:r>
            <w:r w:rsidRPr="00233924">
              <w:rPr>
                <w:rFonts w:ascii="Times New Roman" w:eastAsia="宋体" w:hAnsi="Times New Roman" w:hint="eastAsia"/>
                <w:iCs/>
              </w:rPr>
              <w:t>；净资产收益率</w:t>
            </w:r>
            <w:r w:rsidRPr="00233924">
              <w:rPr>
                <w:rFonts w:ascii="Times New Roman" w:eastAsia="宋体" w:hAnsi="Times New Roman" w:hint="eastAsia"/>
                <w:iCs/>
              </w:rPr>
              <w:t>30.2</w:t>
            </w:r>
            <w:r w:rsidRPr="008531D0">
              <w:rPr>
                <w:rFonts w:ascii="Times New Roman" w:eastAsia="宋体" w:hAnsi="Times New Roman" w:hint="eastAsia"/>
                <w:bCs/>
                <w:iCs/>
              </w:rPr>
              <w:t>4%</w:t>
            </w:r>
            <w:r w:rsidRPr="008531D0">
              <w:rPr>
                <w:rFonts w:ascii="Times New Roman" w:eastAsia="宋体" w:hAnsi="Times New Roman" w:hint="eastAsia"/>
                <w:bCs/>
                <w:iCs/>
              </w:rPr>
              <w:t>，提升</w:t>
            </w:r>
            <w:r w:rsidRPr="008531D0">
              <w:rPr>
                <w:rFonts w:ascii="Times New Roman" w:eastAsia="宋体" w:hAnsi="Times New Roman" w:hint="eastAsia"/>
                <w:bCs/>
                <w:iCs/>
              </w:rPr>
              <w:t>3.94</w:t>
            </w:r>
            <w:r w:rsidRPr="008531D0">
              <w:rPr>
                <w:rFonts w:ascii="Times New Roman" w:eastAsia="宋体" w:hAnsi="Times New Roman" w:hint="eastAsia"/>
                <w:bCs/>
                <w:iCs/>
              </w:rPr>
              <w:t>百分点；资产负债率</w:t>
            </w:r>
            <w:r w:rsidRPr="008531D0">
              <w:rPr>
                <w:rFonts w:ascii="Times New Roman" w:eastAsia="宋体" w:hAnsi="Times New Roman" w:hint="eastAsia"/>
                <w:bCs/>
                <w:iCs/>
              </w:rPr>
              <w:t>12.99%</w:t>
            </w:r>
            <w:r w:rsidRPr="008531D0">
              <w:rPr>
                <w:rFonts w:ascii="Times New Roman" w:eastAsia="宋体" w:hAnsi="Times New Roman" w:hint="eastAsia"/>
                <w:bCs/>
                <w:iCs/>
              </w:rPr>
              <w:t>，下降</w:t>
            </w:r>
            <w:r w:rsidRPr="008531D0">
              <w:rPr>
                <w:rFonts w:ascii="Times New Roman" w:eastAsia="宋体" w:hAnsi="Times New Roman" w:hint="eastAsia"/>
                <w:bCs/>
                <w:iCs/>
              </w:rPr>
              <w:t>3.09%</w:t>
            </w:r>
            <w:r w:rsidRPr="008531D0">
              <w:rPr>
                <w:rFonts w:ascii="Times New Roman" w:eastAsia="宋体" w:hAnsi="Times New Roman" w:hint="eastAsia"/>
                <w:bCs/>
                <w:iCs/>
              </w:rPr>
              <w:t>；每股收益</w:t>
            </w:r>
            <w:r w:rsidRPr="008531D0">
              <w:rPr>
                <w:rFonts w:ascii="Times New Roman" w:eastAsia="宋体" w:hAnsi="Times New Roman" w:hint="eastAsia"/>
                <w:bCs/>
                <w:iCs/>
              </w:rPr>
              <w:t>1.38</w:t>
            </w:r>
            <w:r w:rsidRPr="008531D0">
              <w:rPr>
                <w:rFonts w:ascii="Times New Roman" w:eastAsia="宋体" w:hAnsi="Times New Roman" w:hint="eastAsia"/>
                <w:bCs/>
                <w:iCs/>
              </w:rPr>
              <w:t>元</w:t>
            </w:r>
            <w:r w:rsidRPr="008531D0">
              <w:rPr>
                <w:rFonts w:ascii="Times New Roman" w:eastAsia="宋体" w:hAnsi="Times New Roman" w:hint="eastAsia"/>
                <w:bCs/>
                <w:iCs/>
              </w:rPr>
              <w:t>/</w:t>
            </w:r>
            <w:r w:rsidRPr="008531D0">
              <w:rPr>
                <w:rFonts w:ascii="Times New Roman" w:eastAsia="宋体" w:hAnsi="Times New Roman" w:hint="eastAsia"/>
                <w:bCs/>
                <w:iCs/>
              </w:rPr>
              <w:t>股，同比增长</w:t>
            </w:r>
            <w:r w:rsidRPr="008531D0">
              <w:rPr>
                <w:rFonts w:ascii="Times New Roman" w:eastAsia="宋体" w:hAnsi="Times New Roman" w:hint="eastAsia"/>
                <w:bCs/>
                <w:iCs/>
              </w:rPr>
              <w:t>42%</w:t>
            </w:r>
            <w:r w:rsidRPr="008531D0">
              <w:rPr>
                <w:rFonts w:ascii="Times New Roman" w:eastAsia="宋体" w:hAnsi="Times New Roman" w:hint="eastAsia"/>
                <w:bCs/>
                <w:iCs/>
              </w:rPr>
              <w:t>，并拟实施每</w:t>
            </w:r>
            <w:r w:rsidRPr="008531D0">
              <w:rPr>
                <w:rFonts w:ascii="Times New Roman" w:eastAsia="宋体" w:hAnsi="Times New Roman" w:hint="eastAsia"/>
                <w:bCs/>
                <w:iCs/>
              </w:rPr>
              <w:t>10</w:t>
            </w:r>
            <w:r w:rsidRPr="008531D0">
              <w:rPr>
                <w:rFonts w:ascii="Times New Roman" w:eastAsia="宋体" w:hAnsi="Times New Roman" w:hint="eastAsia"/>
                <w:bCs/>
                <w:iCs/>
              </w:rPr>
              <w:t>股派息</w:t>
            </w:r>
            <w:r w:rsidRPr="008531D0">
              <w:rPr>
                <w:rFonts w:ascii="Times New Roman" w:eastAsia="宋体" w:hAnsi="Times New Roman" w:hint="eastAsia"/>
                <w:bCs/>
                <w:iCs/>
              </w:rPr>
              <w:t>9</w:t>
            </w:r>
            <w:r w:rsidRPr="008531D0">
              <w:rPr>
                <w:rFonts w:ascii="Times New Roman" w:eastAsia="宋体" w:hAnsi="Times New Roman" w:hint="eastAsia"/>
                <w:bCs/>
                <w:iCs/>
              </w:rPr>
              <w:t>元、转增</w:t>
            </w:r>
            <w:r w:rsidRPr="008531D0">
              <w:rPr>
                <w:rFonts w:ascii="Times New Roman" w:eastAsia="宋体" w:hAnsi="Times New Roman" w:hint="eastAsia"/>
                <w:bCs/>
                <w:iCs/>
              </w:rPr>
              <w:t>9</w:t>
            </w:r>
            <w:r w:rsidRPr="008531D0">
              <w:rPr>
                <w:rFonts w:ascii="Times New Roman" w:eastAsia="宋体" w:hAnsi="Times New Roman" w:hint="eastAsia"/>
                <w:bCs/>
                <w:iCs/>
              </w:rPr>
              <w:t>股的利润分配方案，现金分红比例达到</w:t>
            </w:r>
            <w:r w:rsidRPr="008531D0">
              <w:rPr>
                <w:rFonts w:ascii="Times New Roman" w:eastAsia="宋体" w:hAnsi="Times New Roman" w:hint="eastAsia"/>
                <w:bCs/>
                <w:iCs/>
              </w:rPr>
              <w:t>66%</w:t>
            </w:r>
            <w:r w:rsidRPr="008531D0">
              <w:rPr>
                <w:rFonts w:ascii="Times New Roman" w:eastAsia="宋体" w:hAnsi="Times New Roman" w:hint="eastAsia"/>
                <w:bCs/>
                <w:iCs/>
              </w:rPr>
              <w:t>，包含此次分红，公司自上市以来现金分红累计达到</w:t>
            </w:r>
            <w:r w:rsidRPr="008531D0">
              <w:rPr>
                <w:rFonts w:ascii="Times New Roman" w:eastAsia="宋体" w:hAnsi="Times New Roman" w:hint="eastAsia"/>
                <w:bCs/>
                <w:iCs/>
              </w:rPr>
              <w:t>8.57</w:t>
            </w:r>
            <w:r w:rsidRPr="008531D0">
              <w:rPr>
                <w:rFonts w:ascii="Times New Roman" w:eastAsia="宋体" w:hAnsi="Times New Roman" w:hint="eastAsia"/>
                <w:bCs/>
                <w:iCs/>
              </w:rPr>
              <w:t>亿元。</w:t>
            </w:r>
          </w:p>
          <w:p w14:paraId="351ADCE8" w14:textId="5F0A2D97" w:rsidR="008531D0" w:rsidRPr="008531D0" w:rsidRDefault="008531D0" w:rsidP="008531D0">
            <w:pPr>
              <w:pStyle w:val="Default"/>
              <w:autoSpaceDE/>
              <w:autoSpaceDN/>
              <w:spacing w:line="360" w:lineRule="auto"/>
              <w:ind w:firstLineChars="200" w:firstLine="482"/>
              <w:jc w:val="both"/>
              <w:rPr>
                <w:rFonts w:ascii="Times New Roman" w:eastAsia="宋体" w:hAnsi="Times New Roman"/>
                <w:b/>
                <w:bCs/>
                <w:iCs/>
              </w:rPr>
            </w:pPr>
            <w:r w:rsidRPr="008531D0">
              <w:rPr>
                <w:rFonts w:ascii="Times New Roman" w:eastAsia="宋体" w:hAnsi="Times New Roman" w:hint="eastAsia"/>
                <w:b/>
                <w:bCs/>
                <w:iCs/>
              </w:rPr>
              <w:t>1</w:t>
            </w:r>
            <w:r w:rsidRPr="008531D0">
              <w:rPr>
                <w:rFonts w:ascii="Times New Roman" w:eastAsia="宋体" w:hAnsi="Times New Roman" w:hint="eastAsia"/>
                <w:b/>
                <w:bCs/>
                <w:iCs/>
              </w:rPr>
              <w:t>、主营业务增长良好</w:t>
            </w:r>
          </w:p>
          <w:p w14:paraId="629983E6" w14:textId="77777777" w:rsid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531D0">
              <w:rPr>
                <w:rFonts w:ascii="Times New Roman" w:eastAsia="宋体" w:hAnsi="Times New Roman"/>
                <w:bCs/>
                <w:iCs/>
              </w:rPr>
              <w:t>公司业绩增长主要是因为主营</w:t>
            </w:r>
            <w:r w:rsidRPr="008531D0">
              <w:rPr>
                <w:rFonts w:ascii="Times New Roman" w:eastAsia="宋体" w:hAnsi="Times New Roman" w:hint="eastAsia"/>
                <w:bCs/>
                <w:iCs/>
              </w:rPr>
              <w:t>业务的增长，全国</w:t>
            </w:r>
            <w:r w:rsidRPr="008531D0">
              <w:rPr>
                <w:rFonts w:ascii="Times New Roman" w:eastAsia="宋体" w:hAnsi="Times New Roman" w:hint="eastAsia"/>
                <w:bCs/>
                <w:iCs/>
              </w:rPr>
              <w:t>5000</w:t>
            </w:r>
            <w:r w:rsidRPr="008531D0">
              <w:rPr>
                <w:rFonts w:ascii="Times New Roman" w:eastAsia="宋体" w:hAnsi="Times New Roman" w:hint="eastAsia"/>
                <w:bCs/>
                <w:iCs/>
              </w:rPr>
              <w:t>多家医院在使用公司的产品。</w:t>
            </w:r>
            <w:r w:rsidRPr="008531D0">
              <w:rPr>
                <w:rFonts w:ascii="Times New Roman" w:eastAsia="宋体" w:hAnsi="Times New Roman"/>
                <w:bCs/>
                <w:iCs/>
              </w:rPr>
              <w:t>肾病业务增长了</w:t>
            </w:r>
            <w:r w:rsidRPr="008531D0">
              <w:rPr>
                <w:rFonts w:ascii="Times New Roman" w:eastAsia="宋体" w:hAnsi="Times New Roman"/>
                <w:bCs/>
                <w:iCs/>
              </w:rPr>
              <w:t>46%</w:t>
            </w:r>
            <w:r w:rsidRPr="008531D0">
              <w:rPr>
                <w:rFonts w:ascii="Times New Roman" w:eastAsia="宋体" w:hAnsi="Times New Roman"/>
                <w:bCs/>
                <w:iCs/>
              </w:rPr>
              <w:t>，保持着</w:t>
            </w:r>
            <w:r w:rsidRPr="008531D0">
              <w:rPr>
                <w:rFonts w:ascii="Times New Roman" w:eastAsia="宋体" w:hAnsi="Times New Roman"/>
                <w:bCs/>
                <w:iCs/>
              </w:rPr>
              <w:t>80%</w:t>
            </w:r>
            <w:r w:rsidRPr="008531D0">
              <w:rPr>
                <w:rFonts w:ascii="Times New Roman" w:eastAsia="宋体" w:hAnsi="Times New Roman"/>
                <w:bCs/>
                <w:iCs/>
              </w:rPr>
              <w:t>以上的市占率；肝病业务实现了</w:t>
            </w:r>
            <w:r w:rsidRPr="008531D0">
              <w:rPr>
                <w:rFonts w:ascii="Times New Roman" w:eastAsia="宋体" w:hAnsi="Times New Roman"/>
                <w:bCs/>
                <w:iCs/>
              </w:rPr>
              <w:t>64%</w:t>
            </w:r>
            <w:r w:rsidRPr="008531D0">
              <w:rPr>
                <w:rFonts w:ascii="Times New Roman" w:eastAsia="宋体" w:hAnsi="Times New Roman"/>
                <w:bCs/>
                <w:iCs/>
              </w:rPr>
              <w:t>的增速，其中</w:t>
            </w:r>
            <w:r w:rsidRPr="008531D0">
              <w:rPr>
                <w:rFonts w:ascii="Times New Roman" w:eastAsia="宋体" w:hAnsi="Times New Roman"/>
                <w:bCs/>
                <w:iCs/>
              </w:rPr>
              <w:t>“</w:t>
            </w:r>
            <w:r w:rsidRPr="008531D0">
              <w:rPr>
                <w:rFonts w:ascii="Times New Roman" w:eastAsia="宋体" w:hAnsi="Times New Roman"/>
                <w:bCs/>
                <w:iCs/>
              </w:rPr>
              <w:t>一市</w:t>
            </w:r>
            <w:proofErr w:type="gramStart"/>
            <w:r w:rsidRPr="008531D0">
              <w:rPr>
                <w:rFonts w:ascii="Times New Roman" w:eastAsia="宋体" w:hAnsi="Times New Roman"/>
                <w:bCs/>
                <w:iCs/>
              </w:rPr>
              <w:t>一</w:t>
            </w:r>
            <w:proofErr w:type="gramEnd"/>
            <w:r w:rsidRPr="008531D0">
              <w:rPr>
                <w:rFonts w:ascii="Times New Roman" w:eastAsia="宋体" w:hAnsi="Times New Roman"/>
                <w:bCs/>
                <w:iCs/>
              </w:rPr>
              <w:t>中心</w:t>
            </w:r>
            <w:r w:rsidRPr="008531D0">
              <w:rPr>
                <w:rFonts w:ascii="Times New Roman" w:eastAsia="宋体" w:hAnsi="Times New Roman"/>
                <w:bCs/>
                <w:iCs/>
              </w:rPr>
              <w:t>”</w:t>
            </w:r>
            <w:r w:rsidRPr="008531D0">
              <w:rPr>
                <w:rFonts w:ascii="Times New Roman" w:eastAsia="宋体" w:hAnsi="Times New Roman"/>
                <w:bCs/>
                <w:iCs/>
              </w:rPr>
              <w:t>挂牌的</w:t>
            </w:r>
            <w:r w:rsidRPr="008531D0">
              <w:rPr>
                <w:rFonts w:ascii="Times New Roman" w:eastAsia="宋体" w:hAnsi="Times New Roman"/>
                <w:bCs/>
                <w:iCs/>
              </w:rPr>
              <w:t>138</w:t>
            </w:r>
            <w:r w:rsidRPr="008531D0">
              <w:rPr>
                <w:rFonts w:ascii="Times New Roman" w:eastAsia="宋体" w:hAnsi="Times New Roman"/>
                <w:bCs/>
                <w:iCs/>
              </w:rPr>
              <w:t>家医院的收入实现了</w:t>
            </w:r>
            <w:r w:rsidRPr="008531D0">
              <w:rPr>
                <w:rFonts w:ascii="Times New Roman" w:eastAsia="宋体" w:hAnsi="Times New Roman"/>
                <w:bCs/>
                <w:iCs/>
              </w:rPr>
              <w:t>115%</w:t>
            </w:r>
            <w:r w:rsidRPr="008531D0">
              <w:rPr>
                <w:rFonts w:ascii="Times New Roman" w:eastAsia="宋体" w:hAnsi="Times New Roman"/>
                <w:bCs/>
                <w:iCs/>
              </w:rPr>
              <w:t>的增长。</w:t>
            </w:r>
          </w:p>
          <w:p w14:paraId="366603AB"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531D0">
              <w:rPr>
                <w:rFonts w:ascii="Times New Roman" w:eastAsia="宋体" w:hAnsi="Times New Roman"/>
                <w:bCs/>
                <w:iCs/>
              </w:rPr>
              <w:t>2019</w:t>
            </w:r>
            <w:r w:rsidRPr="008531D0">
              <w:rPr>
                <w:rFonts w:ascii="Times New Roman" w:eastAsia="宋体" w:hAnsi="Times New Roman"/>
                <w:bCs/>
                <w:iCs/>
              </w:rPr>
              <w:t>年，公司海外推广</w:t>
            </w:r>
            <w:r w:rsidRPr="008531D0">
              <w:rPr>
                <w:rFonts w:ascii="Times New Roman" w:eastAsia="宋体" w:hAnsi="Times New Roman" w:hint="eastAsia"/>
                <w:bCs/>
                <w:iCs/>
              </w:rPr>
              <w:t>良好</w:t>
            </w:r>
            <w:r w:rsidRPr="008531D0">
              <w:rPr>
                <w:rFonts w:ascii="Times New Roman" w:eastAsia="宋体" w:hAnsi="Times New Roman"/>
                <w:bCs/>
                <w:iCs/>
              </w:rPr>
              <w:t>，在</w:t>
            </w:r>
            <w:r w:rsidRPr="008531D0">
              <w:rPr>
                <w:rFonts w:ascii="Times New Roman" w:eastAsia="宋体" w:hAnsi="Times New Roman"/>
                <w:bCs/>
                <w:iCs/>
              </w:rPr>
              <w:t>50</w:t>
            </w:r>
            <w:r w:rsidRPr="008531D0">
              <w:rPr>
                <w:rFonts w:ascii="Times New Roman" w:eastAsia="宋体" w:hAnsi="Times New Roman"/>
                <w:bCs/>
                <w:iCs/>
              </w:rPr>
              <w:t>个国家实现了</w:t>
            </w:r>
            <w:r w:rsidRPr="008531D0">
              <w:rPr>
                <w:rFonts w:ascii="Times New Roman" w:eastAsia="宋体" w:hAnsi="Times New Roman" w:hint="eastAsia"/>
                <w:bCs/>
                <w:iCs/>
              </w:rPr>
              <w:t>产品</w:t>
            </w:r>
            <w:r w:rsidRPr="008531D0">
              <w:rPr>
                <w:rFonts w:ascii="Times New Roman" w:eastAsia="宋体" w:hAnsi="Times New Roman"/>
                <w:bCs/>
                <w:iCs/>
              </w:rPr>
              <w:t>销售，并进入</w:t>
            </w:r>
            <w:r w:rsidRPr="008531D0">
              <w:rPr>
                <w:rFonts w:ascii="Times New Roman" w:eastAsia="宋体" w:hAnsi="Times New Roman"/>
                <w:bCs/>
                <w:iCs/>
              </w:rPr>
              <w:t>6</w:t>
            </w:r>
            <w:r w:rsidRPr="008531D0">
              <w:rPr>
                <w:rFonts w:ascii="Times New Roman" w:eastAsia="宋体" w:hAnsi="Times New Roman"/>
                <w:bCs/>
                <w:iCs/>
              </w:rPr>
              <w:t>个国家的</w:t>
            </w:r>
            <w:proofErr w:type="gramStart"/>
            <w:r w:rsidRPr="008531D0">
              <w:rPr>
                <w:rFonts w:ascii="Times New Roman" w:eastAsia="宋体" w:hAnsi="Times New Roman"/>
                <w:bCs/>
                <w:iCs/>
              </w:rPr>
              <w:t>医</w:t>
            </w:r>
            <w:proofErr w:type="gramEnd"/>
            <w:r w:rsidRPr="008531D0">
              <w:rPr>
                <w:rFonts w:ascii="Times New Roman" w:eastAsia="宋体" w:hAnsi="Times New Roman"/>
                <w:bCs/>
                <w:iCs/>
              </w:rPr>
              <w:t>保。去年公司在珠海举办了国际血液吸附高峰论坛，全</w:t>
            </w:r>
            <w:r w:rsidRPr="008531D0">
              <w:rPr>
                <w:rFonts w:ascii="Times New Roman" w:eastAsia="宋体" w:hAnsi="Times New Roman" w:hint="eastAsia"/>
                <w:bCs/>
                <w:iCs/>
              </w:rPr>
              <w:t>球</w:t>
            </w:r>
            <w:r w:rsidRPr="008531D0">
              <w:rPr>
                <w:rFonts w:ascii="Times New Roman" w:eastAsia="宋体" w:hAnsi="Times New Roman"/>
                <w:bCs/>
                <w:iCs/>
              </w:rPr>
              <w:t>14</w:t>
            </w:r>
            <w:r w:rsidRPr="008531D0">
              <w:rPr>
                <w:rFonts w:ascii="Times New Roman" w:eastAsia="宋体" w:hAnsi="Times New Roman"/>
                <w:bCs/>
                <w:iCs/>
              </w:rPr>
              <w:t>个国家</w:t>
            </w:r>
            <w:r w:rsidRPr="008531D0">
              <w:rPr>
                <w:rFonts w:ascii="Times New Roman" w:eastAsia="宋体" w:hAnsi="Times New Roman" w:hint="eastAsia"/>
                <w:bCs/>
                <w:iCs/>
              </w:rPr>
              <w:t>共计</w:t>
            </w:r>
            <w:r w:rsidRPr="008531D0">
              <w:rPr>
                <w:rFonts w:ascii="Times New Roman" w:eastAsia="宋体" w:hAnsi="Times New Roman"/>
                <w:bCs/>
                <w:iCs/>
              </w:rPr>
              <w:t>400</w:t>
            </w:r>
            <w:r w:rsidRPr="008531D0">
              <w:rPr>
                <w:rFonts w:ascii="Times New Roman" w:eastAsia="宋体" w:hAnsi="Times New Roman"/>
                <w:bCs/>
                <w:iCs/>
              </w:rPr>
              <w:t>余名专家参会</w:t>
            </w:r>
            <w:r w:rsidRPr="008531D0">
              <w:rPr>
                <w:rFonts w:ascii="Times New Roman" w:eastAsia="宋体" w:hAnsi="Times New Roman" w:hint="eastAsia"/>
                <w:bCs/>
                <w:iCs/>
              </w:rPr>
              <w:t>，</w:t>
            </w:r>
            <w:r w:rsidRPr="008531D0">
              <w:rPr>
                <w:rFonts w:ascii="Times New Roman" w:eastAsia="宋体" w:hAnsi="Times New Roman"/>
                <w:bCs/>
                <w:iCs/>
              </w:rPr>
              <w:t>陈香美院士和</w:t>
            </w:r>
            <w:r w:rsidRPr="008531D0">
              <w:rPr>
                <w:rFonts w:ascii="Times New Roman" w:eastAsia="宋体" w:hAnsi="Times New Roman" w:hint="eastAsia"/>
                <w:bCs/>
                <w:iCs/>
              </w:rPr>
              <w:t>国际肾病研究院主席</w:t>
            </w:r>
            <w:proofErr w:type="spellStart"/>
            <w:r w:rsidRPr="008531D0">
              <w:rPr>
                <w:rFonts w:ascii="Times New Roman" w:eastAsia="宋体" w:hAnsi="Times New Roman"/>
                <w:bCs/>
                <w:iCs/>
              </w:rPr>
              <w:t>Ronco</w:t>
            </w:r>
            <w:proofErr w:type="spellEnd"/>
            <w:r w:rsidRPr="008531D0">
              <w:rPr>
                <w:rFonts w:ascii="Times New Roman" w:eastAsia="宋体" w:hAnsi="Times New Roman"/>
                <w:bCs/>
                <w:iCs/>
              </w:rPr>
              <w:t>都做了主题演讲</w:t>
            </w:r>
            <w:r w:rsidRPr="008531D0">
              <w:rPr>
                <w:rFonts w:ascii="Times New Roman" w:eastAsia="宋体" w:hAnsi="Times New Roman" w:hint="eastAsia"/>
                <w:bCs/>
                <w:iCs/>
              </w:rPr>
              <w:t>，</w:t>
            </w:r>
            <w:r w:rsidRPr="008531D0">
              <w:rPr>
                <w:rFonts w:ascii="Times New Roman" w:eastAsia="宋体" w:hAnsi="Times New Roman"/>
                <w:bCs/>
                <w:iCs/>
              </w:rPr>
              <w:t>这次会议很好地把公司的血液吸附技术、产品和品牌更好地推向了世界各地。</w:t>
            </w:r>
            <w:r w:rsidRPr="008531D0">
              <w:rPr>
                <w:rFonts w:ascii="Times New Roman" w:eastAsia="宋体" w:hAnsi="Times New Roman" w:hint="eastAsia"/>
                <w:bCs/>
                <w:iCs/>
              </w:rPr>
              <w:t>10</w:t>
            </w:r>
            <w:r w:rsidRPr="008531D0">
              <w:rPr>
                <w:rFonts w:ascii="Times New Roman" w:eastAsia="宋体" w:hAnsi="Times New Roman" w:hint="eastAsia"/>
                <w:bCs/>
                <w:iCs/>
              </w:rPr>
              <w:t>月公司在德国柏林启动了新的</w:t>
            </w:r>
            <w:r w:rsidRPr="008531D0">
              <w:rPr>
                <w:rFonts w:ascii="Times New Roman" w:eastAsia="宋体" w:hAnsi="Times New Roman" w:hint="eastAsia"/>
                <w:bCs/>
                <w:iCs/>
              </w:rPr>
              <w:t>RCT</w:t>
            </w:r>
            <w:r w:rsidRPr="008531D0">
              <w:rPr>
                <w:rFonts w:ascii="Times New Roman" w:eastAsia="宋体" w:hAnsi="Times New Roman" w:hint="eastAsia"/>
                <w:bCs/>
                <w:iCs/>
              </w:rPr>
              <w:t>研究——</w:t>
            </w:r>
            <w:r w:rsidRPr="008531D0">
              <w:rPr>
                <w:rFonts w:ascii="Times New Roman" w:eastAsia="宋体" w:hAnsi="Times New Roman"/>
                <w:bCs/>
                <w:iCs/>
              </w:rPr>
              <w:t>全球</w:t>
            </w:r>
            <w:proofErr w:type="gramStart"/>
            <w:r w:rsidRPr="008531D0">
              <w:rPr>
                <w:rFonts w:ascii="Times New Roman" w:eastAsia="宋体" w:hAnsi="Times New Roman"/>
                <w:bCs/>
                <w:iCs/>
              </w:rPr>
              <w:t>脓</w:t>
            </w:r>
            <w:proofErr w:type="gramEnd"/>
            <w:r w:rsidRPr="008531D0">
              <w:rPr>
                <w:rFonts w:ascii="Times New Roman" w:eastAsia="宋体" w:hAnsi="Times New Roman"/>
                <w:bCs/>
                <w:iCs/>
              </w:rPr>
              <w:t>毒血症多中心临床研究，将进一步提高</w:t>
            </w:r>
            <w:proofErr w:type="gramStart"/>
            <w:r w:rsidRPr="008531D0">
              <w:rPr>
                <w:rFonts w:ascii="Times New Roman" w:eastAsia="宋体" w:hAnsi="Times New Roman"/>
                <w:bCs/>
                <w:iCs/>
              </w:rPr>
              <w:t>健帆品牌</w:t>
            </w:r>
            <w:proofErr w:type="gramEnd"/>
            <w:r w:rsidRPr="008531D0">
              <w:rPr>
                <w:rFonts w:ascii="Times New Roman" w:eastAsia="宋体" w:hAnsi="Times New Roman"/>
                <w:bCs/>
                <w:iCs/>
              </w:rPr>
              <w:t>的国际知名度。</w:t>
            </w:r>
          </w:p>
          <w:p w14:paraId="02A78D4B"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531D0">
              <w:rPr>
                <w:rFonts w:ascii="Times New Roman" w:eastAsia="宋体" w:hAnsi="Times New Roman" w:hint="eastAsia"/>
                <w:bCs/>
                <w:iCs/>
              </w:rPr>
              <w:t>在</w:t>
            </w:r>
            <w:r w:rsidRPr="008531D0">
              <w:rPr>
                <w:rFonts w:ascii="Times New Roman" w:eastAsia="宋体" w:hAnsi="Times New Roman"/>
                <w:bCs/>
                <w:iCs/>
              </w:rPr>
              <w:t>新业务中，公司联合</w:t>
            </w:r>
            <w:proofErr w:type="gramStart"/>
            <w:r w:rsidRPr="008531D0">
              <w:rPr>
                <w:rFonts w:ascii="Times New Roman" w:eastAsia="宋体" w:hAnsi="Times New Roman"/>
                <w:bCs/>
                <w:iCs/>
              </w:rPr>
              <w:t>众惠保险</w:t>
            </w:r>
            <w:proofErr w:type="gramEnd"/>
            <w:r w:rsidRPr="008531D0">
              <w:rPr>
                <w:rFonts w:ascii="Times New Roman" w:eastAsia="宋体" w:hAnsi="Times New Roman"/>
                <w:bCs/>
                <w:iCs/>
              </w:rPr>
              <w:t>推出了肾病保险</w:t>
            </w:r>
            <w:r w:rsidRPr="008531D0">
              <w:rPr>
                <w:rFonts w:ascii="Times New Roman" w:eastAsia="宋体" w:hAnsi="Times New Roman"/>
                <w:bCs/>
                <w:iCs/>
              </w:rPr>
              <w:t>——</w:t>
            </w:r>
            <w:r w:rsidRPr="008531D0">
              <w:rPr>
                <w:rFonts w:ascii="Times New Roman" w:eastAsia="宋体" w:hAnsi="Times New Roman" w:hint="eastAsia"/>
                <w:bCs/>
                <w:iCs/>
              </w:rPr>
              <w:t>“爱多多•肾病关爱互助计划”</w:t>
            </w:r>
            <w:r w:rsidRPr="008531D0">
              <w:rPr>
                <w:rFonts w:ascii="Times New Roman" w:eastAsia="宋体" w:hAnsi="Times New Roman"/>
                <w:bCs/>
                <w:iCs/>
              </w:rPr>
              <w:t>，若慢性肾病</w:t>
            </w:r>
            <w:r w:rsidRPr="008531D0">
              <w:rPr>
                <w:rFonts w:ascii="Times New Roman" w:eastAsia="宋体" w:hAnsi="Times New Roman" w:hint="eastAsia"/>
                <w:bCs/>
                <w:iCs/>
              </w:rPr>
              <w:t>CKD1-3</w:t>
            </w:r>
            <w:r w:rsidRPr="008531D0">
              <w:rPr>
                <w:rFonts w:ascii="Times New Roman" w:eastAsia="宋体" w:hAnsi="Times New Roman" w:hint="eastAsia"/>
                <w:bCs/>
                <w:iCs/>
              </w:rPr>
              <w:t>期患者</w:t>
            </w:r>
            <w:r w:rsidRPr="008531D0">
              <w:rPr>
                <w:rFonts w:ascii="Times New Roman" w:eastAsia="宋体" w:hAnsi="Times New Roman"/>
                <w:bCs/>
                <w:iCs/>
              </w:rPr>
              <w:t>发展为</w:t>
            </w:r>
            <w:r w:rsidRPr="008531D0">
              <w:rPr>
                <w:rFonts w:ascii="Times New Roman" w:eastAsia="宋体" w:hAnsi="Times New Roman" w:hint="eastAsia"/>
                <w:bCs/>
                <w:iCs/>
              </w:rPr>
              <w:t>尿毒症</w:t>
            </w:r>
            <w:r w:rsidRPr="008531D0">
              <w:rPr>
                <w:rFonts w:ascii="Times New Roman" w:eastAsia="宋体" w:hAnsi="Times New Roman"/>
                <w:bCs/>
                <w:iCs/>
              </w:rPr>
              <w:t>，可最多获得</w:t>
            </w:r>
            <w:r w:rsidRPr="008531D0">
              <w:rPr>
                <w:rFonts w:ascii="Times New Roman" w:eastAsia="宋体" w:hAnsi="Times New Roman"/>
                <w:bCs/>
                <w:iCs/>
              </w:rPr>
              <w:t>50</w:t>
            </w:r>
            <w:r w:rsidRPr="008531D0">
              <w:rPr>
                <w:rFonts w:ascii="Times New Roman" w:eastAsia="宋体" w:hAnsi="Times New Roman"/>
                <w:bCs/>
                <w:iCs/>
              </w:rPr>
              <w:t>万元的赔偿。</w:t>
            </w:r>
            <w:r w:rsidRPr="008531D0">
              <w:rPr>
                <w:rFonts w:ascii="Times New Roman" w:eastAsia="宋体" w:hAnsi="Times New Roman" w:hint="eastAsia"/>
                <w:bCs/>
                <w:iCs/>
              </w:rPr>
              <w:t>9</w:t>
            </w:r>
            <w:r w:rsidRPr="008531D0">
              <w:rPr>
                <w:rFonts w:ascii="Times New Roman" w:eastAsia="宋体" w:hAnsi="Times New Roman" w:hint="eastAsia"/>
                <w:bCs/>
                <w:iCs/>
              </w:rPr>
              <w:t>月，公司收购的</w:t>
            </w:r>
            <w:proofErr w:type="gramStart"/>
            <w:r w:rsidRPr="008531D0">
              <w:rPr>
                <w:rFonts w:ascii="Times New Roman" w:eastAsia="宋体" w:hAnsi="Times New Roman" w:hint="eastAsia"/>
                <w:bCs/>
                <w:iCs/>
              </w:rPr>
              <w:t>悦保保险</w:t>
            </w:r>
            <w:proofErr w:type="gramEnd"/>
            <w:r w:rsidRPr="008531D0">
              <w:rPr>
                <w:rFonts w:ascii="Times New Roman" w:eastAsia="宋体" w:hAnsi="Times New Roman" w:hint="eastAsia"/>
                <w:bCs/>
                <w:iCs/>
              </w:rPr>
              <w:t>经纪公司</w:t>
            </w:r>
            <w:proofErr w:type="gramStart"/>
            <w:r w:rsidRPr="008531D0">
              <w:rPr>
                <w:rFonts w:ascii="Times New Roman" w:eastAsia="宋体" w:hAnsi="Times New Roman" w:hint="eastAsia"/>
                <w:bCs/>
                <w:iCs/>
              </w:rPr>
              <w:t>获得网销资质</w:t>
            </w:r>
            <w:proofErr w:type="gramEnd"/>
            <w:r w:rsidRPr="008531D0">
              <w:rPr>
                <w:rFonts w:ascii="Times New Roman" w:eastAsia="宋体" w:hAnsi="Times New Roman" w:hint="eastAsia"/>
                <w:bCs/>
                <w:iCs/>
              </w:rPr>
              <w:t>，从而拓宽了保险产品销售范围，为提升保险销售收入</w:t>
            </w:r>
            <w:r w:rsidRPr="008531D0">
              <w:rPr>
                <w:rFonts w:ascii="Times New Roman" w:eastAsia="宋体" w:hAnsi="Times New Roman" w:hint="eastAsia"/>
                <w:bCs/>
                <w:iCs/>
              </w:rPr>
              <w:lastRenderedPageBreak/>
              <w:t>奠定了坚实的基础</w:t>
            </w:r>
            <w:r w:rsidRPr="008531D0">
              <w:rPr>
                <w:rFonts w:ascii="Times New Roman" w:eastAsia="宋体" w:hAnsi="Times New Roman"/>
                <w:bCs/>
                <w:iCs/>
              </w:rPr>
              <w:t>，相信</w:t>
            </w:r>
            <w:r w:rsidRPr="008531D0">
              <w:rPr>
                <w:rFonts w:ascii="Times New Roman" w:eastAsia="宋体" w:hAnsi="Times New Roman" w:hint="eastAsia"/>
                <w:bCs/>
                <w:iCs/>
              </w:rPr>
              <w:t>2020</w:t>
            </w:r>
            <w:r w:rsidRPr="008531D0">
              <w:rPr>
                <w:rFonts w:ascii="Times New Roman" w:eastAsia="宋体" w:hAnsi="Times New Roman" w:hint="eastAsia"/>
                <w:bCs/>
                <w:iCs/>
              </w:rPr>
              <w:t>年</w:t>
            </w:r>
            <w:r w:rsidRPr="008531D0">
              <w:rPr>
                <w:rFonts w:ascii="Times New Roman" w:eastAsia="宋体" w:hAnsi="Times New Roman"/>
                <w:bCs/>
                <w:iCs/>
              </w:rPr>
              <w:t>会有更好的发展。</w:t>
            </w:r>
          </w:p>
          <w:p w14:paraId="70E42560" w14:textId="4DD0DC62" w:rsidR="008531D0" w:rsidRPr="008531D0" w:rsidRDefault="008531D0" w:rsidP="008531D0">
            <w:pPr>
              <w:pStyle w:val="Default"/>
              <w:autoSpaceDE/>
              <w:autoSpaceDN/>
              <w:spacing w:line="360" w:lineRule="auto"/>
              <w:ind w:firstLineChars="200" w:firstLine="482"/>
              <w:jc w:val="both"/>
              <w:rPr>
                <w:rFonts w:ascii="Times New Roman" w:eastAsia="宋体" w:hAnsi="Times New Roman"/>
                <w:b/>
                <w:bCs/>
                <w:iCs/>
              </w:rPr>
            </w:pPr>
            <w:r w:rsidRPr="008531D0">
              <w:rPr>
                <w:rFonts w:ascii="Times New Roman" w:eastAsia="宋体" w:hAnsi="Times New Roman" w:hint="eastAsia"/>
                <w:b/>
                <w:bCs/>
                <w:iCs/>
              </w:rPr>
              <w:t>2</w:t>
            </w:r>
            <w:r w:rsidRPr="008531D0">
              <w:rPr>
                <w:rFonts w:ascii="Times New Roman" w:eastAsia="宋体" w:hAnsi="Times New Roman" w:hint="eastAsia"/>
                <w:b/>
                <w:bCs/>
                <w:iCs/>
              </w:rPr>
              <w:t>、生产提</w:t>
            </w:r>
            <w:proofErr w:type="gramStart"/>
            <w:r w:rsidRPr="008531D0">
              <w:rPr>
                <w:rFonts w:ascii="Times New Roman" w:eastAsia="宋体" w:hAnsi="Times New Roman" w:hint="eastAsia"/>
                <w:b/>
                <w:bCs/>
                <w:iCs/>
              </w:rPr>
              <w:t>质提量</w:t>
            </w:r>
            <w:proofErr w:type="gramEnd"/>
          </w:p>
          <w:p w14:paraId="7B7AB761"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531D0">
              <w:rPr>
                <w:rFonts w:ascii="Times New Roman" w:eastAsia="宋体" w:hAnsi="Times New Roman"/>
                <w:bCs/>
                <w:iCs/>
              </w:rPr>
              <w:t>公司于</w:t>
            </w:r>
            <w:r w:rsidRPr="008531D0">
              <w:rPr>
                <w:rFonts w:ascii="Times New Roman" w:eastAsia="宋体" w:hAnsi="Times New Roman"/>
                <w:bCs/>
                <w:iCs/>
              </w:rPr>
              <w:t>3</w:t>
            </w:r>
            <w:r w:rsidRPr="008531D0">
              <w:rPr>
                <w:rFonts w:ascii="Times New Roman" w:eastAsia="宋体" w:hAnsi="Times New Roman" w:hint="eastAsia"/>
                <w:bCs/>
                <w:iCs/>
              </w:rPr>
              <w:t>月正式启用血液灌流器自动化生产车间，产能为年产</w:t>
            </w:r>
            <w:r w:rsidRPr="008531D0">
              <w:rPr>
                <w:rFonts w:ascii="Times New Roman" w:eastAsia="宋体" w:hAnsi="Times New Roman"/>
                <w:bCs/>
                <w:iCs/>
              </w:rPr>
              <w:t>400</w:t>
            </w:r>
            <w:r w:rsidRPr="008531D0">
              <w:rPr>
                <w:rFonts w:ascii="Times New Roman" w:eastAsia="宋体" w:hAnsi="Times New Roman" w:hint="eastAsia"/>
                <w:bCs/>
                <w:iCs/>
              </w:rPr>
              <w:t>万支灌流器，可实现年产值</w:t>
            </w:r>
            <w:r w:rsidRPr="008531D0">
              <w:rPr>
                <w:rFonts w:ascii="Times New Roman" w:eastAsia="宋体" w:hAnsi="Times New Roman"/>
                <w:bCs/>
                <w:iCs/>
              </w:rPr>
              <w:t>20</w:t>
            </w:r>
            <w:r w:rsidRPr="008531D0">
              <w:rPr>
                <w:rFonts w:ascii="Times New Roman" w:eastAsia="宋体" w:hAnsi="Times New Roman" w:hint="eastAsia"/>
                <w:bCs/>
                <w:iCs/>
              </w:rPr>
              <w:t>亿元，公司连续八年被评为省质量信用</w:t>
            </w:r>
            <w:r w:rsidRPr="008531D0">
              <w:rPr>
                <w:rFonts w:ascii="Times New Roman" w:eastAsia="宋体" w:hAnsi="Times New Roman"/>
                <w:bCs/>
                <w:iCs/>
              </w:rPr>
              <w:t>A</w:t>
            </w:r>
            <w:r w:rsidRPr="008531D0">
              <w:rPr>
                <w:rFonts w:ascii="Times New Roman" w:eastAsia="宋体" w:hAnsi="Times New Roman" w:hint="eastAsia"/>
                <w:bCs/>
                <w:iCs/>
              </w:rPr>
              <w:t>类医疗器械生产企业。</w:t>
            </w:r>
          </w:p>
          <w:p w14:paraId="2DD9FD66"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531D0">
              <w:rPr>
                <w:rFonts w:ascii="Times New Roman" w:eastAsia="宋体" w:hAnsi="Times New Roman" w:hint="eastAsia"/>
                <w:bCs/>
                <w:iCs/>
              </w:rPr>
              <w:t>公司在加快完善华南、华中、华北的产业战略布局步伐，为公司未来发展提供产能保障，进一步提高公司未来的核心竞争力和盈利能力。公司目前有三大生产基地在建，其中珠海</w:t>
            </w:r>
            <w:proofErr w:type="gramStart"/>
            <w:r w:rsidRPr="008531D0">
              <w:rPr>
                <w:rFonts w:ascii="Times New Roman" w:eastAsia="宋体" w:hAnsi="Times New Roman" w:hint="eastAsia"/>
                <w:bCs/>
                <w:iCs/>
              </w:rPr>
              <w:t>健帆园</w:t>
            </w:r>
            <w:proofErr w:type="gramEnd"/>
            <w:r w:rsidRPr="008531D0">
              <w:rPr>
                <w:rFonts w:ascii="Times New Roman" w:eastAsia="宋体" w:hAnsi="Times New Roman" w:hint="eastAsia"/>
                <w:bCs/>
                <w:iCs/>
              </w:rPr>
              <w:t>新扩建项目于</w:t>
            </w:r>
            <w:r w:rsidRPr="008531D0">
              <w:rPr>
                <w:rFonts w:ascii="Times New Roman" w:eastAsia="宋体" w:hAnsi="Times New Roman" w:hint="eastAsia"/>
                <w:bCs/>
                <w:iCs/>
              </w:rPr>
              <w:t>3</w:t>
            </w:r>
            <w:r w:rsidRPr="008531D0">
              <w:rPr>
                <w:rFonts w:ascii="Times New Roman" w:eastAsia="宋体" w:hAnsi="Times New Roman" w:hint="eastAsia"/>
                <w:bCs/>
                <w:iCs/>
              </w:rPr>
              <w:t>月动工，</w:t>
            </w:r>
            <w:r w:rsidRPr="008531D0">
              <w:rPr>
                <w:rFonts w:ascii="Times New Roman" w:eastAsia="宋体" w:hAnsi="Times New Roman" w:hint="eastAsia"/>
                <w:bCs/>
                <w:iCs/>
              </w:rPr>
              <w:t>12</w:t>
            </w:r>
            <w:r w:rsidRPr="008531D0">
              <w:rPr>
                <w:rFonts w:ascii="Times New Roman" w:eastAsia="宋体" w:hAnsi="Times New Roman" w:hint="eastAsia"/>
                <w:bCs/>
                <w:iCs/>
              </w:rPr>
              <w:t>月完成封顶，将建成先进的血液透析器和血液灌流器生产研发基地；湖北黄冈血液净化项目于</w:t>
            </w:r>
            <w:r w:rsidRPr="008531D0">
              <w:rPr>
                <w:rFonts w:ascii="Times New Roman" w:eastAsia="宋体" w:hAnsi="Times New Roman" w:hint="eastAsia"/>
                <w:bCs/>
                <w:iCs/>
              </w:rPr>
              <w:t>2</w:t>
            </w:r>
            <w:r w:rsidRPr="008531D0">
              <w:rPr>
                <w:rFonts w:ascii="Times New Roman" w:eastAsia="宋体" w:hAnsi="Times New Roman" w:hint="eastAsia"/>
                <w:bCs/>
                <w:iCs/>
              </w:rPr>
              <w:t>月动工，</w:t>
            </w:r>
            <w:r w:rsidRPr="008531D0">
              <w:rPr>
                <w:rFonts w:ascii="Times New Roman" w:eastAsia="宋体" w:hAnsi="Times New Roman" w:hint="eastAsia"/>
                <w:bCs/>
                <w:iCs/>
              </w:rPr>
              <w:t>2020</w:t>
            </w:r>
            <w:r w:rsidRPr="008531D0">
              <w:rPr>
                <w:rFonts w:ascii="Times New Roman" w:eastAsia="宋体" w:hAnsi="Times New Roman" w:hint="eastAsia"/>
                <w:bCs/>
                <w:iCs/>
              </w:rPr>
              <w:t>年</w:t>
            </w:r>
            <w:r w:rsidRPr="008531D0">
              <w:rPr>
                <w:rFonts w:ascii="Times New Roman" w:eastAsia="宋体" w:hAnsi="Times New Roman" w:hint="eastAsia"/>
                <w:bCs/>
                <w:iCs/>
              </w:rPr>
              <w:t>1</w:t>
            </w:r>
            <w:r w:rsidRPr="008531D0">
              <w:rPr>
                <w:rFonts w:ascii="Times New Roman" w:eastAsia="宋体" w:hAnsi="Times New Roman" w:hint="eastAsia"/>
                <w:bCs/>
                <w:iCs/>
              </w:rPr>
              <w:t>月顺利封顶；天津血液净化项目也在有序推进中。</w:t>
            </w:r>
          </w:p>
          <w:p w14:paraId="1EDB00F5" w14:textId="1B831787" w:rsidR="008531D0" w:rsidRPr="008531D0" w:rsidRDefault="008531D0" w:rsidP="008531D0">
            <w:pPr>
              <w:pStyle w:val="Default"/>
              <w:autoSpaceDE/>
              <w:autoSpaceDN/>
              <w:spacing w:line="360" w:lineRule="auto"/>
              <w:ind w:firstLineChars="200" w:firstLine="482"/>
              <w:jc w:val="both"/>
              <w:rPr>
                <w:rFonts w:ascii="Times New Roman" w:eastAsia="宋体" w:hAnsi="Times New Roman"/>
                <w:b/>
                <w:bCs/>
                <w:iCs/>
              </w:rPr>
            </w:pPr>
            <w:r w:rsidRPr="008531D0">
              <w:rPr>
                <w:rFonts w:ascii="Times New Roman" w:eastAsia="宋体" w:hAnsi="Times New Roman" w:hint="eastAsia"/>
                <w:b/>
                <w:bCs/>
                <w:iCs/>
              </w:rPr>
              <w:t>3</w:t>
            </w:r>
            <w:r w:rsidRPr="008531D0">
              <w:rPr>
                <w:rFonts w:ascii="Times New Roman" w:eastAsia="宋体" w:hAnsi="Times New Roman" w:hint="eastAsia"/>
                <w:b/>
                <w:bCs/>
                <w:iCs/>
              </w:rPr>
              <w:t>、研发成果丰硕</w:t>
            </w:r>
          </w:p>
          <w:p w14:paraId="52C074BE" w14:textId="77777777" w:rsid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F5999">
              <w:rPr>
                <w:rFonts w:ascii="Times New Roman" w:eastAsia="宋体" w:hAnsi="Times New Roman" w:hint="eastAsia"/>
                <w:bCs/>
                <w:iCs/>
              </w:rPr>
              <w:t>2019</w:t>
            </w:r>
            <w:r w:rsidRPr="008F5999">
              <w:rPr>
                <w:rFonts w:ascii="Times New Roman" w:eastAsia="宋体" w:hAnsi="Times New Roman" w:hint="eastAsia"/>
                <w:bCs/>
                <w:iCs/>
              </w:rPr>
              <w:t>年</w:t>
            </w:r>
            <w:r w:rsidRPr="008F5999">
              <w:rPr>
                <w:rFonts w:ascii="Times New Roman" w:eastAsia="宋体" w:hAnsi="Times New Roman" w:hint="eastAsia"/>
                <w:bCs/>
                <w:iCs/>
              </w:rPr>
              <w:t>4</w:t>
            </w:r>
            <w:r w:rsidRPr="008F5999">
              <w:rPr>
                <w:rFonts w:ascii="Times New Roman" w:eastAsia="宋体" w:hAnsi="Times New Roman" w:hint="eastAsia"/>
                <w:bCs/>
                <w:iCs/>
              </w:rPr>
              <w:t>月，</w:t>
            </w:r>
            <w:r>
              <w:rPr>
                <w:rFonts w:ascii="Times New Roman" w:eastAsia="宋体" w:hAnsi="Times New Roman" w:hint="eastAsia"/>
                <w:bCs/>
                <w:iCs/>
              </w:rPr>
              <w:t>公司发布了</w:t>
            </w:r>
            <w:r w:rsidRPr="008F5999">
              <w:rPr>
                <w:rFonts w:ascii="Times New Roman" w:eastAsia="宋体" w:hAnsi="Times New Roman" w:hint="eastAsia"/>
                <w:bCs/>
                <w:iCs/>
              </w:rPr>
              <w:t>由蒋更如教授发起并组织上海</w:t>
            </w:r>
            <w:r w:rsidRPr="008F5999">
              <w:rPr>
                <w:rFonts w:ascii="Times New Roman" w:eastAsia="宋体" w:hAnsi="Times New Roman" w:hint="eastAsia"/>
                <w:bCs/>
                <w:iCs/>
              </w:rPr>
              <w:t>30</w:t>
            </w:r>
            <w:r w:rsidRPr="008F5999">
              <w:rPr>
                <w:rFonts w:ascii="Times New Roman" w:eastAsia="宋体" w:hAnsi="Times New Roman" w:hint="eastAsia"/>
                <w:bCs/>
                <w:iCs/>
              </w:rPr>
              <w:t>家临床中心</w:t>
            </w:r>
            <w:r>
              <w:rPr>
                <w:rFonts w:ascii="Times New Roman" w:eastAsia="宋体" w:hAnsi="Times New Roman" w:hint="eastAsia"/>
                <w:bCs/>
                <w:iCs/>
              </w:rPr>
              <w:t>历时</w:t>
            </w:r>
            <w:r>
              <w:rPr>
                <w:rFonts w:ascii="Times New Roman" w:eastAsia="宋体" w:hAnsi="Times New Roman" w:hint="eastAsia"/>
                <w:bCs/>
                <w:iCs/>
              </w:rPr>
              <w:t>5</w:t>
            </w:r>
            <w:r>
              <w:rPr>
                <w:rFonts w:ascii="Times New Roman" w:eastAsia="宋体" w:hAnsi="Times New Roman" w:hint="eastAsia"/>
                <w:bCs/>
                <w:iCs/>
              </w:rPr>
              <w:t>年</w:t>
            </w:r>
            <w:r w:rsidRPr="008F5999">
              <w:rPr>
                <w:rFonts w:ascii="Times New Roman" w:eastAsia="宋体" w:hAnsi="Times New Roman" w:hint="eastAsia"/>
                <w:bCs/>
                <w:iCs/>
              </w:rPr>
              <w:t>开展</w:t>
            </w:r>
            <w:r>
              <w:rPr>
                <w:rFonts w:ascii="Times New Roman" w:eastAsia="宋体" w:hAnsi="Times New Roman" w:hint="eastAsia"/>
                <w:bCs/>
                <w:iCs/>
              </w:rPr>
              <w:t>的</w:t>
            </w:r>
            <w:r>
              <w:rPr>
                <w:rFonts w:ascii="Times New Roman" w:eastAsia="宋体" w:hAnsi="Times New Roman" w:hint="eastAsia"/>
                <w:bCs/>
                <w:iCs/>
              </w:rPr>
              <w:t>RCT</w:t>
            </w:r>
            <w:r>
              <w:rPr>
                <w:rFonts w:ascii="Times New Roman" w:eastAsia="宋体" w:hAnsi="Times New Roman" w:hint="eastAsia"/>
                <w:bCs/>
                <w:iCs/>
              </w:rPr>
              <w:t>研究成果，成果中有两条非常硬核指标为显著降低心血管事件及全因死亡率，降低幅度达到</w:t>
            </w:r>
            <w:r>
              <w:rPr>
                <w:rFonts w:ascii="Times New Roman" w:eastAsia="宋体" w:hAnsi="Times New Roman" w:hint="eastAsia"/>
                <w:bCs/>
                <w:iCs/>
              </w:rPr>
              <w:t>37%</w:t>
            </w:r>
            <w:r>
              <w:rPr>
                <w:rFonts w:ascii="Times New Roman" w:eastAsia="宋体" w:hAnsi="Times New Roman" w:hint="eastAsia"/>
                <w:bCs/>
                <w:iCs/>
              </w:rPr>
              <w:t>，</w:t>
            </w:r>
            <w:r w:rsidRPr="008F5999">
              <w:rPr>
                <w:rFonts w:ascii="Times New Roman" w:eastAsia="宋体" w:hAnsi="Times New Roman" w:hint="eastAsia"/>
                <w:bCs/>
                <w:iCs/>
              </w:rPr>
              <w:t>为提升</w:t>
            </w:r>
            <w:proofErr w:type="gramStart"/>
            <w:r w:rsidRPr="008F5999">
              <w:rPr>
                <w:rFonts w:ascii="Times New Roman" w:eastAsia="宋体" w:hAnsi="Times New Roman" w:hint="eastAsia"/>
                <w:bCs/>
                <w:iCs/>
              </w:rPr>
              <w:t>健帆产品</w:t>
            </w:r>
            <w:proofErr w:type="gramEnd"/>
            <w:r w:rsidRPr="008F5999">
              <w:rPr>
                <w:rFonts w:ascii="Times New Roman" w:eastAsia="宋体" w:hAnsi="Times New Roman" w:hint="eastAsia"/>
                <w:bCs/>
                <w:iCs/>
              </w:rPr>
              <w:t>的影响力及在国内外推广提供了强有力的</w:t>
            </w:r>
            <w:r w:rsidRPr="008F5999">
              <w:rPr>
                <w:rFonts w:ascii="Times New Roman" w:eastAsia="宋体" w:hAnsi="Times New Roman" w:hint="eastAsia"/>
                <w:bCs/>
                <w:iCs/>
              </w:rPr>
              <w:t>A</w:t>
            </w:r>
            <w:proofErr w:type="gramStart"/>
            <w:r w:rsidRPr="008F5999">
              <w:rPr>
                <w:rFonts w:ascii="Times New Roman" w:eastAsia="宋体" w:hAnsi="Times New Roman" w:hint="eastAsia"/>
                <w:bCs/>
                <w:iCs/>
              </w:rPr>
              <w:t>类循证</w:t>
            </w:r>
            <w:proofErr w:type="gramEnd"/>
            <w:r w:rsidRPr="008F5999">
              <w:rPr>
                <w:rFonts w:ascii="Times New Roman" w:eastAsia="宋体" w:hAnsi="Times New Roman" w:hint="eastAsia"/>
                <w:bCs/>
                <w:iCs/>
              </w:rPr>
              <w:t>医学证据。</w:t>
            </w:r>
          </w:p>
          <w:p w14:paraId="3C4B90A3"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Pr>
                <w:rFonts w:ascii="Times New Roman" w:eastAsia="宋体" w:hAnsi="Times New Roman"/>
                <w:bCs/>
                <w:iCs/>
              </w:rPr>
              <w:t>另一个重要</w:t>
            </w:r>
            <w:r>
              <w:rPr>
                <w:rFonts w:ascii="Times New Roman" w:eastAsia="宋体" w:hAnsi="Times New Roman" w:hint="eastAsia"/>
                <w:bCs/>
                <w:iCs/>
              </w:rPr>
              <w:t>成果</w:t>
            </w:r>
            <w:r>
              <w:rPr>
                <w:rFonts w:ascii="Times New Roman" w:eastAsia="宋体" w:hAnsi="Times New Roman"/>
                <w:bCs/>
                <w:iCs/>
              </w:rPr>
              <w:t>是公司新产品</w:t>
            </w:r>
            <w:r>
              <w:rPr>
                <w:rFonts w:ascii="Times New Roman" w:eastAsia="宋体" w:hAnsi="Times New Roman" w:hint="eastAsia"/>
                <w:bCs/>
                <w:iCs/>
              </w:rPr>
              <w:t>KHA</w:t>
            </w:r>
            <w:r>
              <w:rPr>
                <w:rFonts w:ascii="Times New Roman" w:eastAsia="宋体" w:hAnsi="Times New Roman" w:hint="eastAsia"/>
                <w:bCs/>
                <w:iCs/>
              </w:rPr>
              <w:t>系列产品</w:t>
            </w:r>
            <w:r>
              <w:rPr>
                <w:rFonts w:ascii="Times New Roman" w:eastAsia="宋体" w:hAnsi="Times New Roman"/>
                <w:bCs/>
                <w:iCs/>
              </w:rPr>
              <w:t>取得国家药监局新颁发的</w:t>
            </w:r>
            <w:r w:rsidRPr="008531D0">
              <w:rPr>
                <w:rFonts w:ascii="Times New Roman" w:eastAsia="宋体" w:hAnsi="Times New Roman"/>
                <w:bCs/>
                <w:iCs/>
              </w:rPr>
              <w:t>III</w:t>
            </w:r>
            <w:r w:rsidRPr="008531D0">
              <w:rPr>
                <w:rFonts w:ascii="Times New Roman" w:eastAsia="宋体" w:hAnsi="Times New Roman"/>
                <w:bCs/>
                <w:iCs/>
              </w:rPr>
              <w:t>类医疗器械注册证。该新产品专门面向尿毒症患者，吸附效率更高，能</w:t>
            </w:r>
            <w:r w:rsidRPr="008531D0">
              <w:rPr>
                <w:rFonts w:ascii="Times New Roman" w:eastAsia="宋体" w:hAnsi="Times New Roman" w:hint="eastAsia"/>
                <w:bCs/>
                <w:iCs/>
              </w:rPr>
              <w:t>与</w:t>
            </w:r>
            <w:r w:rsidRPr="008531D0">
              <w:rPr>
                <w:rFonts w:ascii="Times New Roman" w:eastAsia="宋体" w:hAnsi="Times New Roman"/>
                <w:bCs/>
                <w:iCs/>
              </w:rPr>
              <w:t>公司现有产品形成强有力的组合，加深公司护城河，也能增强公司面对政策变动风险的应对能力。</w:t>
            </w:r>
          </w:p>
          <w:p w14:paraId="39F8A178"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531D0">
              <w:rPr>
                <w:rFonts w:ascii="Times New Roman" w:eastAsia="宋体" w:hAnsi="Times New Roman" w:hint="eastAsia"/>
                <w:bCs/>
                <w:iCs/>
              </w:rPr>
              <w:t>公司</w:t>
            </w:r>
            <w:r w:rsidRPr="008531D0">
              <w:rPr>
                <w:rFonts w:ascii="Times New Roman" w:eastAsia="宋体" w:hAnsi="Times New Roman" w:hint="eastAsia"/>
                <w:bCs/>
                <w:iCs/>
              </w:rPr>
              <w:t>2019</w:t>
            </w:r>
            <w:r w:rsidRPr="008531D0">
              <w:rPr>
                <w:rFonts w:ascii="Times New Roman" w:eastAsia="宋体" w:hAnsi="Times New Roman" w:hint="eastAsia"/>
                <w:bCs/>
                <w:iCs/>
              </w:rPr>
              <w:t>年研发投入为</w:t>
            </w:r>
            <w:r w:rsidRPr="008531D0">
              <w:rPr>
                <w:rFonts w:ascii="Times New Roman" w:eastAsia="宋体" w:hAnsi="Times New Roman" w:hint="eastAsia"/>
                <w:bCs/>
                <w:iCs/>
              </w:rPr>
              <w:t>6,845</w:t>
            </w:r>
            <w:r w:rsidRPr="008531D0">
              <w:rPr>
                <w:rFonts w:ascii="Times New Roman" w:eastAsia="宋体" w:hAnsi="Times New Roman" w:hint="eastAsia"/>
                <w:bCs/>
                <w:iCs/>
              </w:rPr>
              <w:t>万元，同比增加</w:t>
            </w:r>
            <w:r w:rsidRPr="008531D0">
              <w:rPr>
                <w:rFonts w:ascii="Times New Roman" w:eastAsia="宋体" w:hAnsi="Times New Roman" w:hint="eastAsia"/>
                <w:bCs/>
                <w:iCs/>
              </w:rPr>
              <w:t>48%</w:t>
            </w:r>
            <w:r w:rsidRPr="008531D0">
              <w:rPr>
                <w:rFonts w:ascii="Times New Roman" w:eastAsia="宋体" w:hAnsi="Times New Roman" w:hint="eastAsia"/>
                <w:bCs/>
                <w:iCs/>
              </w:rPr>
              <w:t>。截至</w:t>
            </w:r>
            <w:r w:rsidRPr="008531D0">
              <w:rPr>
                <w:rFonts w:ascii="Times New Roman" w:eastAsia="宋体" w:hAnsi="Times New Roman" w:hint="eastAsia"/>
                <w:bCs/>
                <w:iCs/>
              </w:rPr>
              <w:t>2019</w:t>
            </w:r>
            <w:r w:rsidRPr="008531D0">
              <w:rPr>
                <w:rFonts w:ascii="Times New Roman" w:eastAsia="宋体" w:hAnsi="Times New Roman" w:hint="eastAsia"/>
                <w:bCs/>
                <w:iCs/>
              </w:rPr>
              <w:t>年底，公司持有授权专利</w:t>
            </w:r>
            <w:r w:rsidRPr="008531D0">
              <w:rPr>
                <w:rFonts w:ascii="Times New Roman" w:eastAsia="宋体" w:hAnsi="Times New Roman" w:hint="eastAsia"/>
                <w:bCs/>
                <w:iCs/>
              </w:rPr>
              <w:t>190</w:t>
            </w:r>
            <w:r w:rsidRPr="008531D0">
              <w:rPr>
                <w:rFonts w:ascii="Times New Roman" w:eastAsia="宋体" w:hAnsi="Times New Roman" w:hint="eastAsia"/>
                <w:bCs/>
                <w:iCs/>
              </w:rPr>
              <w:t>项，其中发明</w:t>
            </w:r>
            <w:r w:rsidRPr="008531D0">
              <w:rPr>
                <w:rFonts w:ascii="Times New Roman" w:eastAsia="宋体" w:hAnsi="Times New Roman" w:hint="eastAsia"/>
                <w:bCs/>
                <w:iCs/>
              </w:rPr>
              <w:t>41</w:t>
            </w:r>
            <w:r w:rsidRPr="008531D0">
              <w:rPr>
                <w:rFonts w:ascii="Times New Roman" w:eastAsia="宋体" w:hAnsi="Times New Roman" w:hint="eastAsia"/>
                <w:bCs/>
                <w:iCs/>
              </w:rPr>
              <w:t>项</w:t>
            </w:r>
            <w:r w:rsidRPr="008531D0">
              <w:rPr>
                <w:rFonts w:ascii="Times New Roman" w:eastAsia="宋体" w:hAnsi="Times New Roman" w:hint="eastAsia"/>
                <w:bCs/>
                <w:iCs/>
              </w:rPr>
              <w:t>(1</w:t>
            </w:r>
            <w:r w:rsidRPr="008531D0">
              <w:rPr>
                <w:rFonts w:ascii="Times New Roman" w:eastAsia="宋体" w:hAnsi="Times New Roman" w:hint="eastAsia"/>
                <w:bCs/>
                <w:iCs/>
              </w:rPr>
              <w:t>项美国专利</w:t>
            </w:r>
            <w:r w:rsidRPr="008531D0">
              <w:rPr>
                <w:rFonts w:ascii="Times New Roman" w:eastAsia="宋体" w:hAnsi="Times New Roman" w:hint="eastAsia"/>
                <w:bCs/>
                <w:iCs/>
              </w:rPr>
              <w:t>)</w:t>
            </w:r>
            <w:r w:rsidRPr="008531D0">
              <w:rPr>
                <w:rFonts w:ascii="Times New Roman" w:eastAsia="宋体" w:hAnsi="Times New Roman" w:hint="eastAsia"/>
                <w:bCs/>
                <w:iCs/>
              </w:rPr>
              <w:t>。</w:t>
            </w:r>
          </w:p>
          <w:p w14:paraId="125753C9" w14:textId="13AE3BC1" w:rsidR="008531D0" w:rsidRPr="008531D0" w:rsidRDefault="008531D0" w:rsidP="008531D0">
            <w:pPr>
              <w:pStyle w:val="Default"/>
              <w:autoSpaceDE/>
              <w:autoSpaceDN/>
              <w:spacing w:line="360" w:lineRule="auto"/>
              <w:ind w:firstLineChars="200" w:firstLine="482"/>
              <w:jc w:val="both"/>
              <w:rPr>
                <w:rFonts w:ascii="Times New Roman" w:eastAsia="宋体" w:hAnsi="Times New Roman"/>
                <w:b/>
                <w:bCs/>
                <w:iCs/>
              </w:rPr>
            </w:pPr>
            <w:r w:rsidRPr="008531D0">
              <w:rPr>
                <w:rFonts w:ascii="Times New Roman" w:eastAsia="宋体" w:hAnsi="Times New Roman" w:hint="eastAsia"/>
                <w:b/>
                <w:bCs/>
                <w:iCs/>
              </w:rPr>
              <w:t>4</w:t>
            </w:r>
            <w:r w:rsidRPr="008531D0">
              <w:rPr>
                <w:rFonts w:ascii="Times New Roman" w:eastAsia="宋体" w:hAnsi="Times New Roman" w:hint="eastAsia"/>
                <w:b/>
                <w:bCs/>
                <w:iCs/>
              </w:rPr>
              <w:t>、人才队伍壮大</w:t>
            </w:r>
          </w:p>
          <w:p w14:paraId="3B35FBAB"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531D0">
              <w:rPr>
                <w:rFonts w:ascii="Times New Roman" w:eastAsia="宋体" w:hAnsi="Times New Roman"/>
                <w:bCs/>
                <w:iCs/>
              </w:rPr>
              <w:t>公司全年取得的经营成绩最离不开的是公司的人才。</w:t>
            </w:r>
            <w:r w:rsidRPr="008531D0">
              <w:rPr>
                <w:rFonts w:ascii="Times New Roman" w:eastAsia="宋体" w:hAnsi="Times New Roman"/>
                <w:bCs/>
                <w:iCs/>
              </w:rPr>
              <w:t>2019</w:t>
            </w:r>
            <w:r w:rsidRPr="008531D0">
              <w:rPr>
                <w:rFonts w:ascii="Times New Roman" w:eastAsia="宋体" w:hAnsi="Times New Roman"/>
                <w:bCs/>
                <w:iCs/>
              </w:rPr>
              <w:t>年公司新引入</w:t>
            </w:r>
            <w:r w:rsidRPr="008531D0">
              <w:rPr>
                <w:rFonts w:ascii="Times New Roman" w:eastAsia="宋体" w:hAnsi="Times New Roman"/>
                <w:bCs/>
                <w:iCs/>
              </w:rPr>
              <w:t>300</w:t>
            </w:r>
            <w:r w:rsidRPr="008531D0">
              <w:rPr>
                <w:rFonts w:ascii="Times New Roman" w:eastAsia="宋体" w:hAnsi="Times New Roman"/>
                <w:bCs/>
                <w:iCs/>
              </w:rPr>
              <w:t>余名优秀人才，目前有</w:t>
            </w:r>
            <w:r w:rsidRPr="008531D0">
              <w:rPr>
                <w:rFonts w:ascii="Times New Roman" w:eastAsia="宋体" w:hAnsi="Times New Roman" w:hint="eastAsia"/>
                <w:bCs/>
                <w:iCs/>
              </w:rPr>
              <w:t>近</w:t>
            </w:r>
            <w:r w:rsidRPr="008531D0">
              <w:rPr>
                <w:rFonts w:ascii="Times New Roman" w:eastAsia="宋体" w:hAnsi="Times New Roman" w:hint="eastAsia"/>
                <w:bCs/>
                <w:iCs/>
              </w:rPr>
              <w:t>1900</w:t>
            </w:r>
            <w:r w:rsidRPr="008531D0">
              <w:rPr>
                <w:rFonts w:ascii="Times New Roman" w:eastAsia="宋体" w:hAnsi="Times New Roman"/>
                <w:bCs/>
                <w:iCs/>
              </w:rPr>
              <w:t>名员工。公司在实现人才数量的增长，也实现了对人才激励强度的增强。</w:t>
            </w:r>
            <w:r w:rsidRPr="008531D0">
              <w:rPr>
                <w:rFonts w:ascii="Times New Roman" w:eastAsia="宋体" w:hAnsi="Times New Roman"/>
                <w:bCs/>
                <w:iCs/>
              </w:rPr>
              <w:t>2019</w:t>
            </w:r>
            <w:r w:rsidRPr="008531D0">
              <w:rPr>
                <w:rFonts w:ascii="Times New Roman" w:eastAsia="宋体" w:hAnsi="Times New Roman"/>
                <w:bCs/>
                <w:iCs/>
              </w:rPr>
              <w:t>年公司新实施了两期股票期权激励计划，新覆盖</w:t>
            </w:r>
            <w:r w:rsidRPr="008531D0">
              <w:rPr>
                <w:rFonts w:ascii="Times New Roman" w:eastAsia="宋体" w:hAnsi="Times New Roman"/>
                <w:bCs/>
                <w:iCs/>
              </w:rPr>
              <w:t>600</w:t>
            </w:r>
            <w:r w:rsidRPr="008531D0">
              <w:rPr>
                <w:rFonts w:ascii="Times New Roman" w:eastAsia="宋体" w:hAnsi="Times New Roman"/>
                <w:bCs/>
                <w:iCs/>
              </w:rPr>
              <w:t>余人。公司上市三年多的时间里共计实施了</w:t>
            </w:r>
            <w:r w:rsidRPr="008531D0">
              <w:rPr>
                <w:rFonts w:ascii="Times New Roman" w:eastAsia="宋体" w:hAnsi="Times New Roman"/>
                <w:bCs/>
                <w:iCs/>
              </w:rPr>
              <w:t>4</w:t>
            </w:r>
            <w:r w:rsidRPr="008531D0">
              <w:rPr>
                <w:rFonts w:ascii="Times New Roman" w:eastAsia="宋体" w:hAnsi="Times New Roman"/>
                <w:bCs/>
                <w:iCs/>
              </w:rPr>
              <w:t>期股权激励计划，累计覆盖了近</w:t>
            </w:r>
            <w:r w:rsidRPr="008531D0">
              <w:rPr>
                <w:rFonts w:ascii="Times New Roman" w:eastAsia="宋体" w:hAnsi="Times New Roman" w:hint="eastAsia"/>
                <w:bCs/>
                <w:iCs/>
              </w:rPr>
              <w:t>800</w:t>
            </w:r>
            <w:r w:rsidRPr="008531D0">
              <w:rPr>
                <w:rFonts w:ascii="Times New Roman" w:eastAsia="宋体" w:hAnsi="Times New Roman" w:hint="eastAsia"/>
                <w:bCs/>
                <w:iCs/>
              </w:rPr>
              <w:t>名员工，</w:t>
            </w:r>
            <w:r w:rsidRPr="008531D0">
              <w:rPr>
                <w:rFonts w:ascii="Times New Roman" w:eastAsia="宋体" w:hAnsi="Times New Roman"/>
                <w:bCs/>
                <w:iCs/>
              </w:rPr>
              <w:lastRenderedPageBreak/>
              <w:t>极大地激发了员工的创造力、积极性。</w:t>
            </w:r>
          </w:p>
          <w:p w14:paraId="2104AB0F" w14:textId="58D758EF" w:rsidR="008531D0" w:rsidRPr="008531D0" w:rsidRDefault="008531D0" w:rsidP="008531D0">
            <w:pPr>
              <w:pStyle w:val="Default"/>
              <w:autoSpaceDE/>
              <w:autoSpaceDN/>
              <w:spacing w:line="360" w:lineRule="auto"/>
              <w:ind w:firstLineChars="200" w:firstLine="482"/>
              <w:jc w:val="both"/>
              <w:rPr>
                <w:rFonts w:ascii="Times New Roman" w:eastAsia="宋体" w:hAnsi="Times New Roman"/>
                <w:b/>
                <w:bCs/>
                <w:iCs/>
              </w:rPr>
            </w:pPr>
            <w:r w:rsidRPr="008531D0">
              <w:rPr>
                <w:rFonts w:ascii="Times New Roman" w:eastAsia="宋体" w:hAnsi="Times New Roman" w:hint="eastAsia"/>
                <w:b/>
                <w:bCs/>
                <w:iCs/>
              </w:rPr>
              <w:t>（二）一季度保持高速增长</w:t>
            </w:r>
          </w:p>
          <w:p w14:paraId="4B23336B" w14:textId="77777777" w:rsid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E7504D">
              <w:rPr>
                <w:rFonts w:ascii="Times New Roman" w:eastAsia="宋体" w:hAnsi="Times New Roman" w:hint="eastAsia"/>
                <w:bCs/>
                <w:iCs/>
              </w:rPr>
              <w:t>公司</w:t>
            </w:r>
            <w:r>
              <w:rPr>
                <w:rFonts w:ascii="Times New Roman" w:eastAsia="宋体" w:hAnsi="Times New Roman" w:hint="eastAsia"/>
                <w:bCs/>
                <w:iCs/>
              </w:rPr>
              <w:t>前天</w:t>
            </w:r>
            <w:r w:rsidRPr="00E7504D">
              <w:rPr>
                <w:rFonts w:ascii="Times New Roman" w:eastAsia="宋体" w:hAnsi="Times New Roman" w:hint="eastAsia"/>
                <w:bCs/>
                <w:iCs/>
              </w:rPr>
              <w:t>发布</w:t>
            </w:r>
            <w:r>
              <w:rPr>
                <w:rFonts w:ascii="Times New Roman" w:eastAsia="宋体" w:hAnsi="Times New Roman" w:hint="eastAsia"/>
                <w:bCs/>
                <w:iCs/>
              </w:rPr>
              <w:t>了一季度业绩</w:t>
            </w:r>
            <w:r w:rsidRPr="00E7504D">
              <w:rPr>
                <w:rFonts w:ascii="Times New Roman" w:eastAsia="宋体" w:hAnsi="Times New Roman" w:hint="eastAsia"/>
                <w:bCs/>
                <w:iCs/>
              </w:rPr>
              <w:t>预告，预计</w:t>
            </w:r>
            <w:r>
              <w:rPr>
                <w:rFonts w:ascii="Times New Roman" w:eastAsia="宋体" w:hAnsi="Times New Roman" w:hint="eastAsia"/>
                <w:bCs/>
                <w:iCs/>
              </w:rPr>
              <w:t>一季度实</w:t>
            </w:r>
            <w:r w:rsidRPr="00E7504D">
              <w:rPr>
                <w:rFonts w:ascii="Times New Roman" w:eastAsia="宋体" w:hAnsi="Times New Roman" w:hint="eastAsia"/>
                <w:bCs/>
                <w:iCs/>
              </w:rPr>
              <w:t>现</w:t>
            </w:r>
            <w:proofErr w:type="gramStart"/>
            <w:r w:rsidRPr="00E7504D">
              <w:rPr>
                <w:rFonts w:ascii="Times New Roman" w:eastAsia="宋体" w:hAnsi="Times New Roman" w:hint="eastAsia"/>
                <w:bCs/>
                <w:iCs/>
              </w:rPr>
              <w:t>归母净利润</w:t>
            </w:r>
            <w:proofErr w:type="gramEnd"/>
            <w:r w:rsidRPr="00E7504D">
              <w:rPr>
                <w:rFonts w:ascii="Times New Roman" w:eastAsia="宋体" w:hAnsi="Times New Roman" w:hint="eastAsia"/>
                <w:bCs/>
                <w:iCs/>
              </w:rPr>
              <w:t>1.68-1.94</w:t>
            </w:r>
            <w:r w:rsidRPr="00E7504D">
              <w:rPr>
                <w:rFonts w:ascii="Times New Roman" w:eastAsia="宋体" w:hAnsi="Times New Roman" w:hint="eastAsia"/>
                <w:bCs/>
                <w:iCs/>
              </w:rPr>
              <w:t>亿</w:t>
            </w:r>
            <w:r>
              <w:rPr>
                <w:rFonts w:ascii="Times New Roman" w:eastAsia="宋体" w:hAnsi="Times New Roman" w:hint="eastAsia"/>
                <w:bCs/>
                <w:iCs/>
              </w:rPr>
              <w:t>，同比增长</w:t>
            </w:r>
            <w:r w:rsidRPr="00E7504D">
              <w:rPr>
                <w:rFonts w:ascii="Times New Roman" w:eastAsia="宋体" w:hAnsi="Times New Roman" w:hint="eastAsia"/>
                <w:bCs/>
                <w:iCs/>
              </w:rPr>
              <w:t>30</w:t>
            </w:r>
            <w:r w:rsidRPr="00E7504D">
              <w:rPr>
                <w:rFonts w:ascii="Times New Roman" w:eastAsia="宋体" w:hAnsi="Times New Roman" w:hint="eastAsia"/>
                <w:bCs/>
                <w:iCs/>
              </w:rPr>
              <w:t>～</w:t>
            </w:r>
            <w:r w:rsidRPr="00E7504D">
              <w:rPr>
                <w:rFonts w:ascii="Times New Roman" w:eastAsia="宋体" w:hAnsi="Times New Roman" w:hint="eastAsia"/>
                <w:bCs/>
                <w:iCs/>
              </w:rPr>
              <w:t>50%</w:t>
            </w:r>
            <w:r>
              <w:rPr>
                <w:rFonts w:ascii="Times New Roman" w:eastAsia="宋体" w:hAnsi="Times New Roman" w:hint="eastAsia"/>
                <w:bCs/>
                <w:iCs/>
              </w:rPr>
              <w:t>，</w:t>
            </w:r>
            <w:proofErr w:type="gramStart"/>
            <w:r w:rsidRPr="00E7504D">
              <w:rPr>
                <w:rFonts w:ascii="Times New Roman" w:eastAsia="宋体" w:hAnsi="Times New Roman" w:hint="eastAsia"/>
                <w:bCs/>
                <w:iCs/>
              </w:rPr>
              <w:t>扣非</w:t>
            </w:r>
            <w:r>
              <w:rPr>
                <w:rFonts w:ascii="Times New Roman" w:eastAsia="宋体" w:hAnsi="Times New Roman" w:hint="eastAsia"/>
                <w:bCs/>
                <w:iCs/>
              </w:rPr>
              <w:t>后</w:t>
            </w:r>
            <w:proofErr w:type="gramEnd"/>
            <w:r w:rsidRPr="00E7504D">
              <w:rPr>
                <w:rFonts w:ascii="Times New Roman" w:eastAsia="宋体" w:hAnsi="Times New Roman" w:hint="eastAsia"/>
                <w:bCs/>
                <w:iCs/>
              </w:rPr>
              <w:t>净利润</w:t>
            </w:r>
            <w:r w:rsidRPr="00E7504D">
              <w:rPr>
                <w:rFonts w:ascii="Times New Roman" w:eastAsia="宋体" w:hAnsi="Times New Roman" w:hint="eastAsia"/>
                <w:bCs/>
                <w:iCs/>
              </w:rPr>
              <w:t>1.73-1.99</w:t>
            </w:r>
            <w:r w:rsidRPr="00E7504D">
              <w:rPr>
                <w:rFonts w:ascii="Times New Roman" w:eastAsia="宋体" w:hAnsi="Times New Roman" w:hint="eastAsia"/>
                <w:bCs/>
                <w:iCs/>
              </w:rPr>
              <w:t>亿</w:t>
            </w:r>
            <w:r>
              <w:rPr>
                <w:rFonts w:ascii="Times New Roman" w:eastAsia="宋体" w:hAnsi="Times New Roman" w:hint="eastAsia"/>
                <w:bCs/>
                <w:iCs/>
              </w:rPr>
              <w:t>，同比增长</w:t>
            </w:r>
            <w:r w:rsidRPr="00E7504D">
              <w:rPr>
                <w:rFonts w:ascii="Times New Roman" w:eastAsia="宋体" w:hAnsi="Times New Roman" w:hint="eastAsia"/>
                <w:bCs/>
                <w:iCs/>
              </w:rPr>
              <w:t>42%</w:t>
            </w:r>
            <w:r w:rsidRPr="00E7504D">
              <w:rPr>
                <w:rFonts w:ascii="Times New Roman" w:eastAsia="宋体" w:hAnsi="Times New Roman" w:hint="eastAsia"/>
                <w:bCs/>
                <w:iCs/>
              </w:rPr>
              <w:t>～</w:t>
            </w:r>
            <w:r w:rsidRPr="00E7504D">
              <w:rPr>
                <w:rFonts w:ascii="Times New Roman" w:eastAsia="宋体" w:hAnsi="Times New Roman" w:hint="eastAsia"/>
                <w:bCs/>
                <w:iCs/>
              </w:rPr>
              <w:t>63%</w:t>
            </w:r>
            <w:r>
              <w:rPr>
                <w:rFonts w:ascii="Times New Roman" w:eastAsia="宋体" w:hAnsi="Times New Roman" w:hint="eastAsia"/>
                <w:bCs/>
                <w:iCs/>
              </w:rPr>
              <w:t>。</w:t>
            </w:r>
          </w:p>
          <w:p w14:paraId="196BFEDA" w14:textId="77777777" w:rsid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D82A60">
              <w:rPr>
                <w:rFonts w:ascii="Times New Roman" w:eastAsia="宋体" w:hAnsi="Times New Roman" w:hint="eastAsia"/>
                <w:bCs/>
                <w:iCs/>
              </w:rPr>
              <w:t>在拓宽新领域方面，公司的产品在抗击新冠肺炎上也有显著疗效。</w:t>
            </w:r>
            <w:r>
              <w:rPr>
                <w:rFonts w:ascii="Times New Roman" w:eastAsia="宋体" w:hAnsi="Times New Roman" w:hint="eastAsia"/>
                <w:bCs/>
                <w:iCs/>
              </w:rPr>
              <w:t>李兰娟院士联合多名专家发布了《</w:t>
            </w:r>
            <w:r w:rsidRPr="00E046D4">
              <w:rPr>
                <w:rFonts w:ascii="Times New Roman" w:eastAsia="宋体" w:hAnsi="Times New Roman" w:hint="eastAsia"/>
                <w:bCs/>
                <w:iCs/>
              </w:rPr>
              <w:t>人工肝血液净化系统应用毒肺炎治疗的专家共识》</w:t>
            </w:r>
            <w:r w:rsidRPr="00D82A60">
              <w:rPr>
                <w:rFonts w:ascii="Times New Roman" w:eastAsia="宋体" w:hAnsi="Times New Roman" w:hint="eastAsia"/>
                <w:bCs/>
                <w:iCs/>
              </w:rPr>
              <w:t>和</w:t>
            </w:r>
            <w:r w:rsidRPr="00E046D4">
              <w:rPr>
                <w:rFonts w:ascii="Times New Roman" w:eastAsia="宋体" w:hAnsi="Times New Roman" w:hint="eastAsia"/>
                <w:bCs/>
                <w:iCs/>
              </w:rPr>
              <w:t>《新型冠状病毒肺炎诊疗方案</w:t>
            </w:r>
            <w:r w:rsidRPr="00E046D4">
              <w:rPr>
                <w:rFonts w:ascii="Times New Roman" w:eastAsia="宋体" w:hAnsi="Times New Roman" w:hint="eastAsia"/>
                <w:bCs/>
                <w:iCs/>
              </w:rPr>
              <w:t>(</w:t>
            </w:r>
            <w:r w:rsidRPr="00E046D4">
              <w:rPr>
                <w:rFonts w:ascii="Times New Roman" w:eastAsia="宋体" w:hAnsi="Times New Roman" w:hint="eastAsia"/>
                <w:bCs/>
                <w:iCs/>
              </w:rPr>
              <w:t>试行第六版</w:t>
            </w:r>
            <w:r w:rsidRPr="00E046D4">
              <w:rPr>
                <w:rFonts w:ascii="Times New Roman" w:eastAsia="宋体" w:hAnsi="Times New Roman" w:hint="eastAsia"/>
                <w:bCs/>
                <w:iCs/>
              </w:rPr>
              <w:t>)</w:t>
            </w:r>
            <w:r w:rsidRPr="00E046D4">
              <w:rPr>
                <w:rFonts w:ascii="Times New Roman" w:eastAsia="宋体" w:hAnsi="Times New Roman" w:hint="eastAsia"/>
                <w:bCs/>
                <w:iCs/>
              </w:rPr>
              <w:t>》</w:t>
            </w:r>
            <w:r w:rsidRPr="00D82A60">
              <w:rPr>
                <w:rFonts w:ascii="Times New Roman" w:eastAsia="宋体" w:hAnsi="Times New Roman" w:hint="eastAsia"/>
                <w:bCs/>
                <w:iCs/>
              </w:rPr>
              <w:t>都推荐</w:t>
            </w:r>
            <w:r w:rsidRPr="00E046D4">
              <w:rPr>
                <w:rFonts w:ascii="Times New Roman" w:eastAsia="宋体" w:hAnsi="Times New Roman" w:hint="eastAsia"/>
                <w:bCs/>
                <w:iCs/>
              </w:rPr>
              <w:t>使用包括血浆吸附或双重血浆分子吸附、灌流等技术</w:t>
            </w:r>
            <w:r w:rsidRPr="00D82A60">
              <w:rPr>
                <w:rFonts w:ascii="Times New Roman" w:eastAsia="宋体" w:hAnsi="Times New Roman" w:hint="eastAsia"/>
                <w:bCs/>
                <w:iCs/>
              </w:rPr>
              <w:t>。</w:t>
            </w:r>
          </w:p>
          <w:p w14:paraId="465F7E15" w14:textId="6A506C0B"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531D0">
              <w:rPr>
                <w:rFonts w:ascii="Times New Roman" w:eastAsia="宋体" w:hAnsi="Times New Roman" w:hint="eastAsia"/>
                <w:bCs/>
                <w:iCs/>
              </w:rPr>
              <w:t>国际上，国际重症联盟主席</w:t>
            </w:r>
            <w:r w:rsidRPr="008531D0">
              <w:rPr>
                <w:rFonts w:ascii="Times New Roman" w:eastAsia="宋体" w:hAnsi="Times New Roman"/>
                <w:bCs/>
                <w:iCs/>
              </w:rPr>
              <w:t>Vincent</w:t>
            </w:r>
            <w:r w:rsidRPr="008531D0">
              <w:rPr>
                <w:rFonts w:ascii="Times New Roman" w:eastAsia="宋体" w:hAnsi="Times New Roman" w:hint="eastAsia"/>
                <w:bCs/>
                <w:iCs/>
              </w:rPr>
              <w:t>教授和国际肾病研究院主席</w:t>
            </w:r>
            <w:proofErr w:type="spellStart"/>
            <w:r w:rsidRPr="008531D0">
              <w:rPr>
                <w:rFonts w:ascii="Times New Roman" w:eastAsia="宋体" w:hAnsi="Times New Roman"/>
                <w:bCs/>
                <w:iCs/>
              </w:rPr>
              <w:t>Ronco</w:t>
            </w:r>
            <w:proofErr w:type="spellEnd"/>
            <w:r w:rsidRPr="008531D0">
              <w:rPr>
                <w:rFonts w:ascii="Times New Roman" w:eastAsia="宋体" w:hAnsi="Times New Roman" w:hint="eastAsia"/>
                <w:bCs/>
                <w:iCs/>
              </w:rPr>
              <w:t>教授联名在《柳叶刀》上提出使用血液灌流器清除由新冠肺炎引起的炎症因子。</w:t>
            </w:r>
            <w:proofErr w:type="spellStart"/>
            <w:r w:rsidRPr="008531D0">
              <w:rPr>
                <w:rFonts w:ascii="Times New Roman" w:eastAsia="宋体" w:hAnsi="Times New Roman"/>
                <w:bCs/>
                <w:iCs/>
              </w:rPr>
              <w:t>Ronco</w:t>
            </w:r>
            <w:proofErr w:type="spellEnd"/>
            <w:r w:rsidRPr="008531D0">
              <w:rPr>
                <w:rFonts w:ascii="Times New Roman" w:eastAsia="宋体" w:hAnsi="Times New Roman" w:hint="eastAsia"/>
                <w:bCs/>
                <w:iCs/>
              </w:rPr>
              <w:t>教授与武汉大学中南医院彭志勇教授联合组织了“新冠体外脏器支持”中意在线国际研讨会，共有</w:t>
            </w:r>
            <w:r w:rsidRPr="008531D0">
              <w:rPr>
                <w:rFonts w:ascii="Times New Roman" w:eastAsia="宋体" w:hAnsi="Times New Roman" w:hint="eastAsia"/>
                <w:bCs/>
                <w:iCs/>
              </w:rPr>
              <w:t>69</w:t>
            </w:r>
            <w:r w:rsidRPr="008531D0">
              <w:rPr>
                <w:rFonts w:ascii="Times New Roman" w:eastAsia="宋体" w:hAnsi="Times New Roman" w:hint="eastAsia"/>
                <w:bCs/>
                <w:iCs/>
              </w:rPr>
              <w:t>个国家超过</w:t>
            </w:r>
            <w:r w:rsidRPr="008531D0">
              <w:rPr>
                <w:rFonts w:ascii="Times New Roman" w:eastAsia="宋体" w:hAnsi="Times New Roman" w:hint="eastAsia"/>
                <w:bCs/>
                <w:iCs/>
              </w:rPr>
              <w:t>5000</w:t>
            </w:r>
            <w:r w:rsidRPr="008531D0">
              <w:rPr>
                <w:rFonts w:ascii="Times New Roman" w:eastAsia="宋体" w:hAnsi="Times New Roman" w:hint="eastAsia"/>
                <w:bCs/>
                <w:iCs/>
              </w:rPr>
              <w:t>名专家参加会议，会议</w:t>
            </w:r>
            <w:proofErr w:type="gramStart"/>
            <w:r w:rsidRPr="008531D0">
              <w:rPr>
                <w:rFonts w:ascii="Times New Roman" w:eastAsia="宋体" w:hAnsi="Times New Roman" w:hint="eastAsia"/>
                <w:bCs/>
                <w:iCs/>
              </w:rPr>
              <w:t>明确健帆</w:t>
            </w:r>
            <w:proofErr w:type="gramEnd"/>
            <w:r w:rsidRPr="008531D0">
              <w:rPr>
                <w:rFonts w:ascii="Times New Roman" w:eastAsia="宋体" w:hAnsi="Times New Roman" w:hint="eastAsia"/>
                <w:bCs/>
                <w:iCs/>
              </w:rPr>
              <w:t>HA380</w:t>
            </w:r>
            <w:r w:rsidRPr="008531D0">
              <w:rPr>
                <w:rFonts w:ascii="Times New Roman" w:eastAsia="宋体" w:hAnsi="Times New Roman" w:hint="eastAsia"/>
                <w:bCs/>
                <w:iCs/>
              </w:rPr>
              <w:t>血液吸附可以控制新冠重症患者炎症因子风暴，改善脏器功能。血液灌流技术已</w:t>
            </w:r>
            <w:r>
              <w:rPr>
                <w:rFonts w:ascii="Times New Roman" w:eastAsia="宋体" w:hAnsi="Times New Roman" w:hint="eastAsia"/>
                <w:bCs/>
                <w:iCs/>
              </w:rPr>
              <w:t>纳入</w:t>
            </w:r>
            <w:r w:rsidRPr="008531D0">
              <w:rPr>
                <w:rFonts w:ascii="Times New Roman" w:eastAsia="宋体" w:hAnsi="Times New Roman" w:hint="eastAsia"/>
                <w:bCs/>
                <w:iCs/>
              </w:rPr>
              <w:t>泰国、</w:t>
            </w:r>
            <w:proofErr w:type="gramStart"/>
            <w:r w:rsidRPr="008531D0">
              <w:rPr>
                <w:rFonts w:ascii="Times New Roman" w:eastAsia="宋体" w:hAnsi="Times New Roman" w:hint="eastAsia"/>
                <w:bCs/>
                <w:iCs/>
              </w:rPr>
              <w:t>摩络哥新冠</w:t>
            </w:r>
            <w:proofErr w:type="gramEnd"/>
            <w:r w:rsidRPr="008531D0">
              <w:rPr>
                <w:rFonts w:ascii="Times New Roman" w:eastAsia="宋体" w:hAnsi="Times New Roman" w:hint="eastAsia"/>
                <w:bCs/>
                <w:iCs/>
              </w:rPr>
              <w:t>治疗技术应用指南。</w:t>
            </w:r>
          </w:p>
          <w:p w14:paraId="5874C7DD"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sidRPr="008531D0">
              <w:rPr>
                <w:rFonts w:ascii="Times New Roman" w:eastAsia="宋体" w:hAnsi="Times New Roman" w:hint="eastAsia"/>
                <w:bCs/>
                <w:iCs/>
              </w:rPr>
              <w:t>为抗击新型冠状病毒肺炎疫情，</w:t>
            </w:r>
            <w:r w:rsidRPr="008531D0">
              <w:rPr>
                <w:rFonts w:ascii="Times New Roman" w:eastAsia="宋体" w:hAnsi="Times New Roman" w:hint="eastAsia"/>
                <w:bCs/>
                <w:iCs/>
              </w:rPr>
              <w:t>1</w:t>
            </w:r>
            <w:r w:rsidRPr="008531D0">
              <w:rPr>
                <w:rFonts w:ascii="Times New Roman" w:eastAsia="宋体" w:hAnsi="Times New Roman" w:hint="eastAsia"/>
                <w:bCs/>
                <w:iCs/>
              </w:rPr>
              <w:t>月公司捐赠</w:t>
            </w:r>
            <w:r w:rsidRPr="008531D0">
              <w:rPr>
                <w:rFonts w:ascii="Times New Roman" w:eastAsia="宋体" w:hAnsi="Times New Roman" w:hint="eastAsia"/>
                <w:bCs/>
                <w:iCs/>
              </w:rPr>
              <w:t>200</w:t>
            </w:r>
            <w:r w:rsidRPr="008531D0">
              <w:rPr>
                <w:rFonts w:ascii="Times New Roman" w:eastAsia="宋体" w:hAnsi="Times New Roman" w:hint="eastAsia"/>
                <w:bCs/>
                <w:iCs/>
              </w:rPr>
              <w:t>万元现金和</w:t>
            </w:r>
            <w:r w:rsidRPr="008531D0">
              <w:rPr>
                <w:rFonts w:ascii="Times New Roman" w:eastAsia="宋体" w:hAnsi="Times New Roman" w:hint="eastAsia"/>
                <w:bCs/>
                <w:iCs/>
              </w:rPr>
              <w:t>500</w:t>
            </w:r>
            <w:r w:rsidRPr="008531D0">
              <w:rPr>
                <w:rFonts w:ascii="Times New Roman" w:eastAsia="宋体" w:hAnsi="Times New Roman" w:hint="eastAsia"/>
                <w:bCs/>
                <w:iCs/>
              </w:rPr>
              <w:t>万元医疗物资专项用于一线抗击新冠疫情工作。为守护抗</w:t>
            </w:r>
            <w:proofErr w:type="gramStart"/>
            <w:r w:rsidRPr="008531D0">
              <w:rPr>
                <w:rFonts w:ascii="Times New Roman" w:eastAsia="宋体" w:hAnsi="Times New Roman" w:hint="eastAsia"/>
                <w:bCs/>
                <w:iCs/>
              </w:rPr>
              <w:t>疫</w:t>
            </w:r>
            <w:proofErr w:type="gramEnd"/>
            <w:r w:rsidRPr="008531D0">
              <w:rPr>
                <w:rFonts w:ascii="Times New Roman" w:eastAsia="宋体" w:hAnsi="Times New Roman" w:hint="eastAsia"/>
                <w:bCs/>
                <w:iCs/>
              </w:rPr>
              <w:t>一线医护的健康安危，助力国家共克时艰，公司又于</w:t>
            </w:r>
            <w:r w:rsidRPr="008531D0">
              <w:rPr>
                <w:rFonts w:ascii="Times New Roman" w:eastAsia="宋体" w:hAnsi="Times New Roman" w:hint="eastAsia"/>
                <w:bCs/>
                <w:iCs/>
              </w:rPr>
              <w:t>2</w:t>
            </w:r>
            <w:r w:rsidRPr="008531D0">
              <w:rPr>
                <w:rFonts w:ascii="Times New Roman" w:eastAsia="宋体" w:hAnsi="Times New Roman" w:hint="eastAsia"/>
                <w:bCs/>
                <w:iCs/>
              </w:rPr>
              <w:t>月发起“守护者·健帆阳光医护关爱保障计划”，向</w:t>
            </w:r>
            <w:proofErr w:type="gramStart"/>
            <w:r w:rsidRPr="008531D0">
              <w:rPr>
                <w:rFonts w:ascii="Times New Roman" w:eastAsia="宋体" w:hAnsi="Times New Roman" w:hint="eastAsia"/>
                <w:bCs/>
                <w:iCs/>
              </w:rPr>
              <w:t>众惠保险</w:t>
            </w:r>
            <w:proofErr w:type="gramEnd"/>
            <w:r w:rsidRPr="008531D0">
              <w:rPr>
                <w:rFonts w:ascii="Times New Roman" w:eastAsia="宋体" w:hAnsi="Times New Roman" w:hint="eastAsia"/>
                <w:bCs/>
                <w:iCs/>
              </w:rPr>
              <w:t>特别定制“医护人员特定传染病保险”，并携员工共同捐款</w:t>
            </w:r>
            <w:r w:rsidRPr="008531D0">
              <w:rPr>
                <w:rFonts w:ascii="Times New Roman" w:eastAsia="宋体" w:hAnsi="Times New Roman" w:hint="eastAsia"/>
                <w:bCs/>
                <w:iCs/>
              </w:rPr>
              <w:t>1000</w:t>
            </w:r>
            <w:r w:rsidRPr="008531D0">
              <w:rPr>
                <w:rFonts w:ascii="Times New Roman" w:eastAsia="宋体" w:hAnsi="Times New Roman" w:hint="eastAsia"/>
                <w:bCs/>
                <w:iCs/>
              </w:rPr>
              <w:t>万元，定向用于购买该项保险捐赠给全国万名医护。</w:t>
            </w:r>
          </w:p>
          <w:p w14:paraId="13245A21" w14:textId="77777777" w:rsidR="008531D0" w:rsidRPr="008531D0" w:rsidRDefault="008531D0" w:rsidP="008531D0">
            <w:pPr>
              <w:pStyle w:val="Default"/>
              <w:autoSpaceDE/>
              <w:autoSpaceDN/>
              <w:spacing w:line="360" w:lineRule="auto"/>
              <w:ind w:firstLineChars="200" w:firstLine="480"/>
              <w:jc w:val="both"/>
              <w:rPr>
                <w:rFonts w:ascii="Times New Roman" w:eastAsia="宋体" w:hAnsi="Times New Roman"/>
                <w:bCs/>
                <w:iCs/>
              </w:rPr>
            </w:pPr>
            <w:r>
              <w:rPr>
                <w:rFonts w:ascii="Times New Roman" w:eastAsia="宋体" w:hAnsi="Times New Roman" w:hint="eastAsia"/>
                <w:bCs/>
                <w:iCs/>
              </w:rPr>
              <w:t>在生产方面，</w:t>
            </w:r>
            <w:r w:rsidRPr="008531D0">
              <w:rPr>
                <w:rFonts w:ascii="Times New Roman" w:eastAsia="宋体" w:hAnsi="Times New Roman" w:hint="eastAsia"/>
                <w:bCs/>
                <w:iCs/>
              </w:rPr>
              <w:t>根据公司的战略规划，公司拟投资</w:t>
            </w:r>
            <w:r w:rsidRPr="008531D0">
              <w:rPr>
                <w:rFonts w:ascii="Times New Roman" w:eastAsia="宋体" w:hAnsi="Times New Roman" w:hint="eastAsia"/>
                <w:bCs/>
                <w:iCs/>
              </w:rPr>
              <w:t>15</w:t>
            </w:r>
            <w:r w:rsidRPr="008531D0">
              <w:rPr>
                <w:rFonts w:ascii="Times New Roman" w:eastAsia="宋体" w:hAnsi="Times New Roman" w:hint="eastAsia"/>
                <w:bCs/>
                <w:iCs/>
              </w:rPr>
              <w:t>亿元在珠海建设新的血液净化项目，建成达产后预计产值为</w:t>
            </w:r>
            <w:r w:rsidRPr="008531D0">
              <w:rPr>
                <w:rFonts w:ascii="Times New Roman" w:eastAsia="宋体" w:hAnsi="Times New Roman" w:hint="eastAsia"/>
                <w:bCs/>
                <w:iCs/>
              </w:rPr>
              <w:t>12</w:t>
            </w:r>
            <w:r w:rsidRPr="008531D0">
              <w:rPr>
                <w:rFonts w:ascii="Times New Roman" w:eastAsia="宋体" w:hAnsi="Times New Roman" w:hint="eastAsia"/>
                <w:bCs/>
                <w:iCs/>
              </w:rPr>
              <w:t>亿元。</w:t>
            </w:r>
          </w:p>
          <w:p w14:paraId="162CDD6F" w14:textId="06D6FA7D" w:rsidR="008531D0" w:rsidRPr="008531D0" w:rsidRDefault="008531D0" w:rsidP="008531D0">
            <w:pPr>
              <w:pStyle w:val="Default"/>
              <w:autoSpaceDE/>
              <w:autoSpaceDN/>
              <w:spacing w:line="360" w:lineRule="auto"/>
              <w:ind w:firstLineChars="200" w:firstLine="482"/>
              <w:jc w:val="both"/>
              <w:rPr>
                <w:rFonts w:ascii="Times New Roman" w:eastAsia="宋体" w:hAnsi="Times New Roman"/>
                <w:b/>
                <w:bCs/>
                <w:iCs/>
              </w:rPr>
            </w:pPr>
            <w:r w:rsidRPr="008531D0">
              <w:rPr>
                <w:rFonts w:ascii="Times New Roman" w:eastAsia="宋体" w:hAnsi="Times New Roman" w:hint="eastAsia"/>
                <w:b/>
                <w:bCs/>
                <w:iCs/>
              </w:rPr>
              <w:t>（三）未来发展展望</w:t>
            </w:r>
          </w:p>
          <w:p w14:paraId="421E8DD4" w14:textId="5237B979" w:rsidR="00175FB2" w:rsidRDefault="008531D0" w:rsidP="008531D0">
            <w:pPr>
              <w:pStyle w:val="Default"/>
              <w:autoSpaceDE/>
              <w:autoSpaceDN/>
              <w:spacing w:line="360" w:lineRule="auto"/>
              <w:ind w:firstLineChars="200" w:firstLine="480"/>
              <w:jc w:val="both"/>
              <w:rPr>
                <w:rFonts w:ascii="Times New Roman" w:eastAsia="宋体" w:hAnsi="Times New Roman"/>
                <w:bCs/>
                <w:iCs/>
              </w:rPr>
            </w:pPr>
            <w:r>
              <w:rPr>
                <w:rFonts w:ascii="Times New Roman" w:eastAsia="宋体" w:hAnsi="Times New Roman" w:hint="eastAsia"/>
                <w:bCs/>
                <w:iCs/>
              </w:rPr>
              <w:t>本次疫情</w:t>
            </w:r>
            <w:r w:rsidRPr="00BD308B">
              <w:rPr>
                <w:rFonts w:ascii="Times New Roman" w:eastAsia="宋体" w:hAnsi="Times New Roman" w:hint="eastAsia"/>
                <w:bCs/>
                <w:iCs/>
              </w:rPr>
              <w:t>后，随着国家对基层医疗机构服务能力的投入重视，有望促进基层医疗设备市场</w:t>
            </w:r>
            <w:r>
              <w:rPr>
                <w:rFonts w:ascii="Times New Roman" w:eastAsia="宋体" w:hAnsi="Times New Roman" w:hint="eastAsia"/>
                <w:bCs/>
                <w:iCs/>
              </w:rPr>
              <w:t>的扩容，将对</w:t>
            </w:r>
            <w:r w:rsidRPr="00731765">
              <w:rPr>
                <w:rFonts w:ascii="Times New Roman" w:eastAsia="宋体" w:hAnsi="Times New Roman" w:hint="eastAsia"/>
                <w:bCs/>
                <w:iCs/>
              </w:rPr>
              <w:t>国内医疗器械行业的发展</w:t>
            </w:r>
            <w:r>
              <w:rPr>
                <w:rFonts w:ascii="Times New Roman" w:eastAsia="宋体" w:hAnsi="Times New Roman" w:hint="eastAsia"/>
                <w:bCs/>
                <w:iCs/>
              </w:rPr>
              <w:t>产生深远的、积极的影响</w:t>
            </w:r>
            <w:r w:rsidRPr="00731765">
              <w:rPr>
                <w:rFonts w:ascii="Times New Roman" w:eastAsia="宋体" w:hAnsi="Times New Roman" w:hint="eastAsia"/>
                <w:bCs/>
                <w:iCs/>
              </w:rPr>
              <w:t>。</w:t>
            </w:r>
            <w:r>
              <w:rPr>
                <w:rFonts w:ascii="Times New Roman" w:eastAsia="宋体" w:hAnsi="Times New Roman" w:hint="eastAsia"/>
                <w:bCs/>
                <w:iCs/>
              </w:rPr>
              <w:t>公司将继续深耕</w:t>
            </w:r>
            <w:r w:rsidRPr="00FF1E3C">
              <w:rPr>
                <w:rFonts w:ascii="Times New Roman" w:eastAsia="宋体" w:hAnsi="Times New Roman" w:hint="eastAsia"/>
                <w:bCs/>
                <w:iCs/>
              </w:rPr>
              <w:t>血液净化领域，精耕国内血液</w:t>
            </w:r>
            <w:r>
              <w:rPr>
                <w:rFonts w:ascii="Times New Roman" w:eastAsia="宋体" w:hAnsi="Times New Roman" w:hint="eastAsia"/>
                <w:bCs/>
                <w:iCs/>
              </w:rPr>
              <w:t>净化市场，拓展重症肝病、心外科手术、脓毒血症等新增长</w:t>
            </w:r>
            <w:r>
              <w:rPr>
                <w:rFonts w:ascii="Times New Roman" w:eastAsia="宋体" w:hAnsi="Times New Roman" w:hint="eastAsia"/>
                <w:bCs/>
                <w:iCs/>
              </w:rPr>
              <w:lastRenderedPageBreak/>
              <w:t>点，</w:t>
            </w:r>
            <w:r w:rsidRPr="009B1B74">
              <w:rPr>
                <w:rFonts w:ascii="Times New Roman" w:eastAsia="宋体" w:hAnsi="Times New Roman" w:hint="eastAsia"/>
                <w:bCs/>
                <w:iCs/>
              </w:rPr>
              <w:t>推动产品疗程化使用，快速扩张海外市场；同时借助相互保险平台力量，布局医疗健康产业，打造具有</w:t>
            </w:r>
            <w:proofErr w:type="gramStart"/>
            <w:r w:rsidRPr="009B1B74">
              <w:rPr>
                <w:rFonts w:ascii="Times New Roman" w:eastAsia="宋体" w:hAnsi="Times New Roman" w:hint="eastAsia"/>
                <w:bCs/>
                <w:iCs/>
              </w:rPr>
              <w:t>健帆特色</w:t>
            </w:r>
            <w:proofErr w:type="gramEnd"/>
            <w:r w:rsidRPr="009B1B74">
              <w:rPr>
                <w:rFonts w:ascii="Times New Roman" w:eastAsia="宋体" w:hAnsi="Times New Roman" w:hint="eastAsia"/>
                <w:bCs/>
                <w:iCs/>
              </w:rPr>
              <w:t>的多位一体的血液净化</w:t>
            </w:r>
            <w:proofErr w:type="gramStart"/>
            <w:r w:rsidRPr="009B1B74">
              <w:rPr>
                <w:rFonts w:ascii="Times New Roman" w:eastAsia="宋体" w:hAnsi="Times New Roman" w:hint="eastAsia"/>
                <w:bCs/>
                <w:iCs/>
              </w:rPr>
              <w:t>全价值</w:t>
            </w:r>
            <w:proofErr w:type="gramEnd"/>
            <w:r w:rsidRPr="009B1B74">
              <w:rPr>
                <w:rFonts w:ascii="Times New Roman" w:eastAsia="宋体" w:hAnsi="Times New Roman" w:hint="eastAsia"/>
                <w:bCs/>
                <w:iCs/>
              </w:rPr>
              <w:t>链，成为世界一流的高科技医疗技术企业集团。</w:t>
            </w:r>
          </w:p>
          <w:p w14:paraId="438FC016" w14:textId="77777777" w:rsidR="001D1A15" w:rsidRDefault="001D1A15" w:rsidP="0083241B">
            <w:pPr>
              <w:spacing w:after="0" w:line="360" w:lineRule="auto"/>
              <w:ind w:firstLineChars="200" w:firstLine="480"/>
              <w:jc w:val="both"/>
              <w:rPr>
                <w:rFonts w:ascii="Times New Roman" w:eastAsia="宋体" w:hAnsi="Times New Roman"/>
                <w:bCs/>
                <w:iCs/>
                <w:sz w:val="24"/>
                <w:szCs w:val="24"/>
              </w:rPr>
            </w:pPr>
          </w:p>
          <w:p w14:paraId="2933C6EC" w14:textId="77777777" w:rsidR="00FA2AF1" w:rsidRDefault="0083241B" w:rsidP="0083241B">
            <w:pPr>
              <w:spacing w:after="0" w:line="360" w:lineRule="auto"/>
              <w:ind w:firstLineChars="200" w:firstLine="482"/>
              <w:jc w:val="both"/>
              <w:rPr>
                <w:rFonts w:ascii="Times New Roman" w:eastAsia="宋体" w:hAnsi="Times New Roman"/>
                <w:b/>
                <w:bCs/>
                <w:iCs/>
                <w:sz w:val="24"/>
                <w:szCs w:val="24"/>
              </w:rPr>
            </w:pPr>
            <w:r>
              <w:rPr>
                <w:rFonts w:ascii="Times New Roman" w:eastAsia="宋体" w:hAnsi="Times New Roman"/>
                <w:b/>
                <w:bCs/>
                <w:iCs/>
                <w:sz w:val="24"/>
                <w:szCs w:val="24"/>
              </w:rPr>
              <w:t>二、互动交流环节</w:t>
            </w:r>
          </w:p>
          <w:p w14:paraId="12730F1E" w14:textId="31394B14" w:rsidR="00F41B9F" w:rsidRDefault="00F41B9F" w:rsidP="00F41B9F">
            <w:pPr>
              <w:pStyle w:val="1"/>
              <w:ind w:firstLine="482"/>
              <w:jc w:val="both"/>
            </w:pPr>
            <w:r>
              <w:rPr>
                <w:rFonts w:hint="eastAsia"/>
              </w:rPr>
              <w:t>问题</w:t>
            </w:r>
            <w:proofErr w:type="gramStart"/>
            <w:r>
              <w:rPr>
                <w:rFonts w:hint="eastAsia"/>
              </w:rPr>
              <w:t>一</w:t>
            </w:r>
            <w:proofErr w:type="gramEnd"/>
            <w:r>
              <w:rPr>
                <w:rFonts w:hint="eastAsia"/>
              </w:rPr>
              <w:t>：公司人工肝技术在</w:t>
            </w:r>
            <w:r w:rsidRPr="00942C58">
              <w:rPr>
                <w:rFonts w:hint="eastAsia"/>
              </w:rPr>
              <w:t>新冠</w:t>
            </w:r>
            <w:r>
              <w:rPr>
                <w:rFonts w:hint="eastAsia"/>
              </w:rPr>
              <w:t>疫情</w:t>
            </w:r>
            <w:r w:rsidRPr="00942C58">
              <w:rPr>
                <w:rFonts w:hint="eastAsia"/>
              </w:rPr>
              <w:t>中的应用</w:t>
            </w:r>
            <w:r>
              <w:rPr>
                <w:rFonts w:hint="eastAsia"/>
              </w:rPr>
              <w:t>情况</w:t>
            </w:r>
            <w:r w:rsidRPr="00942C58">
              <w:rPr>
                <w:rFonts w:hint="eastAsia"/>
              </w:rPr>
              <w:t>？</w:t>
            </w:r>
          </w:p>
          <w:p w14:paraId="6317BFBF" w14:textId="637BC734" w:rsidR="00F41B9F" w:rsidRDefault="00F41B9F" w:rsidP="00F41B9F">
            <w:pPr>
              <w:spacing w:after="0" w:line="360" w:lineRule="auto"/>
              <w:ind w:firstLineChars="200" w:firstLine="482"/>
              <w:jc w:val="both"/>
              <w:rPr>
                <w:rFonts w:ascii="Times New Roman" w:eastAsia="宋体" w:hAnsi="Times New Roman"/>
                <w:iCs/>
                <w:sz w:val="24"/>
                <w:szCs w:val="24"/>
              </w:rPr>
            </w:pPr>
            <w:r>
              <w:rPr>
                <w:rFonts w:ascii="Times New Roman" w:eastAsia="宋体" w:hAnsi="Times New Roman" w:hint="eastAsia"/>
                <w:b/>
                <w:bCs/>
                <w:iCs/>
                <w:sz w:val="24"/>
                <w:szCs w:val="24"/>
              </w:rPr>
              <w:t>答：</w:t>
            </w:r>
            <w:r w:rsidRPr="00E03D21">
              <w:rPr>
                <w:rFonts w:ascii="Times New Roman" w:eastAsia="宋体" w:hAnsi="Times New Roman" w:hint="eastAsia"/>
                <w:iCs/>
                <w:sz w:val="24"/>
                <w:szCs w:val="24"/>
              </w:rPr>
              <w:t>在新冠肺炎的</w:t>
            </w:r>
            <w:r w:rsidR="00670DCE">
              <w:rPr>
                <w:rFonts w:ascii="Times New Roman" w:eastAsia="宋体" w:hAnsi="Times New Roman" w:hint="eastAsia"/>
                <w:iCs/>
                <w:sz w:val="24"/>
                <w:szCs w:val="24"/>
              </w:rPr>
              <w:t>重症及危重症</w:t>
            </w:r>
            <w:r w:rsidRPr="00E03D21">
              <w:rPr>
                <w:rFonts w:ascii="Times New Roman" w:eastAsia="宋体" w:hAnsi="Times New Roman" w:hint="eastAsia"/>
                <w:iCs/>
                <w:sz w:val="24"/>
                <w:szCs w:val="24"/>
              </w:rPr>
              <w:t>救治</w:t>
            </w:r>
            <w:r>
              <w:rPr>
                <w:rFonts w:ascii="Times New Roman" w:eastAsia="宋体" w:hAnsi="Times New Roman" w:hint="eastAsia"/>
                <w:iCs/>
                <w:sz w:val="24"/>
                <w:szCs w:val="24"/>
              </w:rPr>
              <w:t>过程中，公司的人工肝技术</w:t>
            </w:r>
            <w:r w:rsidR="008531D0">
              <w:rPr>
                <w:rFonts w:ascii="Times New Roman" w:eastAsia="宋体" w:hAnsi="Times New Roman" w:hint="eastAsia"/>
                <w:iCs/>
                <w:sz w:val="24"/>
                <w:szCs w:val="24"/>
              </w:rPr>
              <w:t>在清除细胞因子风暴方面</w:t>
            </w:r>
            <w:r w:rsidRPr="00E03D21">
              <w:rPr>
                <w:rFonts w:ascii="Times New Roman" w:eastAsia="宋体" w:hAnsi="Times New Roman" w:hint="eastAsia"/>
                <w:iCs/>
                <w:sz w:val="24"/>
                <w:szCs w:val="24"/>
              </w:rPr>
              <w:t>发挥了重要作用。比如</w:t>
            </w:r>
            <w:r w:rsidR="00670DCE" w:rsidRPr="00670DCE">
              <w:rPr>
                <w:rFonts w:ascii="Times New Roman" w:eastAsia="宋体" w:hAnsi="Times New Roman" w:hint="eastAsia"/>
                <w:iCs/>
                <w:sz w:val="24"/>
                <w:szCs w:val="24"/>
              </w:rPr>
              <w:t>李兰娟院士带领专家组在武汉大学人民医院东院区已通过实施人工肝技术抢救了多名重症及危重症新冠患者，其救治过程已经对公司在技术和品牌推广方面产生了促进作用。</w:t>
            </w:r>
            <w:r w:rsidR="00670DCE">
              <w:rPr>
                <w:rFonts w:ascii="Times New Roman" w:eastAsia="宋体" w:hAnsi="Times New Roman" w:hint="eastAsia"/>
                <w:iCs/>
                <w:sz w:val="24"/>
                <w:szCs w:val="24"/>
              </w:rPr>
              <w:t>同时</w:t>
            </w:r>
            <w:r w:rsidRPr="00B6528E">
              <w:rPr>
                <w:rFonts w:ascii="Times New Roman" w:eastAsia="宋体" w:hAnsi="Times New Roman" w:hint="eastAsia"/>
                <w:iCs/>
                <w:sz w:val="24"/>
                <w:szCs w:val="24"/>
              </w:rPr>
              <w:t>武汉协和、同济医院等均在使用公司产品</w:t>
            </w:r>
            <w:r w:rsidR="00670DCE">
              <w:rPr>
                <w:rFonts w:ascii="Times New Roman" w:eastAsia="宋体" w:hAnsi="Times New Roman" w:hint="eastAsia"/>
                <w:iCs/>
                <w:sz w:val="24"/>
                <w:szCs w:val="24"/>
              </w:rPr>
              <w:t>。</w:t>
            </w:r>
          </w:p>
          <w:p w14:paraId="2123F807" w14:textId="6F280980" w:rsidR="00F41B9F" w:rsidRPr="00B07D50" w:rsidRDefault="00F41B9F" w:rsidP="00F41B9F">
            <w:pPr>
              <w:spacing w:after="0" w:line="360" w:lineRule="auto"/>
              <w:ind w:firstLineChars="200" w:firstLine="480"/>
              <w:jc w:val="both"/>
              <w:rPr>
                <w:rFonts w:ascii="Times New Roman" w:eastAsia="宋体" w:hAnsi="Times New Roman"/>
                <w:iCs/>
                <w:sz w:val="24"/>
                <w:szCs w:val="24"/>
              </w:rPr>
            </w:pPr>
            <w:r w:rsidRPr="00586C50">
              <w:rPr>
                <w:rFonts w:ascii="Times New Roman" w:eastAsia="宋体" w:hAnsi="Times New Roman" w:hint="eastAsia"/>
                <w:bCs/>
                <w:iCs/>
                <w:sz w:val="24"/>
                <w:szCs w:val="24"/>
              </w:rPr>
              <w:t>目前公司人工肝技术已写进李兰娟院士</w:t>
            </w:r>
            <w:r w:rsidR="00670DCE">
              <w:rPr>
                <w:rFonts w:ascii="Times New Roman" w:eastAsia="宋体" w:hAnsi="Times New Roman" w:hint="eastAsia"/>
                <w:bCs/>
                <w:iCs/>
                <w:sz w:val="24"/>
                <w:szCs w:val="24"/>
              </w:rPr>
              <w:t>牵头</w:t>
            </w:r>
            <w:r w:rsidRPr="00586C50">
              <w:rPr>
                <w:rFonts w:ascii="Times New Roman" w:eastAsia="宋体" w:hAnsi="Times New Roman" w:hint="eastAsia"/>
                <w:bCs/>
                <w:iCs/>
                <w:sz w:val="24"/>
                <w:szCs w:val="24"/>
              </w:rPr>
              <w:t>的《人工肝血液净化系统应用毒肺炎治疗的专家共识》和</w:t>
            </w:r>
            <w:r>
              <w:rPr>
                <w:rFonts w:ascii="Times New Roman" w:eastAsia="宋体" w:hAnsi="Times New Roman" w:hint="eastAsia"/>
                <w:bCs/>
                <w:iCs/>
                <w:sz w:val="24"/>
                <w:szCs w:val="24"/>
              </w:rPr>
              <w:t>卫健委</w:t>
            </w:r>
            <w:r w:rsidRPr="00586C50">
              <w:rPr>
                <w:rFonts w:ascii="Times New Roman" w:eastAsia="宋体" w:hAnsi="Times New Roman" w:hint="eastAsia"/>
                <w:bCs/>
                <w:iCs/>
                <w:sz w:val="24"/>
                <w:szCs w:val="24"/>
              </w:rPr>
              <w:t>《新冠肺炎诊疗方案</w:t>
            </w:r>
            <w:r w:rsidRPr="00586C50">
              <w:rPr>
                <w:rFonts w:ascii="Times New Roman" w:eastAsia="宋体" w:hAnsi="Times New Roman" w:hint="eastAsia"/>
                <w:bCs/>
                <w:iCs/>
                <w:sz w:val="24"/>
                <w:szCs w:val="24"/>
              </w:rPr>
              <w:t>(</w:t>
            </w:r>
            <w:r w:rsidRPr="00586C50">
              <w:rPr>
                <w:rFonts w:ascii="Times New Roman" w:eastAsia="宋体" w:hAnsi="Times New Roman" w:hint="eastAsia"/>
                <w:bCs/>
                <w:iCs/>
                <w:sz w:val="24"/>
                <w:szCs w:val="24"/>
              </w:rPr>
              <w:t>试行第六版</w:t>
            </w:r>
            <w:r w:rsidRPr="00586C50">
              <w:rPr>
                <w:rFonts w:ascii="Times New Roman" w:eastAsia="宋体" w:hAnsi="Times New Roman" w:hint="eastAsia"/>
                <w:bCs/>
                <w:iCs/>
                <w:sz w:val="24"/>
                <w:szCs w:val="24"/>
              </w:rPr>
              <w:t>)</w:t>
            </w:r>
            <w:r>
              <w:rPr>
                <w:rFonts w:ascii="Times New Roman" w:eastAsia="宋体" w:hAnsi="Times New Roman" w:hint="eastAsia"/>
                <w:bCs/>
                <w:iCs/>
                <w:sz w:val="24"/>
                <w:szCs w:val="24"/>
              </w:rPr>
              <w:t>》，实践也证明</w:t>
            </w:r>
            <w:r w:rsidRPr="00813EB1">
              <w:rPr>
                <w:rFonts w:ascii="Times New Roman" w:eastAsia="宋体" w:hAnsi="Times New Roman" w:hint="eastAsia"/>
                <w:bCs/>
                <w:iCs/>
                <w:sz w:val="24"/>
                <w:szCs w:val="24"/>
              </w:rPr>
              <w:t>包括血浆吸</w:t>
            </w:r>
            <w:r>
              <w:rPr>
                <w:rFonts w:ascii="Times New Roman" w:eastAsia="宋体" w:hAnsi="Times New Roman" w:hint="eastAsia"/>
                <w:bCs/>
                <w:iCs/>
                <w:sz w:val="24"/>
                <w:szCs w:val="24"/>
              </w:rPr>
              <w:t>附或双重血浆分子吸附、灌流等技术在内的人工肝血液净化系统来治疗新冠肺炎是有效的。</w:t>
            </w:r>
            <w:r w:rsidRPr="00E03E24">
              <w:rPr>
                <w:rFonts w:ascii="Times New Roman" w:eastAsia="宋体" w:hAnsi="Times New Roman" w:hint="eastAsia"/>
                <w:bCs/>
                <w:iCs/>
                <w:sz w:val="24"/>
                <w:szCs w:val="24"/>
              </w:rPr>
              <w:t>国际上，国际重症联盟主席</w:t>
            </w:r>
            <w:r w:rsidRPr="00E03E24">
              <w:rPr>
                <w:rFonts w:ascii="Times New Roman" w:eastAsia="宋体" w:hAnsi="Times New Roman" w:hint="eastAsia"/>
                <w:bCs/>
                <w:iCs/>
                <w:sz w:val="24"/>
                <w:szCs w:val="24"/>
              </w:rPr>
              <w:t>Vincent</w:t>
            </w:r>
            <w:r w:rsidRPr="00E03E24">
              <w:rPr>
                <w:rFonts w:ascii="Times New Roman" w:eastAsia="宋体" w:hAnsi="Times New Roman" w:hint="eastAsia"/>
                <w:bCs/>
                <w:iCs/>
                <w:sz w:val="24"/>
                <w:szCs w:val="24"/>
              </w:rPr>
              <w:t>教授和国际肾病研究院主席</w:t>
            </w:r>
            <w:r w:rsidRPr="00E03E24">
              <w:rPr>
                <w:rFonts w:ascii="Times New Roman" w:eastAsia="宋体" w:hAnsi="Times New Roman" w:hint="eastAsia"/>
                <w:bCs/>
                <w:iCs/>
                <w:sz w:val="24"/>
                <w:szCs w:val="24"/>
              </w:rPr>
              <w:t>R</w:t>
            </w:r>
            <w:r w:rsidR="0007090F">
              <w:rPr>
                <w:rFonts w:ascii="Times New Roman" w:eastAsia="宋体" w:hAnsi="Times New Roman" w:hint="eastAsia"/>
                <w:bCs/>
                <w:iCs/>
                <w:sz w:val="24"/>
                <w:szCs w:val="24"/>
              </w:rPr>
              <w:t>ONCO</w:t>
            </w:r>
            <w:r w:rsidRPr="00E03E24">
              <w:rPr>
                <w:rFonts w:ascii="Times New Roman" w:eastAsia="宋体" w:hAnsi="Times New Roman" w:hint="eastAsia"/>
                <w:bCs/>
                <w:iCs/>
                <w:sz w:val="24"/>
                <w:szCs w:val="24"/>
              </w:rPr>
              <w:t>教授联名在《柳叶刀》上提出使用血液灌流器清除由新冠肺炎引起的炎症因子。</w:t>
            </w:r>
            <w:r w:rsidR="0007090F">
              <w:rPr>
                <w:rFonts w:ascii="Times New Roman" w:eastAsia="宋体" w:hAnsi="Times New Roman" w:hint="eastAsia"/>
                <w:bCs/>
                <w:iCs/>
                <w:sz w:val="24"/>
                <w:szCs w:val="24"/>
              </w:rPr>
              <w:t>RONCO</w:t>
            </w:r>
            <w:r w:rsidRPr="00E03E24">
              <w:rPr>
                <w:rFonts w:ascii="Times New Roman" w:eastAsia="宋体" w:hAnsi="Times New Roman" w:hint="eastAsia"/>
                <w:bCs/>
                <w:iCs/>
                <w:sz w:val="24"/>
                <w:szCs w:val="24"/>
              </w:rPr>
              <w:t>教授与武汉大学中南医院彭志勇教授联合组织了“新冠体外脏器支持”中意在线国际研讨会，共有</w:t>
            </w:r>
            <w:r w:rsidRPr="00E03E24">
              <w:rPr>
                <w:rFonts w:ascii="Times New Roman" w:eastAsia="宋体" w:hAnsi="Times New Roman" w:hint="eastAsia"/>
                <w:bCs/>
                <w:iCs/>
                <w:sz w:val="24"/>
                <w:szCs w:val="24"/>
              </w:rPr>
              <w:t>69</w:t>
            </w:r>
            <w:r w:rsidRPr="00E03E24">
              <w:rPr>
                <w:rFonts w:ascii="Times New Roman" w:eastAsia="宋体" w:hAnsi="Times New Roman" w:hint="eastAsia"/>
                <w:bCs/>
                <w:iCs/>
                <w:sz w:val="24"/>
                <w:szCs w:val="24"/>
              </w:rPr>
              <w:t>个国家超过</w:t>
            </w:r>
            <w:r w:rsidRPr="00E03E24">
              <w:rPr>
                <w:rFonts w:ascii="Times New Roman" w:eastAsia="宋体" w:hAnsi="Times New Roman" w:hint="eastAsia"/>
                <w:bCs/>
                <w:iCs/>
                <w:sz w:val="24"/>
                <w:szCs w:val="24"/>
              </w:rPr>
              <w:t>5000</w:t>
            </w:r>
            <w:r w:rsidRPr="00E03E24">
              <w:rPr>
                <w:rFonts w:ascii="Times New Roman" w:eastAsia="宋体" w:hAnsi="Times New Roman" w:hint="eastAsia"/>
                <w:bCs/>
                <w:iCs/>
                <w:sz w:val="24"/>
                <w:szCs w:val="24"/>
              </w:rPr>
              <w:t>名专家参加会议，会议</w:t>
            </w:r>
            <w:r>
              <w:rPr>
                <w:rFonts w:ascii="Times New Roman" w:eastAsia="宋体" w:hAnsi="Times New Roman" w:hint="eastAsia"/>
                <w:bCs/>
                <w:iCs/>
                <w:sz w:val="24"/>
                <w:szCs w:val="24"/>
              </w:rPr>
              <w:t>上</w:t>
            </w:r>
            <w:r w:rsidRPr="00E03E24">
              <w:rPr>
                <w:rFonts w:ascii="Times New Roman" w:eastAsia="宋体" w:hAnsi="Times New Roman" w:hint="eastAsia"/>
                <w:bCs/>
                <w:iCs/>
                <w:sz w:val="24"/>
                <w:szCs w:val="24"/>
              </w:rPr>
              <w:t>明确</w:t>
            </w:r>
            <w:r>
              <w:rPr>
                <w:rFonts w:ascii="Times New Roman" w:eastAsia="宋体" w:hAnsi="Times New Roman" w:hint="eastAsia"/>
                <w:bCs/>
                <w:iCs/>
                <w:sz w:val="24"/>
                <w:szCs w:val="24"/>
              </w:rPr>
              <w:t>了</w:t>
            </w:r>
            <w:r w:rsidRPr="00E03E24">
              <w:rPr>
                <w:rFonts w:ascii="Times New Roman" w:eastAsia="宋体" w:hAnsi="Times New Roman" w:hint="eastAsia"/>
                <w:bCs/>
                <w:iCs/>
                <w:sz w:val="24"/>
                <w:szCs w:val="24"/>
              </w:rPr>
              <w:t>健帆</w:t>
            </w:r>
            <w:r w:rsidRPr="00E03E24">
              <w:rPr>
                <w:rFonts w:ascii="Times New Roman" w:eastAsia="宋体" w:hAnsi="Times New Roman" w:hint="eastAsia"/>
                <w:bCs/>
                <w:iCs/>
                <w:sz w:val="24"/>
                <w:szCs w:val="24"/>
              </w:rPr>
              <w:t>HA380</w:t>
            </w:r>
            <w:r w:rsidRPr="00E03E24">
              <w:rPr>
                <w:rFonts w:ascii="Times New Roman" w:eastAsia="宋体" w:hAnsi="Times New Roman" w:hint="eastAsia"/>
                <w:bCs/>
                <w:iCs/>
                <w:sz w:val="24"/>
                <w:szCs w:val="24"/>
              </w:rPr>
              <w:t>血液吸附可以控制新冠重症患者炎症因子风暴，改善脏器功能。</w:t>
            </w:r>
          </w:p>
          <w:p w14:paraId="7BEEDEC2" w14:textId="77777777" w:rsidR="00F41B9F" w:rsidRDefault="00F41B9F" w:rsidP="00F41B9F">
            <w:pPr>
              <w:spacing w:after="0" w:line="360" w:lineRule="auto"/>
              <w:ind w:firstLineChars="200" w:firstLine="480"/>
              <w:jc w:val="both"/>
              <w:rPr>
                <w:rFonts w:ascii="Times New Roman" w:eastAsia="宋体" w:hAnsi="Times New Roman"/>
                <w:bCs/>
                <w:iCs/>
                <w:sz w:val="24"/>
                <w:szCs w:val="24"/>
              </w:rPr>
            </w:pPr>
            <w:r>
              <w:rPr>
                <w:rFonts w:ascii="Times New Roman" w:eastAsia="宋体" w:hAnsi="Times New Roman" w:hint="eastAsia"/>
                <w:bCs/>
                <w:iCs/>
                <w:sz w:val="24"/>
                <w:szCs w:val="24"/>
              </w:rPr>
              <w:t>本次疫情期间，公司人工肝技术及</w:t>
            </w:r>
            <w:r>
              <w:rPr>
                <w:rFonts w:ascii="Times New Roman" w:eastAsia="宋体" w:hAnsi="Times New Roman" w:hint="eastAsia"/>
                <w:bCs/>
                <w:iCs/>
                <w:sz w:val="24"/>
                <w:szCs w:val="24"/>
              </w:rPr>
              <w:t>H</w:t>
            </w:r>
            <w:r>
              <w:rPr>
                <w:rFonts w:ascii="Times New Roman" w:eastAsia="宋体" w:hAnsi="Times New Roman"/>
                <w:bCs/>
                <w:iCs/>
                <w:sz w:val="24"/>
                <w:szCs w:val="24"/>
              </w:rPr>
              <w:t>A380</w:t>
            </w:r>
            <w:r>
              <w:rPr>
                <w:rFonts w:ascii="Times New Roman" w:eastAsia="宋体" w:hAnsi="Times New Roman" w:hint="eastAsia"/>
                <w:bCs/>
                <w:iCs/>
                <w:sz w:val="24"/>
                <w:szCs w:val="24"/>
              </w:rPr>
              <w:t>产品的知名度得到了极大地提升，公司</w:t>
            </w:r>
            <w:r w:rsidRPr="00E03E24">
              <w:rPr>
                <w:rFonts w:ascii="Times New Roman" w:eastAsia="宋体" w:hAnsi="Times New Roman" w:hint="eastAsia"/>
                <w:bCs/>
                <w:iCs/>
                <w:sz w:val="24"/>
                <w:szCs w:val="24"/>
              </w:rPr>
              <w:t>的</w:t>
            </w:r>
            <w:r>
              <w:rPr>
                <w:rFonts w:ascii="Times New Roman" w:eastAsia="宋体" w:hAnsi="Times New Roman" w:hint="eastAsia"/>
                <w:bCs/>
                <w:iCs/>
                <w:sz w:val="24"/>
                <w:szCs w:val="24"/>
              </w:rPr>
              <w:t>产品、</w:t>
            </w:r>
            <w:r w:rsidRPr="00E03E24">
              <w:rPr>
                <w:rFonts w:ascii="Times New Roman" w:eastAsia="宋体" w:hAnsi="Times New Roman" w:hint="eastAsia"/>
                <w:bCs/>
                <w:iCs/>
                <w:sz w:val="24"/>
                <w:szCs w:val="24"/>
              </w:rPr>
              <w:t>技术</w:t>
            </w:r>
            <w:r>
              <w:rPr>
                <w:rFonts w:ascii="Times New Roman" w:eastAsia="宋体" w:hAnsi="Times New Roman" w:hint="eastAsia"/>
                <w:bCs/>
                <w:iCs/>
                <w:sz w:val="24"/>
                <w:szCs w:val="24"/>
              </w:rPr>
              <w:t>和品牌进一步</w:t>
            </w:r>
            <w:r w:rsidRPr="00E03E24">
              <w:rPr>
                <w:rFonts w:ascii="Times New Roman" w:eastAsia="宋体" w:hAnsi="Times New Roman" w:hint="eastAsia"/>
                <w:bCs/>
                <w:iCs/>
                <w:sz w:val="24"/>
                <w:szCs w:val="24"/>
              </w:rPr>
              <w:t>推向</w:t>
            </w:r>
            <w:r>
              <w:rPr>
                <w:rFonts w:ascii="Times New Roman" w:eastAsia="宋体" w:hAnsi="Times New Roman" w:hint="eastAsia"/>
                <w:bCs/>
                <w:iCs/>
                <w:sz w:val="24"/>
                <w:szCs w:val="24"/>
              </w:rPr>
              <w:t>了</w:t>
            </w:r>
            <w:r w:rsidRPr="00E03E24">
              <w:rPr>
                <w:rFonts w:ascii="Times New Roman" w:eastAsia="宋体" w:hAnsi="Times New Roman" w:hint="eastAsia"/>
                <w:bCs/>
                <w:iCs/>
                <w:sz w:val="24"/>
                <w:szCs w:val="24"/>
              </w:rPr>
              <w:t>全世界</w:t>
            </w:r>
            <w:r>
              <w:rPr>
                <w:rFonts w:ascii="Times New Roman" w:eastAsia="宋体" w:hAnsi="Times New Roman" w:hint="eastAsia"/>
                <w:bCs/>
                <w:iCs/>
                <w:sz w:val="24"/>
                <w:szCs w:val="24"/>
              </w:rPr>
              <w:t>。预计疫情后，各地会</w:t>
            </w:r>
            <w:r w:rsidRPr="00111D04">
              <w:rPr>
                <w:rFonts w:ascii="Times New Roman" w:eastAsia="宋体" w:hAnsi="Times New Roman" w:hint="eastAsia"/>
                <w:bCs/>
                <w:iCs/>
                <w:sz w:val="24"/>
                <w:szCs w:val="24"/>
              </w:rPr>
              <w:t>加强公共卫生的建设</w:t>
            </w:r>
            <w:r>
              <w:rPr>
                <w:rFonts w:ascii="Times New Roman" w:eastAsia="宋体" w:hAnsi="Times New Roman" w:hint="eastAsia"/>
                <w:bCs/>
                <w:iCs/>
                <w:sz w:val="24"/>
                <w:szCs w:val="24"/>
              </w:rPr>
              <w:t>，包括传染病医院建设、重症救治的投入等，资金都会有一定的倾斜，长期来看，这些都更有利于公司人工肝的推广，对公司</w:t>
            </w:r>
            <w:r>
              <w:rPr>
                <w:rFonts w:ascii="Times New Roman" w:eastAsia="宋体" w:hAnsi="Times New Roman" w:hint="eastAsia"/>
                <w:bCs/>
                <w:iCs/>
                <w:sz w:val="24"/>
                <w:szCs w:val="24"/>
              </w:rPr>
              <w:t>D</w:t>
            </w:r>
            <w:r>
              <w:rPr>
                <w:rFonts w:ascii="Times New Roman" w:eastAsia="宋体" w:hAnsi="Times New Roman"/>
                <w:bCs/>
                <w:iCs/>
                <w:sz w:val="24"/>
                <w:szCs w:val="24"/>
              </w:rPr>
              <w:t>PMAS</w:t>
            </w:r>
            <w:r>
              <w:rPr>
                <w:rFonts w:ascii="Times New Roman" w:eastAsia="宋体" w:hAnsi="Times New Roman" w:hint="eastAsia"/>
                <w:bCs/>
                <w:iCs/>
                <w:sz w:val="24"/>
                <w:szCs w:val="24"/>
              </w:rPr>
              <w:t>技术的推广产生深远的、积极的影响。</w:t>
            </w:r>
          </w:p>
          <w:p w14:paraId="15E4BDDA" w14:textId="77777777" w:rsidR="00F41B9F" w:rsidRPr="00E03E24" w:rsidRDefault="00F41B9F" w:rsidP="00F41B9F">
            <w:pPr>
              <w:spacing w:after="0" w:line="360" w:lineRule="auto"/>
              <w:ind w:firstLineChars="200" w:firstLine="482"/>
              <w:jc w:val="both"/>
              <w:rPr>
                <w:rFonts w:ascii="Times New Roman" w:eastAsia="宋体" w:hAnsi="Times New Roman"/>
                <w:b/>
                <w:bCs/>
                <w:iCs/>
                <w:sz w:val="24"/>
                <w:szCs w:val="24"/>
              </w:rPr>
            </w:pPr>
          </w:p>
          <w:p w14:paraId="035413F7" w14:textId="77777777" w:rsidR="00F41B9F" w:rsidRDefault="00F41B9F" w:rsidP="00F41B9F">
            <w:pPr>
              <w:pStyle w:val="1"/>
              <w:ind w:firstLine="482"/>
              <w:jc w:val="both"/>
            </w:pPr>
            <w:r>
              <w:rPr>
                <w:rFonts w:hint="eastAsia"/>
              </w:rPr>
              <w:t>问题二：公司新产品</w:t>
            </w:r>
            <w:r w:rsidRPr="004117E8">
              <w:rPr>
                <w:rFonts w:ascii="Times New Roman" w:hAnsi="Times New Roman" w:hint="eastAsia"/>
                <w:b w:val="0"/>
                <w:iCs/>
                <w:kern w:val="0"/>
                <w:szCs w:val="24"/>
              </w:rPr>
              <w:t>KHA</w:t>
            </w:r>
            <w:r>
              <w:rPr>
                <w:rFonts w:hint="eastAsia"/>
              </w:rPr>
              <w:t>的定位情况？</w:t>
            </w:r>
          </w:p>
          <w:p w14:paraId="4B8E8DF2" w14:textId="77777777" w:rsidR="00F41B9F" w:rsidRPr="00176215" w:rsidRDefault="00F41B9F" w:rsidP="00F41B9F">
            <w:pPr>
              <w:spacing w:after="0" w:line="360" w:lineRule="auto"/>
              <w:ind w:firstLineChars="200" w:firstLine="482"/>
              <w:jc w:val="both"/>
              <w:rPr>
                <w:rFonts w:ascii="Times New Roman" w:eastAsia="宋体" w:hAnsi="Times New Roman"/>
                <w:bCs/>
                <w:iCs/>
                <w:sz w:val="24"/>
                <w:szCs w:val="24"/>
              </w:rPr>
            </w:pPr>
            <w:r>
              <w:rPr>
                <w:rFonts w:ascii="Times New Roman" w:eastAsia="宋体" w:hAnsi="Times New Roman" w:hint="eastAsia"/>
                <w:b/>
                <w:bCs/>
                <w:iCs/>
                <w:sz w:val="24"/>
                <w:szCs w:val="24"/>
              </w:rPr>
              <w:lastRenderedPageBreak/>
              <w:t>答：</w:t>
            </w:r>
            <w:r w:rsidRPr="00B74147">
              <w:rPr>
                <w:rFonts w:ascii="Times New Roman" w:eastAsia="宋体" w:hAnsi="Times New Roman" w:hint="eastAsia"/>
                <w:iCs/>
                <w:sz w:val="24"/>
                <w:szCs w:val="24"/>
              </w:rPr>
              <w:t>公司的</w:t>
            </w:r>
            <w:r w:rsidRPr="00B74147">
              <w:rPr>
                <w:rFonts w:ascii="Times New Roman" w:eastAsia="宋体" w:hAnsi="Times New Roman" w:hint="eastAsia"/>
                <w:iCs/>
                <w:sz w:val="24"/>
                <w:szCs w:val="24"/>
              </w:rPr>
              <w:t>KHA</w:t>
            </w:r>
            <w:r>
              <w:rPr>
                <w:rFonts w:ascii="Times New Roman" w:eastAsia="宋体" w:hAnsi="Times New Roman" w:hint="eastAsia"/>
                <w:bCs/>
                <w:iCs/>
                <w:sz w:val="24"/>
                <w:szCs w:val="24"/>
              </w:rPr>
              <w:t>系列血液灌流器产品从柱体、吸附</w:t>
            </w:r>
            <w:r w:rsidRPr="00176215">
              <w:rPr>
                <w:rFonts w:ascii="Times New Roman" w:eastAsia="宋体" w:hAnsi="Times New Roman" w:hint="eastAsia"/>
                <w:bCs/>
                <w:iCs/>
                <w:sz w:val="24"/>
                <w:szCs w:val="24"/>
              </w:rPr>
              <w:t>树脂</w:t>
            </w:r>
            <w:r>
              <w:rPr>
                <w:rFonts w:ascii="Times New Roman" w:eastAsia="宋体" w:hAnsi="Times New Roman" w:hint="eastAsia"/>
                <w:bCs/>
                <w:iCs/>
                <w:sz w:val="24"/>
                <w:szCs w:val="24"/>
              </w:rPr>
              <w:t>等各个方面</w:t>
            </w:r>
            <w:r w:rsidRPr="00176215">
              <w:rPr>
                <w:rFonts w:ascii="Times New Roman" w:eastAsia="宋体" w:hAnsi="Times New Roman" w:hint="eastAsia"/>
                <w:bCs/>
                <w:iCs/>
                <w:sz w:val="24"/>
                <w:szCs w:val="24"/>
              </w:rPr>
              <w:t>都加强了对尿毒症</w:t>
            </w:r>
            <w:r>
              <w:rPr>
                <w:rFonts w:ascii="Times New Roman" w:eastAsia="宋体" w:hAnsi="Times New Roman" w:hint="eastAsia"/>
                <w:bCs/>
                <w:iCs/>
                <w:sz w:val="24"/>
                <w:szCs w:val="24"/>
              </w:rPr>
              <w:t>的针对性，且更便于医护人员的实际操作。原</w:t>
            </w:r>
            <w:r w:rsidRPr="00176215">
              <w:rPr>
                <w:rFonts w:ascii="Times New Roman" w:eastAsia="宋体" w:hAnsi="Times New Roman" w:hint="eastAsia"/>
                <w:bCs/>
                <w:iCs/>
                <w:sz w:val="24"/>
                <w:szCs w:val="24"/>
              </w:rPr>
              <w:t>HA</w:t>
            </w:r>
            <w:r>
              <w:rPr>
                <w:rFonts w:ascii="Times New Roman" w:eastAsia="宋体" w:hAnsi="Times New Roman" w:hint="eastAsia"/>
                <w:bCs/>
                <w:iCs/>
                <w:sz w:val="24"/>
                <w:szCs w:val="24"/>
              </w:rPr>
              <w:t>系列</w:t>
            </w:r>
            <w:r w:rsidRPr="00176215">
              <w:rPr>
                <w:rFonts w:ascii="Times New Roman" w:eastAsia="宋体" w:hAnsi="Times New Roman" w:hint="eastAsia"/>
                <w:bCs/>
                <w:iCs/>
                <w:sz w:val="24"/>
                <w:szCs w:val="24"/>
              </w:rPr>
              <w:t>灌流器</w:t>
            </w:r>
            <w:r>
              <w:rPr>
                <w:rFonts w:ascii="Times New Roman" w:eastAsia="宋体" w:hAnsi="Times New Roman" w:hint="eastAsia"/>
                <w:bCs/>
                <w:iCs/>
                <w:sz w:val="24"/>
                <w:szCs w:val="24"/>
              </w:rPr>
              <w:t>适用于多种</w:t>
            </w:r>
            <w:r w:rsidRPr="00176215">
              <w:rPr>
                <w:rFonts w:ascii="Times New Roman" w:eastAsia="宋体" w:hAnsi="Times New Roman" w:hint="eastAsia"/>
                <w:bCs/>
                <w:iCs/>
                <w:sz w:val="24"/>
                <w:szCs w:val="24"/>
              </w:rPr>
              <w:t>病症，对尿毒症的针对性没有</w:t>
            </w:r>
            <w:r w:rsidRPr="00176215">
              <w:rPr>
                <w:rFonts w:ascii="Times New Roman" w:eastAsia="宋体" w:hAnsi="Times New Roman" w:hint="eastAsia"/>
                <w:bCs/>
                <w:iCs/>
                <w:sz w:val="24"/>
                <w:szCs w:val="24"/>
              </w:rPr>
              <w:t>KHA</w:t>
            </w:r>
            <w:r>
              <w:rPr>
                <w:rFonts w:ascii="Times New Roman" w:eastAsia="宋体" w:hAnsi="Times New Roman" w:hint="eastAsia"/>
                <w:bCs/>
                <w:iCs/>
                <w:sz w:val="24"/>
                <w:szCs w:val="24"/>
              </w:rPr>
              <w:t>系列</w:t>
            </w:r>
            <w:r w:rsidRPr="00176215">
              <w:rPr>
                <w:rFonts w:ascii="Times New Roman" w:eastAsia="宋体" w:hAnsi="Times New Roman" w:hint="eastAsia"/>
                <w:bCs/>
                <w:iCs/>
                <w:sz w:val="24"/>
                <w:szCs w:val="24"/>
              </w:rPr>
              <w:t>强。</w:t>
            </w:r>
            <w:r w:rsidRPr="00176215">
              <w:rPr>
                <w:rFonts w:ascii="Times New Roman" w:eastAsia="宋体" w:hAnsi="Times New Roman" w:hint="eastAsia"/>
                <w:bCs/>
                <w:iCs/>
                <w:sz w:val="24"/>
                <w:szCs w:val="24"/>
              </w:rPr>
              <w:t>KHA</w:t>
            </w:r>
            <w:r w:rsidRPr="00176215">
              <w:rPr>
                <w:rFonts w:ascii="Times New Roman" w:eastAsia="宋体" w:hAnsi="Times New Roman" w:hint="eastAsia"/>
                <w:bCs/>
                <w:iCs/>
                <w:sz w:val="24"/>
                <w:szCs w:val="24"/>
              </w:rPr>
              <w:t>对尿毒症</w:t>
            </w:r>
            <w:r>
              <w:rPr>
                <w:rFonts w:ascii="Times New Roman" w:eastAsia="宋体" w:hAnsi="Times New Roman" w:hint="eastAsia"/>
                <w:bCs/>
                <w:iCs/>
                <w:sz w:val="24"/>
                <w:szCs w:val="24"/>
              </w:rPr>
              <w:t>患者血液中的毒素和代谢废物等物质的吸附效率更高，</w:t>
            </w:r>
            <w:r w:rsidRPr="00176215">
              <w:rPr>
                <w:rFonts w:ascii="Times New Roman" w:eastAsia="宋体" w:hAnsi="Times New Roman" w:hint="eastAsia"/>
                <w:bCs/>
                <w:iCs/>
                <w:sz w:val="24"/>
                <w:szCs w:val="24"/>
              </w:rPr>
              <w:t>是</w:t>
            </w:r>
            <w:r>
              <w:rPr>
                <w:rFonts w:ascii="Times New Roman" w:eastAsia="宋体" w:hAnsi="Times New Roman" w:hint="eastAsia"/>
                <w:bCs/>
                <w:iCs/>
                <w:sz w:val="24"/>
                <w:szCs w:val="24"/>
              </w:rPr>
              <w:t>公司“专病专灌”策略下的定制产品。</w:t>
            </w:r>
            <w:r w:rsidRPr="00176215">
              <w:rPr>
                <w:rFonts w:ascii="Times New Roman" w:eastAsia="宋体" w:hAnsi="Times New Roman" w:hint="eastAsia"/>
                <w:bCs/>
                <w:iCs/>
                <w:sz w:val="24"/>
                <w:szCs w:val="24"/>
              </w:rPr>
              <w:t>公司计划</w:t>
            </w:r>
            <w:r>
              <w:rPr>
                <w:rFonts w:ascii="Times New Roman" w:eastAsia="宋体" w:hAnsi="Times New Roman" w:hint="eastAsia"/>
                <w:bCs/>
                <w:iCs/>
                <w:sz w:val="24"/>
                <w:szCs w:val="24"/>
              </w:rPr>
              <w:t>在</w:t>
            </w:r>
            <w:r w:rsidRPr="00176215">
              <w:rPr>
                <w:rFonts w:ascii="Times New Roman" w:eastAsia="宋体" w:hAnsi="Times New Roman" w:hint="eastAsia"/>
                <w:bCs/>
                <w:iCs/>
                <w:sz w:val="24"/>
                <w:szCs w:val="24"/>
              </w:rPr>
              <w:t>今年将产品推向市场，定价会比</w:t>
            </w:r>
            <w:r w:rsidRPr="00176215">
              <w:rPr>
                <w:rFonts w:ascii="Times New Roman" w:eastAsia="宋体" w:hAnsi="Times New Roman" w:hint="eastAsia"/>
                <w:bCs/>
                <w:iCs/>
                <w:sz w:val="24"/>
                <w:szCs w:val="24"/>
              </w:rPr>
              <w:t>HA130</w:t>
            </w:r>
            <w:r>
              <w:rPr>
                <w:rFonts w:ascii="Times New Roman" w:eastAsia="宋体" w:hAnsi="Times New Roman" w:hint="eastAsia"/>
                <w:bCs/>
                <w:iCs/>
                <w:sz w:val="24"/>
                <w:szCs w:val="24"/>
              </w:rPr>
              <w:t>高</w:t>
            </w:r>
            <w:r w:rsidRPr="00176215">
              <w:rPr>
                <w:rFonts w:ascii="Times New Roman" w:eastAsia="宋体" w:hAnsi="Times New Roman" w:hint="eastAsia"/>
                <w:bCs/>
                <w:iCs/>
                <w:sz w:val="24"/>
                <w:szCs w:val="24"/>
              </w:rPr>
              <w:t>一些。</w:t>
            </w:r>
            <w:r>
              <w:rPr>
                <w:rFonts w:ascii="Times New Roman" w:eastAsia="宋体" w:hAnsi="Times New Roman" w:hint="eastAsia"/>
                <w:bCs/>
                <w:iCs/>
                <w:sz w:val="24"/>
                <w:szCs w:val="24"/>
              </w:rPr>
              <w:t>本次新增</w:t>
            </w:r>
            <w:r>
              <w:rPr>
                <w:rFonts w:ascii="Times New Roman" w:eastAsia="宋体" w:hAnsi="Times New Roman" w:hint="eastAsia"/>
                <w:bCs/>
                <w:iCs/>
                <w:sz w:val="24"/>
                <w:szCs w:val="24"/>
              </w:rPr>
              <w:t>KHA</w:t>
            </w:r>
            <w:r>
              <w:rPr>
                <w:rFonts w:ascii="Times New Roman" w:eastAsia="宋体" w:hAnsi="Times New Roman" w:hint="eastAsia"/>
                <w:bCs/>
                <w:iCs/>
                <w:sz w:val="24"/>
                <w:szCs w:val="24"/>
              </w:rPr>
              <w:t>系列产品，</w:t>
            </w:r>
            <w:r w:rsidRPr="00176215">
              <w:rPr>
                <w:rFonts w:ascii="Times New Roman" w:eastAsia="宋体" w:hAnsi="Times New Roman" w:hint="eastAsia"/>
                <w:bCs/>
                <w:iCs/>
                <w:sz w:val="24"/>
                <w:szCs w:val="24"/>
              </w:rPr>
              <w:t>能更好地满足</w:t>
            </w:r>
            <w:r>
              <w:rPr>
                <w:rFonts w:ascii="Times New Roman" w:eastAsia="宋体" w:hAnsi="Times New Roman" w:hint="eastAsia"/>
                <w:bCs/>
                <w:iCs/>
                <w:sz w:val="24"/>
                <w:szCs w:val="24"/>
              </w:rPr>
              <w:t>尿毒症患者</w:t>
            </w:r>
            <w:r w:rsidRPr="00176215">
              <w:rPr>
                <w:rFonts w:ascii="Times New Roman" w:eastAsia="宋体" w:hAnsi="Times New Roman" w:hint="eastAsia"/>
                <w:bCs/>
                <w:iCs/>
                <w:sz w:val="24"/>
                <w:szCs w:val="24"/>
              </w:rPr>
              <w:t>的需要，</w:t>
            </w:r>
            <w:r>
              <w:rPr>
                <w:rFonts w:ascii="Times New Roman" w:eastAsia="宋体" w:hAnsi="Times New Roman" w:hint="eastAsia"/>
                <w:bCs/>
                <w:iCs/>
                <w:sz w:val="24"/>
                <w:szCs w:val="24"/>
              </w:rPr>
              <w:t>也更</w:t>
            </w:r>
            <w:r w:rsidRPr="00176215">
              <w:rPr>
                <w:rFonts w:ascii="Times New Roman" w:eastAsia="宋体" w:hAnsi="Times New Roman" w:hint="eastAsia"/>
                <w:bCs/>
                <w:iCs/>
                <w:sz w:val="24"/>
                <w:szCs w:val="24"/>
              </w:rPr>
              <w:t>加宽</w:t>
            </w:r>
            <w:r>
              <w:rPr>
                <w:rFonts w:ascii="Times New Roman" w:eastAsia="宋体" w:hAnsi="Times New Roman" w:hint="eastAsia"/>
                <w:bCs/>
                <w:iCs/>
                <w:sz w:val="24"/>
                <w:szCs w:val="24"/>
              </w:rPr>
              <w:t>了公司</w:t>
            </w:r>
            <w:r w:rsidRPr="00176215">
              <w:rPr>
                <w:rFonts w:ascii="Times New Roman" w:eastAsia="宋体" w:hAnsi="Times New Roman" w:hint="eastAsia"/>
                <w:bCs/>
                <w:iCs/>
                <w:sz w:val="24"/>
                <w:szCs w:val="24"/>
              </w:rPr>
              <w:t>护城河，增强</w:t>
            </w:r>
            <w:r>
              <w:rPr>
                <w:rFonts w:ascii="Times New Roman" w:eastAsia="宋体" w:hAnsi="Times New Roman" w:hint="eastAsia"/>
                <w:bCs/>
                <w:iCs/>
                <w:sz w:val="24"/>
                <w:szCs w:val="24"/>
              </w:rPr>
              <w:t>公司</w:t>
            </w:r>
            <w:r w:rsidRPr="00176215">
              <w:rPr>
                <w:rFonts w:ascii="Times New Roman" w:eastAsia="宋体" w:hAnsi="Times New Roman" w:hint="eastAsia"/>
                <w:bCs/>
                <w:iCs/>
                <w:sz w:val="24"/>
                <w:szCs w:val="24"/>
              </w:rPr>
              <w:t>对政策和竞争</w:t>
            </w:r>
            <w:r>
              <w:rPr>
                <w:rFonts w:ascii="Times New Roman" w:eastAsia="宋体" w:hAnsi="Times New Roman" w:hint="eastAsia"/>
                <w:bCs/>
                <w:iCs/>
                <w:sz w:val="24"/>
                <w:szCs w:val="24"/>
              </w:rPr>
              <w:t>形式变化</w:t>
            </w:r>
            <w:r w:rsidRPr="00176215">
              <w:rPr>
                <w:rFonts w:ascii="Times New Roman" w:eastAsia="宋体" w:hAnsi="Times New Roman" w:hint="eastAsia"/>
                <w:bCs/>
                <w:iCs/>
                <w:sz w:val="24"/>
                <w:szCs w:val="24"/>
              </w:rPr>
              <w:t>的适应弹性。</w:t>
            </w:r>
          </w:p>
          <w:p w14:paraId="36E864FE" w14:textId="77777777" w:rsidR="00F41B9F" w:rsidRDefault="00F41B9F" w:rsidP="00F41B9F">
            <w:pPr>
              <w:spacing w:after="0" w:line="360" w:lineRule="auto"/>
              <w:ind w:firstLineChars="200" w:firstLine="482"/>
              <w:jc w:val="both"/>
              <w:rPr>
                <w:rFonts w:ascii="Times New Roman" w:eastAsia="宋体" w:hAnsi="Times New Roman"/>
                <w:b/>
                <w:bCs/>
                <w:iCs/>
                <w:sz w:val="24"/>
                <w:szCs w:val="24"/>
              </w:rPr>
            </w:pPr>
          </w:p>
          <w:p w14:paraId="550136EE" w14:textId="77777777" w:rsidR="00F41B9F" w:rsidRPr="00B777AD" w:rsidRDefault="00F41B9F" w:rsidP="00F41B9F">
            <w:pPr>
              <w:pStyle w:val="1"/>
              <w:ind w:firstLine="482"/>
              <w:jc w:val="both"/>
            </w:pPr>
            <w:r w:rsidRPr="00B777AD">
              <w:rPr>
                <w:rFonts w:hint="eastAsia"/>
              </w:rPr>
              <w:t>问题</w:t>
            </w:r>
            <w:r>
              <w:rPr>
                <w:rFonts w:hint="eastAsia"/>
              </w:rPr>
              <w:t>三</w:t>
            </w:r>
            <w:r w:rsidRPr="00B777AD">
              <w:rPr>
                <w:rFonts w:hint="eastAsia"/>
              </w:rPr>
              <w:t>：公司如何应对</w:t>
            </w:r>
            <w:r>
              <w:rPr>
                <w:rFonts w:hint="eastAsia"/>
              </w:rPr>
              <w:t>国内市场的竞争</w:t>
            </w:r>
            <w:r w:rsidRPr="00B777AD">
              <w:rPr>
                <w:rFonts w:hint="eastAsia"/>
              </w:rPr>
              <w:t>？</w:t>
            </w:r>
          </w:p>
          <w:p w14:paraId="2AA53855" w14:textId="57D03075" w:rsidR="00F41B9F" w:rsidRPr="00A439E2" w:rsidRDefault="00F41B9F" w:rsidP="00F41B9F">
            <w:pPr>
              <w:spacing w:after="0" w:line="360" w:lineRule="auto"/>
              <w:ind w:firstLineChars="200" w:firstLine="482"/>
              <w:jc w:val="both"/>
              <w:rPr>
                <w:rFonts w:ascii="宋体" w:eastAsia="宋体" w:hAnsi="宋体"/>
                <w:bCs/>
                <w:iCs/>
                <w:sz w:val="24"/>
                <w:szCs w:val="24"/>
              </w:rPr>
            </w:pPr>
            <w:r>
              <w:rPr>
                <w:rFonts w:ascii="Times New Roman" w:eastAsia="宋体" w:hAnsi="Times New Roman" w:hint="eastAsia"/>
                <w:b/>
                <w:bCs/>
                <w:iCs/>
                <w:sz w:val="24"/>
                <w:szCs w:val="24"/>
              </w:rPr>
              <w:t>答：</w:t>
            </w:r>
            <w:r>
              <w:rPr>
                <w:rFonts w:ascii="宋体" w:eastAsia="宋体" w:hAnsi="宋体" w:hint="eastAsia"/>
                <w:bCs/>
                <w:iCs/>
                <w:sz w:val="24"/>
                <w:szCs w:val="24"/>
              </w:rPr>
              <w:t>第一，</w:t>
            </w:r>
            <w:r w:rsidRPr="00A439E2">
              <w:rPr>
                <w:rFonts w:ascii="宋体" w:eastAsia="宋体" w:hAnsi="宋体" w:hint="eastAsia"/>
                <w:bCs/>
                <w:iCs/>
                <w:sz w:val="24"/>
                <w:szCs w:val="24"/>
              </w:rPr>
              <w:t>公司是欢迎</w:t>
            </w:r>
            <w:r w:rsidR="00670DCE">
              <w:rPr>
                <w:rFonts w:ascii="宋体" w:eastAsia="宋体" w:hAnsi="宋体" w:hint="eastAsia"/>
                <w:bCs/>
                <w:iCs/>
                <w:sz w:val="24"/>
                <w:szCs w:val="24"/>
              </w:rPr>
              <w:t>并且拥抱</w:t>
            </w:r>
            <w:r w:rsidRPr="00A439E2">
              <w:rPr>
                <w:rFonts w:ascii="宋体" w:eastAsia="宋体" w:hAnsi="宋体" w:hint="eastAsia"/>
                <w:bCs/>
                <w:iCs/>
                <w:sz w:val="24"/>
                <w:szCs w:val="24"/>
              </w:rPr>
              <w:t>竞争的。全血灌流是公司原</w:t>
            </w:r>
            <w:proofErr w:type="gramStart"/>
            <w:r w:rsidRPr="00A439E2">
              <w:rPr>
                <w:rFonts w:ascii="宋体" w:eastAsia="宋体" w:hAnsi="宋体" w:hint="eastAsia"/>
                <w:bCs/>
                <w:iCs/>
                <w:sz w:val="24"/>
                <w:szCs w:val="24"/>
              </w:rPr>
              <w:t>研</w:t>
            </w:r>
            <w:proofErr w:type="gramEnd"/>
            <w:r w:rsidRPr="00A439E2">
              <w:rPr>
                <w:rFonts w:ascii="宋体" w:eastAsia="宋体" w:hAnsi="宋体" w:hint="eastAsia"/>
                <w:bCs/>
                <w:iCs/>
                <w:sz w:val="24"/>
                <w:szCs w:val="24"/>
              </w:rPr>
              <w:t>原创的技术，</w:t>
            </w:r>
            <w:proofErr w:type="gramStart"/>
            <w:r w:rsidRPr="00A439E2">
              <w:rPr>
                <w:rFonts w:ascii="宋体" w:eastAsia="宋体" w:hAnsi="宋体" w:hint="eastAsia"/>
                <w:bCs/>
                <w:iCs/>
                <w:sz w:val="24"/>
                <w:szCs w:val="24"/>
              </w:rPr>
              <w:t>早期该</w:t>
            </w:r>
            <w:proofErr w:type="gramEnd"/>
            <w:r w:rsidRPr="00A439E2">
              <w:rPr>
                <w:rFonts w:ascii="宋体" w:eastAsia="宋体" w:hAnsi="宋体" w:hint="eastAsia"/>
                <w:bCs/>
                <w:iCs/>
                <w:sz w:val="24"/>
                <w:szCs w:val="24"/>
              </w:rPr>
              <w:t>技术和产品是独家的，近几年来</w:t>
            </w:r>
            <w:r>
              <w:rPr>
                <w:rFonts w:ascii="宋体" w:eastAsia="宋体" w:hAnsi="宋体" w:hint="eastAsia"/>
                <w:bCs/>
                <w:iCs/>
                <w:sz w:val="24"/>
                <w:szCs w:val="24"/>
              </w:rPr>
              <w:t>才</w:t>
            </w:r>
            <w:r w:rsidRPr="00A439E2">
              <w:rPr>
                <w:rFonts w:ascii="宋体" w:eastAsia="宋体" w:hAnsi="宋体" w:hint="eastAsia"/>
                <w:bCs/>
                <w:iCs/>
                <w:sz w:val="24"/>
                <w:szCs w:val="24"/>
              </w:rPr>
              <w:t>陆续有</w:t>
            </w:r>
            <w:r w:rsidR="00670DCE">
              <w:rPr>
                <w:rFonts w:ascii="宋体" w:eastAsia="宋体" w:hAnsi="宋体" w:hint="eastAsia"/>
                <w:bCs/>
                <w:iCs/>
                <w:sz w:val="24"/>
                <w:szCs w:val="24"/>
              </w:rPr>
              <w:t>竞争者</w:t>
            </w:r>
            <w:r w:rsidRPr="00A439E2">
              <w:rPr>
                <w:rFonts w:ascii="宋体" w:eastAsia="宋体" w:hAnsi="宋体" w:hint="eastAsia"/>
                <w:bCs/>
                <w:iCs/>
                <w:sz w:val="24"/>
                <w:szCs w:val="24"/>
              </w:rPr>
              <w:t>加入。</w:t>
            </w:r>
            <w:r>
              <w:rPr>
                <w:rFonts w:ascii="Times New Roman" w:eastAsia="宋体" w:hAnsi="Times New Roman" w:hint="eastAsia"/>
                <w:bCs/>
                <w:iCs/>
                <w:sz w:val="24"/>
                <w:szCs w:val="24"/>
              </w:rPr>
              <w:t>公司</w:t>
            </w:r>
            <w:r w:rsidRPr="002929EF">
              <w:rPr>
                <w:rFonts w:ascii="宋体" w:eastAsia="宋体" w:hAnsi="宋体" w:hint="eastAsia"/>
                <w:bCs/>
                <w:iCs/>
                <w:sz w:val="24"/>
                <w:szCs w:val="24"/>
              </w:rPr>
              <w:t>产品护城河是非常宽的</w:t>
            </w:r>
            <w:r>
              <w:rPr>
                <w:rFonts w:ascii="宋体" w:eastAsia="宋体" w:hAnsi="宋体" w:hint="eastAsia"/>
                <w:bCs/>
                <w:iCs/>
                <w:sz w:val="24"/>
                <w:szCs w:val="24"/>
              </w:rPr>
              <w:t>，</w:t>
            </w:r>
            <w:r w:rsidRPr="002929EF">
              <w:rPr>
                <w:rFonts w:ascii="宋体" w:eastAsia="宋体" w:hAnsi="宋体" w:hint="eastAsia"/>
                <w:bCs/>
                <w:iCs/>
                <w:sz w:val="24"/>
                <w:szCs w:val="24"/>
              </w:rPr>
              <w:t>先进的研发技术</w:t>
            </w:r>
            <w:r>
              <w:rPr>
                <w:rFonts w:ascii="宋体" w:eastAsia="宋体" w:hAnsi="宋体" w:hint="eastAsia"/>
                <w:bCs/>
                <w:iCs/>
                <w:sz w:val="24"/>
                <w:szCs w:val="24"/>
              </w:rPr>
              <w:t>、</w:t>
            </w:r>
            <w:r w:rsidR="00670DCE">
              <w:rPr>
                <w:rFonts w:ascii="宋体" w:eastAsia="宋体" w:hAnsi="宋体" w:hint="eastAsia"/>
                <w:bCs/>
                <w:iCs/>
                <w:sz w:val="24"/>
                <w:szCs w:val="24"/>
              </w:rPr>
              <w:t>复杂</w:t>
            </w:r>
            <w:r w:rsidRPr="002929EF">
              <w:rPr>
                <w:rFonts w:ascii="宋体" w:eastAsia="宋体" w:hAnsi="宋体" w:hint="eastAsia"/>
                <w:bCs/>
                <w:iCs/>
                <w:sz w:val="24"/>
                <w:szCs w:val="24"/>
              </w:rPr>
              <w:t>的制造工艺</w:t>
            </w:r>
            <w:r>
              <w:rPr>
                <w:rFonts w:ascii="宋体" w:eastAsia="宋体" w:hAnsi="宋体" w:hint="eastAsia"/>
                <w:bCs/>
                <w:iCs/>
                <w:sz w:val="24"/>
                <w:szCs w:val="24"/>
              </w:rPr>
              <w:t>、</w:t>
            </w:r>
            <w:r w:rsidRPr="002929EF">
              <w:rPr>
                <w:rFonts w:ascii="宋体" w:eastAsia="宋体" w:hAnsi="宋体" w:hint="eastAsia"/>
                <w:bCs/>
                <w:iCs/>
                <w:sz w:val="24"/>
                <w:szCs w:val="24"/>
              </w:rPr>
              <w:t>领先的推广团队</w:t>
            </w:r>
            <w:r>
              <w:rPr>
                <w:rFonts w:ascii="宋体" w:eastAsia="宋体" w:hAnsi="宋体" w:hint="eastAsia"/>
                <w:bCs/>
                <w:iCs/>
                <w:sz w:val="24"/>
                <w:szCs w:val="24"/>
              </w:rPr>
              <w:t>，使得</w:t>
            </w:r>
            <w:r w:rsidRPr="002929EF">
              <w:rPr>
                <w:rFonts w:ascii="宋体" w:eastAsia="宋体" w:hAnsi="宋体" w:hint="eastAsia"/>
                <w:bCs/>
                <w:iCs/>
                <w:sz w:val="24"/>
                <w:szCs w:val="24"/>
              </w:rPr>
              <w:t>竞争对手很难复制我们的整体模式。</w:t>
            </w:r>
            <w:r w:rsidRPr="00A439E2">
              <w:rPr>
                <w:rFonts w:ascii="宋体" w:eastAsia="宋体" w:hAnsi="宋体" w:hint="eastAsia"/>
                <w:bCs/>
                <w:iCs/>
                <w:sz w:val="24"/>
                <w:szCs w:val="24"/>
              </w:rPr>
              <w:t>经过公司</w:t>
            </w:r>
            <w:r>
              <w:rPr>
                <w:rFonts w:ascii="宋体" w:eastAsia="宋体" w:hAnsi="宋体" w:hint="eastAsia"/>
                <w:bCs/>
                <w:iCs/>
                <w:sz w:val="24"/>
                <w:szCs w:val="24"/>
              </w:rPr>
              <w:t>这</w:t>
            </w:r>
            <w:r w:rsidRPr="00A439E2">
              <w:rPr>
                <w:rFonts w:ascii="宋体" w:eastAsia="宋体" w:hAnsi="宋体" w:hint="eastAsia"/>
                <w:bCs/>
                <w:iCs/>
                <w:sz w:val="24"/>
                <w:szCs w:val="24"/>
              </w:rPr>
              <w:t>20多年来的努力推广，血液灌流的市场</w:t>
            </w:r>
            <w:r>
              <w:rPr>
                <w:rFonts w:ascii="宋体" w:eastAsia="宋体" w:hAnsi="宋体" w:hint="eastAsia"/>
                <w:bCs/>
                <w:iCs/>
                <w:sz w:val="24"/>
                <w:szCs w:val="24"/>
              </w:rPr>
              <w:t>到现在仍未</w:t>
            </w:r>
            <w:r w:rsidRPr="00A439E2">
              <w:rPr>
                <w:rFonts w:ascii="宋体" w:eastAsia="宋体" w:hAnsi="宋体" w:hint="eastAsia"/>
                <w:bCs/>
                <w:iCs/>
                <w:sz w:val="24"/>
                <w:szCs w:val="24"/>
              </w:rPr>
              <w:t>全面打开</w:t>
            </w:r>
            <w:r w:rsidR="00670DCE">
              <w:rPr>
                <w:rFonts w:ascii="宋体" w:eastAsia="宋体" w:hAnsi="宋体" w:hint="eastAsia"/>
                <w:bCs/>
                <w:iCs/>
                <w:sz w:val="24"/>
                <w:szCs w:val="24"/>
              </w:rPr>
              <w:t>，</w:t>
            </w:r>
            <w:r w:rsidRPr="00A439E2">
              <w:rPr>
                <w:rFonts w:ascii="宋体" w:eastAsia="宋体" w:hAnsi="宋体" w:hint="eastAsia"/>
                <w:bCs/>
                <w:iCs/>
                <w:sz w:val="24"/>
                <w:szCs w:val="24"/>
              </w:rPr>
              <w:t>竞争对手的加入将有利于共同推广灌流技术，</w:t>
            </w:r>
            <w:proofErr w:type="gramStart"/>
            <w:r w:rsidRPr="00A439E2">
              <w:rPr>
                <w:rFonts w:ascii="宋体" w:eastAsia="宋体" w:hAnsi="宋体" w:hint="eastAsia"/>
                <w:bCs/>
                <w:iCs/>
                <w:sz w:val="24"/>
                <w:szCs w:val="24"/>
              </w:rPr>
              <w:t>使</w:t>
            </w:r>
            <w:r>
              <w:rPr>
                <w:rFonts w:ascii="宋体" w:eastAsia="宋体" w:hAnsi="宋体" w:hint="eastAsia"/>
                <w:bCs/>
                <w:iCs/>
                <w:sz w:val="24"/>
                <w:szCs w:val="24"/>
              </w:rPr>
              <w:t>灌流</w:t>
            </w:r>
            <w:proofErr w:type="gramEnd"/>
            <w:r w:rsidRPr="00A439E2">
              <w:rPr>
                <w:rFonts w:ascii="宋体" w:eastAsia="宋体" w:hAnsi="宋体" w:hint="eastAsia"/>
                <w:bCs/>
                <w:iCs/>
                <w:sz w:val="24"/>
                <w:szCs w:val="24"/>
              </w:rPr>
              <w:t>成为在中国乃至全世界范围内广泛应用的技术，</w:t>
            </w:r>
            <w:r>
              <w:rPr>
                <w:rFonts w:ascii="宋体" w:eastAsia="宋体" w:hAnsi="宋体" w:hint="eastAsia"/>
                <w:bCs/>
                <w:iCs/>
                <w:sz w:val="24"/>
                <w:szCs w:val="24"/>
              </w:rPr>
              <w:t>如果</w:t>
            </w:r>
            <w:r w:rsidRPr="00A439E2">
              <w:rPr>
                <w:rFonts w:ascii="宋体" w:eastAsia="宋体" w:hAnsi="宋体" w:hint="eastAsia"/>
                <w:bCs/>
                <w:iCs/>
                <w:sz w:val="24"/>
                <w:szCs w:val="24"/>
              </w:rPr>
              <w:t>公司在这个过程中一直保持</w:t>
            </w:r>
            <w:r>
              <w:rPr>
                <w:rFonts w:ascii="宋体" w:eastAsia="宋体" w:hAnsi="宋体" w:hint="eastAsia"/>
                <w:bCs/>
                <w:iCs/>
                <w:sz w:val="24"/>
                <w:szCs w:val="24"/>
              </w:rPr>
              <w:t>领先</w:t>
            </w:r>
            <w:r w:rsidRPr="00A439E2">
              <w:rPr>
                <w:rFonts w:ascii="宋体" w:eastAsia="宋体" w:hAnsi="宋体" w:hint="eastAsia"/>
                <w:bCs/>
                <w:iCs/>
                <w:sz w:val="24"/>
                <w:szCs w:val="24"/>
              </w:rPr>
              <w:t>地位，那公司的体量也会增长</w:t>
            </w:r>
            <w:r>
              <w:rPr>
                <w:rFonts w:ascii="宋体" w:eastAsia="宋体" w:hAnsi="宋体" w:hint="eastAsia"/>
                <w:bCs/>
                <w:iCs/>
                <w:sz w:val="24"/>
                <w:szCs w:val="24"/>
              </w:rPr>
              <w:t>的</w:t>
            </w:r>
            <w:r w:rsidRPr="00A439E2">
              <w:rPr>
                <w:rFonts w:ascii="宋体" w:eastAsia="宋体" w:hAnsi="宋体" w:hint="eastAsia"/>
                <w:bCs/>
                <w:iCs/>
                <w:sz w:val="24"/>
                <w:szCs w:val="24"/>
              </w:rPr>
              <w:t>更快</w:t>
            </w:r>
            <w:r>
              <w:rPr>
                <w:rFonts w:ascii="宋体" w:eastAsia="宋体" w:hAnsi="宋体" w:hint="eastAsia"/>
                <w:bCs/>
                <w:iCs/>
                <w:sz w:val="24"/>
                <w:szCs w:val="24"/>
              </w:rPr>
              <w:t>，体量也会更大</w:t>
            </w:r>
            <w:r w:rsidRPr="00A439E2">
              <w:rPr>
                <w:rFonts w:ascii="宋体" w:eastAsia="宋体" w:hAnsi="宋体" w:hint="eastAsia"/>
                <w:bCs/>
                <w:iCs/>
                <w:sz w:val="24"/>
                <w:szCs w:val="24"/>
              </w:rPr>
              <w:t>。</w:t>
            </w:r>
          </w:p>
          <w:p w14:paraId="1F6ECFA0" w14:textId="613D0DC5" w:rsidR="00F41B9F" w:rsidRDefault="00F41B9F" w:rsidP="00F41B9F">
            <w:pPr>
              <w:spacing w:after="0" w:line="360" w:lineRule="auto"/>
              <w:ind w:firstLine="482"/>
              <w:rPr>
                <w:rFonts w:ascii="Times New Roman" w:eastAsia="宋体" w:hAnsi="Times New Roman"/>
                <w:iCs/>
                <w:sz w:val="24"/>
                <w:szCs w:val="24"/>
              </w:rPr>
            </w:pPr>
            <w:r w:rsidRPr="00A439E2">
              <w:rPr>
                <w:rFonts w:ascii="宋体" w:eastAsia="宋体" w:hAnsi="宋体" w:hint="eastAsia"/>
                <w:bCs/>
                <w:iCs/>
                <w:sz w:val="24"/>
                <w:szCs w:val="24"/>
              </w:rPr>
              <w:t>第二，</w:t>
            </w:r>
            <w:r>
              <w:rPr>
                <w:rFonts w:ascii="宋体" w:eastAsia="宋体" w:hAnsi="宋体" w:hint="eastAsia"/>
                <w:bCs/>
                <w:iCs/>
                <w:sz w:val="24"/>
                <w:szCs w:val="24"/>
              </w:rPr>
              <w:t>竞争者的加入也有利于倒</w:t>
            </w:r>
            <w:proofErr w:type="gramStart"/>
            <w:r>
              <w:rPr>
                <w:rFonts w:ascii="宋体" w:eastAsia="宋体" w:hAnsi="宋体" w:hint="eastAsia"/>
                <w:bCs/>
                <w:iCs/>
                <w:sz w:val="24"/>
                <w:szCs w:val="24"/>
              </w:rPr>
              <w:t>逼公司</w:t>
            </w:r>
            <w:proofErr w:type="gramEnd"/>
            <w:r>
              <w:rPr>
                <w:rFonts w:ascii="宋体" w:eastAsia="宋体" w:hAnsi="宋体" w:hint="eastAsia"/>
                <w:bCs/>
                <w:iCs/>
                <w:sz w:val="24"/>
                <w:szCs w:val="24"/>
              </w:rPr>
              <w:t>在产品研发、制造和服务等环节</w:t>
            </w:r>
            <w:r w:rsidR="008531D0">
              <w:rPr>
                <w:rFonts w:ascii="宋体" w:eastAsia="宋体" w:hAnsi="宋体" w:hint="eastAsia"/>
                <w:bCs/>
                <w:iCs/>
                <w:sz w:val="24"/>
                <w:szCs w:val="24"/>
              </w:rPr>
              <w:t>不断创新</w:t>
            </w:r>
            <w:r>
              <w:rPr>
                <w:rFonts w:ascii="宋体" w:eastAsia="宋体" w:hAnsi="宋体" w:hint="eastAsia"/>
                <w:bCs/>
                <w:iCs/>
                <w:sz w:val="24"/>
                <w:szCs w:val="24"/>
              </w:rPr>
              <w:t>，激发我们的活力和创造力。</w:t>
            </w:r>
          </w:p>
          <w:p w14:paraId="791FF02F" w14:textId="77777777" w:rsidR="00F41B9F" w:rsidRDefault="00F41B9F" w:rsidP="00F41B9F">
            <w:pPr>
              <w:spacing w:after="0" w:line="360" w:lineRule="auto"/>
              <w:ind w:firstLine="482"/>
              <w:rPr>
                <w:rFonts w:ascii="Times New Roman" w:eastAsia="宋体" w:hAnsi="Times New Roman"/>
                <w:iCs/>
                <w:sz w:val="24"/>
                <w:szCs w:val="24"/>
              </w:rPr>
            </w:pPr>
            <w:r>
              <w:rPr>
                <w:rFonts w:ascii="Times New Roman" w:eastAsia="宋体" w:hAnsi="Times New Roman" w:hint="eastAsia"/>
                <w:iCs/>
                <w:sz w:val="24"/>
                <w:szCs w:val="24"/>
              </w:rPr>
              <w:t>第三，我们也非常有信心在竞争中保持优势、变得</w:t>
            </w:r>
            <w:r w:rsidRPr="00A87FF5">
              <w:rPr>
                <w:rFonts w:ascii="Times New Roman" w:eastAsia="宋体" w:hAnsi="Times New Roman" w:hint="eastAsia"/>
                <w:iCs/>
                <w:sz w:val="24"/>
                <w:szCs w:val="24"/>
              </w:rPr>
              <w:t>更强大。</w:t>
            </w:r>
            <w:r w:rsidRPr="009B582B">
              <w:rPr>
                <w:rFonts w:ascii="Times New Roman" w:eastAsia="宋体" w:hAnsi="Times New Roman" w:hint="eastAsia"/>
                <w:iCs/>
                <w:sz w:val="24"/>
                <w:szCs w:val="24"/>
              </w:rPr>
              <w:t>一项技术、一个产品不可能长期独家，但后来者的产品质量和治疗效果总需要经过市场的进一步检验。目前我们从医生、患者方面得到的反馈是，公司产品的疗效及质量稳定方面明显优于竞品。</w:t>
            </w:r>
            <w:r>
              <w:rPr>
                <w:rFonts w:ascii="Times New Roman" w:eastAsia="宋体" w:hAnsi="Times New Roman" w:hint="eastAsia"/>
                <w:iCs/>
                <w:sz w:val="24"/>
                <w:szCs w:val="24"/>
              </w:rPr>
              <w:t>经过二十多年的发展，公司现在产品覆盖了全国</w:t>
            </w:r>
            <w:r>
              <w:rPr>
                <w:rFonts w:ascii="Times New Roman" w:eastAsia="宋体" w:hAnsi="Times New Roman" w:hint="eastAsia"/>
                <w:iCs/>
                <w:sz w:val="24"/>
                <w:szCs w:val="24"/>
              </w:rPr>
              <w:t>5000</w:t>
            </w:r>
            <w:r>
              <w:rPr>
                <w:rFonts w:ascii="Times New Roman" w:eastAsia="宋体" w:hAnsi="Times New Roman" w:hint="eastAsia"/>
                <w:iCs/>
                <w:sz w:val="24"/>
                <w:szCs w:val="24"/>
              </w:rPr>
              <w:t>家医院，全国有近</w:t>
            </w:r>
            <w:r>
              <w:rPr>
                <w:rFonts w:ascii="Times New Roman" w:eastAsia="宋体" w:hAnsi="Times New Roman" w:hint="eastAsia"/>
                <w:iCs/>
                <w:sz w:val="24"/>
                <w:szCs w:val="24"/>
              </w:rPr>
              <w:t>1000</w:t>
            </w:r>
            <w:r>
              <w:rPr>
                <w:rFonts w:ascii="Times New Roman" w:eastAsia="宋体" w:hAnsi="Times New Roman" w:hint="eastAsia"/>
                <w:iCs/>
                <w:sz w:val="24"/>
                <w:szCs w:val="24"/>
              </w:rPr>
              <w:t>名学术推广代表，每年都在各个医院开展教育普及、培训、售后等服务，医护、患者的粘性非常高。</w:t>
            </w:r>
            <w:r w:rsidRPr="00A87FF5">
              <w:rPr>
                <w:rFonts w:ascii="Times New Roman" w:eastAsia="宋体" w:hAnsi="Times New Roman" w:hint="eastAsia"/>
                <w:iCs/>
                <w:sz w:val="24"/>
                <w:szCs w:val="24"/>
              </w:rPr>
              <w:t>这些年</w:t>
            </w:r>
            <w:r>
              <w:rPr>
                <w:rFonts w:ascii="Times New Roman" w:eastAsia="宋体" w:hAnsi="Times New Roman" w:hint="eastAsia"/>
                <w:iCs/>
                <w:sz w:val="24"/>
                <w:szCs w:val="24"/>
              </w:rPr>
              <w:t>公司</w:t>
            </w:r>
            <w:r w:rsidRPr="00A87FF5">
              <w:rPr>
                <w:rFonts w:ascii="Times New Roman" w:eastAsia="宋体" w:hAnsi="Times New Roman" w:hint="eastAsia"/>
                <w:iCs/>
                <w:sz w:val="24"/>
                <w:szCs w:val="24"/>
              </w:rPr>
              <w:t>也在加速发展，在产品的技术上</w:t>
            </w:r>
            <w:r>
              <w:rPr>
                <w:rFonts w:ascii="Times New Roman" w:eastAsia="宋体" w:hAnsi="Times New Roman" w:hint="eastAsia"/>
                <w:iCs/>
                <w:sz w:val="24"/>
                <w:szCs w:val="24"/>
              </w:rPr>
              <w:t>不断</w:t>
            </w:r>
            <w:r w:rsidRPr="00A87FF5">
              <w:rPr>
                <w:rFonts w:ascii="Times New Roman" w:eastAsia="宋体" w:hAnsi="Times New Roman" w:hint="eastAsia"/>
                <w:iCs/>
                <w:sz w:val="24"/>
                <w:szCs w:val="24"/>
              </w:rPr>
              <w:t>更新迭代，</w:t>
            </w:r>
            <w:r>
              <w:rPr>
                <w:rFonts w:ascii="Times New Roman" w:eastAsia="宋体" w:hAnsi="Times New Roman" w:hint="eastAsia"/>
                <w:iCs/>
                <w:sz w:val="24"/>
                <w:szCs w:val="24"/>
              </w:rPr>
              <w:t>产品性能不断提升</w:t>
            </w:r>
            <w:r w:rsidRPr="00A87FF5">
              <w:rPr>
                <w:rFonts w:ascii="Times New Roman" w:eastAsia="宋体" w:hAnsi="Times New Roman" w:hint="eastAsia"/>
                <w:iCs/>
                <w:sz w:val="24"/>
                <w:szCs w:val="24"/>
              </w:rPr>
              <w:t>；在市场服务上</w:t>
            </w:r>
            <w:r>
              <w:rPr>
                <w:rFonts w:ascii="Times New Roman" w:eastAsia="宋体" w:hAnsi="Times New Roman" w:hint="eastAsia"/>
                <w:iCs/>
                <w:sz w:val="24"/>
                <w:szCs w:val="24"/>
              </w:rPr>
              <w:t>不断</w:t>
            </w:r>
            <w:r w:rsidRPr="00A87FF5">
              <w:rPr>
                <w:rFonts w:ascii="Times New Roman" w:eastAsia="宋体" w:hAnsi="Times New Roman" w:hint="eastAsia"/>
                <w:iCs/>
                <w:sz w:val="24"/>
                <w:szCs w:val="24"/>
              </w:rPr>
              <w:t>精做细，得到</w:t>
            </w:r>
            <w:r>
              <w:rPr>
                <w:rFonts w:ascii="Times New Roman" w:eastAsia="宋体" w:hAnsi="Times New Roman" w:hint="eastAsia"/>
                <w:iCs/>
                <w:sz w:val="24"/>
                <w:szCs w:val="24"/>
              </w:rPr>
              <w:t>医生患者的多方</w:t>
            </w:r>
            <w:r w:rsidRPr="00A87FF5">
              <w:rPr>
                <w:rFonts w:ascii="Times New Roman" w:eastAsia="宋体" w:hAnsi="Times New Roman" w:hint="eastAsia"/>
                <w:iCs/>
                <w:sz w:val="24"/>
                <w:szCs w:val="24"/>
              </w:rPr>
              <w:t>好评；在品牌建设上，也是高举</w:t>
            </w:r>
            <w:r w:rsidRPr="00A87FF5">
              <w:rPr>
                <w:rFonts w:ascii="Times New Roman" w:eastAsia="宋体" w:hAnsi="Times New Roman" w:hint="eastAsia"/>
                <w:iCs/>
                <w:sz w:val="24"/>
                <w:szCs w:val="24"/>
              </w:rPr>
              <w:lastRenderedPageBreak/>
              <w:t>高打，</w:t>
            </w:r>
            <w:r>
              <w:rPr>
                <w:rFonts w:ascii="Times New Roman" w:eastAsia="宋体" w:hAnsi="Times New Roman" w:hint="eastAsia"/>
                <w:iCs/>
                <w:sz w:val="24"/>
                <w:szCs w:val="24"/>
              </w:rPr>
              <w:t>得到</w:t>
            </w:r>
            <w:r w:rsidRPr="00A87FF5">
              <w:rPr>
                <w:rFonts w:ascii="Times New Roman" w:eastAsia="宋体" w:hAnsi="Times New Roman" w:hint="eastAsia"/>
                <w:iCs/>
                <w:sz w:val="24"/>
                <w:szCs w:val="24"/>
              </w:rPr>
              <w:t>中国的院士到世界的泰斗</w:t>
            </w:r>
            <w:r>
              <w:rPr>
                <w:rFonts w:ascii="Times New Roman" w:eastAsia="宋体" w:hAnsi="Times New Roman" w:hint="eastAsia"/>
                <w:iCs/>
                <w:sz w:val="24"/>
                <w:szCs w:val="24"/>
              </w:rPr>
              <w:t>的认可和推荐</w:t>
            </w:r>
            <w:r w:rsidRPr="00A87FF5">
              <w:rPr>
                <w:rFonts w:ascii="Times New Roman" w:eastAsia="宋体" w:hAnsi="Times New Roman" w:hint="eastAsia"/>
                <w:iCs/>
                <w:sz w:val="24"/>
                <w:szCs w:val="24"/>
              </w:rPr>
              <w:t>，</w:t>
            </w:r>
            <w:r>
              <w:rPr>
                <w:rFonts w:ascii="Times New Roman" w:eastAsia="宋体" w:hAnsi="Times New Roman" w:hint="eastAsia"/>
                <w:iCs/>
                <w:sz w:val="24"/>
                <w:szCs w:val="24"/>
              </w:rPr>
              <w:t>公司已是</w:t>
            </w:r>
            <w:r w:rsidRPr="00A87FF5">
              <w:rPr>
                <w:rFonts w:ascii="Times New Roman" w:eastAsia="宋体" w:hAnsi="Times New Roman" w:hint="eastAsia"/>
                <w:iCs/>
                <w:sz w:val="24"/>
                <w:szCs w:val="24"/>
              </w:rPr>
              <w:t>血液灌流</w:t>
            </w:r>
            <w:r>
              <w:rPr>
                <w:rFonts w:ascii="Times New Roman" w:eastAsia="宋体" w:hAnsi="Times New Roman" w:hint="eastAsia"/>
                <w:iCs/>
                <w:sz w:val="24"/>
                <w:szCs w:val="24"/>
              </w:rPr>
              <w:t>领域的主导</w:t>
            </w:r>
            <w:r w:rsidRPr="00A87FF5">
              <w:rPr>
                <w:rFonts w:ascii="Times New Roman" w:eastAsia="宋体" w:hAnsi="Times New Roman" w:hint="eastAsia"/>
                <w:iCs/>
                <w:sz w:val="24"/>
                <w:szCs w:val="24"/>
              </w:rPr>
              <w:t>品牌</w:t>
            </w:r>
            <w:r>
              <w:rPr>
                <w:rFonts w:ascii="Times New Roman" w:eastAsia="宋体" w:hAnsi="Times New Roman" w:hint="eastAsia"/>
                <w:iCs/>
                <w:sz w:val="24"/>
                <w:szCs w:val="24"/>
              </w:rPr>
              <w:t>，</w:t>
            </w:r>
            <w:r w:rsidRPr="00A87FF5">
              <w:rPr>
                <w:rFonts w:ascii="Times New Roman" w:eastAsia="宋体" w:hAnsi="Times New Roman" w:hint="eastAsia"/>
                <w:iCs/>
                <w:sz w:val="24"/>
                <w:szCs w:val="24"/>
              </w:rPr>
              <w:t>我们</w:t>
            </w:r>
            <w:r>
              <w:rPr>
                <w:rFonts w:ascii="Times New Roman" w:eastAsia="宋体" w:hAnsi="Times New Roman" w:hint="eastAsia"/>
                <w:iCs/>
                <w:sz w:val="24"/>
                <w:szCs w:val="24"/>
              </w:rPr>
              <w:t>也</w:t>
            </w:r>
            <w:r w:rsidRPr="00A87FF5">
              <w:rPr>
                <w:rFonts w:ascii="Times New Roman" w:eastAsia="宋体" w:hAnsi="Times New Roman" w:hint="eastAsia"/>
                <w:iCs/>
                <w:sz w:val="24"/>
                <w:szCs w:val="24"/>
              </w:rPr>
              <w:t>有信心</w:t>
            </w:r>
            <w:r>
              <w:rPr>
                <w:rFonts w:ascii="Times New Roman" w:eastAsia="宋体" w:hAnsi="Times New Roman" w:hint="eastAsia"/>
                <w:iCs/>
                <w:sz w:val="24"/>
                <w:szCs w:val="24"/>
              </w:rPr>
              <w:t>继续保持领先优势。</w:t>
            </w:r>
          </w:p>
          <w:p w14:paraId="594E2AB7" w14:textId="77777777" w:rsidR="00F41B9F" w:rsidRDefault="00F41B9F" w:rsidP="00F41B9F">
            <w:pPr>
              <w:spacing w:after="0" w:line="360" w:lineRule="auto"/>
              <w:ind w:firstLineChars="200" w:firstLine="480"/>
              <w:jc w:val="both"/>
              <w:rPr>
                <w:rFonts w:ascii="Times New Roman" w:eastAsia="宋体" w:hAnsi="Times New Roman"/>
                <w:iCs/>
                <w:sz w:val="24"/>
                <w:szCs w:val="24"/>
              </w:rPr>
            </w:pPr>
          </w:p>
          <w:p w14:paraId="26C9A133" w14:textId="77777777" w:rsidR="00F41B9F" w:rsidRPr="00B777AD" w:rsidRDefault="00F41B9F" w:rsidP="00F41B9F">
            <w:pPr>
              <w:pStyle w:val="1"/>
              <w:ind w:firstLine="482"/>
              <w:jc w:val="both"/>
            </w:pPr>
            <w:r w:rsidRPr="00B777AD">
              <w:rPr>
                <w:rFonts w:hint="eastAsia"/>
              </w:rPr>
              <w:t>问题</w:t>
            </w:r>
            <w:r>
              <w:rPr>
                <w:rFonts w:hint="eastAsia"/>
              </w:rPr>
              <w:t>四</w:t>
            </w:r>
            <w:r w:rsidRPr="00B777AD">
              <w:rPr>
                <w:rFonts w:hint="eastAsia"/>
              </w:rPr>
              <w:t>、公司对未来细分市场空间的展望如何？</w:t>
            </w:r>
          </w:p>
          <w:p w14:paraId="2039D887" w14:textId="77777777" w:rsidR="00F41B9F" w:rsidRDefault="00F41B9F" w:rsidP="00F41B9F">
            <w:pPr>
              <w:spacing w:after="0" w:line="360" w:lineRule="auto"/>
              <w:ind w:firstLineChars="200" w:firstLine="482"/>
              <w:jc w:val="both"/>
              <w:rPr>
                <w:rFonts w:ascii="Times New Roman" w:eastAsia="宋体" w:hAnsi="Times New Roman"/>
                <w:iCs/>
                <w:sz w:val="24"/>
                <w:szCs w:val="24"/>
              </w:rPr>
            </w:pPr>
            <w:r>
              <w:rPr>
                <w:rFonts w:ascii="Times New Roman" w:eastAsia="宋体" w:hAnsi="Times New Roman" w:hint="eastAsia"/>
                <w:b/>
                <w:bCs/>
                <w:iCs/>
                <w:sz w:val="24"/>
                <w:szCs w:val="24"/>
              </w:rPr>
              <w:t>答：</w:t>
            </w:r>
            <w:r w:rsidRPr="00C9408F">
              <w:rPr>
                <w:rFonts w:ascii="Times New Roman" w:eastAsia="宋体" w:hAnsi="Times New Roman" w:hint="eastAsia"/>
                <w:iCs/>
                <w:sz w:val="24"/>
                <w:szCs w:val="24"/>
              </w:rPr>
              <w:t>公司在</w:t>
            </w:r>
            <w:r>
              <w:rPr>
                <w:rFonts w:ascii="Times New Roman" w:eastAsia="宋体" w:hAnsi="Times New Roman" w:hint="eastAsia"/>
                <w:iCs/>
                <w:sz w:val="24"/>
                <w:szCs w:val="24"/>
              </w:rPr>
              <w:t>2016</w:t>
            </w:r>
            <w:r>
              <w:rPr>
                <w:rFonts w:ascii="Times New Roman" w:eastAsia="宋体" w:hAnsi="Times New Roman" w:hint="eastAsia"/>
                <w:iCs/>
                <w:sz w:val="24"/>
                <w:szCs w:val="24"/>
              </w:rPr>
              <w:t>年的</w:t>
            </w:r>
            <w:r w:rsidRPr="00C9408F">
              <w:rPr>
                <w:rFonts w:ascii="Times New Roman" w:eastAsia="宋体" w:hAnsi="Times New Roman" w:hint="eastAsia"/>
                <w:iCs/>
                <w:sz w:val="24"/>
                <w:szCs w:val="24"/>
              </w:rPr>
              <w:t>《招股说明书》中</w:t>
            </w:r>
            <w:r>
              <w:rPr>
                <w:rFonts w:ascii="Times New Roman" w:eastAsia="宋体" w:hAnsi="Times New Roman" w:hint="eastAsia"/>
                <w:iCs/>
                <w:sz w:val="24"/>
                <w:szCs w:val="24"/>
              </w:rPr>
              <w:t>曾披露：</w:t>
            </w:r>
            <w:r w:rsidRPr="00C9408F">
              <w:rPr>
                <w:rFonts w:ascii="Times New Roman" w:eastAsia="宋体" w:hAnsi="Times New Roman" w:hint="eastAsia"/>
                <w:iCs/>
                <w:sz w:val="24"/>
                <w:szCs w:val="24"/>
              </w:rPr>
              <w:t>根据公开资料及合理逻辑推算本公司现有产品的各领域理论市场需求，在各个应用领域，每年的理论市场空间大致为：尿毒症领域：</w:t>
            </w:r>
            <w:r w:rsidRPr="00C9408F">
              <w:rPr>
                <w:rFonts w:ascii="Times New Roman" w:eastAsia="宋体" w:hAnsi="Times New Roman" w:hint="eastAsia"/>
                <w:iCs/>
                <w:sz w:val="24"/>
                <w:szCs w:val="24"/>
              </w:rPr>
              <w:t xml:space="preserve">34.61 </w:t>
            </w:r>
            <w:r w:rsidRPr="00C9408F">
              <w:rPr>
                <w:rFonts w:ascii="Times New Roman" w:eastAsia="宋体" w:hAnsi="Times New Roman" w:hint="eastAsia"/>
                <w:iCs/>
                <w:sz w:val="24"/>
                <w:szCs w:val="24"/>
              </w:rPr>
              <w:t>亿；急性中毒领域：</w:t>
            </w:r>
            <w:r w:rsidRPr="00C9408F">
              <w:rPr>
                <w:rFonts w:ascii="Times New Roman" w:eastAsia="宋体" w:hAnsi="Times New Roman" w:hint="eastAsia"/>
                <w:iCs/>
                <w:sz w:val="24"/>
                <w:szCs w:val="24"/>
              </w:rPr>
              <w:t xml:space="preserve">3.69 </w:t>
            </w:r>
            <w:r w:rsidRPr="00C9408F">
              <w:rPr>
                <w:rFonts w:ascii="Times New Roman" w:eastAsia="宋体" w:hAnsi="Times New Roman" w:hint="eastAsia"/>
                <w:iCs/>
                <w:sz w:val="24"/>
                <w:szCs w:val="24"/>
              </w:rPr>
              <w:t>亿；危重症领域：</w:t>
            </w:r>
            <w:r w:rsidRPr="00C9408F">
              <w:rPr>
                <w:rFonts w:ascii="Times New Roman" w:eastAsia="宋体" w:hAnsi="Times New Roman" w:hint="eastAsia"/>
                <w:iCs/>
                <w:sz w:val="24"/>
                <w:szCs w:val="24"/>
              </w:rPr>
              <w:t xml:space="preserve">31.50 </w:t>
            </w:r>
            <w:r w:rsidRPr="00C9408F">
              <w:rPr>
                <w:rFonts w:ascii="Times New Roman" w:eastAsia="宋体" w:hAnsi="Times New Roman" w:hint="eastAsia"/>
                <w:iCs/>
                <w:sz w:val="24"/>
                <w:szCs w:val="24"/>
              </w:rPr>
              <w:t>亿；重型肝病领域</w:t>
            </w:r>
            <w:r w:rsidRPr="00C9408F">
              <w:rPr>
                <w:rFonts w:ascii="Times New Roman" w:eastAsia="宋体" w:hAnsi="Times New Roman" w:hint="eastAsia"/>
                <w:iCs/>
                <w:sz w:val="24"/>
                <w:szCs w:val="24"/>
              </w:rPr>
              <w:t xml:space="preserve">21.60 </w:t>
            </w:r>
            <w:r w:rsidRPr="00C9408F">
              <w:rPr>
                <w:rFonts w:ascii="Times New Roman" w:eastAsia="宋体" w:hAnsi="Times New Roman" w:hint="eastAsia"/>
                <w:iCs/>
                <w:sz w:val="24"/>
                <w:szCs w:val="24"/>
              </w:rPr>
              <w:t>亿；过敏性紫癜和类风湿关节炎领域</w:t>
            </w:r>
            <w:r w:rsidRPr="00C9408F">
              <w:rPr>
                <w:rFonts w:ascii="Times New Roman" w:eastAsia="宋体" w:hAnsi="Times New Roman" w:hint="eastAsia"/>
                <w:iCs/>
                <w:sz w:val="24"/>
                <w:szCs w:val="24"/>
              </w:rPr>
              <w:t xml:space="preserve"> 19.37 </w:t>
            </w:r>
            <w:r w:rsidRPr="00C9408F">
              <w:rPr>
                <w:rFonts w:ascii="Times New Roman" w:eastAsia="宋体" w:hAnsi="Times New Roman" w:hint="eastAsia"/>
                <w:iCs/>
                <w:sz w:val="24"/>
                <w:szCs w:val="24"/>
              </w:rPr>
              <w:t>亿；高胆红素血症和高胆汁酸血症领域</w:t>
            </w:r>
            <w:r w:rsidRPr="00C9408F">
              <w:rPr>
                <w:rFonts w:ascii="Times New Roman" w:eastAsia="宋体" w:hAnsi="Times New Roman" w:hint="eastAsia"/>
                <w:iCs/>
                <w:sz w:val="24"/>
                <w:szCs w:val="24"/>
              </w:rPr>
              <w:t xml:space="preserve"> 46.50 </w:t>
            </w:r>
            <w:r w:rsidRPr="00C9408F">
              <w:rPr>
                <w:rFonts w:ascii="Times New Roman" w:eastAsia="宋体" w:hAnsi="Times New Roman" w:hint="eastAsia"/>
                <w:iCs/>
                <w:sz w:val="24"/>
                <w:szCs w:val="24"/>
              </w:rPr>
              <w:t>亿；系统性红斑狼疮领域</w:t>
            </w:r>
            <w:r w:rsidRPr="00C9408F">
              <w:rPr>
                <w:rFonts w:ascii="Times New Roman" w:eastAsia="宋体" w:hAnsi="Times New Roman" w:hint="eastAsia"/>
                <w:iCs/>
                <w:sz w:val="24"/>
                <w:szCs w:val="24"/>
              </w:rPr>
              <w:t xml:space="preserve"> 27.30 </w:t>
            </w:r>
            <w:r w:rsidRPr="00C9408F">
              <w:rPr>
                <w:rFonts w:ascii="Times New Roman" w:eastAsia="宋体" w:hAnsi="Times New Roman" w:hint="eastAsia"/>
                <w:iCs/>
                <w:sz w:val="24"/>
                <w:szCs w:val="24"/>
              </w:rPr>
              <w:t>亿。并且随着更多的临床研究，</w:t>
            </w:r>
            <w:r>
              <w:rPr>
                <w:rFonts w:ascii="Times New Roman" w:eastAsia="宋体" w:hAnsi="Times New Roman" w:hint="eastAsia"/>
                <w:iCs/>
                <w:sz w:val="24"/>
                <w:szCs w:val="24"/>
              </w:rPr>
              <w:t>血液</w:t>
            </w:r>
            <w:r w:rsidRPr="00C9408F">
              <w:rPr>
                <w:rFonts w:ascii="Times New Roman" w:eastAsia="宋体" w:hAnsi="Times New Roman" w:hint="eastAsia"/>
                <w:iCs/>
                <w:sz w:val="24"/>
                <w:szCs w:val="24"/>
              </w:rPr>
              <w:t>灌流的理论市场还在不断扩大。例如由解放军总医院陈香美院士发起并组织全国</w:t>
            </w:r>
            <w:r w:rsidRPr="00C9408F">
              <w:rPr>
                <w:rFonts w:ascii="Times New Roman" w:eastAsia="宋体" w:hAnsi="Times New Roman" w:hint="eastAsia"/>
                <w:iCs/>
                <w:sz w:val="24"/>
                <w:szCs w:val="24"/>
              </w:rPr>
              <w:t xml:space="preserve">37 </w:t>
            </w:r>
            <w:r w:rsidRPr="00C9408F">
              <w:rPr>
                <w:rFonts w:ascii="Times New Roman" w:eastAsia="宋体" w:hAnsi="Times New Roman" w:hint="eastAsia"/>
                <w:iCs/>
                <w:sz w:val="24"/>
                <w:szCs w:val="24"/>
              </w:rPr>
              <w:t>家临床中心开展了“</w:t>
            </w:r>
            <w:r w:rsidRPr="00C9408F">
              <w:rPr>
                <w:rFonts w:ascii="Times New Roman" w:eastAsia="宋体" w:hAnsi="Times New Roman" w:hint="eastAsia"/>
                <w:iCs/>
                <w:sz w:val="24"/>
                <w:szCs w:val="24"/>
              </w:rPr>
              <w:t xml:space="preserve">HA130 </w:t>
            </w:r>
            <w:r w:rsidRPr="00C9408F">
              <w:rPr>
                <w:rFonts w:ascii="Times New Roman" w:eastAsia="宋体" w:hAnsi="Times New Roman" w:hint="eastAsia"/>
                <w:iCs/>
                <w:sz w:val="24"/>
                <w:szCs w:val="24"/>
              </w:rPr>
              <w:t>血液灌流器联合血液透析改善维持性血液透析患者生存质量前瞻、随机、对照的多中心临床研究”表明在尿毒症领域一周一次的灌</w:t>
            </w:r>
            <w:proofErr w:type="gramStart"/>
            <w:r w:rsidRPr="00C9408F">
              <w:rPr>
                <w:rFonts w:ascii="Times New Roman" w:eastAsia="宋体" w:hAnsi="Times New Roman" w:hint="eastAsia"/>
                <w:iCs/>
                <w:sz w:val="24"/>
                <w:szCs w:val="24"/>
              </w:rPr>
              <w:t>流治疗</w:t>
            </w:r>
            <w:proofErr w:type="gramEnd"/>
            <w:r w:rsidRPr="00C9408F">
              <w:rPr>
                <w:rFonts w:ascii="Times New Roman" w:eastAsia="宋体" w:hAnsi="Times New Roman" w:hint="eastAsia"/>
                <w:iCs/>
                <w:sz w:val="24"/>
                <w:szCs w:val="24"/>
              </w:rPr>
              <w:t>具有更好的治疗效果。而在公司《招股说明书》中的尿毒症领域的市场空间是按照一月一次的灌流测算的。</w:t>
            </w:r>
          </w:p>
          <w:p w14:paraId="663472F4" w14:textId="77777777" w:rsidR="00F41B9F" w:rsidRDefault="00F41B9F" w:rsidP="00F41B9F">
            <w:pPr>
              <w:spacing w:after="0" w:line="360" w:lineRule="auto"/>
              <w:ind w:firstLineChars="200" w:firstLine="480"/>
              <w:jc w:val="both"/>
              <w:rPr>
                <w:rFonts w:ascii="Times New Roman" w:eastAsia="宋体" w:hAnsi="Times New Roman"/>
                <w:iCs/>
                <w:sz w:val="24"/>
                <w:szCs w:val="24"/>
              </w:rPr>
            </w:pPr>
            <w:r>
              <w:rPr>
                <w:rFonts w:ascii="Times New Roman" w:eastAsia="宋体" w:hAnsi="Times New Roman" w:hint="eastAsia"/>
                <w:iCs/>
                <w:sz w:val="24"/>
                <w:szCs w:val="24"/>
              </w:rPr>
              <w:t>上市后至今，</w:t>
            </w:r>
            <w:r w:rsidRPr="006E503A">
              <w:rPr>
                <w:rFonts w:ascii="Times New Roman" w:eastAsia="宋体" w:hAnsi="Times New Roman" w:hint="eastAsia"/>
                <w:iCs/>
                <w:sz w:val="24"/>
                <w:szCs w:val="24"/>
              </w:rPr>
              <w:t>经过三四年的发展，</w:t>
            </w:r>
            <w:r>
              <w:rPr>
                <w:rFonts w:ascii="Times New Roman" w:eastAsia="宋体" w:hAnsi="Times New Roman" w:hint="eastAsia"/>
                <w:iCs/>
                <w:sz w:val="24"/>
                <w:szCs w:val="24"/>
              </w:rPr>
              <w:t>公司也发现灌流技术可以应用于</w:t>
            </w:r>
            <w:r w:rsidRPr="006E503A">
              <w:rPr>
                <w:rFonts w:ascii="Times New Roman" w:eastAsia="宋体" w:hAnsi="Times New Roman" w:hint="eastAsia"/>
                <w:iCs/>
                <w:sz w:val="24"/>
                <w:szCs w:val="24"/>
              </w:rPr>
              <w:t>一些新的适应症</w:t>
            </w:r>
            <w:r>
              <w:rPr>
                <w:rFonts w:ascii="Times New Roman" w:eastAsia="宋体" w:hAnsi="Times New Roman" w:hint="eastAsia"/>
                <w:iCs/>
                <w:sz w:val="24"/>
                <w:szCs w:val="24"/>
              </w:rPr>
              <w:t>领域</w:t>
            </w:r>
            <w:r w:rsidRPr="006E503A">
              <w:rPr>
                <w:rFonts w:ascii="Times New Roman" w:eastAsia="宋体" w:hAnsi="Times New Roman" w:hint="eastAsia"/>
                <w:iCs/>
                <w:sz w:val="24"/>
                <w:szCs w:val="24"/>
              </w:rPr>
              <w:t>，比如心外科</w:t>
            </w:r>
            <w:r>
              <w:rPr>
                <w:rFonts w:ascii="Times New Roman" w:eastAsia="宋体" w:hAnsi="Times New Roman" w:hint="eastAsia"/>
                <w:iCs/>
                <w:sz w:val="24"/>
                <w:szCs w:val="24"/>
              </w:rPr>
              <w:t>，以及今年的</w:t>
            </w:r>
            <w:r w:rsidRPr="006E503A">
              <w:rPr>
                <w:rFonts w:ascii="Times New Roman" w:eastAsia="宋体" w:hAnsi="Times New Roman" w:hint="eastAsia"/>
                <w:iCs/>
                <w:sz w:val="24"/>
                <w:szCs w:val="24"/>
              </w:rPr>
              <w:t>新冠肺炎等，</w:t>
            </w:r>
            <w:r>
              <w:rPr>
                <w:rFonts w:ascii="Times New Roman" w:eastAsia="宋体" w:hAnsi="Times New Roman" w:hint="eastAsia"/>
                <w:iCs/>
                <w:sz w:val="24"/>
                <w:szCs w:val="24"/>
              </w:rPr>
              <w:t>整体来看，灌流技术的应用市场空间巨大。未来几年公司要抓紧深耕现有市场，并不断开拓其他适应症领域，公司业绩成长空间还很大。</w:t>
            </w:r>
          </w:p>
          <w:p w14:paraId="052AF886" w14:textId="77777777" w:rsidR="00F41B9F" w:rsidRDefault="00F41B9F" w:rsidP="00F41B9F">
            <w:pPr>
              <w:spacing w:after="0" w:line="360" w:lineRule="auto"/>
              <w:ind w:firstLineChars="200" w:firstLine="480"/>
              <w:jc w:val="both"/>
              <w:rPr>
                <w:rFonts w:ascii="Times New Roman" w:eastAsia="宋体" w:hAnsi="Times New Roman"/>
                <w:iCs/>
                <w:sz w:val="24"/>
                <w:szCs w:val="24"/>
              </w:rPr>
            </w:pPr>
          </w:p>
          <w:p w14:paraId="5C8CE626" w14:textId="5C7F4AD5" w:rsidR="00F41B9F" w:rsidRDefault="00F41B9F" w:rsidP="00F41B9F">
            <w:pPr>
              <w:pStyle w:val="1"/>
              <w:ind w:firstLine="482"/>
              <w:jc w:val="both"/>
            </w:pPr>
            <w:r w:rsidRPr="001D3EB9">
              <w:rPr>
                <w:rFonts w:hint="eastAsia"/>
              </w:rPr>
              <w:t>问题</w:t>
            </w:r>
            <w:r>
              <w:rPr>
                <w:rFonts w:hint="eastAsia"/>
              </w:rPr>
              <w:t>五</w:t>
            </w:r>
            <w:r w:rsidRPr="001D3EB9">
              <w:rPr>
                <w:rFonts w:hint="eastAsia"/>
              </w:rPr>
              <w:t>：</w:t>
            </w:r>
            <w:r>
              <w:rPr>
                <w:rFonts w:hint="eastAsia"/>
              </w:rPr>
              <w:t>公司保险业务</w:t>
            </w:r>
            <w:r w:rsidR="00642B1C">
              <w:rPr>
                <w:rFonts w:hint="eastAsia"/>
              </w:rPr>
              <w:t>发展如何</w:t>
            </w:r>
            <w:r>
              <w:rPr>
                <w:rFonts w:hint="eastAsia"/>
              </w:rPr>
              <w:t>？</w:t>
            </w:r>
          </w:p>
          <w:p w14:paraId="246625DC" w14:textId="2675E8F0" w:rsidR="00F41B9F" w:rsidRDefault="00F41B9F" w:rsidP="00F41B9F">
            <w:pPr>
              <w:spacing w:line="480" w:lineRule="atLeast"/>
              <w:ind w:firstLineChars="200" w:firstLine="482"/>
              <w:jc w:val="both"/>
              <w:rPr>
                <w:rFonts w:ascii="宋体" w:eastAsia="宋体" w:hAnsi="宋体"/>
                <w:bCs/>
                <w:iCs/>
                <w:sz w:val="24"/>
                <w:szCs w:val="24"/>
              </w:rPr>
            </w:pPr>
            <w:r>
              <w:rPr>
                <w:rFonts w:ascii="Times New Roman" w:eastAsia="宋体" w:hAnsi="Times New Roman" w:hint="eastAsia"/>
                <w:b/>
                <w:bCs/>
                <w:iCs/>
                <w:sz w:val="24"/>
                <w:szCs w:val="24"/>
              </w:rPr>
              <w:t>答：</w:t>
            </w:r>
            <w:r w:rsidR="00670DCE" w:rsidRPr="00670DCE">
              <w:rPr>
                <w:rFonts w:ascii="Times New Roman" w:eastAsia="宋体" w:hAnsi="Times New Roman" w:hint="eastAsia"/>
                <w:iCs/>
                <w:sz w:val="24"/>
                <w:szCs w:val="24"/>
              </w:rPr>
              <w:t>患者的治疗支付</w:t>
            </w:r>
            <w:r w:rsidRPr="00493190">
              <w:rPr>
                <w:rFonts w:ascii="Times New Roman" w:eastAsia="宋体" w:hAnsi="Times New Roman" w:hint="eastAsia"/>
                <w:iCs/>
                <w:sz w:val="24"/>
                <w:szCs w:val="24"/>
              </w:rPr>
              <w:t>是至关重要的一个环节。支付</w:t>
            </w:r>
            <w:r>
              <w:rPr>
                <w:rFonts w:ascii="Times New Roman" w:eastAsia="宋体" w:hAnsi="Times New Roman" w:hint="eastAsia"/>
                <w:iCs/>
                <w:sz w:val="24"/>
                <w:szCs w:val="24"/>
              </w:rPr>
              <w:t>的方式有</w:t>
            </w:r>
            <w:r w:rsidRPr="00493190">
              <w:rPr>
                <w:rFonts w:ascii="Times New Roman" w:eastAsia="宋体" w:hAnsi="Times New Roman" w:hint="eastAsia"/>
                <w:iCs/>
                <w:sz w:val="24"/>
                <w:szCs w:val="24"/>
              </w:rPr>
              <w:t>三种</w:t>
            </w:r>
            <w:r w:rsidR="00670DCE">
              <w:rPr>
                <w:rFonts w:ascii="Times New Roman" w:eastAsia="宋体" w:hAnsi="Times New Roman" w:hint="eastAsia"/>
                <w:iCs/>
                <w:sz w:val="24"/>
                <w:szCs w:val="24"/>
              </w:rPr>
              <w:t>模式</w:t>
            </w:r>
            <w:r>
              <w:rPr>
                <w:rFonts w:ascii="Times New Roman" w:eastAsia="宋体" w:hAnsi="Times New Roman" w:hint="eastAsia"/>
                <w:iCs/>
                <w:sz w:val="24"/>
                <w:szCs w:val="24"/>
              </w:rPr>
              <w:t>：</w:t>
            </w:r>
            <w:proofErr w:type="gramStart"/>
            <w:r w:rsidRPr="00493190">
              <w:rPr>
                <w:rFonts w:ascii="Times New Roman" w:eastAsia="宋体" w:hAnsi="Times New Roman" w:hint="eastAsia"/>
                <w:iCs/>
                <w:sz w:val="24"/>
                <w:szCs w:val="24"/>
              </w:rPr>
              <w:t>医</w:t>
            </w:r>
            <w:proofErr w:type="gramEnd"/>
            <w:r w:rsidRPr="00493190">
              <w:rPr>
                <w:rFonts w:ascii="Times New Roman" w:eastAsia="宋体" w:hAnsi="Times New Roman" w:hint="eastAsia"/>
                <w:iCs/>
                <w:sz w:val="24"/>
                <w:szCs w:val="24"/>
              </w:rPr>
              <w:t>保、自费和商业保险。</w:t>
            </w:r>
            <w:r>
              <w:rPr>
                <w:rFonts w:ascii="Times New Roman" w:eastAsia="宋体" w:hAnsi="Times New Roman" w:hint="eastAsia"/>
                <w:iCs/>
                <w:sz w:val="24"/>
                <w:szCs w:val="24"/>
              </w:rPr>
              <w:t>公司近几年开始布局商业保险，</w:t>
            </w:r>
            <w:r w:rsidRPr="006B7678">
              <w:rPr>
                <w:rFonts w:ascii="Times New Roman" w:eastAsia="宋体" w:hAnsi="Times New Roman" w:hint="eastAsia"/>
                <w:iCs/>
                <w:sz w:val="24"/>
                <w:szCs w:val="24"/>
              </w:rPr>
              <w:t>通过相互保险的形式让越来越多的</w:t>
            </w:r>
            <w:r>
              <w:rPr>
                <w:rFonts w:ascii="Times New Roman" w:eastAsia="宋体" w:hAnsi="Times New Roman" w:hint="eastAsia"/>
                <w:iCs/>
                <w:sz w:val="24"/>
                <w:szCs w:val="24"/>
              </w:rPr>
              <w:t>肾病</w:t>
            </w:r>
            <w:r w:rsidRPr="006B7678">
              <w:rPr>
                <w:rFonts w:ascii="Times New Roman" w:eastAsia="宋体" w:hAnsi="Times New Roman" w:hint="eastAsia"/>
                <w:iCs/>
                <w:sz w:val="24"/>
                <w:szCs w:val="24"/>
              </w:rPr>
              <w:t>患者</w:t>
            </w:r>
            <w:r>
              <w:rPr>
                <w:rFonts w:ascii="Times New Roman" w:eastAsia="宋体" w:hAnsi="Times New Roman" w:hint="eastAsia"/>
                <w:iCs/>
                <w:sz w:val="24"/>
                <w:szCs w:val="24"/>
              </w:rPr>
              <w:t>能够</w:t>
            </w:r>
            <w:r w:rsidRPr="006B7678">
              <w:rPr>
                <w:rFonts w:ascii="Times New Roman" w:eastAsia="宋体" w:hAnsi="Times New Roman" w:hint="eastAsia"/>
                <w:iCs/>
                <w:sz w:val="24"/>
                <w:szCs w:val="24"/>
              </w:rPr>
              <w:t>用</w:t>
            </w:r>
            <w:r>
              <w:rPr>
                <w:rFonts w:ascii="Times New Roman" w:eastAsia="宋体" w:hAnsi="Times New Roman" w:hint="eastAsia"/>
                <w:iCs/>
                <w:sz w:val="24"/>
                <w:szCs w:val="24"/>
              </w:rPr>
              <w:t>上公司的好产品。公司去年联合</w:t>
            </w:r>
            <w:proofErr w:type="gramStart"/>
            <w:r>
              <w:rPr>
                <w:rFonts w:ascii="Times New Roman" w:eastAsia="宋体" w:hAnsi="Times New Roman" w:hint="eastAsia"/>
                <w:iCs/>
                <w:sz w:val="24"/>
                <w:szCs w:val="24"/>
              </w:rPr>
              <w:t>众惠相互</w:t>
            </w:r>
            <w:proofErr w:type="gramEnd"/>
            <w:r>
              <w:rPr>
                <w:rFonts w:ascii="Times New Roman" w:eastAsia="宋体" w:hAnsi="Times New Roman" w:hint="eastAsia"/>
                <w:iCs/>
                <w:sz w:val="24"/>
                <w:szCs w:val="24"/>
              </w:rPr>
              <w:t>保险</w:t>
            </w:r>
            <w:r w:rsidRPr="00B82E72">
              <w:rPr>
                <w:rFonts w:ascii="Times New Roman" w:eastAsia="宋体" w:hAnsi="Times New Roman" w:hint="eastAsia"/>
                <w:iCs/>
                <w:sz w:val="24"/>
                <w:szCs w:val="24"/>
              </w:rPr>
              <w:t>开发</w:t>
            </w:r>
            <w:r>
              <w:rPr>
                <w:rFonts w:ascii="Times New Roman" w:eastAsia="宋体" w:hAnsi="Times New Roman" w:hint="eastAsia"/>
                <w:iCs/>
                <w:sz w:val="24"/>
                <w:szCs w:val="24"/>
              </w:rPr>
              <w:t>的、针对慢性</w:t>
            </w:r>
            <w:r w:rsidRPr="00B82E72">
              <w:rPr>
                <w:rFonts w:ascii="Times New Roman" w:eastAsia="宋体" w:hAnsi="Times New Roman" w:hint="eastAsia"/>
                <w:iCs/>
                <w:sz w:val="24"/>
                <w:szCs w:val="24"/>
              </w:rPr>
              <w:t>肾病病人的</w:t>
            </w:r>
            <w:r>
              <w:rPr>
                <w:rFonts w:ascii="Times New Roman" w:eastAsia="宋体" w:hAnsi="Times New Roman" w:hint="eastAsia"/>
                <w:iCs/>
                <w:sz w:val="24"/>
                <w:szCs w:val="24"/>
              </w:rPr>
              <w:t>保险产品</w:t>
            </w:r>
            <w:r w:rsidRPr="00617C67">
              <w:rPr>
                <w:rFonts w:ascii="宋体" w:eastAsia="宋体" w:hAnsi="宋体" w:hint="eastAsia"/>
                <w:bCs/>
                <w:iCs/>
                <w:sz w:val="24"/>
                <w:szCs w:val="24"/>
              </w:rPr>
              <w:t>“爱多多·肾病关爱互助计划”</w:t>
            </w:r>
            <w:r w:rsidRPr="00B82E72">
              <w:rPr>
                <w:rFonts w:ascii="Times New Roman" w:eastAsia="宋体" w:hAnsi="Times New Roman" w:hint="eastAsia"/>
                <w:iCs/>
                <w:sz w:val="24"/>
                <w:szCs w:val="24"/>
              </w:rPr>
              <w:t>，</w:t>
            </w:r>
            <w:r>
              <w:rPr>
                <w:rFonts w:ascii="Times New Roman" w:eastAsia="宋体" w:hAnsi="Times New Roman" w:hint="eastAsia"/>
                <w:iCs/>
                <w:sz w:val="24"/>
                <w:szCs w:val="24"/>
              </w:rPr>
              <w:t>慢性肾病患者首次能够“带病投保”，为其提供一份风险保障，解决其</w:t>
            </w:r>
            <w:r w:rsidR="00642B1C">
              <w:rPr>
                <w:rFonts w:ascii="Times New Roman" w:eastAsia="宋体" w:hAnsi="Times New Roman" w:hint="eastAsia"/>
                <w:iCs/>
                <w:sz w:val="24"/>
                <w:szCs w:val="24"/>
              </w:rPr>
              <w:t>得尿毒症</w:t>
            </w:r>
            <w:r>
              <w:rPr>
                <w:rFonts w:ascii="Times New Roman" w:eastAsia="宋体" w:hAnsi="Times New Roman" w:hint="eastAsia"/>
                <w:iCs/>
                <w:sz w:val="24"/>
                <w:szCs w:val="24"/>
              </w:rPr>
              <w:t>治疗的后顾之</w:t>
            </w:r>
            <w:r>
              <w:rPr>
                <w:rFonts w:ascii="Times New Roman" w:eastAsia="宋体" w:hAnsi="Times New Roman" w:hint="eastAsia"/>
                <w:iCs/>
                <w:sz w:val="24"/>
                <w:szCs w:val="24"/>
              </w:rPr>
              <w:lastRenderedPageBreak/>
              <w:t>忧。慢性肾病是不可治愈的疾病，不断演</w:t>
            </w:r>
            <w:r w:rsidR="00642B1C">
              <w:rPr>
                <w:rFonts w:ascii="Times New Roman" w:eastAsia="宋体" w:hAnsi="Times New Roman" w:hint="eastAsia"/>
                <w:iCs/>
                <w:sz w:val="24"/>
                <w:szCs w:val="24"/>
              </w:rPr>
              <w:t>变将</w:t>
            </w:r>
            <w:proofErr w:type="gramStart"/>
            <w:r w:rsidR="00642B1C">
              <w:rPr>
                <w:rFonts w:ascii="Times New Roman" w:eastAsia="宋体" w:hAnsi="Times New Roman" w:hint="eastAsia"/>
                <w:iCs/>
                <w:sz w:val="24"/>
                <w:szCs w:val="24"/>
              </w:rPr>
              <w:t>发展成终末期</w:t>
            </w:r>
            <w:proofErr w:type="gramEnd"/>
            <w:r w:rsidR="00642B1C">
              <w:rPr>
                <w:rFonts w:ascii="Times New Roman" w:eastAsia="宋体" w:hAnsi="Times New Roman" w:hint="eastAsia"/>
                <w:iCs/>
                <w:sz w:val="24"/>
                <w:szCs w:val="24"/>
              </w:rPr>
              <w:t>肾病即尿毒症，需要进行血液净化治疗。慢性肾病</w:t>
            </w:r>
            <w:r w:rsidR="00642B1C">
              <w:rPr>
                <w:rFonts w:ascii="Times New Roman" w:eastAsia="宋体" w:hAnsi="Times New Roman" w:hint="eastAsia"/>
                <w:iCs/>
                <w:sz w:val="24"/>
                <w:szCs w:val="24"/>
              </w:rPr>
              <w:t>CKD1-3</w:t>
            </w:r>
            <w:r w:rsidR="00642B1C">
              <w:rPr>
                <w:rFonts w:ascii="Times New Roman" w:eastAsia="宋体" w:hAnsi="Times New Roman" w:hint="eastAsia"/>
                <w:iCs/>
                <w:sz w:val="24"/>
                <w:szCs w:val="24"/>
              </w:rPr>
              <w:t>期患者</w:t>
            </w:r>
            <w:r w:rsidRPr="00617C67">
              <w:rPr>
                <w:rFonts w:ascii="宋体" w:eastAsia="宋体" w:hAnsi="宋体" w:hint="eastAsia"/>
                <w:bCs/>
                <w:iCs/>
                <w:sz w:val="24"/>
                <w:szCs w:val="24"/>
              </w:rPr>
              <w:t>每年</w:t>
            </w:r>
            <w:r>
              <w:rPr>
                <w:rFonts w:ascii="宋体" w:eastAsia="宋体" w:hAnsi="宋体" w:hint="eastAsia"/>
                <w:bCs/>
                <w:iCs/>
                <w:sz w:val="24"/>
                <w:szCs w:val="24"/>
              </w:rPr>
              <w:t>只需缴纳</w:t>
            </w:r>
            <w:r w:rsidRPr="00617C67">
              <w:rPr>
                <w:rFonts w:ascii="宋体" w:eastAsia="宋体" w:hAnsi="宋体" w:hint="eastAsia"/>
                <w:bCs/>
                <w:iCs/>
                <w:sz w:val="24"/>
                <w:szCs w:val="24"/>
              </w:rPr>
              <w:t>约</w:t>
            </w:r>
            <w:r w:rsidR="00642B1C">
              <w:rPr>
                <w:rFonts w:ascii="宋体" w:eastAsia="宋体" w:hAnsi="宋体" w:hint="eastAsia"/>
                <w:bCs/>
                <w:iCs/>
                <w:sz w:val="24"/>
                <w:szCs w:val="24"/>
              </w:rPr>
              <w:t>平均</w:t>
            </w:r>
            <w:r w:rsidRPr="00617C67">
              <w:rPr>
                <w:rFonts w:ascii="宋体" w:eastAsia="宋体" w:hAnsi="宋体" w:hint="eastAsia"/>
                <w:bCs/>
                <w:iCs/>
                <w:sz w:val="24"/>
                <w:szCs w:val="24"/>
              </w:rPr>
              <w:t>2千元保费，</w:t>
            </w:r>
            <w:r>
              <w:rPr>
                <w:rFonts w:ascii="宋体" w:eastAsia="宋体" w:hAnsi="宋体" w:hint="eastAsia"/>
                <w:bCs/>
                <w:iCs/>
                <w:sz w:val="24"/>
                <w:szCs w:val="24"/>
              </w:rPr>
              <w:t>便</w:t>
            </w:r>
            <w:r w:rsidRPr="00617C67">
              <w:rPr>
                <w:rFonts w:ascii="宋体" w:eastAsia="宋体" w:hAnsi="宋体" w:hint="eastAsia"/>
                <w:bCs/>
                <w:iCs/>
                <w:sz w:val="24"/>
                <w:szCs w:val="24"/>
              </w:rPr>
              <w:t>可获慢病管理服务</w:t>
            </w:r>
            <w:r w:rsidR="00642B1C">
              <w:rPr>
                <w:rFonts w:ascii="宋体" w:eastAsia="宋体" w:hAnsi="宋体" w:hint="eastAsia"/>
                <w:bCs/>
                <w:iCs/>
                <w:sz w:val="24"/>
                <w:szCs w:val="24"/>
              </w:rPr>
              <w:t>，同时一旦</w:t>
            </w:r>
            <w:r>
              <w:rPr>
                <w:rFonts w:ascii="宋体" w:eastAsia="宋体" w:hAnsi="宋体" w:hint="eastAsia"/>
                <w:bCs/>
                <w:iCs/>
                <w:sz w:val="24"/>
                <w:szCs w:val="24"/>
              </w:rPr>
              <w:t>发展成为晚期尿毒症，便可以获得</w:t>
            </w:r>
            <w:r w:rsidRPr="00617C67">
              <w:rPr>
                <w:rFonts w:ascii="宋体" w:eastAsia="宋体" w:hAnsi="宋体" w:hint="eastAsia"/>
                <w:bCs/>
                <w:iCs/>
                <w:sz w:val="24"/>
                <w:szCs w:val="24"/>
              </w:rPr>
              <w:t>50万元尿毒症医疗费赔付</w:t>
            </w:r>
            <w:r>
              <w:rPr>
                <w:rFonts w:ascii="宋体" w:eastAsia="宋体" w:hAnsi="宋体" w:hint="eastAsia"/>
                <w:bCs/>
                <w:iCs/>
                <w:sz w:val="24"/>
                <w:szCs w:val="24"/>
              </w:rPr>
              <w:t>，</w:t>
            </w:r>
            <w:r w:rsidRPr="00A122E3">
              <w:rPr>
                <w:rFonts w:ascii="宋体" w:eastAsia="宋体" w:hAnsi="宋体" w:hint="eastAsia"/>
                <w:bCs/>
                <w:iCs/>
                <w:sz w:val="24"/>
                <w:szCs w:val="24"/>
              </w:rPr>
              <w:t>用于</w:t>
            </w:r>
            <w:r>
              <w:rPr>
                <w:rFonts w:ascii="宋体" w:eastAsia="宋体" w:hAnsi="宋体" w:hint="eastAsia"/>
                <w:bCs/>
                <w:iCs/>
                <w:sz w:val="24"/>
                <w:szCs w:val="24"/>
              </w:rPr>
              <w:t>支付</w:t>
            </w:r>
            <w:r w:rsidRPr="00A122E3">
              <w:rPr>
                <w:rFonts w:ascii="宋体" w:eastAsia="宋体" w:hAnsi="宋体" w:hint="eastAsia"/>
                <w:bCs/>
                <w:iCs/>
                <w:sz w:val="24"/>
                <w:szCs w:val="24"/>
              </w:rPr>
              <w:t>各种</w:t>
            </w:r>
            <w:r>
              <w:rPr>
                <w:rFonts w:ascii="宋体" w:eastAsia="宋体" w:hAnsi="宋体" w:hint="eastAsia"/>
                <w:bCs/>
                <w:iCs/>
                <w:sz w:val="24"/>
                <w:szCs w:val="24"/>
              </w:rPr>
              <w:t>治疗所需</w:t>
            </w:r>
            <w:r w:rsidRPr="00A122E3">
              <w:rPr>
                <w:rFonts w:ascii="宋体" w:eastAsia="宋体" w:hAnsi="宋体" w:hint="eastAsia"/>
                <w:bCs/>
                <w:iCs/>
                <w:sz w:val="24"/>
                <w:szCs w:val="24"/>
              </w:rPr>
              <w:t>的医疗器械</w:t>
            </w:r>
            <w:r>
              <w:rPr>
                <w:rFonts w:ascii="宋体" w:eastAsia="宋体" w:hAnsi="宋体" w:hint="eastAsia"/>
                <w:bCs/>
                <w:iCs/>
                <w:sz w:val="24"/>
                <w:szCs w:val="24"/>
              </w:rPr>
              <w:t>等，</w:t>
            </w:r>
            <w:r w:rsidRPr="00617C67">
              <w:rPr>
                <w:rFonts w:ascii="宋体" w:eastAsia="宋体" w:hAnsi="宋体" w:hint="eastAsia"/>
                <w:bCs/>
                <w:iCs/>
                <w:sz w:val="24"/>
                <w:szCs w:val="24"/>
              </w:rPr>
              <w:t>同时也</w:t>
            </w:r>
            <w:r>
              <w:rPr>
                <w:rFonts w:ascii="宋体" w:eastAsia="宋体" w:hAnsi="宋体" w:hint="eastAsia"/>
                <w:bCs/>
                <w:iCs/>
                <w:sz w:val="24"/>
                <w:szCs w:val="24"/>
              </w:rPr>
              <w:t>能</w:t>
            </w:r>
            <w:r w:rsidRPr="00617C67">
              <w:rPr>
                <w:rFonts w:ascii="宋体" w:eastAsia="宋体" w:hAnsi="宋体" w:hint="eastAsia"/>
                <w:bCs/>
                <w:iCs/>
                <w:sz w:val="24"/>
                <w:szCs w:val="24"/>
              </w:rPr>
              <w:t>减轻国家</w:t>
            </w:r>
            <w:proofErr w:type="gramStart"/>
            <w:r w:rsidRPr="00617C67">
              <w:rPr>
                <w:rFonts w:ascii="宋体" w:eastAsia="宋体" w:hAnsi="宋体" w:hint="eastAsia"/>
                <w:bCs/>
                <w:iCs/>
                <w:sz w:val="24"/>
                <w:szCs w:val="24"/>
              </w:rPr>
              <w:t>医</w:t>
            </w:r>
            <w:proofErr w:type="gramEnd"/>
            <w:r w:rsidRPr="00617C67">
              <w:rPr>
                <w:rFonts w:ascii="宋体" w:eastAsia="宋体" w:hAnsi="宋体" w:hint="eastAsia"/>
                <w:bCs/>
                <w:iCs/>
                <w:sz w:val="24"/>
                <w:szCs w:val="24"/>
              </w:rPr>
              <w:t>保的负担。</w:t>
            </w:r>
          </w:p>
          <w:p w14:paraId="7DC72B88" w14:textId="77777777" w:rsidR="00F41B9F" w:rsidRDefault="00F41B9F" w:rsidP="00F41B9F">
            <w:pPr>
              <w:spacing w:after="0" w:line="360" w:lineRule="auto"/>
              <w:ind w:firstLineChars="200" w:firstLine="480"/>
              <w:jc w:val="both"/>
              <w:rPr>
                <w:rFonts w:ascii="宋体" w:eastAsia="宋体" w:hAnsi="宋体"/>
                <w:bCs/>
                <w:iCs/>
                <w:sz w:val="24"/>
                <w:szCs w:val="24"/>
              </w:rPr>
            </w:pPr>
            <w:r>
              <w:rPr>
                <w:rFonts w:ascii="宋体" w:eastAsia="宋体" w:hAnsi="宋体" w:hint="eastAsia"/>
                <w:bCs/>
                <w:iCs/>
                <w:sz w:val="24"/>
                <w:szCs w:val="24"/>
              </w:rPr>
              <w:t>未来公司将在肾病领域形成以保险产品为驱动的闭环产业链，为肾病患者提供保险保障、慢病管理、医疗治疗服务及设备产品等服务和产品。并且该模式在将来也可复制到肝病及其他病种领域，未来大有可为。</w:t>
            </w:r>
          </w:p>
          <w:p w14:paraId="5CDDEC9A" w14:textId="77777777" w:rsidR="00F41B9F" w:rsidRPr="00194530" w:rsidRDefault="00F41B9F" w:rsidP="00F41B9F">
            <w:pPr>
              <w:spacing w:after="0" w:line="360" w:lineRule="auto"/>
              <w:ind w:firstLineChars="200" w:firstLine="480"/>
              <w:jc w:val="both"/>
              <w:rPr>
                <w:rFonts w:ascii="Times New Roman" w:eastAsia="宋体" w:hAnsi="Times New Roman"/>
                <w:iCs/>
                <w:sz w:val="24"/>
                <w:szCs w:val="24"/>
              </w:rPr>
            </w:pPr>
          </w:p>
          <w:p w14:paraId="48CAB4E0" w14:textId="77777777" w:rsidR="00F41B9F" w:rsidRPr="00B777AD" w:rsidRDefault="00F41B9F" w:rsidP="00F41B9F">
            <w:pPr>
              <w:pStyle w:val="1"/>
              <w:ind w:firstLine="482"/>
              <w:jc w:val="both"/>
            </w:pPr>
            <w:r w:rsidRPr="00B777AD">
              <w:rPr>
                <w:rFonts w:hint="eastAsia"/>
              </w:rPr>
              <w:t>问题六：海外主要是什么产品？</w:t>
            </w:r>
            <w:r>
              <w:rPr>
                <w:rFonts w:hint="eastAsia"/>
              </w:rPr>
              <w:t>未来发展</w:t>
            </w:r>
            <w:r w:rsidRPr="00B777AD">
              <w:rPr>
                <w:rFonts w:hint="eastAsia"/>
              </w:rPr>
              <w:t>计划是怎样的？</w:t>
            </w:r>
          </w:p>
          <w:p w14:paraId="412F2F75" w14:textId="56A4F833" w:rsidR="00642B1C" w:rsidRDefault="00F41B9F" w:rsidP="00642B1C">
            <w:pPr>
              <w:spacing w:after="0" w:line="360" w:lineRule="auto"/>
              <w:ind w:firstLineChars="200" w:firstLine="482"/>
              <w:jc w:val="both"/>
              <w:rPr>
                <w:rFonts w:ascii="Times New Roman" w:eastAsia="宋体" w:hAnsi="Times New Roman"/>
                <w:bCs/>
                <w:iCs/>
                <w:sz w:val="24"/>
                <w:szCs w:val="24"/>
              </w:rPr>
            </w:pPr>
            <w:r w:rsidRPr="00AB6C91">
              <w:rPr>
                <w:rFonts w:ascii="Times New Roman" w:eastAsia="宋体" w:hAnsi="Times New Roman" w:hint="eastAsia"/>
                <w:b/>
                <w:bCs/>
                <w:iCs/>
                <w:sz w:val="24"/>
                <w:szCs w:val="24"/>
              </w:rPr>
              <w:t>答：</w:t>
            </w:r>
            <w:r w:rsidR="00642B1C" w:rsidRPr="00F86A9C">
              <w:rPr>
                <w:rFonts w:ascii="Times New Roman" w:eastAsia="宋体" w:hAnsi="Times New Roman" w:hint="eastAsia"/>
                <w:bCs/>
                <w:iCs/>
                <w:sz w:val="24"/>
                <w:szCs w:val="24"/>
              </w:rPr>
              <w:t>公司</w:t>
            </w:r>
            <w:r w:rsidR="00642B1C">
              <w:rPr>
                <w:rFonts w:ascii="Times New Roman" w:eastAsia="宋体" w:hAnsi="Times New Roman" w:hint="eastAsia"/>
                <w:bCs/>
                <w:iCs/>
                <w:sz w:val="24"/>
                <w:szCs w:val="24"/>
              </w:rPr>
              <w:t>海外销售主要是适用于重症、</w:t>
            </w:r>
            <w:r w:rsidR="00642B1C" w:rsidRPr="00F86A9C">
              <w:rPr>
                <w:rFonts w:ascii="Times New Roman" w:eastAsia="宋体" w:hAnsi="Times New Roman" w:hint="eastAsia"/>
                <w:bCs/>
                <w:iCs/>
                <w:sz w:val="24"/>
                <w:szCs w:val="24"/>
              </w:rPr>
              <w:t>危</w:t>
            </w:r>
            <w:r w:rsidR="00642B1C">
              <w:rPr>
                <w:rFonts w:ascii="Times New Roman" w:eastAsia="宋体" w:hAnsi="Times New Roman" w:hint="eastAsia"/>
                <w:bCs/>
                <w:iCs/>
                <w:sz w:val="24"/>
                <w:szCs w:val="24"/>
              </w:rPr>
              <w:t>重疾病等产品</w:t>
            </w:r>
            <w:r w:rsidR="00642B1C" w:rsidRPr="004B6D02">
              <w:rPr>
                <w:rFonts w:ascii="Times New Roman" w:eastAsia="宋体" w:hAnsi="Times New Roman" w:hint="eastAsia"/>
                <w:bCs/>
                <w:iCs/>
                <w:sz w:val="24"/>
                <w:szCs w:val="24"/>
              </w:rPr>
              <w:t>。</w:t>
            </w:r>
            <w:r w:rsidR="00642B1C" w:rsidRPr="004B6D02">
              <w:rPr>
                <w:rFonts w:ascii="Times New Roman" w:eastAsia="宋体" w:hAnsi="Times New Roman" w:hint="eastAsia"/>
                <w:bCs/>
                <w:iCs/>
                <w:sz w:val="24"/>
                <w:szCs w:val="24"/>
              </w:rPr>
              <w:t>2019</w:t>
            </w:r>
            <w:r w:rsidR="00642B1C" w:rsidRPr="004B6D02">
              <w:rPr>
                <w:rFonts w:ascii="Times New Roman" w:eastAsia="宋体" w:hAnsi="Times New Roman" w:hint="eastAsia"/>
                <w:bCs/>
                <w:iCs/>
                <w:sz w:val="24"/>
                <w:szCs w:val="24"/>
              </w:rPr>
              <w:t>年</w:t>
            </w:r>
            <w:r w:rsidR="00642B1C" w:rsidRPr="004B6D02">
              <w:rPr>
                <w:rFonts w:ascii="Times New Roman" w:eastAsia="宋体" w:hAnsi="Times New Roman" w:hint="eastAsia"/>
                <w:bCs/>
                <w:iCs/>
                <w:sz w:val="24"/>
                <w:szCs w:val="24"/>
              </w:rPr>
              <w:t>10</w:t>
            </w:r>
            <w:r w:rsidR="00642B1C" w:rsidRPr="004B6D02">
              <w:rPr>
                <w:rFonts w:ascii="Times New Roman" w:eastAsia="宋体" w:hAnsi="Times New Roman" w:hint="eastAsia"/>
                <w:bCs/>
                <w:iCs/>
                <w:sz w:val="24"/>
                <w:szCs w:val="24"/>
              </w:rPr>
              <w:t>月</w:t>
            </w:r>
            <w:r w:rsidR="00642B1C" w:rsidRPr="004B6D02">
              <w:rPr>
                <w:rFonts w:ascii="Times New Roman" w:eastAsia="宋体" w:hAnsi="Times New Roman" w:hint="eastAsia"/>
                <w:bCs/>
                <w:iCs/>
                <w:sz w:val="24"/>
                <w:szCs w:val="24"/>
              </w:rPr>
              <w:t>2</w:t>
            </w:r>
            <w:r w:rsidR="00642B1C" w:rsidRPr="004B6D02">
              <w:rPr>
                <w:rFonts w:ascii="Times New Roman" w:eastAsia="宋体" w:hAnsi="Times New Roman" w:hint="eastAsia"/>
                <w:bCs/>
                <w:iCs/>
                <w:sz w:val="24"/>
                <w:szCs w:val="24"/>
              </w:rPr>
              <w:t>日，</w:t>
            </w:r>
            <w:r w:rsidR="00642B1C">
              <w:rPr>
                <w:rFonts w:ascii="Times New Roman" w:eastAsia="宋体" w:hAnsi="Times New Roman"/>
                <w:iCs/>
                <w:sz w:val="24"/>
                <w:szCs w:val="24"/>
              </w:rPr>
              <w:t>由德国亚琛大学医院</w:t>
            </w:r>
            <w:r w:rsidR="00642B1C">
              <w:rPr>
                <w:rFonts w:ascii="Times New Roman" w:eastAsia="宋体" w:hAnsi="Times New Roman"/>
                <w:iCs/>
                <w:sz w:val="24"/>
                <w:szCs w:val="24"/>
              </w:rPr>
              <w:t>ICU</w:t>
            </w:r>
            <w:r w:rsidR="00642B1C">
              <w:rPr>
                <w:rFonts w:ascii="Times New Roman" w:eastAsia="宋体" w:hAnsi="Times New Roman"/>
                <w:iCs/>
                <w:sz w:val="24"/>
                <w:szCs w:val="24"/>
              </w:rPr>
              <w:t>负责人</w:t>
            </w:r>
            <w:r w:rsidR="00642B1C">
              <w:rPr>
                <w:rFonts w:ascii="Times New Roman" w:eastAsia="宋体" w:hAnsi="Times New Roman"/>
                <w:iCs/>
                <w:sz w:val="24"/>
                <w:szCs w:val="24"/>
              </w:rPr>
              <w:t xml:space="preserve">Alexander </w:t>
            </w:r>
            <w:proofErr w:type="spellStart"/>
            <w:r w:rsidR="00642B1C">
              <w:rPr>
                <w:rFonts w:ascii="Times New Roman" w:eastAsia="宋体" w:hAnsi="Times New Roman"/>
                <w:iCs/>
                <w:sz w:val="24"/>
                <w:szCs w:val="24"/>
              </w:rPr>
              <w:t>Kersten</w:t>
            </w:r>
            <w:proofErr w:type="spellEnd"/>
            <w:r w:rsidR="00642B1C">
              <w:rPr>
                <w:rFonts w:ascii="Times New Roman" w:eastAsia="宋体" w:hAnsi="Times New Roman"/>
                <w:iCs/>
                <w:sz w:val="24"/>
                <w:szCs w:val="24"/>
              </w:rPr>
              <w:t>教授牵头发起</w:t>
            </w:r>
            <w:proofErr w:type="gramStart"/>
            <w:r w:rsidR="00642B1C" w:rsidRPr="004B6D02">
              <w:rPr>
                <w:rFonts w:ascii="Times New Roman" w:eastAsia="宋体" w:hAnsi="Times New Roman" w:hint="eastAsia"/>
                <w:bCs/>
                <w:iCs/>
                <w:sz w:val="24"/>
                <w:szCs w:val="24"/>
              </w:rPr>
              <w:t>健帆全球</w:t>
            </w:r>
            <w:proofErr w:type="gramEnd"/>
            <w:r w:rsidR="00642B1C" w:rsidRPr="004B6D02">
              <w:rPr>
                <w:rFonts w:ascii="Times New Roman" w:eastAsia="宋体" w:hAnsi="Times New Roman" w:hint="eastAsia"/>
                <w:bCs/>
                <w:iCs/>
                <w:sz w:val="24"/>
                <w:szCs w:val="24"/>
              </w:rPr>
              <w:t>脓毒症多中心临床研究，英国伦敦大学医院，奥地利</w:t>
            </w:r>
            <w:r w:rsidR="00642B1C" w:rsidRPr="00F86A9C">
              <w:rPr>
                <w:rFonts w:ascii="Times New Roman" w:eastAsia="宋体" w:hAnsi="Times New Roman" w:hint="eastAsia"/>
                <w:bCs/>
                <w:iCs/>
                <w:sz w:val="24"/>
                <w:szCs w:val="24"/>
              </w:rPr>
              <w:t>维也纳医学院，意大利帕维亚大学医院等来自</w:t>
            </w:r>
            <w:r w:rsidR="00642B1C" w:rsidRPr="00F86A9C">
              <w:rPr>
                <w:rFonts w:ascii="Times New Roman" w:eastAsia="宋体" w:hAnsi="Times New Roman" w:hint="eastAsia"/>
                <w:bCs/>
                <w:iCs/>
                <w:sz w:val="24"/>
                <w:szCs w:val="24"/>
              </w:rPr>
              <w:t>8</w:t>
            </w:r>
            <w:r w:rsidR="00642B1C" w:rsidRPr="00F86A9C">
              <w:rPr>
                <w:rFonts w:ascii="Times New Roman" w:eastAsia="宋体" w:hAnsi="Times New Roman" w:hint="eastAsia"/>
                <w:bCs/>
                <w:iCs/>
                <w:sz w:val="24"/>
                <w:szCs w:val="24"/>
              </w:rPr>
              <w:t>国的</w:t>
            </w:r>
            <w:r w:rsidR="00642B1C" w:rsidRPr="00F86A9C">
              <w:rPr>
                <w:rFonts w:ascii="Times New Roman" w:eastAsia="宋体" w:hAnsi="Times New Roman" w:hint="eastAsia"/>
                <w:bCs/>
                <w:iCs/>
                <w:sz w:val="24"/>
                <w:szCs w:val="24"/>
              </w:rPr>
              <w:t>12</w:t>
            </w:r>
            <w:r w:rsidR="00642B1C" w:rsidRPr="00F86A9C">
              <w:rPr>
                <w:rFonts w:ascii="Times New Roman" w:eastAsia="宋体" w:hAnsi="Times New Roman" w:hint="eastAsia"/>
                <w:bCs/>
                <w:iCs/>
                <w:sz w:val="24"/>
                <w:szCs w:val="24"/>
              </w:rPr>
              <w:t>家欧洲及中国的两家研究</w:t>
            </w:r>
            <w:r w:rsidR="00642B1C">
              <w:rPr>
                <w:rFonts w:ascii="Times New Roman" w:eastAsia="宋体" w:hAnsi="Times New Roman" w:hint="eastAsia"/>
                <w:bCs/>
                <w:iCs/>
                <w:sz w:val="24"/>
                <w:szCs w:val="24"/>
              </w:rPr>
              <w:t>医院</w:t>
            </w:r>
            <w:r w:rsidR="00642B1C" w:rsidRPr="00F86A9C">
              <w:rPr>
                <w:rFonts w:ascii="Times New Roman" w:eastAsia="宋体" w:hAnsi="Times New Roman" w:hint="eastAsia"/>
                <w:bCs/>
                <w:iCs/>
                <w:sz w:val="24"/>
                <w:szCs w:val="24"/>
              </w:rPr>
              <w:t>代表参会，</w:t>
            </w:r>
            <w:r w:rsidR="00642B1C">
              <w:rPr>
                <w:rFonts w:ascii="Times New Roman" w:eastAsia="宋体" w:hAnsi="Times New Roman" w:hint="eastAsia"/>
                <w:bCs/>
                <w:iCs/>
                <w:sz w:val="24"/>
                <w:szCs w:val="24"/>
              </w:rPr>
              <w:t>预计</w:t>
            </w:r>
            <w:r w:rsidR="00642B1C" w:rsidRPr="00F86A9C">
              <w:rPr>
                <w:rFonts w:ascii="Times New Roman" w:eastAsia="宋体" w:hAnsi="Times New Roman" w:hint="eastAsia"/>
                <w:bCs/>
                <w:iCs/>
                <w:sz w:val="24"/>
                <w:szCs w:val="24"/>
              </w:rPr>
              <w:t>花三年时间进行脓毒症研究。</w:t>
            </w:r>
            <w:r w:rsidR="00642B1C">
              <w:rPr>
                <w:rFonts w:ascii="Times New Roman" w:eastAsia="宋体" w:hAnsi="Times New Roman" w:hint="eastAsia"/>
                <w:bCs/>
                <w:iCs/>
                <w:sz w:val="24"/>
                <w:szCs w:val="24"/>
              </w:rPr>
              <w:t>目前公司产品在海外进入了</w:t>
            </w:r>
            <w:r w:rsidR="00642B1C">
              <w:rPr>
                <w:rFonts w:ascii="Times New Roman" w:eastAsia="宋体" w:hAnsi="Times New Roman" w:hint="eastAsia"/>
                <w:bCs/>
                <w:iCs/>
                <w:sz w:val="24"/>
                <w:szCs w:val="24"/>
              </w:rPr>
              <w:t>6</w:t>
            </w:r>
            <w:r w:rsidR="00642B1C">
              <w:rPr>
                <w:rFonts w:ascii="Times New Roman" w:eastAsia="宋体" w:hAnsi="Times New Roman" w:hint="eastAsia"/>
                <w:bCs/>
                <w:iCs/>
                <w:sz w:val="24"/>
                <w:szCs w:val="24"/>
              </w:rPr>
              <w:t>个国家的</w:t>
            </w:r>
            <w:proofErr w:type="gramStart"/>
            <w:r w:rsidR="00642B1C">
              <w:rPr>
                <w:rFonts w:ascii="Times New Roman" w:eastAsia="宋体" w:hAnsi="Times New Roman" w:hint="eastAsia"/>
                <w:bCs/>
                <w:iCs/>
                <w:sz w:val="24"/>
                <w:szCs w:val="24"/>
              </w:rPr>
              <w:t>医</w:t>
            </w:r>
            <w:proofErr w:type="gramEnd"/>
            <w:r w:rsidR="00642B1C">
              <w:rPr>
                <w:rFonts w:ascii="Times New Roman" w:eastAsia="宋体" w:hAnsi="Times New Roman" w:hint="eastAsia"/>
                <w:bCs/>
                <w:iCs/>
                <w:sz w:val="24"/>
                <w:szCs w:val="24"/>
              </w:rPr>
              <w:t>保，尤其是在土耳其定向纳入脓毒</w:t>
            </w:r>
            <w:proofErr w:type="gramStart"/>
            <w:r w:rsidR="00642B1C">
              <w:rPr>
                <w:rFonts w:ascii="Times New Roman" w:eastAsia="宋体" w:hAnsi="Times New Roman" w:hint="eastAsia"/>
                <w:bCs/>
                <w:iCs/>
                <w:sz w:val="24"/>
                <w:szCs w:val="24"/>
              </w:rPr>
              <w:t>症</w:t>
            </w:r>
            <w:r w:rsidR="00642B1C" w:rsidRPr="00F86A9C">
              <w:rPr>
                <w:rFonts w:ascii="Times New Roman" w:eastAsia="宋体" w:hAnsi="Times New Roman" w:hint="eastAsia"/>
                <w:bCs/>
                <w:iCs/>
                <w:sz w:val="24"/>
                <w:szCs w:val="24"/>
              </w:rPr>
              <w:t>方向的医</w:t>
            </w:r>
            <w:proofErr w:type="gramEnd"/>
            <w:r w:rsidR="00642B1C" w:rsidRPr="00F86A9C">
              <w:rPr>
                <w:rFonts w:ascii="Times New Roman" w:eastAsia="宋体" w:hAnsi="Times New Roman" w:hint="eastAsia"/>
                <w:bCs/>
                <w:iCs/>
                <w:sz w:val="24"/>
                <w:szCs w:val="24"/>
              </w:rPr>
              <w:t>保</w:t>
            </w:r>
            <w:r w:rsidR="00642B1C">
              <w:rPr>
                <w:rFonts w:ascii="Times New Roman" w:eastAsia="宋体" w:hAnsi="Times New Roman" w:hint="eastAsia"/>
                <w:bCs/>
                <w:iCs/>
                <w:sz w:val="24"/>
                <w:szCs w:val="24"/>
              </w:rPr>
              <w:t>。未来公司海外推广的重点将依然是重症、危重疾病和脓毒症</w:t>
            </w:r>
            <w:r w:rsidR="005D4357">
              <w:rPr>
                <w:rFonts w:ascii="Times New Roman" w:eastAsia="宋体" w:hAnsi="Times New Roman" w:hint="eastAsia"/>
                <w:bCs/>
                <w:iCs/>
                <w:sz w:val="24"/>
                <w:szCs w:val="24"/>
              </w:rPr>
              <w:t>，肾科也会继续推广，海外争取一直保持高速发展。</w:t>
            </w:r>
          </w:p>
          <w:p w14:paraId="5B90F289" w14:textId="77777777" w:rsidR="00F41B9F" w:rsidRPr="00B650C3" w:rsidRDefault="00F41B9F" w:rsidP="00F41B9F">
            <w:pPr>
              <w:spacing w:after="0" w:line="360" w:lineRule="auto"/>
              <w:jc w:val="both"/>
              <w:rPr>
                <w:rFonts w:ascii="Times New Roman" w:eastAsia="宋体" w:hAnsi="Times New Roman"/>
                <w:bCs/>
                <w:iCs/>
                <w:sz w:val="24"/>
                <w:szCs w:val="24"/>
              </w:rPr>
            </w:pPr>
          </w:p>
          <w:p w14:paraId="62B54D68" w14:textId="77777777" w:rsidR="00F41B9F" w:rsidRPr="00B777AD" w:rsidRDefault="00F41B9F" w:rsidP="00F41B9F">
            <w:pPr>
              <w:pStyle w:val="1"/>
              <w:ind w:firstLine="482"/>
              <w:jc w:val="both"/>
            </w:pPr>
            <w:r w:rsidRPr="00B777AD">
              <w:rPr>
                <w:rFonts w:hint="eastAsia"/>
              </w:rPr>
              <w:t>问题</w:t>
            </w:r>
            <w:r>
              <w:rPr>
                <w:rFonts w:hint="eastAsia"/>
              </w:rPr>
              <w:t>七</w:t>
            </w:r>
            <w:r w:rsidRPr="00B777AD">
              <w:rPr>
                <w:rFonts w:hint="eastAsia"/>
              </w:rPr>
              <w:t>、公司想要布局做深血透全产业链，具体计划</w:t>
            </w:r>
            <w:r>
              <w:rPr>
                <w:rFonts w:hint="eastAsia"/>
              </w:rPr>
              <w:t>如何</w:t>
            </w:r>
            <w:r w:rsidRPr="00B777AD">
              <w:rPr>
                <w:rFonts w:hint="eastAsia"/>
              </w:rPr>
              <w:t>？</w:t>
            </w:r>
          </w:p>
          <w:p w14:paraId="60676E3D" w14:textId="725243A7" w:rsidR="00F41B9F" w:rsidRDefault="00F41B9F" w:rsidP="00F41B9F">
            <w:pPr>
              <w:spacing w:after="0" w:line="360" w:lineRule="auto"/>
              <w:ind w:firstLineChars="200" w:firstLine="482"/>
              <w:jc w:val="both"/>
              <w:rPr>
                <w:rFonts w:ascii="宋体" w:eastAsia="宋体" w:hAnsi="宋体"/>
                <w:bCs/>
                <w:iCs/>
                <w:sz w:val="24"/>
                <w:szCs w:val="24"/>
              </w:rPr>
            </w:pPr>
            <w:r w:rsidRPr="00702778">
              <w:rPr>
                <w:rFonts w:ascii="Times New Roman" w:eastAsia="宋体" w:hAnsi="Times New Roman" w:hint="eastAsia"/>
                <w:b/>
                <w:bCs/>
                <w:iCs/>
                <w:sz w:val="24"/>
                <w:szCs w:val="24"/>
              </w:rPr>
              <w:t>答：</w:t>
            </w:r>
            <w:r>
              <w:rPr>
                <w:rFonts w:ascii="Times New Roman" w:eastAsia="宋体" w:hAnsi="Times New Roman" w:hint="eastAsia"/>
                <w:iCs/>
                <w:sz w:val="24"/>
                <w:szCs w:val="24"/>
              </w:rPr>
              <w:t>未来五年公司将继续聚焦肾病和肝病这两大领域，</w:t>
            </w:r>
            <w:r>
              <w:rPr>
                <w:rFonts w:ascii="宋体" w:eastAsia="宋体" w:hAnsi="宋体" w:hint="eastAsia"/>
                <w:bCs/>
                <w:iCs/>
                <w:sz w:val="24"/>
                <w:szCs w:val="24"/>
              </w:rPr>
              <w:t>继续把产品</w:t>
            </w:r>
            <w:r w:rsidRPr="00F10AF6">
              <w:rPr>
                <w:rFonts w:ascii="宋体" w:eastAsia="宋体" w:hAnsi="宋体" w:hint="eastAsia"/>
                <w:bCs/>
                <w:iCs/>
                <w:sz w:val="24"/>
                <w:szCs w:val="24"/>
              </w:rPr>
              <w:t>做深做透</w:t>
            </w:r>
            <w:r>
              <w:rPr>
                <w:rFonts w:ascii="宋体" w:eastAsia="宋体" w:hAnsi="宋体" w:hint="eastAsia"/>
                <w:bCs/>
                <w:iCs/>
                <w:sz w:val="24"/>
                <w:szCs w:val="24"/>
              </w:rPr>
              <w:t>，</w:t>
            </w:r>
            <w:r w:rsidRPr="00702778">
              <w:rPr>
                <w:rFonts w:ascii="Times New Roman" w:eastAsia="宋体" w:hAnsi="Times New Roman" w:hint="eastAsia"/>
                <w:iCs/>
                <w:sz w:val="24"/>
                <w:szCs w:val="24"/>
              </w:rPr>
              <w:t>优先</w:t>
            </w:r>
            <w:r>
              <w:rPr>
                <w:rFonts w:ascii="Times New Roman" w:eastAsia="宋体" w:hAnsi="Times New Roman" w:hint="eastAsia"/>
                <w:iCs/>
                <w:sz w:val="24"/>
                <w:szCs w:val="24"/>
              </w:rPr>
              <w:t>在肾病和肝病领域内探索和打造</w:t>
            </w:r>
            <w:r w:rsidRPr="00702778">
              <w:rPr>
                <w:rFonts w:ascii="Times New Roman" w:eastAsia="宋体" w:hAnsi="Times New Roman" w:hint="eastAsia"/>
                <w:iCs/>
                <w:sz w:val="24"/>
                <w:szCs w:val="24"/>
              </w:rPr>
              <w:t>血液净化全产业链，</w:t>
            </w:r>
            <w:r>
              <w:rPr>
                <w:rFonts w:ascii="Times New Roman" w:eastAsia="宋体" w:hAnsi="Times New Roman" w:hint="eastAsia"/>
                <w:iCs/>
                <w:sz w:val="24"/>
                <w:szCs w:val="24"/>
              </w:rPr>
              <w:t>涵盖</w:t>
            </w:r>
            <w:r w:rsidRPr="00702778">
              <w:rPr>
                <w:rFonts w:ascii="Times New Roman" w:eastAsia="宋体" w:hAnsi="Times New Roman" w:hint="eastAsia"/>
                <w:iCs/>
                <w:sz w:val="24"/>
                <w:szCs w:val="24"/>
              </w:rPr>
              <w:t>包括医疗设备、耗材、医疗服务，慢病管理到保险支付等</w:t>
            </w:r>
            <w:r w:rsidR="00642B1C">
              <w:rPr>
                <w:rFonts w:ascii="Times New Roman" w:eastAsia="宋体" w:hAnsi="Times New Roman" w:hint="eastAsia"/>
                <w:iCs/>
                <w:sz w:val="24"/>
                <w:szCs w:val="24"/>
              </w:rPr>
              <w:t>。</w:t>
            </w:r>
          </w:p>
          <w:p w14:paraId="3E0C8798" w14:textId="2A3EC73B" w:rsidR="00642B1C" w:rsidRDefault="00642B1C" w:rsidP="00642B1C">
            <w:pPr>
              <w:spacing w:after="0" w:line="360" w:lineRule="auto"/>
              <w:ind w:firstLineChars="200" w:firstLine="480"/>
              <w:jc w:val="both"/>
              <w:rPr>
                <w:rFonts w:ascii="宋体" w:eastAsia="宋体" w:hAnsi="宋体"/>
                <w:bCs/>
                <w:iCs/>
                <w:sz w:val="24"/>
                <w:szCs w:val="24"/>
              </w:rPr>
            </w:pPr>
            <w:r>
              <w:rPr>
                <w:rFonts w:ascii="宋体" w:eastAsia="宋体" w:hAnsi="宋体" w:hint="eastAsia"/>
                <w:bCs/>
                <w:iCs/>
                <w:sz w:val="24"/>
                <w:szCs w:val="24"/>
              </w:rPr>
              <w:t>首先，</w:t>
            </w:r>
            <w:r w:rsidRPr="00BC3460">
              <w:rPr>
                <w:rFonts w:ascii="宋体" w:eastAsia="宋体" w:hAnsi="宋体" w:hint="eastAsia"/>
                <w:bCs/>
                <w:iCs/>
                <w:sz w:val="24"/>
                <w:szCs w:val="24"/>
              </w:rPr>
              <w:t>在</w:t>
            </w:r>
            <w:r>
              <w:rPr>
                <w:rFonts w:ascii="宋体" w:eastAsia="宋体" w:hAnsi="宋体" w:hint="eastAsia"/>
                <w:bCs/>
                <w:iCs/>
                <w:sz w:val="24"/>
                <w:szCs w:val="24"/>
              </w:rPr>
              <w:t>产品研发</w:t>
            </w:r>
            <w:proofErr w:type="gramStart"/>
            <w:r>
              <w:rPr>
                <w:rFonts w:ascii="宋体" w:eastAsia="宋体" w:hAnsi="宋体" w:hint="eastAsia"/>
                <w:bCs/>
                <w:iCs/>
                <w:sz w:val="24"/>
                <w:szCs w:val="24"/>
              </w:rPr>
              <w:t>制造</w:t>
            </w:r>
            <w:r w:rsidRPr="00BC3460">
              <w:rPr>
                <w:rFonts w:ascii="宋体" w:eastAsia="宋体" w:hAnsi="宋体" w:hint="eastAsia"/>
                <w:bCs/>
                <w:iCs/>
                <w:sz w:val="24"/>
                <w:szCs w:val="24"/>
              </w:rPr>
              <w:t>制造</w:t>
            </w:r>
            <w:proofErr w:type="gramEnd"/>
            <w:r w:rsidRPr="00BC3460">
              <w:rPr>
                <w:rFonts w:ascii="宋体" w:eastAsia="宋体" w:hAnsi="宋体" w:hint="eastAsia"/>
                <w:bCs/>
                <w:iCs/>
                <w:sz w:val="24"/>
                <w:szCs w:val="24"/>
              </w:rPr>
              <w:t>方面，</w:t>
            </w:r>
            <w:r>
              <w:rPr>
                <w:rFonts w:ascii="宋体" w:eastAsia="宋体" w:hAnsi="宋体" w:hint="eastAsia"/>
                <w:bCs/>
                <w:iCs/>
                <w:sz w:val="24"/>
                <w:szCs w:val="24"/>
              </w:rPr>
              <w:t>公司</w:t>
            </w:r>
            <w:r w:rsidRPr="00BF1241">
              <w:rPr>
                <w:rFonts w:ascii="宋体" w:eastAsia="宋体" w:hAnsi="宋体" w:hint="eastAsia"/>
                <w:bCs/>
                <w:iCs/>
                <w:sz w:val="24"/>
                <w:szCs w:val="24"/>
              </w:rPr>
              <w:t>现有</w:t>
            </w:r>
            <w:r>
              <w:rPr>
                <w:rFonts w:ascii="宋体" w:eastAsia="宋体" w:hAnsi="宋体" w:hint="eastAsia"/>
                <w:bCs/>
                <w:iCs/>
                <w:sz w:val="24"/>
                <w:szCs w:val="24"/>
              </w:rPr>
              <w:t>产品</w:t>
            </w:r>
            <w:r w:rsidRPr="00BF1241">
              <w:rPr>
                <w:rFonts w:ascii="宋体" w:eastAsia="宋体" w:hAnsi="宋体" w:hint="eastAsia"/>
                <w:bCs/>
                <w:iCs/>
                <w:sz w:val="24"/>
                <w:szCs w:val="24"/>
              </w:rPr>
              <w:t>仍有</w:t>
            </w:r>
            <w:r>
              <w:rPr>
                <w:rFonts w:ascii="宋体" w:eastAsia="宋体" w:hAnsi="宋体" w:hint="eastAsia"/>
                <w:bCs/>
                <w:iCs/>
                <w:sz w:val="24"/>
                <w:szCs w:val="24"/>
              </w:rPr>
              <w:t>很大</w:t>
            </w:r>
            <w:r w:rsidRPr="00BF1241">
              <w:rPr>
                <w:rFonts w:ascii="宋体" w:eastAsia="宋体" w:hAnsi="宋体" w:hint="eastAsia"/>
                <w:bCs/>
                <w:iCs/>
                <w:sz w:val="24"/>
                <w:szCs w:val="24"/>
              </w:rPr>
              <w:t>发展空间。</w:t>
            </w:r>
            <w:r>
              <w:rPr>
                <w:rFonts w:ascii="宋体" w:eastAsia="宋体" w:hAnsi="宋体" w:hint="eastAsia"/>
                <w:bCs/>
                <w:iCs/>
                <w:sz w:val="24"/>
                <w:szCs w:val="24"/>
              </w:rPr>
              <w:t>目前公司产品的渗透率还很低</w:t>
            </w:r>
            <w:r w:rsidRPr="00F10AF6">
              <w:rPr>
                <w:rFonts w:ascii="宋体" w:eastAsia="宋体" w:hAnsi="宋体" w:hint="eastAsia"/>
                <w:bCs/>
                <w:iCs/>
                <w:sz w:val="24"/>
                <w:szCs w:val="24"/>
              </w:rPr>
              <w:t>，</w:t>
            </w:r>
            <w:r>
              <w:rPr>
                <w:rFonts w:ascii="宋体" w:eastAsia="宋体" w:hAnsi="宋体" w:hint="eastAsia"/>
                <w:bCs/>
                <w:iCs/>
                <w:sz w:val="24"/>
                <w:szCs w:val="24"/>
              </w:rPr>
              <w:t>不断研发制造更多的产品，继续把产品</w:t>
            </w:r>
            <w:r w:rsidRPr="00F10AF6">
              <w:rPr>
                <w:rFonts w:ascii="宋体" w:eastAsia="宋体" w:hAnsi="宋体" w:hint="eastAsia"/>
                <w:bCs/>
                <w:iCs/>
                <w:sz w:val="24"/>
                <w:szCs w:val="24"/>
              </w:rPr>
              <w:t>做深做透</w:t>
            </w:r>
            <w:r>
              <w:rPr>
                <w:rFonts w:ascii="宋体" w:eastAsia="宋体" w:hAnsi="宋体" w:hint="eastAsia"/>
                <w:bCs/>
                <w:iCs/>
                <w:sz w:val="24"/>
                <w:szCs w:val="24"/>
              </w:rPr>
              <w:t>仍是</w:t>
            </w:r>
            <w:r w:rsidRPr="00F10AF6">
              <w:rPr>
                <w:rFonts w:ascii="宋体" w:eastAsia="宋体" w:hAnsi="宋体" w:hint="eastAsia"/>
                <w:bCs/>
                <w:iCs/>
                <w:sz w:val="24"/>
                <w:szCs w:val="24"/>
              </w:rPr>
              <w:t>未来最主要的增长点。</w:t>
            </w:r>
            <w:r>
              <w:rPr>
                <w:rFonts w:ascii="宋体" w:eastAsia="宋体" w:hAnsi="宋体" w:hint="eastAsia"/>
                <w:bCs/>
                <w:iCs/>
                <w:sz w:val="24"/>
                <w:szCs w:val="24"/>
              </w:rPr>
              <w:t>第二，在慢病管理</w:t>
            </w:r>
            <w:r>
              <w:rPr>
                <w:rFonts w:ascii="宋体" w:eastAsia="宋体" w:hAnsi="宋体" w:hint="eastAsia"/>
                <w:bCs/>
                <w:iCs/>
                <w:sz w:val="24"/>
                <w:szCs w:val="24"/>
              </w:rPr>
              <w:lastRenderedPageBreak/>
              <w:t>方面，通过子公司爱多多为肾病患者提供慢病管理服务。目前慢病管理服务主要面向肾病领域患者，未来其成功模式可复制到肝病等其他领域。第三，在医疗服务方面，</w:t>
            </w:r>
            <w:r w:rsidR="0050510F">
              <w:rPr>
                <w:rFonts w:ascii="宋体" w:eastAsia="宋体" w:hAnsi="宋体" w:hint="eastAsia"/>
                <w:bCs/>
                <w:iCs/>
                <w:sz w:val="24"/>
                <w:szCs w:val="24"/>
              </w:rPr>
              <w:t>公司将持续关注，遇到好机会也将会进入</w:t>
            </w:r>
            <w:r>
              <w:rPr>
                <w:rFonts w:ascii="宋体" w:eastAsia="宋体" w:hAnsi="宋体" w:hint="eastAsia"/>
                <w:bCs/>
                <w:iCs/>
                <w:sz w:val="24"/>
                <w:szCs w:val="24"/>
              </w:rPr>
              <w:t>血透中心服务领域，拓宽肾病领域产业链。第四是金融支付领域，即保险支付。公司两年前就开始积极布局肾病保险领域，并于2019年7月成功发布了全国首个“带病投保”肾病保险产品</w:t>
            </w:r>
            <w:r w:rsidRPr="00617C67">
              <w:rPr>
                <w:rFonts w:ascii="宋体" w:eastAsia="宋体" w:hAnsi="宋体" w:hint="eastAsia"/>
                <w:bCs/>
                <w:iCs/>
                <w:sz w:val="24"/>
                <w:szCs w:val="24"/>
              </w:rPr>
              <w:t>“爱多多·肾病关爱互助计划”</w:t>
            </w:r>
            <w:r>
              <w:rPr>
                <w:rFonts w:ascii="宋体" w:eastAsia="宋体" w:hAnsi="宋体" w:hint="eastAsia"/>
                <w:bCs/>
                <w:iCs/>
                <w:sz w:val="24"/>
                <w:szCs w:val="24"/>
              </w:rPr>
              <w:t>。未来公司将在肾病领域形成以保险产品为驱动的全产业链，全面地为肾病患者提供保险保障、慢病管理、医疗治疗服务及产品等系列服务和产品。并且该模式在将来也可复制到肝病及其他病种领域，未来大有可为。</w:t>
            </w:r>
          </w:p>
          <w:p w14:paraId="39E23AAF" w14:textId="01BA9942" w:rsidR="00642B1C" w:rsidRDefault="00642B1C" w:rsidP="00642B1C">
            <w:pPr>
              <w:spacing w:after="0" w:line="360" w:lineRule="auto"/>
              <w:ind w:firstLineChars="200" w:firstLine="480"/>
              <w:jc w:val="both"/>
              <w:rPr>
                <w:rFonts w:ascii="宋体" w:eastAsia="宋体" w:hAnsi="宋体"/>
                <w:bCs/>
                <w:iCs/>
                <w:sz w:val="24"/>
                <w:szCs w:val="24"/>
              </w:rPr>
            </w:pPr>
            <w:r>
              <w:rPr>
                <w:rFonts w:ascii="宋体" w:eastAsia="宋体" w:hAnsi="宋体" w:hint="eastAsia"/>
                <w:bCs/>
                <w:iCs/>
                <w:sz w:val="24"/>
                <w:szCs w:val="24"/>
              </w:rPr>
              <w:t>同时，公司也会利用好上市公司平台，借助资本市场力量，并通过外延并购方式，不断完善公司产业链，打造具有</w:t>
            </w:r>
            <w:proofErr w:type="gramStart"/>
            <w:r>
              <w:rPr>
                <w:rFonts w:ascii="宋体" w:eastAsia="宋体" w:hAnsi="宋体" w:hint="eastAsia"/>
                <w:bCs/>
                <w:iCs/>
                <w:sz w:val="24"/>
                <w:szCs w:val="24"/>
              </w:rPr>
              <w:t>健帆特色</w:t>
            </w:r>
            <w:proofErr w:type="gramEnd"/>
            <w:r>
              <w:rPr>
                <w:rFonts w:ascii="宋体" w:eastAsia="宋体" w:hAnsi="宋体" w:hint="eastAsia"/>
                <w:bCs/>
                <w:iCs/>
                <w:sz w:val="24"/>
                <w:szCs w:val="24"/>
              </w:rPr>
              <w:t>的多位一体的血液净化产业链。</w:t>
            </w:r>
          </w:p>
          <w:p w14:paraId="1E2CCA57" w14:textId="77777777" w:rsidR="00085DFE" w:rsidRDefault="00085DFE" w:rsidP="0083241B">
            <w:pPr>
              <w:spacing w:after="0" w:line="360" w:lineRule="auto"/>
              <w:ind w:firstLineChars="200" w:firstLine="482"/>
              <w:jc w:val="both"/>
              <w:rPr>
                <w:rFonts w:ascii="Times New Roman" w:eastAsia="宋体" w:hAnsi="Times New Roman"/>
                <w:b/>
                <w:bCs/>
                <w:iCs/>
                <w:sz w:val="24"/>
                <w:szCs w:val="24"/>
              </w:rPr>
            </w:pPr>
          </w:p>
          <w:p w14:paraId="375B260D" w14:textId="77777777" w:rsidR="00FA2AF1" w:rsidRDefault="0083241B" w:rsidP="0083241B">
            <w:pPr>
              <w:spacing w:after="0" w:line="360" w:lineRule="auto"/>
              <w:ind w:firstLineChars="200" w:firstLine="480"/>
              <w:jc w:val="both"/>
              <w:rPr>
                <w:rFonts w:ascii="Times New Roman" w:eastAsia="宋体" w:hAnsi="Times New Roman"/>
                <w:bCs/>
                <w:iCs/>
                <w:sz w:val="24"/>
                <w:szCs w:val="24"/>
              </w:rPr>
            </w:pPr>
            <w:r>
              <w:rPr>
                <w:rFonts w:ascii="Times New Roman" w:eastAsia="宋体" w:hAnsi="Times New Roman"/>
                <w:bCs/>
                <w:iCs/>
                <w:sz w:val="24"/>
                <w:szCs w:val="24"/>
              </w:rPr>
              <w:t>接待过程中，公司相关领导与投资者进行了充分的交流与沟通，严格按照《信息披露管理制度》等规定，保证信息披露的真实、准确、完整、及时、公平，未出现未公开重大信息泄露等情况。</w:t>
            </w:r>
          </w:p>
        </w:tc>
      </w:tr>
      <w:tr w:rsidR="00FA2AF1" w14:paraId="48C85F29" w14:textId="77777777" w:rsidTr="00207130">
        <w:trPr>
          <w:trHeight w:val="719"/>
        </w:trPr>
        <w:tc>
          <w:tcPr>
            <w:tcW w:w="1526" w:type="dxa"/>
            <w:tcBorders>
              <w:top w:val="single" w:sz="4" w:space="0" w:color="auto"/>
              <w:left w:val="single" w:sz="4" w:space="0" w:color="auto"/>
              <w:bottom w:val="single" w:sz="4" w:space="0" w:color="auto"/>
              <w:right w:val="single" w:sz="4" w:space="0" w:color="auto"/>
            </w:tcBorders>
            <w:vAlign w:val="center"/>
            <w:hideMark/>
          </w:tcPr>
          <w:p w14:paraId="3B91ED32" w14:textId="77777777" w:rsidR="00FA2AF1" w:rsidRDefault="0083241B" w:rsidP="0083241B">
            <w:pPr>
              <w:spacing w:after="0" w:line="360" w:lineRule="auto"/>
              <w:jc w:val="center"/>
              <w:rPr>
                <w:rFonts w:ascii="Times New Roman" w:eastAsia="宋体" w:hAnsi="Times New Roman"/>
                <w:b/>
                <w:bCs/>
                <w:iCs/>
                <w:sz w:val="24"/>
                <w:szCs w:val="24"/>
              </w:rPr>
            </w:pPr>
            <w:r>
              <w:rPr>
                <w:rFonts w:ascii="Times New Roman" w:eastAsia="宋体" w:hAnsi="Times New Roman"/>
                <w:b/>
                <w:bCs/>
                <w:iCs/>
                <w:sz w:val="24"/>
                <w:szCs w:val="24"/>
              </w:rPr>
              <w:lastRenderedPageBreak/>
              <w:t>附件清单（如有）</w:t>
            </w:r>
          </w:p>
        </w:tc>
        <w:tc>
          <w:tcPr>
            <w:tcW w:w="7244" w:type="dxa"/>
            <w:gridSpan w:val="2"/>
            <w:tcBorders>
              <w:top w:val="single" w:sz="4" w:space="0" w:color="auto"/>
              <w:left w:val="single" w:sz="4" w:space="0" w:color="auto"/>
              <w:bottom w:val="single" w:sz="4" w:space="0" w:color="auto"/>
              <w:right w:val="single" w:sz="4" w:space="0" w:color="auto"/>
            </w:tcBorders>
            <w:vAlign w:val="center"/>
            <w:hideMark/>
          </w:tcPr>
          <w:p w14:paraId="684561DE" w14:textId="77777777" w:rsidR="00FA2AF1" w:rsidRDefault="0083241B" w:rsidP="0083241B">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无</w:t>
            </w:r>
          </w:p>
        </w:tc>
      </w:tr>
      <w:tr w:rsidR="00FA2AF1" w14:paraId="2F3306FA" w14:textId="77777777" w:rsidTr="00174EA5">
        <w:trPr>
          <w:trHeight w:val="511"/>
        </w:trPr>
        <w:tc>
          <w:tcPr>
            <w:tcW w:w="1526" w:type="dxa"/>
            <w:tcBorders>
              <w:top w:val="single" w:sz="4" w:space="0" w:color="auto"/>
              <w:left w:val="single" w:sz="4" w:space="0" w:color="auto"/>
              <w:bottom w:val="single" w:sz="4" w:space="0" w:color="auto"/>
              <w:right w:val="single" w:sz="4" w:space="0" w:color="auto"/>
            </w:tcBorders>
            <w:vAlign w:val="center"/>
            <w:hideMark/>
          </w:tcPr>
          <w:p w14:paraId="49F775BF" w14:textId="77777777" w:rsidR="00FA2AF1" w:rsidRDefault="0083241B" w:rsidP="0083241B">
            <w:pPr>
              <w:spacing w:after="0" w:line="360" w:lineRule="auto"/>
              <w:jc w:val="center"/>
              <w:rPr>
                <w:rFonts w:ascii="Times New Roman" w:eastAsia="宋体" w:hAnsi="Times New Roman"/>
                <w:b/>
                <w:bCs/>
                <w:iCs/>
                <w:sz w:val="24"/>
                <w:szCs w:val="24"/>
              </w:rPr>
            </w:pPr>
            <w:r>
              <w:rPr>
                <w:rFonts w:ascii="Times New Roman" w:eastAsia="宋体" w:hAnsi="Times New Roman"/>
                <w:b/>
                <w:bCs/>
                <w:iCs/>
                <w:sz w:val="24"/>
                <w:szCs w:val="24"/>
              </w:rPr>
              <w:t>日期</w:t>
            </w:r>
          </w:p>
        </w:tc>
        <w:tc>
          <w:tcPr>
            <w:tcW w:w="7244" w:type="dxa"/>
            <w:gridSpan w:val="2"/>
            <w:tcBorders>
              <w:top w:val="single" w:sz="4" w:space="0" w:color="auto"/>
              <w:left w:val="single" w:sz="4" w:space="0" w:color="auto"/>
              <w:bottom w:val="single" w:sz="4" w:space="0" w:color="auto"/>
              <w:right w:val="single" w:sz="4" w:space="0" w:color="auto"/>
            </w:tcBorders>
            <w:vAlign w:val="center"/>
            <w:hideMark/>
          </w:tcPr>
          <w:p w14:paraId="356CEFA9" w14:textId="78BE0127" w:rsidR="00FA2AF1" w:rsidRDefault="0083241B" w:rsidP="00790E55">
            <w:pPr>
              <w:spacing w:after="0" w:line="360" w:lineRule="auto"/>
              <w:jc w:val="both"/>
              <w:rPr>
                <w:rFonts w:ascii="Times New Roman" w:eastAsia="宋体" w:hAnsi="Times New Roman"/>
                <w:bCs/>
                <w:iCs/>
                <w:sz w:val="24"/>
                <w:szCs w:val="24"/>
              </w:rPr>
            </w:pPr>
            <w:r>
              <w:rPr>
                <w:rFonts w:ascii="Times New Roman" w:eastAsia="宋体" w:hAnsi="Times New Roman"/>
                <w:bCs/>
                <w:iCs/>
                <w:sz w:val="24"/>
                <w:szCs w:val="24"/>
              </w:rPr>
              <w:t>2020</w:t>
            </w:r>
            <w:r>
              <w:rPr>
                <w:rFonts w:ascii="Times New Roman" w:eastAsia="宋体" w:hAnsi="Times New Roman"/>
                <w:bCs/>
                <w:iCs/>
                <w:sz w:val="24"/>
                <w:szCs w:val="24"/>
              </w:rPr>
              <w:t>年</w:t>
            </w:r>
            <w:r w:rsidR="00790E55">
              <w:rPr>
                <w:rFonts w:ascii="Times New Roman" w:eastAsia="宋体" w:hAnsi="Times New Roman" w:hint="eastAsia"/>
                <w:bCs/>
                <w:iCs/>
                <w:sz w:val="24"/>
                <w:szCs w:val="24"/>
              </w:rPr>
              <w:t>4</w:t>
            </w:r>
            <w:r>
              <w:rPr>
                <w:rFonts w:ascii="Times New Roman" w:eastAsia="宋体" w:hAnsi="Times New Roman"/>
                <w:bCs/>
                <w:iCs/>
                <w:sz w:val="24"/>
                <w:szCs w:val="24"/>
              </w:rPr>
              <w:t>月</w:t>
            </w:r>
            <w:r w:rsidR="00790E55">
              <w:rPr>
                <w:rFonts w:ascii="Times New Roman" w:eastAsia="宋体" w:hAnsi="Times New Roman" w:hint="eastAsia"/>
                <w:bCs/>
                <w:iCs/>
                <w:sz w:val="24"/>
                <w:szCs w:val="24"/>
              </w:rPr>
              <w:t>1</w:t>
            </w:r>
            <w:r w:rsidR="00F97D8D">
              <w:rPr>
                <w:rFonts w:ascii="Times New Roman" w:eastAsia="宋体" w:hAnsi="Times New Roman" w:hint="eastAsia"/>
                <w:bCs/>
                <w:iCs/>
                <w:sz w:val="24"/>
                <w:szCs w:val="24"/>
              </w:rPr>
              <w:t>3</w:t>
            </w:r>
            <w:r>
              <w:rPr>
                <w:rFonts w:ascii="Times New Roman" w:eastAsia="宋体" w:hAnsi="Times New Roman"/>
                <w:bCs/>
                <w:iCs/>
                <w:sz w:val="24"/>
                <w:szCs w:val="24"/>
              </w:rPr>
              <w:t>日</w:t>
            </w:r>
          </w:p>
        </w:tc>
      </w:tr>
    </w:tbl>
    <w:p w14:paraId="539F83D4" w14:textId="77777777" w:rsidR="00FA2AF1" w:rsidRDefault="00FA2AF1" w:rsidP="0083241B">
      <w:pPr>
        <w:spacing w:after="0" w:line="360" w:lineRule="auto"/>
        <w:rPr>
          <w:rFonts w:ascii="Times New Roman" w:hAnsi="Times New Roman"/>
        </w:rPr>
      </w:pPr>
    </w:p>
    <w:p w14:paraId="29914225" w14:textId="77777777" w:rsidR="00FA2AF1" w:rsidRDefault="00FA2AF1" w:rsidP="0083241B">
      <w:pPr>
        <w:spacing w:after="0" w:line="360" w:lineRule="auto"/>
        <w:rPr>
          <w:rFonts w:ascii="Times New Roman" w:hAnsi="Times New Roman"/>
        </w:rPr>
      </w:pPr>
    </w:p>
    <w:sectPr w:rsidR="00FA2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86F44" w14:textId="77777777" w:rsidR="005A2234" w:rsidRDefault="005A2234" w:rsidP="00FE3CD0">
      <w:pPr>
        <w:spacing w:after="0"/>
      </w:pPr>
      <w:r>
        <w:separator/>
      </w:r>
    </w:p>
  </w:endnote>
  <w:endnote w:type="continuationSeparator" w:id="0">
    <w:p w14:paraId="3CA9A209" w14:textId="77777777" w:rsidR="005A2234" w:rsidRDefault="005A2234" w:rsidP="00FE3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FA17F" w14:textId="77777777" w:rsidR="005A2234" w:rsidRDefault="005A2234" w:rsidP="00FE3CD0">
      <w:pPr>
        <w:spacing w:after="0"/>
      </w:pPr>
      <w:r>
        <w:separator/>
      </w:r>
    </w:p>
  </w:footnote>
  <w:footnote w:type="continuationSeparator" w:id="0">
    <w:p w14:paraId="3790B20B" w14:textId="77777777" w:rsidR="005A2234" w:rsidRDefault="005A2234" w:rsidP="00FE3CD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F1"/>
    <w:rsid w:val="00007DC2"/>
    <w:rsid w:val="000151B1"/>
    <w:rsid w:val="000200C6"/>
    <w:rsid w:val="00023351"/>
    <w:rsid w:val="0005074A"/>
    <w:rsid w:val="000531A8"/>
    <w:rsid w:val="000533DA"/>
    <w:rsid w:val="00054574"/>
    <w:rsid w:val="0007090F"/>
    <w:rsid w:val="00085DFE"/>
    <w:rsid w:val="000A0ACB"/>
    <w:rsid w:val="000A6804"/>
    <w:rsid w:val="000C048D"/>
    <w:rsid w:val="000C6020"/>
    <w:rsid w:val="000D3D1D"/>
    <w:rsid w:val="000E05CD"/>
    <w:rsid w:val="000E230A"/>
    <w:rsid w:val="000E7059"/>
    <w:rsid w:val="000E7707"/>
    <w:rsid w:val="00111999"/>
    <w:rsid w:val="00111D04"/>
    <w:rsid w:val="0014275F"/>
    <w:rsid w:val="00146A53"/>
    <w:rsid w:val="00154716"/>
    <w:rsid w:val="0015479B"/>
    <w:rsid w:val="0015639D"/>
    <w:rsid w:val="00160E8C"/>
    <w:rsid w:val="001636C7"/>
    <w:rsid w:val="00165AD4"/>
    <w:rsid w:val="00174EA5"/>
    <w:rsid w:val="00175FB2"/>
    <w:rsid w:val="00176215"/>
    <w:rsid w:val="00176E27"/>
    <w:rsid w:val="001838E4"/>
    <w:rsid w:val="00194530"/>
    <w:rsid w:val="00195922"/>
    <w:rsid w:val="00196A6C"/>
    <w:rsid w:val="001A1304"/>
    <w:rsid w:val="001A3ABF"/>
    <w:rsid w:val="001C4706"/>
    <w:rsid w:val="001D1A15"/>
    <w:rsid w:val="001D3EB9"/>
    <w:rsid w:val="001D5D34"/>
    <w:rsid w:val="001E2342"/>
    <w:rsid w:val="001F36BC"/>
    <w:rsid w:val="001F5877"/>
    <w:rsid w:val="00200C08"/>
    <w:rsid w:val="00207130"/>
    <w:rsid w:val="002106FD"/>
    <w:rsid w:val="00221FE6"/>
    <w:rsid w:val="00227AA3"/>
    <w:rsid w:val="002346EA"/>
    <w:rsid w:val="0024456D"/>
    <w:rsid w:val="00252DC7"/>
    <w:rsid w:val="00254994"/>
    <w:rsid w:val="002865FE"/>
    <w:rsid w:val="00293C0C"/>
    <w:rsid w:val="002A29AC"/>
    <w:rsid w:val="002B2269"/>
    <w:rsid w:val="002C2383"/>
    <w:rsid w:val="002C2C86"/>
    <w:rsid w:val="002D0237"/>
    <w:rsid w:val="002D0F4F"/>
    <w:rsid w:val="002E2EB5"/>
    <w:rsid w:val="002E6733"/>
    <w:rsid w:val="00300475"/>
    <w:rsid w:val="00304021"/>
    <w:rsid w:val="003100BA"/>
    <w:rsid w:val="003108DE"/>
    <w:rsid w:val="00312A20"/>
    <w:rsid w:val="003139D2"/>
    <w:rsid w:val="003167E2"/>
    <w:rsid w:val="003241A9"/>
    <w:rsid w:val="00334C5F"/>
    <w:rsid w:val="003522B5"/>
    <w:rsid w:val="00362DEB"/>
    <w:rsid w:val="0036653F"/>
    <w:rsid w:val="003700EC"/>
    <w:rsid w:val="00380403"/>
    <w:rsid w:val="0039187F"/>
    <w:rsid w:val="003A274F"/>
    <w:rsid w:val="003B5080"/>
    <w:rsid w:val="003C0A8D"/>
    <w:rsid w:val="003C2C6F"/>
    <w:rsid w:val="003D7732"/>
    <w:rsid w:val="003E4B86"/>
    <w:rsid w:val="003E70BA"/>
    <w:rsid w:val="00401F00"/>
    <w:rsid w:val="0041317A"/>
    <w:rsid w:val="00415BCC"/>
    <w:rsid w:val="00416150"/>
    <w:rsid w:val="004301E2"/>
    <w:rsid w:val="004307F1"/>
    <w:rsid w:val="00431E6A"/>
    <w:rsid w:val="00432E10"/>
    <w:rsid w:val="00434BA6"/>
    <w:rsid w:val="0046570E"/>
    <w:rsid w:val="0047174A"/>
    <w:rsid w:val="00472830"/>
    <w:rsid w:val="00477CDC"/>
    <w:rsid w:val="0048074B"/>
    <w:rsid w:val="00480975"/>
    <w:rsid w:val="004817DD"/>
    <w:rsid w:val="0048345A"/>
    <w:rsid w:val="00485E19"/>
    <w:rsid w:val="004B557A"/>
    <w:rsid w:val="004B6D02"/>
    <w:rsid w:val="004D0778"/>
    <w:rsid w:val="004E3926"/>
    <w:rsid w:val="004E68F7"/>
    <w:rsid w:val="0050510F"/>
    <w:rsid w:val="005055AC"/>
    <w:rsid w:val="00532AEF"/>
    <w:rsid w:val="00552247"/>
    <w:rsid w:val="0056512F"/>
    <w:rsid w:val="00576C2D"/>
    <w:rsid w:val="005824A9"/>
    <w:rsid w:val="00586C50"/>
    <w:rsid w:val="005A2234"/>
    <w:rsid w:val="005B3422"/>
    <w:rsid w:val="005B62D7"/>
    <w:rsid w:val="005C1E51"/>
    <w:rsid w:val="005D0456"/>
    <w:rsid w:val="005D4357"/>
    <w:rsid w:val="005D6B64"/>
    <w:rsid w:val="0060047F"/>
    <w:rsid w:val="00604A24"/>
    <w:rsid w:val="00610A37"/>
    <w:rsid w:val="006159DF"/>
    <w:rsid w:val="00616E45"/>
    <w:rsid w:val="00642B1C"/>
    <w:rsid w:val="006553A6"/>
    <w:rsid w:val="00670DCE"/>
    <w:rsid w:val="0067117C"/>
    <w:rsid w:val="00682284"/>
    <w:rsid w:val="00686198"/>
    <w:rsid w:val="006A0FDD"/>
    <w:rsid w:val="006A466B"/>
    <w:rsid w:val="006A7C68"/>
    <w:rsid w:val="006B1F37"/>
    <w:rsid w:val="006B22FC"/>
    <w:rsid w:val="006B2BBD"/>
    <w:rsid w:val="006B44F8"/>
    <w:rsid w:val="006B586F"/>
    <w:rsid w:val="006D2EEB"/>
    <w:rsid w:val="006F4350"/>
    <w:rsid w:val="006F4F7F"/>
    <w:rsid w:val="006F662F"/>
    <w:rsid w:val="00702778"/>
    <w:rsid w:val="00756A60"/>
    <w:rsid w:val="00777346"/>
    <w:rsid w:val="00790E55"/>
    <w:rsid w:val="00790E86"/>
    <w:rsid w:val="007A376F"/>
    <w:rsid w:val="007C2294"/>
    <w:rsid w:val="007D1508"/>
    <w:rsid w:val="007D193A"/>
    <w:rsid w:val="007D20E3"/>
    <w:rsid w:val="007D2DB2"/>
    <w:rsid w:val="007E2872"/>
    <w:rsid w:val="007E3628"/>
    <w:rsid w:val="007F07CA"/>
    <w:rsid w:val="007F6A45"/>
    <w:rsid w:val="008034CC"/>
    <w:rsid w:val="0080773A"/>
    <w:rsid w:val="00807888"/>
    <w:rsid w:val="00813EB1"/>
    <w:rsid w:val="0082056E"/>
    <w:rsid w:val="008231A6"/>
    <w:rsid w:val="00831C68"/>
    <w:rsid w:val="0083241B"/>
    <w:rsid w:val="00832E0C"/>
    <w:rsid w:val="00841FE9"/>
    <w:rsid w:val="00847703"/>
    <w:rsid w:val="0085210E"/>
    <w:rsid w:val="008523A4"/>
    <w:rsid w:val="008531D0"/>
    <w:rsid w:val="00855DF9"/>
    <w:rsid w:val="008707E7"/>
    <w:rsid w:val="00871FBD"/>
    <w:rsid w:val="00872984"/>
    <w:rsid w:val="00891736"/>
    <w:rsid w:val="008A28B0"/>
    <w:rsid w:val="008C3574"/>
    <w:rsid w:val="008D1154"/>
    <w:rsid w:val="008F03AB"/>
    <w:rsid w:val="00902810"/>
    <w:rsid w:val="00906AE5"/>
    <w:rsid w:val="009164FC"/>
    <w:rsid w:val="00916D30"/>
    <w:rsid w:val="00926973"/>
    <w:rsid w:val="00932E51"/>
    <w:rsid w:val="00941E45"/>
    <w:rsid w:val="00942C58"/>
    <w:rsid w:val="009500FE"/>
    <w:rsid w:val="00967504"/>
    <w:rsid w:val="009738A6"/>
    <w:rsid w:val="0098291E"/>
    <w:rsid w:val="00983178"/>
    <w:rsid w:val="009A1E0C"/>
    <w:rsid w:val="009A7EA8"/>
    <w:rsid w:val="009B13A5"/>
    <w:rsid w:val="009B22A7"/>
    <w:rsid w:val="009B25D4"/>
    <w:rsid w:val="009F6519"/>
    <w:rsid w:val="00A056AE"/>
    <w:rsid w:val="00A1023A"/>
    <w:rsid w:val="00A2661F"/>
    <w:rsid w:val="00A306C0"/>
    <w:rsid w:val="00A31F6F"/>
    <w:rsid w:val="00A41034"/>
    <w:rsid w:val="00A46DE2"/>
    <w:rsid w:val="00A54170"/>
    <w:rsid w:val="00A54593"/>
    <w:rsid w:val="00A87FF5"/>
    <w:rsid w:val="00A90C89"/>
    <w:rsid w:val="00AA012E"/>
    <w:rsid w:val="00AA373A"/>
    <w:rsid w:val="00AA6A53"/>
    <w:rsid w:val="00AB06B9"/>
    <w:rsid w:val="00AB1500"/>
    <w:rsid w:val="00AB6C91"/>
    <w:rsid w:val="00AD6301"/>
    <w:rsid w:val="00AD73D4"/>
    <w:rsid w:val="00AE3B36"/>
    <w:rsid w:val="00AF1B72"/>
    <w:rsid w:val="00B022FF"/>
    <w:rsid w:val="00B07D50"/>
    <w:rsid w:val="00B10629"/>
    <w:rsid w:val="00B11BB9"/>
    <w:rsid w:val="00B1784C"/>
    <w:rsid w:val="00B23D6E"/>
    <w:rsid w:val="00B519A6"/>
    <w:rsid w:val="00B57F0D"/>
    <w:rsid w:val="00B619F9"/>
    <w:rsid w:val="00B6528E"/>
    <w:rsid w:val="00B83864"/>
    <w:rsid w:val="00BA3E90"/>
    <w:rsid w:val="00BA4DAF"/>
    <w:rsid w:val="00BA663F"/>
    <w:rsid w:val="00C1749F"/>
    <w:rsid w:val="00C41652"/>
    <w:rsid w:val="00C73207"/>
    <w:rsid w:val="00C771A6"/>
    <w:rsid w:val="00C86686"/>
    <w:rsid w:val="00C928FA"/>
    <w:rsid w:val="00C9408F"/>
    <w:rsid w:val="00CA542B"/>
    <w:rsid w:val="00CB6146"/>
    <w:rsid w:val="00CB6545"/>
    <w:rsid w:val="00CC08DB"/>
    <w:rsid w:val="00CC1ACF"/>
    <w:rsid w:val="00CC1B27"/>
    <w:rsid w:val="00CC7F36"/>
    <w:rsid w:val="00D033B7"/>
    <w:rsid w:val="00D05C13"/>
    <w:rsid w:val="00D064ED"/>
    <w:rsid w:val="00D20DA8"/>
    <w:rsid w:val="00D21DD0"/>
    <w:rsid w:val="00D25261"/>
    <w:rsid w:val="00D313CF"/>
    <w:rsid w:val="00D32674"/>
    <w:rsid w:val="00D404DC"/>
    <w:rsid w:val="00D560E4"/>
    <w:rsid w:val="00D65D1D"/>
    <w:rsid w:val="00D838D6"/>
    <w:rsid w:val="00D852A1"/>
    <w:rsid w:val="00D948C9"/>
    <w:rsid w:val="00DA77A9"/>
    <w:rsid w:val="00DB7552"/>
    <w:rsid w:val="00DD04D6"/>
    <w:rsid w:val="00DD16DE"/>
    <w:rsid w:val="00DE4EAB"/>
    <w:rsid w:val="00DE7803"/>
    <w:rsid w:val="00E03D21"/>
    <w:rsid w:val="00E03E24"/>
    <w:rsid w:val="00E046D4"/>
    <w:rsid w:val="00E04881"/>
    <w:rsid w:val="00E1162B"/>
    <w:rsid w:val="00E16213"/>
    <w:rsid w:val="00E22C93"/>
    <w:rsid w:val="00E36819"/>
    <w:rsid w:val="00E5516B"/>
    <w:rsid w:val="00E561A4"/>
    <w:rsid w:val="00E572F1"/>
    <w:rsid w:val="00E80938"/>
    <w:rsid w:val="00E86B30"/>
    <w:rsid w:val="00E90499"/>
    <w:rsid w:val="00E91A6D"/>
    <w:rsid w:val="00EA5901"/>
    <w:rsid w:val="00EB745F"/>
    <w:rsid w:val="00EC4E0B"/>
    <w:rsid w:val="00EE019D"/>
    <w:rsid w:val="00EE162C"/>
    <w:rsid w:val="00EF4914"/>
    <w:rsid w:val="00F04F63"/>
    <w:rsid w:val="00F23BA8"/>
    <w:rsid w:val="00F40E1F"/>
    <w:rsid w:val="00F41B9F"/>
    <w:rsid w:val="00F551DF"/>
    <w:rsid w:val="00F554A5"/>
    <w:rsid w:val="00F65743"/>
    <w:rsid w:val="00F715B6"/>
    <w:rsid w:val="00F8314A"/>
    <w:rsid w:val="00F84B94"/>
    <w:rsid w:val="00F86A9C"/>
    <w:rsid w:val="00F90F66"/>
    <w:rsid w:val="00F9336E"/>
    <w:rsid w:val="00F94CD0"/>
    <w:rsid w:val="00F95817"/>
    <w:rsid w:val="00F959C7"/>
    <w:rsid w:val="00F97D8D"/>
    <w:rsid w:val="00FA2AF1"/>
    <w:rsid w:val="00FB2381"/>
    <w:rsid w:val="00FD0B25"/>
    <w:rsid w:val="00FE3CD0"/>
    <w:rsid w:val="00FE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C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imes New Roman"/>
      <w:kern w:val="0"/>
      <w:sz w:val="22"/>
    </w:rPr>
  </w:style>
  <w:style w:type="paragraph" w:styleId="1">
    <w:name w:val="heading 1"/>
    <w:basedOn w:val="a"/>
    <w:next w:val="a"/>
    <w:link w:val="1Char"/>
    <w:uiPriority w:val="9"/>
    <w:qFormat/>
    <w:rsid w:val="00F41B9F"/>
    <w:pPr>
      <w:keepNext/>
      <w:keepLines/>
      <w:spacing w:after="0" w:line="360" w:lineRule="auto"/>
      <w:ind w:firstLineChars="200" w:firstLine="200"/>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Pr>
      <w:rFonts w:ascii="Tahoma" w:eastAsia="微软雅黑" w:hAnsi="Tahoma" w:cs="Times New Roman"/>
      <w:kern w:val="0"/>
      <w:sz w:val="18"/>
      <w:szCs w:val="18"/>
    </w:rPr>
  </w:style>
  <w:style w:type="paragraph" w:styleId="a4">
    <w:name w:val="footer"/>
    <w:basedOn w:val="a"/>
    <w:link w:val="Char0"/>
    <w:uiPriority w:val="99"/>
    <w:pPr>
      <w:tabs>
        <w:tab w:val="center" w:pos="4153"/>
        <w:tab w:val="right" w:pos="8306"/>
      </w:tabs>
    </w:pPr>
    <w:rPr>
      <w:sz w:val="18"/>
      <w:szCs w:val="18"/>
    </w:rPr>
  </w:style>
  <w:style w:type="character" w:customStyle="1" w:styleId="Char0">
    <w:name w:val="页脚 Char"/>
    <w:basedOn w:val="a0"/>
    <w:link w:val="a4"/>
    <w:uiPriority w:val="99"/>
    <w:rPr>
      <w:rFonts w:ascii="Tahoma" w:eastAsia="微软雅黑" w:hAnsi="Tahoma" w:cs="Times New Roman"/>
      <w:kern w:val="0"/>
      <w:sz w:val="18"/>
      <w:szCs w:val="18"/>
    </w:rPr>
  </w:style>
  <w:style w:type="paragraph" w:styleId="a5">
    <w:name w:val="Balloon Text"/>
    <w:basedOn w:val="a"/>
    <w:link w:val="Char1"/>
    <w:uiPriority w:val="99"/>
    <w:pPr>
      <w:spacing w:after="0"/>
    </w:pPr>
    <w:rPr>
      <w:sz w:val="18"/>
      <w:szCs w:val="18"/>
    </w:rPr>
  </w:style>
  <w:style w:type="character" w:customStyle="1" w:styleId="Char1">
    <w:name w:val="批注框文本 Char"/>
    <w:basedOn w:val="a0"/>
    <w:link w:val="a5"/>
    <w:uiPriority w:val="99"/>
    <w:rPr>
      <w:rFonts w:ascii="Tahoma" w:eastAsia="微软雅黑" w:hAnsi="Tahoma" w:cs="Times New Roman"/>
      <w:kern w:val="0"/>
      <w:sz w:val="18"/>
      <w:szCs w:val="18"/>
    </w:rPr>
  </w:style>
  <w:style w:type="paragraph" w:styleId="a6">
    <w:name w:val="Normal (Web)"/>
    <w:basedOn w:val="a"/>
    <w:uiPriority w:val="99"/>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F41B9F"/>
    <w:rPr>
      <w:rFonts w:ascii="Tahoma" w:hAnsi="Tahoma" w:cs="Times New Roman"/>
      <w:b/>
      <w:bCs/>
      <w:kern w:val="44"/>
      <w:sz w:val="24"/>
      <w:szCs w:val="44"/>
    </w:rPr>
  </w:style>
  <w:style w:type="paragraph" w:customStyle="1" w:styleId="Default">
    <w:name w:val="Default"/>
    <w:rsid w:val="008531D0"/>
    <w:pPr>
      <w:widowControl w:val="0"/>
      <w:autoSpaceDE w:val="0"/>
      <w:autoSpaceDN w:val="0"/>
      <w:adjustRightInd w:val="0"/>
    </w:pPr>
    <w:rPr>
      <w:rFonts w:ascii="仿宋_GB2312" w:eastAsia="仿宋_GB2312" w:hAnsiTheme="minorHAnsi" w:cs="仿宋_GB2312"/>
      <w:color w:val="000000"/>
      <w:kern w:val="0"/>
      <w:sz w:val="24"/>
      <w:szCs w:val="24"/>
    </w:rPr>
  </w:style>
  <w:style w:type="paragraph" w:styleId="a7">
    <w:name w:val="List Paragraph"/>
    <w:basedOn w:val="a"/>
    <w:uiPriority w:val="34"/>
    <w:qFormat/>
    <w:rsid w:val="008531D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imes New Roman"/>
      <w:kern w:val="0"/>
      <w:sz w:val="22"/>
    </w:rPr>
  </w:style>
  <w:style w:type="paragraph" w:styleId="1">
    <w:name w:val="heading 1"/>
    <w:basedOn w:val="a"/>
    <w:next w:val="a"/>
    <w:link w:val="1Char"/>
    <w:uiPriority w:val="9"/>
    <w:qFormat/>
    <w:rsid w:val="00F41B9F"/>
    <w:pPr>
      <w:keepNext/>
      <w:keepLines/>
      <w:spacing w:after="0" w:line="360" w:lineRule="auto"/>
      <w:ind w:firstLineChars="200" w:firstLine="200"/>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Pr>
      <w:rFonts w:ascii="Tahoma" w:eastAsia="微软雅黑" w:hAnsi="Tahoma" w:cs="Times New Roman"/>
      <w:kern w:val="0"/>
      <w:sz w:val="18"/>
      <w:szCs w:val="18"/>
    </w:rPr>
  </w:style>
  <w:style w:type="paragraph" w:styleId="a4">
    <w:name w:val="footer"/>
    <w:basedOn w:val="a"/>
    <w:link w:val="Char0"/>
    <w:uiPriority w:val="99"/>
    <w:pPr>
      <w:tabs>
        <w:tab w:val="center" w:pos="4153"/>
        <w:tab w:val="right" w:pos="8306"/>
      </w:tabs>
    </w:pPr>
    <w:rPr>
      <w:sz w:val="18"/>
      <w:szCs w:val="18"/>
    </w:rPr>
  </w:style>
  <w:style w:type="character" w:customStyle="1" w:styleId="Char0">
    <w:name w:val="页脚 Char"/>
    <w:basedOn w:val="a0"/>
    <w:link w:val="a4"/>
    <w:uiPriority w:val="99"/>
    <w:rPr>
      <w:rFonts w:ascii="Tahoma" w:eastAsia="微软雅黑" w:hAnsi="Tahoma" w:cs="Times New Roman"/>
      <w:kern w:val="0"/>
      <w:sz w:val="18"/>
      <w:szCs w:val="18"/>
    </w:rPr>
  </w:style>
  <w:style w:type="paragraph" w:styleId="a5">
    <w:name w:val="Balloon Text"/>
    <w:basedOn w:val="a"/>
    <w:link w:val="Char1"/>
    <w:uiPriority w:val="99"/>
    <w:pPr>
      <w:spacing w:after="0"/>
    </w:pPr>
    <w:rPr>
      <w:sz w:val="18"/>
      <w:szCs w:val="18"/>
    </w:rPr>
  </w:style>
  <w:style w:type="character" w:customStyle="1" w:styleId="Char1">
    <w:name w:val="批注框文本 Char"/>
    <w:basedOn w:val="a0"/>
    <w:link w:val="a5"/>
    <w:uiPriority w:val="99"/>
    <w:rPr>
      <w:rFonts w:ascii="Tahoma" w:eastAsia="微软雅黑" w:hAnsi="Tahoma" w:cs="Times New Roman"/>
      <w:kern w:val="0"/>
      <w:sz w:val="18"/>
      <w:szCs w:val="18"/>
    </w:rPr>
  </w:style>
  <w:style w:type="paragraph" w:styleId="a6">
    <w:name w:val="Normal (Web)"/>
    <w:basedOn w:val="a"/>
    <w:uiPriority w:val="99"/>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F41B9F"/>
    <w:rPr>
      <w:rFonts w:ascii="Tahoma" w:hAnsi="Tahoma" w:cs="Times New Roman"/>
      <w:b/>
      <w:bCs/>
      <w:kern w:val="44"/>
      <w:sz w:val="24"/>
      <w:szCs w:val="44"/>
    </w:rPr>
  </w:style>
  <w:style w:type="paragraph" w:customStyle="1" w:styleId="Default">
    <w:name w:val="Default"/>
    <w:rsid w:val="008531D0"/>
    <w:pPr>
      <w:widowControl w:val="0"/>
      <w:autoSpaceDE w:val="0"/>
      <w:autoSpaceDN w:val="0"/>
      <w:adjustRightInd w:val="0"/>
    </w:pPr>
    <w:rPr>
      <w:rFonts w:ascii="仿宋_GB2312" w:eastAsia="仿宋_GB2312" w:hAnsiTheme="minorHAnsi" w:cs="仿宋_GB2312"/>
      <w:color w:val="000000"/>
      <w:kern w:val="0"/>
      <w:sz w:val="24"/>
      <w:szCs w:val="24"/>
    </w:rPr>
  </w:style>
  <w:style w:type="paragraph" w:styleId="a7">
    <w:name w:val="List Paragraph"/>
    <w:basedOn w:val="a"/>
    <w:uiPriority w:val="34"/>
    <w:qFormat/>
    <w:rsid w:val="008531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2947">
      <w:bodyDiv w:val="1"/>
      <w:marLeft w:val="0"/>
      <w:marRight w:val="0"/>
      <w:marTop w:val="0"/>
      <w:marBottom w:val="0"/>
      <w:divBdr>
        <w:top w:val="none" w:sz="0" w:space="0" w:color="auto"/>
        <w:left w:val="none" w:sz="0" w:space="0" w:color="auto"/>
        <w:bottom w:val="none" w:sz="0" w:space="0" w:color="auto"/>
        <w:right w:val="none" w:sz="0" w:space="0" w:color="auto"/>
      </w:divBdr>
      <w:divsChild>
        <w:div w:id="2122139218">
          <w:marLeft w:val="0"/>
          <w:marRight w:val="0"/>
          <w:marTop w:val="0"/>
          <w:marBottom w:val="0"/>
          <w:divBdr>
            <w:top w:val="none" w:sz="0" w:space="0" w:color="auto"/>
            <w:left w:val="none" w:sz="0" w:space="0" w:color="auto"/>
            <w:bottom w:val="none" w:sz="0" w:space="0" w:color="auto"/>
            <w:right w:val="none" w:sz="0" w:space="0" w:color="auto"/>
          </w:divBdr>
        </w:div>
        <w:div w:id="1332755741">
          <w:marLeft w:val="0"/>
          <w:marRight w:val="0"/>
          <w:marTop w:val="0"/>
          <w:marBottom w:val="0"/>
          <w:divBdr>
            <w:top w:val="none" w:sz="0" w:space="0" w:color="auto"/>
            <w:left w:val="none" w:sz="0" w:space="0" w:color="auto"/>
            <w:bottom w:val="none" w:sz="0" w:space="0" w:color="auto"/>
            <w:right w:val="none" w:sz="0" w:space="0" w:color="auto"/>
          </w:divBdr>
        </w:div>
        <w:div w:id="304705897">
          <w:marLeft w:val="0"/>
          <w:marRight w:val="0"/>
          <w:marTop w:val="0"/>
          <w:marBottom w:val="0"/>
          <w:divBdr>
            <w:top w:val="none" w:sz="0" w:space="0" w:color="auto"/>
            <w:left w:val="none" w:sz="0" w:space="0" w:color="auto"/>
            <w:bottom w:val="none" w:sz="0" w:space="0" w:color="auto"/>
            <w:right w:val="none" w:sz="0" w:space="0" w:color="auto"/>
          </w:divBdr>
        </w:div>
      </w:divsChild>
    </w:div>
    <w:div w:id="87971754">
      <w:bodyDiv w:val="1"/>
      <w:marLeft w:val="0"/>
      <w:marRight w:val="0"/>
      <w:marTop w:val="0"/>
      <w:marBottom w:val="0"/>
      <w:divBdr>
        <w:top w:val="none" w:sz="0" w:space="0" w:color="auto"/>
        <w:left w:val="none" w:sz="0" w:space="0" w:color="auto"/>
        <w:bottom w:val="none" w:sz="0" w:space="0" w:color="auto"/>
        <w:right w:val="none" w:sz="0" w:space="0" w:color="auto"/>
      </w:divBdr>
      <w:divsChild>
        <w:div w:id="1639992857">
          <w:marLeft w:val="0"/>
          <w:marRight w:val="0"/>
          <w:marTop w:val="0"/>
          <w:marBottom w:val="0"/>
          <w:divBdr>
            <w:top w:val="none" w:sz="0" w:space="0" w:color="auto"/>
            <w:left w:val="none" w:sz="0" w:space="0" w:color="auto"/>
            <w:bottom w:val="none" w:sz="0" w:space="0" w:color="auto"/>
            <w:right w:val="none" w:sz="0" w:space="0" w:color="auto"/>
          </w:divBdr>
        </w:div>
        <w:div w:id="857617662">
          <w:marLeft w:val="0"/>
          <w:marRight w:val="0"/>
          <w:marTop w:val="0"/>
          <w:marBottom w:val="0"/>
          <w:divBdr>
            <w:top w:val="none" w:sz="0" w:space="0" w:color="auto"/>
            <w:left w:val="none" w:sz="0" w:space="0" w:color="auto"/>
            <w:bottom w:val="none" w:sz="0" w:space="0" w:color="auto"/>
            <w:right w:val="none" w:sz="0" w:space="0" w:color="auto"/>
          </w:divBdr>
        </w:div>
        <w:div w:id="2092693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DB5B-7F19-4BCD-AEC0-067D815D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965</Words>
  <Characters>5504</Characters>
  <Application>Microsoft Office Word</Application>
  <DocSecurity>0</DocSecurity>
  <Lines>45</Lines>
  <Paragraphs>12</Paragraphs>
  <ScaleCrop>false</ScaleCrop>
  <Company>Microsoft</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钟小燕</dc:creator>
  <cp:lastModifiedBy>黄聪</cp:lastModifiedBy>
  <cp:revision>7</cp:revision>
  <cp:lastPrinted>2020-02-21T06:20:00Z</cp:lastPrinted>
  <dcterms:created xsi:type="dcterms:W3CDTF">2020-04-13T09:25:00Z</dcterms:created>
  <dcterms:modified xsi:type="dcterms:W3CDTF">2020-04-13T12:25:00Z</dcterms:modified>
</cp:coreProperties>
</file>