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B9DD9" w14:textId="77777777" w:rsidR="000E1B0C" w:rsidRPr="00252FA6" w:rsidRDefault="000E1B0C" w:rsidP="00C60D2B">
      <w:pPr>
        <w:spacing w:beforeLines="50" w:before="156" w:afterLines="50" w:after="156" w:line="400" w:lineRule="exact"/>
        <w:rPr>
          <w:bCs/>
          <w:iCs/>
          <w:sz w:val="24"/>
        </w:rPr>
      </w:pPr>
      <w:r w:rsidRPr="00252FA6">
        <w:rPr>
          <w:rFonts w:hAnsi="宋体" w:hint="eastAsia"/>
          <w:bCs/>
          <w:iCs/>
          <w:sz w:val="24"/>
        </w:rPr>
        <w:t>证券代码：</w:t>
      </w:r>
      <w:r w:rsidRPr="00252FA6">
        <w:rPr>
          <w:bCs/>
          <w:iCs/>
          <w:sz w:val="24"/>
        </w:rPr>
        <w:t xml:space="preserve">300246                              </w:t>
      </w:r>
      <w:r w:rsidRPr="00252FA6">
        <w:rPr>
          <w:rFonts w:hAnsi="宋体" w:hint="eastAsia"/>
          <w:bCs/>
          <w:iCs/>
          <w:sz w:val="24"/>
        </w:rPr>
        <w:t>证券简称：宝</w:t>
      </w:r>
      <w:proofErr w:type="gramStart"/>
      <w:r w:rsidRPr="00252FA6">
        <w:rPr>
          <w:rFonts w:hAnsi="宋体" w:hint="eastAsia"/>
          <w:bCs/>
          <w:iCs/>
          <w:sz w:val="24"/>
        </w:rPr>
        <w:t>莱</w:t>
      </w:r>
      <w:proofErr w:type="gramEnd"/>
      <w:r w:rsidRPr="00252FA6">
        <w:rPr>
          <w:rFonts w:hAnsi="宋体" w:hint="eastAsia"/>
          <w:bCs/>
          <w:iCs/>
          <w:sz w:val="24"/>
        </w:rPr>
        <w:t>特</w:t>
      </w:r>
    </w:p>
    <w:p w14:paraId="56A34C19" w14:textId="77777777" w:rsidR="000E1B0C" w:rsidRPr="00252FA6" w:rsidRDefault="000E1B0C" w:rsidP="00C60D2B">
      <w:pPr>
        <w:spacing w:beforeLines="50" w:before="156" w:afterLines="50" w:after="156" w:line="400" w:lineRule="exact"/>
        <w:rPr>
          <w:bCs/>
          <w:iCs/>
          <w:sz w:val="30"/>
          <w:szCs w:val="30"/>
        </w:rPr>
      </w:pPr>
    </w:p>
    <w:p w14:paraId="51AB32BF" w14:textId="77777777" w:rsidR="000E1B0C" w:rsidRPr="00252FA6" w:rsidRDefault="000E1B0C" w:rsidP="00C60D2B">
      <w:pPr>
        <w:spacing w:beforeLines="50" w:before="156" w:afterLines="50" w:after="156" w:line="400" w:lineRule="exact"/>
        <w:jc w:val="center"/>
        <w:rPr>
          <w:b/>
          <w:bCs/>
          <w:iCs/>
          <w:sz w:val="30"/>
          <w:szCs w:val="30"/>
        </w:rPr>
      </w:pPr>
      <w:r w:rsidRPr="00252FA6">
        <w:rPr>
          <w:rFonts w:hAnsi="宋体" w:hint="eastAsia"/>
          <w:b/>
          <w:bCs/>
          <w:iCs/>
          <w:sz w:val="30"/>
          <w:szCs w:val="30"/>
        </w:rPr>
        <w:t>广东宝莱特医用科技股份有限公司投资者关系活动记录表</w:t>
      </w:r>
    </w:p>
    <w:p w14:paraId="2FC6B728" w14:textId="282878AF" w:rsidR="000E1B0C" w:rsidRPr="00252FA6" w:rsidRDefault="000E1B0C" w:rsidP="00EC68E8">
      <w:pPr>
        <w:spacing w:line="400" w:lineRule="exact"/>
        <w:rPr>
          <w:bCs/>
          <w:iCs/>
          <w:sz w:val="24"/>
        </w:rPr>
      </w:pPr>
      <w:r w:rsidRPr="00252FA6">
        <w:rPr>
          <w:rFonts w:hAnsi="宋体" w:hint="eastAsia"/>
          <w:bCs/>
          <w:iCs/>
          <w:sz w:val="24"/>
        </w:rPr>
        <w:t>编号：</w:t>
      </w:r>
      <w:r w:rsidRPr="00252FA6">
        <w:rPr>
          <w:bCs/>
          <w:iCs/>
          <w:sz w:val="24"/>
        </w:rPr>
        <w:t>20</w:t>
      </w:r>
      <w:r w:rsidR="007F2FBB">
        <w:rPr>
          <w:bCs/>
          <w:iCs/>
          <w:sz w:val="24"/>
        </w:rPr>
        <w:t>20</w:t>
      </w:r>
      <w:r w:rsidR="00E32610">
        <w:rPr>
          <w:rFonts w:hint="eastAsia"/>
          <w:bCs/>
          <w:iCs/>
          <w:sz w:val="24"/>
        </w:rPr>
        <w:t>0</w:t>
      </w:r>
      <w:r w:rsidR="007F2FBB">
        <w:rPr>
          <w:bCs/>
          <w:iCs/>
          <w:sz w:val="24"/>
        </w:rPr>
        <w:t>4</w:t>
      </w:r>
      <w:r w:rsidR="003E54F6">
        <w:rPr>
          <w:rFonts w:hint="eastAsia"/>
          <w:bCs/>
          <w:iCs/>
          <w:sz w:val="24"/>
        </w:rPr>
        <w:t>0</w:t>
      </w:r>
      <w:r w:rsidR="00CE1F59">
        <w:rPr>
          <w:rFonts w:hint="eastAsia"/>
          <w:bCs/>
          <w:iCs/>
          <w:sz w:val="24"/>
        </w:rPr>
        <w:t>1</w:t>
      </w:r>
    </w:p>
    <w:tbl>
      <w:tblPr>
        <w:tblW w:w="95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632"/>
      </w:tblGrid>
      <w:tr w:rsidR="000E1B0C" w:rsidRPr="00252FA6" w14:paraId="51E1F184" w14:textId="77777777" w:rsidTr="009E6351">
        <w:tc>
          <w:tcPr>
            <w:tcW w:w="1908" w:type="dxa"/>
          </w:tcPr>
          <w:p w14:paraId="756D5757" w14:textId="77777777" w:rsidR="000E1B0C" w:rsidRPr="00252FA6" w:rsidRDefault="000E1B0C" w:rsidP="00E46986">
            <w:pPr>
              <w:spacing w:line="480" w:lineRule="atLeast"/>
              <w:rPr>
                <w:rFonts w:hAnsi="宋体"/>
                <w:bCs/>
                <w:iCs/>
                <w:sz w:val="24"/>
              </w:rPr>
            </w:pPr>
          </w:p>
          <w:p w14:paraId="7EBC8E53" w14:textId="77777777" w:rsidR="000E1B0C" w:rsidRPr="00252FA6" w:rsidRDefault="000E1B0C" w:rsidP="00E46986">
            <w:pPr>
              <w:spacing w:line="480" w:lineRule="atLeast"/>
              <w:rPr>
                <w:bCs/>
                <w:iCs/>
                <w:sz w:val="24"/>
              </w:rPr>
            </w:pPr>
            <w:r w:rsidRPr="00252FA6">
              <w:rPr>
                <w:rFonts w:hAnsi="宋体" w:hint="eastAsia"/>
                <w:bCs/>
                <w:iCs/>
                <w:sz w:val="24"/>
              </w:rPr>
              <w:t>投资者关系活动类别</w:t>
            </w:r>
          </w:p>
          <w:p w14:paraId="22AD11BF" w14:textId="77777777" w:rsidR="000E1B0C" w:rsidRPr="00252FA6" w:rsidRDefault="000E1B0C" w:rsidP="00E46986">
            <w:pPr>
              <w:spacing w:line="480" w:lineRule="atLeast"/>
              <w:rPr>
                <w:bCs/>
                <w:iCs/>
                <w:sz w:val="24"/>
              </w:rPr>
            </w:pPr>
          </w:p>
        </w:tc>
        <w:tc>
          <w:tcPr>
            <w:tcW w:w="7632" w:type="dxa"/>
          </w:tcPr>
          <w:p w14:paraId="648E8F25" w14:textId="77777777" w:rsidR="000E1B0C" w:rsidRPr="00252FA6" w:rsidRDefault="00766A9D" w:rsidP="00E46986">
            <w:pPr>
              <w:spacing w:line="480" w:lineRule="atLeast"/>
              <w:rPr>
                <w:bCs/>
                <w:iCs/>
                <w:sz w:val="24"/>
              </w:rPr>
            </w:pPr>
            <w:r w:rsidRPr="00252FA6">
              <w:rPr>
                <w:bCs/>
                <w:iCs/>
                <w:sz w:val="24"/>
              </w:rPr>
              <w:t>□</w:t>
            </w:r>
            <w:r w:rsidR="000E1B0C" w:rsidRPr="00252FA6">
              <w:rPr>
                <w:rFonts w:hAnsi="宋体" w:hint="eastAsia"/>
                <w:bCs/>
                <w:iCs/>
                <w:sz w:val="24"/>
              </w:rPr>
              <w:t>特定对象调研</w:t>
            </w:r>
            <w:r w:rsidR="000E1B0C" w:rsidRPr="00252FA6">
              <w:rPr>
                <w:bCs/>
                <w:iCs/>
                <w:sz w:val="24"/>
              </w:rPr>
              <w:t xml:space="preserve">        □</w:t>
            </w:r>
            <w:r w:rsidR="000E1B0C" w:rsidRPr="00252FA6">
              <w:rPr>
                <w:rFonts w:hAnsi="宋体" w:hint="eastAsia"/>
                <w:bCs/>
                <w:iCs/>
                <w:sz w:val="24"/>
              </w:rPr>
              <w:t>分析师会议</w:t>
            </w:r>
          </w:p>
          <w:p w14:paraId="4C167893" w14:textId="59AA9CF9" w:rsidR="000E1B0C" w:rsidRPr="00252FA6" w:rsidRDefault="000E1B0C" w:rsidP="00E46986">
            <w:pPr>
              <w:spacing w:line="480" w:lineRule="atLeast"/>
              <w:rPr>
                <w:bCs/>
                <w:iCs/>
                <w:sz w:val="24"/>
              </w:rPr>
            </w:pPr>
            <w:r w:rsidRPr="00252FA6">
              <w:rPr>
                <w:bCs/>
                <w:iCs/>
                <w:sz w:val="24"/>
              </w:rPr>
              <w:t>□</w:t>
            </w:r>
            <w:r w:rsidRPr="00252FA6">
              <w:rPr>
                <w:rFonts w:hAnsi="宋体" w:hint="eastAsia"/>
                <w:bCs/>
                <w:iCs/>
                <w:sz w:val="24"/>
              </w:rPr>
              <w:t>媒体采访</w:t>
            </w:r>
            <w:r w:rsidRPr="00252FA6">
              <w:rPr>
                <w:bCs/>
                <w:iCs/>
                <w:sz w:val="24"/>
              </w:rPr>
              <w:t xml:space="preserve">            </w:t>
            </w:r>
            <w:r w:rsidR="007F2FBB" w:rsidRPr="00766A9D">
              <w:rPr>
                <w:rFonts w:hint="eastAsia"/>
                <w:bCs/>
                <w:iCs/>
                <w:sz w:val="24"/>
              </w:rPr>
              <w:t>■</w:t>
            </w:r>
            <w:r w:rsidRPr="00252FA6">
              <w:rPr>
                <w:rFonts w:hAnsi="宋体" w:hint="eastAsia"/>
                <w:bCs/>
                <w:iCs/>
                <w:sz w:val="24"/>
              </w:rPr>
              <w:t>业绩说明会</w:t>
            </w:r>
          </w:p>
          <w:p w14:paraId="151C7C17" w14:textId="77777777" w:rsidR="000E1B0C" w:rsidRPr="00252FA6" w:rsidRDefault="000E1B0C" w:rsidP="00E46986">
            <w:pPr>
              <w:spacing w:line="480" w:lineRule="atLeast"/>
              <w:rPr>
                <w:bCs/>
                <w:iCs/>
                <w:sz w:val="24"/>
              </w:rPr>
            </w:pPr>
            <w:r w:rsidRPr="00252FA6">
              <w:rPr>
                <w:bCs/>
                <w:iCs/>
                <w:sz w:val="24"/>
              </w:rPr>
              <w:t>□</w:t>
            </w:r>
            <w:r w:rsidRPr="00252FA6">
              <w:rPr>
                <w:rFonts w:hAnsi="宋体" w:hint="eastAsia"/>
                <w:bCs/>
                <w:iCs/>
                <w:sz w:val="24"/>
              </w:rPr>
              <w:t>新闻发布会</w:t>
            </w:r>
            <w:r w:rsidRPr="00252FA6">
              <w:rPr>
                <w:bCs/>
                <w:iCs/>
                <w:sz w:val="24"/>
              </w:rPr>
              <w:t xml:space="preserve">          □</w:t>
            </w:r>
            <w:r w:rsidRPr="00252FA6">
              <w:rPr>
                <w:rFonts w:hAnsi="宋体" w:hint="eastAsia"/>
                <w:bCs/>
                <w:iCs/>
                <w:sz w:val="24"/>
              </w:rPr>
              <w:t>路演活动</w:t>
            </w:r>
          </w:p>
          <w:p w14:paraId="00D14C49" w14:textId="77777777" w:rsidR="000E1B0C" w:rsidRPr="00252FA6" w:rsidRDefault="000E1B0C" w:rsidP="00E46986">
            <w:pPr>
              <w:tabs>
                <w:tab w:val="left" w:pos="3045"/>
                <w:tab w:val="center" w:pos="3199"/>
              </w:tabs>
              <w:spacing w:line="480" w:lineRule="atLeast"/>
              <w:rPr>
                <w:bCs/>
                <w:iCs/>
                <w:sz w:val="24"/>
              </w:rPr>
            </w:pPr>
            <w:r w:rsidRPr="00252FA6">
              <w:rPr>
                <w:bCs/>
                <w:iCs/>
                <w:sz w:val="24"/>
              </w:rPr>
              <w:t>□</w:t>
            </w:r>
            <w:r w:rsidRPr="00252FA6">
              <w:rPr>
                <w:rFonts w:hAnsi="宋体" w:hint="eastAsia"/>
                <w:bCs/>
                <w:iCs/>
                <w:sz w:val="24"/>
              </w:rPr>
              <w:t>现场参观</w:t>
            </w:r>
            <w:r w:rsidRPr="00252FA6">
              <w:rPr>
                <w:bCs/>
                <w:iCs/>
                <w:sz w:val="24"/>
              </w:rPr>
              <w:tab/>
            </w:r>
          </w:p>
          <w:p w14:paraId="78683C65" w14:textId="4AFFE5FA" w:rsidR="000E1B0C" w:rsidRPr="00252FA6" w:rsidRDefault="007F2FBB" w:rsidP="00297103">
            <w:pPr>
              <w:tabs>
                <w:tab w:val="center" w:pos="3199"/>
              </w:tabs>
              <w:spacing w:line="480" w:lineRule="atLeast"/>
              <w:rPr>
                <w:bCs/>
                <w:iCs/>
                <w:sz w:val="24"/>
              </w:rPr>
            </w:pPr>
            <w:r w:rsidRPr="00252FA6">
              <w:rPr>
                <w:bCs/>
                <w:iCs/>
                <w:sz w:val="24"/>
              </w:rPr>
              <w:t>□</w:t>
            </w:r>
            <w:r w:rsidR="000E1B0C" w:rsidRPr="00252FA6">
              <w:rPr>
                <w:rFonts w:hAnsi="宋体" w:hint="eastAsia"/>
                <w:bCs/>
                <w:iCs/>
                <w:sz w:val="24"/>
              </w:rPr>
              <w:t>其他</w:t>
            </w:r>
          </w:p>
        </w:tc>
      </w:tr>
      <w:tr w:rsidR="000E1B0C" w:rsidRPr="00252FA6" w14:paraId="3751AD70" w14:textId="77777777" w:rsidTr="009E6351">
        <w:tc>
          <w:tcPr>
            <w:tcW w:w="1908" w:type="dxa"/>
          </w:tcPr>
          <w:p w14:paraId="7E58FF8E" w14:textId="77777777" w:rsidR="000E1B0C" w:rsidRPr="00252FA6" w:rsidRDefault="000E1B0C" w:rsidP="00E46986">
            <w:pPr>
              <w:spacing w:line="480" w:lineRule="atLeast"/>
              <w:rPr>
                <w:bCs/>
                <w:iCs/>
                <w:sz w:val="24"/>
              </w:rPr>
            </w:pPr>
            <w:r w:rsidRPr="00252FA6">
              <w:rPr>
                <w:rFonts w:hAnsi="宋体" w:hint="eastAsia"/>
                <w:bCs/>
                <w:iCs/>
                <w:sz w:val="24"/>
              </w:rPr>
              <w:t>时间</w:t>
            </w:r>
          </w:p>
        </w:tc>
        <w:tc>
          <w:tcPr>
            <w:tcW w:w="7632" w:type="dxa"/>
          </w:tcPr>
          <w:p w14:paraId="3750F19C" w14:textId="6688DB0B" w:rsidR="000E1B0C" w:rsidRPr="00252FA6" w:rsidRDefault="000E1B0C" w:rsidP="001B7A9E">
            <w:pPr>
              <w:spacing w:line="480" w:lineRule="atLeast"/>
              <w:rPr>
                <w:bCs/>
                <w:iCs/>
                <w:sz w:val="24"/>
              </w:rPr>
            </w:pPr>
            <w:r w:rsidRPr="00252FA6">
              <w:rPr>
                <w:bCs/>
                <w:iCs/>
                <w:sz w:val="24"/>
              </w:rPr>
              <w:t>20</w:t>
            </w:r>
            <w:r w:rsidR="00515FA9">
              <w:rPr>
                <w:bCs/>
                <w:iCs/>
                <w:sz w:val="24"/>
              </w:rPr>
              <w:t>20</w:t>
            </w:r>
            <w:r w:rsidR="007A65A6">
              <w:rPr>
                <w:rFonts w:hint="eastAsia"/>
                <w:bCs/>
                <w:iCs/>
                <w:sz w:val="24"/>
              </w:rPr>
              <w:t>年</w:t>
            </w:r>
            <w:r w:rsidR="00515FA9">
              <w:rPr>
                <w:bCs/>
                <w:iCs/>
                <w:sz w:val="24"/>
              </w:rPr>
              <w:t>4</w:t>
            </w:r>
            <w:r w:rsidR="007A65A6">
              <w:rPr>
                <w:rFonts w:hint="eastAsia"/>
                <w:bCs/>
                <w:iCs/>
                <w:sz w:val="24"/>
              </w:rPr>
              <w:t>月</w:t>
            </w:r>
            <w:r w:rsidR="00515FA9">
              <w:rPr>
                <w:bCs/>
                <w:iCs/>
                <w:sz w:val="24"/>
              </w:rPr>
              <w:t>29</w:t>
            </w:r>
            <w:r w:rsidR="007A65A6">
              <w:rPr>
                <w:rFonts w:hint="eastAsia"/>
                <w:bCs/>
                <w:iCs/>
                <w:sz w:val="24"/>
              </w:rPr>
              <w:t>日</w:t>
            </w:r>
          </w:p>
        </w:tc>
      </w:tr>
      <w:tr w:rsidR="000E1B0C" w:rsidRPr="00252FA6" w14:paraId="67E07298" w14:textId="77777777" w:rsidTr="00614144">
        <w:tc>
          <w:tcPr>
            <w:tcW w:w="1908" w:type="dxa"/>
          </w:tcPr>
          <w:p w14:paraId="53776B44" w14:textId="77777777" w:rsidR="000E1B0C" w:rsidRPr="00252FA6" w:rsidRDefault="000E1B0C" w:rsidP="00E46986">
            <w:pPr>
              <w:spacing w:line="480" w:lineRule="atLeast"/>
              <w:rPr>
                <w:bCs/>
                <w:iCs/>
                <w:sz w:val="24"/>
              </w:rPr>
            </w:pPr>
            <w:r w:rsidRPr="00252FA6">
              <w:rPr>
                <w:rFonts w:hAnsi="宋体" w:hint="eastAsia"/>
                <w:bCs/>
                <w:iCs/>
                <w:sz w:val="24"/>
              </w:rPr>
              <w:t>地点</w:t>
            </w:r>
          </w:p>
        </w:tc>
        <w:tc>
          <w:tcPr>
            <w:tcW w:w="7632" w:type="dxa"/>
            <w:vAlign w:val="center"/>
          </w:tcPr>
          <w:p w14:paraId="275AF7C8" w14:textId="03DC5A23" w:rsidR="000E1B0C" w:rsidRPr="00252FA6" w:rsidRDefault="00CE0E48" w:rsidP="00614144">
            <w:pPr>
              <w:spacing w:line="480" w:lineRule="atLeast"/>
              <w:rPr>
                <w:bCs/>
                <w:iCs/>
                <w:sz w:val="24"/>
              </w:rPr>
            </w:pPr>
            <w:proofErr w:type="gramStart"/>
            <w:r w:rsidRPr="00CE0E48">
              <w:rPr>
                <w:rFonts w:hint="eastAsia"/>
                <w:bCs/>
                <w:iCs/>
                <w:sz w:val="24"/>
              </w:rPr>
              <w:t>“约调研”</w:t>
            </w:r>
            <w:r w:rsidRPr="00517AD4">
              <w:rPr>
                <w:rFonts w:hint="eastAsia"/>
                <w:sz w:val="24"/>
                <w:szCs w:val="24"/>
              </w:rPr>
              <w:t>微信</w:t>
            </w:r>
            <w:r w:rsidRPr="00CE0E48">
              <w:rPr>
                <w:rFonts w:hint="eastAsia"/>
                <w:bCs/>
                <w:iCs/>
                <w:sz w:val="24"/>
              </w:rPr>
              <w:t>小</w:t>
            </w:r>
            <w:proofErr w:type="gramEnd"/>
            <w:r w:rsidRPr="00CE0E48">
              <w:rPr>
                <w:rFonts w:hint="eastAsia"/>
                <w:bCs/>
                <w:iCs/>
                <w:sz w:val="24"/>
              </w:rPr>
              <w:t>程序</w:t>
            </w:r>
          </w:p>
        </w:tc>
      </w:tr>
      <w:tr w:rsidR="000E1B0C" w:rsidRPr="00252FA6" w14:paraId="5367E6E9" w14:textId="77777777" w:rsidTr="000836D1">
        <w:tc>
          <w:tcPr>
            <w:tcW w:w="1908" w:type="dxa"/>
          </w:tcPr>
          <w:p w14:paraId="2899213D" w14:textId="77777777" w:rsidR="000E1B0C" w:rsidRPr="00252FA6" w:rsidRDefault="000E1B0C" w:rsidP="00E46986">
            <w:pPr>
              <w:spacing w:line="480" w:lineRule="atLeast"/>
              <w:rPr>
                <w:bCs/>
                <w:iCs/>
                <w:sz w:val="24"/>
              </w:rPr>
            </w:pPr>
            <w:r w:rsidRPr="00252FA6">
              <w:rPr>
                <w:rFonts w:hAnsi="宋体" w:hint="eastAsia"/>
                <w:bCs/>
                <w:iCs/>
                <w:sz w:val="24"/>
              </w:rPr>
              <w:t>上市公司接待</w:t>
            </w:r>
          </w:p>
          <w:p w14:paraId="159CE9D8" w14:textId="77777777" w:rsidR="000E1B0C" w:rsidRPr="00252FA6" w:rsidRDefault="000E1B0C" w:rsidP="00E46986">
            <w:pPr>
              <w:spacing w:line="480" w:lineRule="atLeast"/>
              <w:rPr>
                <w:bCs/>
                <w:iCs/>
                <w:sz w:val="24"/>
              </w:rPr>
            </w:pPr>
            <w:r w:rsidRPr="00252FA6">
              <w:rPr>
                <w:rFonts w:hAnsi="宋体" w:hint="eastAsia"/>
                <w:bCs/>
                <w:iCs/>
                <w:sz w:val="24"/>
              </w:rPr>
              <w:t>人员姓名</w:t>
            </w:r>
          </w:p>
        </w:tc>
        <w:tc>
          <w:tcPr>
            <w:tcW w:w="7632" w:type="dxa"/>
            <w:vAlign w:val="center"/>
          </w:tcPr>
          <w:p w14:paraId="3FC3BE4A" w14:textId="3314EB0E" w:rsidR="00BD439E" w:rsidRPr="00252FA6" w:rsidRDefault="006D07E4" w:rsidP="001B7A9E">
            <w:pPr>
              <w:spacing w:line="480" w:lineRule="atLeast"/>
              <w:rPr>
                <w:bCs/>
                <w:iCs/>
                <w:sz w:val="24"/>
              </w:rPr>
            </w:pPr>
            <w:r w:rsidRPr="002653A5">
              <w:rPr>
                <w:rFonts w:hint="eastAsia"/>
                <w:sz w:val="24"/>
                <w:szCs w:val="24"/>
              </w:rPr>
              <w:t>董事长兼</w:t>
            </w:r>
            <w:r>
              <w:rPr>
                <w:rFonts w:hint="eastAsia"/>
                <w:sz w:val="24"/>
                <w:szCs w:val="24"/>
              </w:rPr>
              <w:t>总裁燕金元</w:t>
            </w:r>
            <w:r w:rsidRPr="002653A5">
              <w:rPr>
                <w:rFonts w:hint="eastAsia"/>
                <w:sz w:val="24"/>
                <w:szCs w:val="24"/>
              </w:rPr>
              <w:t>先生</w:t>
            </w:r>
            <w:r>
              <w:rPr>
                <w:rFonts w:hint="eastAsia"/>
                <w:sz w:val="24"/>
                <w:szCs w:val="24"/>
              </w:rPr>
              <w:t>、董事兼财务总监</w:t>
            </w:r>
            <w:r w:rsidRPr="002653A5">
              <w:rPr>
                <w:rFonts w:hint="eastAsia"/>
                <w:sz w:val="24"/>
                <w:szCs w:val="24"/>
              </w:rPr>
              <w:t>兼</w:t>
            </w:r>
            <w:r>
              <w:rPr>
                <w:rFonts w:hint="eastAsia"/>
                <w:sz w:val="24"/>
                <w:szCs w:val="24"/>
              </w:rPr>
              <w:t>副总裁燕传平先生、董事会秘书兼副总裁杨永兴先生、</w:t>
            </w:r>
            <w:r w:rsidRPr="00590EB4">
              <w:rPr>
                <w:rFonts w:hint="eastAsia"/>
                <w:sz w:val="24"/>
                <w:szCs w:val="24"/>
              </w:rPr>
              <w:t>独立董事</w:t>
            </w:r>
            <w:r w:rsidRPr="007A7796">
              <w:rPr>
                <w:rFonts w:hint="eastAsia"/>
                <w:sz w:val="24"/>
                <w:szCs w:val="24"/>
              </w:rPr>
              <w:t>何彦峰</w:t>
            </w:r>
            <w:r w:rsidRPr="002653A5">
              <w:rPr>
                <w:rFonts w:hint="eastAsia"/>
                <w:sz w:val="24"/>
                <w:szCs w:val="24"/>
              </w:rPr>
              <w:t>先生</w:t>
            </w:r>
            <w:r w:rsidRPr="007A7796">
              <w:rPr>
                <w:rFonts w:hint="eastAsia"/>
                <w:sz w:val="24"/>
                <w:szCs w:val="24"/>
              </w:rPr>
              <w:t>。</w:t>
            </w:r>
          </w:p>
        </w:tc>
      </w:tr>
      <w:tr w:rsidR="000E1B0C" w:rsidRPr="00252FA6" w14:paraId="51C1700A" w14:textId="77777777" w:rsidTr="009E6351">
        <w:tc>
          <w:tcPr>
            <w:tcW w:w="1908" w:type="dxa"/>
            <w:vAlign w:val="center"/>
          </w:tcPr>
          <w:p w14:paraId="5412642A" w14:textId="77777777" w:rsidR="000E1B0C" w:rsidRPr="00252FA6" w:rsidRDefault="000E1B0C" w:rsidP="00E46986">
            <w:pPr>
              <w:spacing w:line="480" w:lineRule="atLeast"/>
              <w:rPr>
                <w:bCs/>
                <w:iCs/>
                <w:sz w:val="24"/>
              </w:rPr>
            </w:pPr>
            <w:r w:rsidRPr="00252FA6">
              <w:rPr>
                <w:rFonts w:hAnsi="宋体" w:hint="eastAsia"/>
                <w:bCs/>
                <w:iCs/>
                <w:sz w:val="24"/>
              </w:rPr>
              <w:t>投资者关系活动主要内容介绍</w:t>
            </w:r>
          </w:p>
          <w:p w14:paraId="60999232" w14:textId="77777777" w:rsidR="000E1B0C" w:rsidRPr="00252FA6" w:rsidRDefault="000E1B0C" w:rsidP="00E46986">
            <w:pPr>
              <w:spacing w:line="480" w:lineRule="atLeast"/>
              <w:rPr>
                <w:bCs/>
                <w:iCs/>
                <w:sz w:val="24"/>
              </w:rPr>
            </w:pPr>
          </w:p>
        </w:tc>
        <w:tc>
          <w:tcPr>
            <w:tcW w:w="7632" w:type="dxa"/>
          </w:tcPr>
          <w:p w14:paraId="7E8A7A6D" w14:textId="566467A6" w:rsidR="000F546C" w:rsidRPr="000737F8" w:rsidRDefault="00515FA9" w:rsidP="000F546C">
            <w:pPr>
              <w:spacing w:line="360" w:lineRule="auto"/>
              <w:rPr>
                <w:b/>
                <w:sz w:val="24"/>
                <w:szCs w:val="24"/>
              </w:rPr>
            </w:pPr>
            <w:r>
              <w:rPr>
                <w:rFonts w:hint="eastAsia"/>
                <w:b/>
                <w:sz w:val="24"/>
                <w:szCs w:val="24"/>
              </w:rPr>
              <w:t>一、</w:t>
            </w:r>
            <w:r w:rsidR="000F546C" w:rsidRPr="000737F8">
              <w:rPr>
                <w:rFonts w:hint="eastAsia"/>
                <w:b/>
                <w:sz w:val="24"/>
                <w:szCs w:val="24"/>
              </w:rPr>
              <w:t>问：</w:t>
            </w:r>
            <w:r w:rsidR="006D07E4" w:rsidRPr="006D07E4">
              <w:rPr>
                <w:rFonts w:hint="eastAsia"/>
                <w:b/>
                <w:sz w:val="24"/>
                <w:szCs w:val="24"/>
              </w:rPr>
              <w:t>介绍下公司</w:t>
            </w:r>
            <w:r w:rsidR="006D07E4" w:rsidRPr="006D07E4">
              <w:rPr>
                <w:rFonts w:hint="eastAsia"/>
                <w:b/>
                <w:sz w:val="24"/>
                <w:szCs w:val="24"/>
              </w:rPr>
              <w:t>2019</w:t>
            </w:r>
            <w:r w:rsidR="006D07E4" w:rsidRPr="006D07E4">
              <w:rPr>
                <w:rFonts w:hint="eastAsia"/>
                <w:b/>
                <w:sz w:val="24"/>
                <w:szCs w:val="24"/>
              </w:rPr>
              <w:t>年业绩情况，目前产品收入比例、毛利率情况？</w:t>
            </w:r>
          </w:p>
          <w:p w14:paraId="709060ED" w14:textId="77777777" w:rsidR="006D07E4" w:rsidRPr="006D07E4" w:rsidRDefault="000F546C" w:rsidP="006D07E4">
            <w:pPr>
              <w:spacing w:line="360" w:lineRule="auto"/>
              <w:rPr>
                <w:sz w:val="24"/>
                <w:szCs w:val="24"/>
              </w:rPr>
            </w:pPr>
            <w:r>
              <w:rPr>
                <w:rFonts w:hint="eastAsia"/>
                <w:sz w:val="24"/>
                <w:szCs w:val="24"/>
              </w:rPr>
              <w:t>答：</w:t>
            </w:r>
            <w:r>
              <w:rPr>
                <w:rFonts w:hint="eastAsia"/>
                <w:sz w:val="24"/>
                <w:szCs w:val="24"/>
              </w:rPr>
              <w:t xml:space="preserve"> </w:t>
            </w:r>
            <w:r w:rsidR="006D07E4" w:rsidRPr="006D07E4">
              <w:rPr>
                <w:rFonts w:hint="eastAsia"/>
                <w:sz w:val="24"/>
                <w:szCs w:val="24"/>
              </w:rPr>
              <w:t>2019</w:t>
            </w:r>
            <w:r w:rsidR="006D07E4" w:rsidRPr="006D07E4">
              <w:rPr>
                <w:rFonts w:hint="eastAsia"/>
                <w:sz w:val="24"/>
                <w:szCs w:val="24"/>
              </w:rPr>
              <w:t>年，公司实现营业收入</w:t>
            </w:r>
            <w:r w:rsidR="006D07E4" w:rsidRPr="006D07E4">
              <w:rPr>
                <w:rFonts w:hint="eastAsia"/>
                <w:sz w:val="24"/>
                <w:szCs w:val="24"/>
              </w:rPr>
              <w:t>82,596.11</w:t>
            </w:r>
            <w:r w:rsidR="006D07E4" w:rsidRPr="006D07E4">
              <w:rPr>
                <w:rFonts w:hint="eastAsia"/>
                <w:sz w:val="24"/>
                <w:szCs w:val="24"/>
              </w:rPr>
              <w:t>万元，实现归属于上市公司所有者的净利润</w:t>
            </w:r>
            <w:r w:rsidR="006D07E4" w:rsidRPr="006D07E4">
              <w:rPr>
                <w:rFonts w:hint="eastAsia"/>
                <w:sz w:val="24"/>
                <w:szCs w:val="24"/>
              </w:rPr>
              <w:t>6,471.28</w:t>
            </w:r>
            <w:r w:rsidR="006D07E4" w:rsidRPr="006D07E4">
              <w:rPr>
                <w:rFonts w:hint="eastAsia"/>
                <w:sz w:val="24"/>
                <w:szCs w:val="24"/>
              </w:rPr>
              <w:t>万元，报告期末公司总资产为</w:t>
            </w:r>
            <w:r w:rsidR="006D07E4" w:rsidRPr="006D07E4">
              <w:rPr>
                <w:rFonts w:hint="eastAsia"/>
                <w:sz w:val="24"/>
                <w:szCs w:val="24"/>
              </w:rPr>
              <w:t>96,145.89</w:t>
            </w:r>
            <w:r w:rsidR="006D07E4" w:rsidRPr="006D07E4">
              <w:rPr>
                <w:rFonts w:hint="eastAsia"/>
                <w:sz w:val="24"/>
                <w:szCs w:val="24"/>
              </w:rPr>
              <w:t>万元，归属于母公司所有者权益为</w:t>
            </w:r>
            <w:r w:rsidR="006D07E4" w:rsidRPr="006D07E4">
              <w:rPr>
                <w:rFonts w:hint="eastAsia"/>
                <w:sz w:val="24"/>
                <w:szCs w:val="24"/>
              </w:rPr>
              <w:t>54,753.63</w:t>
            </w:r>
            <w:r w:rsidR="006D07E4" w:rsidRPr="006D07E4">
              <w:rPr>
                <w:rFonts w:hint="eastAsia"/>
                <w:sz w:val="24"/>
                <w:szCs w:val="24"/>
              </w:rPr>
              <w:t>万元。公司目前主营业务分为健康监测板块和肾科医疗板块，</w:t>
            </w:r>
            <w:r w:rsidR="006D07E4" w:rsidRPr="006D07E4">
              <w:rPr>
                <w:rFonts w:hint="eastAsia"/>
                <w:sz w:val="24"/>
                <w:szCs w:val="24"/>
              </w:rPr>
              <w:t>2019</w:t>
            </w:r>
            <w:r w:rsidR="006D07E4" w:rsidRPr="006D07E4">
              <w:rPr>
                <w:rFonts w:hint="eastAsia"/>
                <w:sz w:val="24"/>
                <w:szCs w:val="24"/>
              </w:rPr>
              <w:t>年，健康监测板块实现收入</w:t>
            </w:r>
            <w:r w:rsidR="006D07E4" w:rsidRPr="006D07E4">
              <w:rPr>
                <w:rFonts w:hint="eastAsia"/>
                <w:sz w:val="24"/>
                <w:szCs w:val="24"/>
              </w:rPr>
              <w:t>2.28</w:t>
            </w:r>
            <w:r w:rsidR="006D07E4" w:rsidRPr="006D07E4">
              <w:rPr>
                <w:rFonts w:hint="eastAsia"/>
                <w:sz w:val="24"/>
                <w:szCs w:val="24"/>
              </w:rPr>
              <w:t>亿元，肾科医疗板块实现收入</w:t>
            </w:r>
            <w:r w:rsidR="006D07E4" w:rsidRPr="006D07E4">
              <w:rPr>
                <w:rFonts w:hint="eastAsia"/>
                <w:sz w:val="24"/>
                <w:szCs w:val="24"/>
              </w:rPr>
              <w:t>5.89</w:t>
            </w:r>
            <w:r w:rsidR="006D07E4" w:rsidRPr="006D07E4">
              <w:rPr>
                <w:rFonts w:hint="eastAsia"/>
                <w:sz w:val="24"/>
                <w:szCs w:val="24"/>
              </w:rPr>
              <w:t>亿元。</w:t>
            </w:r>
          </w:p>
          <w:p w14:paraId="2187A7E1" w14:textId="438C5DC2" w:rsidR="000F546C" w:rsidRDefault="006D07E4" w:rsidP="006D07E4">
            <w:pPr>
              <w:spacing w:line="360" w:lineRule="auto"/>
              <w:rPr>
                <w:sz w:val="24"/>
                <w:szCs w:val="24"/>
              </w:rPr>
            </w:pPr>
            <w:r w:rsidRPr="006D07E4">
              <w:rPr>
                <w:rFonts w:hint="eastAsia"/>
                <w:sz w:val="24"/>
                <w:szCs w:val="24"/>
              </w:rPr>
              <w:t>毛利率方面，</w:t>
            </w:r>
            <w:r w:rsidRPr="006D07E4">
              <w:rPr>
                <w:rFonts w:hint="eastAsia"/>
                <w:sz w:val="24"/>
                <w:szCs w:val="24"/>
              </w:rPr>
              <w:t>2019</w:t>
            </w:r>
            <w:r w:rsidRPr="006D07E4">
              <w:rPr>
                <w:rFonts w:hint="eastAsia"/>
                <w:sz w:val="24"/>
                <w:szCs w:val="24"/>
              </w:rPr>
              <w:t>年，健康监测板块的产品毛利率为</w:t>
            </w:r>
            <w:r w:rsidRPr="006D07E4">
              <w:rPr>
                <w:rFonts w:hint="eastAsia"/>
                <w:sz w:val="24"/>
                <w:szCs w:val="24"/>
              </w:rPr>
              <w:t>48.73%</w:t>
            </w:r>
            <w:r w:rsidRPr="006D07E4">
              <w:rPr>
                <w:rFonts w:hint="eastAsia"/>
                <w:sz w:val="24"/>
                <w:szCs w:val="24"/>
              </w:rPr>
              <w:t>，同比增长</w:t>
            </w:r>
            <w:r w:rsidRPr="006D07E4">
              <w:rPr>
                <w:rFonts w:hint="eastAsia"/>
                <w:sz w:val="24"/>
                <w:szCs w:val="24"/>
              </w:rPr>
              <w:t>2.47%</w:t>
            </w:r>
            <w:r w:rsidRPr="006D07E4">
              <w:rPr>
                <w:rFonts w:hint="eastAsia"/>
                <w:sz w:val="24"/>
                <w:szCs w:val="24"/>
              </w:rPr>
              <w:t>；肾科医疗板块的产品毛利率为</w:t>
            </w:r>
            <w:r w:rsidRPr="006D07E4">
              <w:rPr>
                <w:rFonts w:hint="eastAsia"/>
                <w:sz w:val="24"/>
                <w:szCs w:val="24"/>
              </w:rPr>
              <w:t>35.96%</w:t>
            </w:r>
            <w:r w:rsidRPr="006D07E4">
              <w:rPr>
                <w:rFonts w:hint="eastAsia"/>
                <w:sz w:val="24"/>
                <w:szCs w:val="24"/>
              </w:rPr>
              <w:t>，同比增长</w:t>
            </w:r>
            <w:r w:rsidRPr="006D07E4">
              <w:rPr>
                <w:rFonts w:hint="eastAsia"/>
                <w:sz w:val="24"/>
                <w:szCs w:val="24"/>
              </w:rPr>
              <w:t>2.47%</w:t>
            </w:r>
            <w:r w:rsidRPr="006D07E4">
              <w:rPr>
                <w:rFonts w:hint="eastAsia"/>
                <w:sz w:val="24"/>
                <w:szCs w:val="24"/>
              </w:rPr>
              <w:t>。</w:t>
            </w:r>
          </w:p>
          <w:p w14:paraId="7AF5C532" w14:textId="09A1A19C" w:rsidR="006D07E4" w:rsidRDefault="006D07E4" w:rsidP="006D07E4">
            <w:pPr>
              <w:spacing w:line="360" w:lineRule="auto"/>
              <w:rPr>
                <w:sz w:val="24"/>
                <w:szCs w:val="24"/>
              </w:rPr>
            </w:pPr>
          </w:p>
          <w:p w14:paraId="18C18A55" w14:textId="4C9DBE63" w:rsidR="00A4655C" w:rsidRPr="00A4655C" w:rsidRDefault="00515FA9" w:rsidP="006D07E4">
            <w:pPr>
              <w:spacing w:line="360" w:lineRule="auto"/>
              <w:rPr>
                <w:b/>
                <w:sz w:val="24"/>
                <w:szCs w:val="24"/>
              </w:rPr>
            </w:pPr>
            <w:r>
              <w:rPr>
                <w:rFonts w:hint="eastAsia"/>
                <w:b/>
                <w:sz w:val="24"/>
                <w:szCs w:val="24"/>
              </w:rPr>
              <w:t>二、</w:t>
            </w:r>
            <w:r w:rsidR="00A4655C">
              <w:rPr>
                <w:rFonts w:hint="eastAsia"/>
                <w:b/>
                <w:sz w:val="24"/>
                <w:szCs w:val="24"/>
              </w:rPr>
              <w:t>问：</w:t>
            </w:r>
            <w:r w:rsidR="00A4655C" w:rsidRPr="00A4655C">
              <w:rPr>
                <w:rFonts w:hint="eastAsia"/>
                <w:b/>
                <w:sz w:val="24"/>
                <w:szCs w:val="24"/>
              </w:rPr>
              <w:t>请董事长畅谈一下宝莱</w:t>
            </w:r>
            <w:proofErr w:type="gramStart"/>
            <w:r w:rsidR="00A4655C" w:rsidRPr="00A4655C">
              <w:rPr>
                <w:rFonts w:hint="eastAsia"/>
                <w:b/>
                <w:sz w:val="24"/>
                <w:szCs w:val="24"/>
              </w:rPr>
              <w:t>特</w:t>
            </w:r>
            <w:proofErr w:type="gramEnd"/>
            <w:r w:rsidR="00A4655C" w:rsidRPr="00A4655C">
              <w:rPr>
                <w:rFonts w:hint="eastAsia"/>
                <w:b/>
                <w:sz w:val="24"/>
                <w:szCs w:val="24"/>
              </w:rPr>
              <w:t>中长期战略目标、发展蓝图、实现方式？</w:t>
            </w:r>
          </w:p>
          <w:p w14:paraId="044AEDAA" w14:textId="15F0F101" w:rsidR="00A4655C" w:rsidRDefault="00A4655C" w:rsidP="006D07E4">
            <w:pPr>
              <w:spacing w:line="360" w:lineRule="auto"/>
              <w:rPr>
                <w:sz w:val="24"/>
                <w:szCs w:val="24"/>
              </w:rPr>
            </w:pPr>
            <w:r>
              <w:rPr>
                <w:rFonts w:hint="eastAsia"/>
                <w:sz w:val="24"/>
                <w:szCs w:val="24"/>
              </w:rPr>
              <w:t>答：</w:t>
            </w:r>
            <w:r w:rsidRPr="00A4655C">
              <w:rPr>
                <w:rFonts w:hint="eastAsia"/>
                <w:sz w:val="24"/>
                <w:szCs w:val="24"/>
              </w:rPr>
              <w:t>从目前情况看，公司对今年全年的业绩有信心。中长期目标是立足主业，一是继续做大做</w:t>
            </w:r>
            <w:proofErr w:type="gramStart"/>
            <w:r w:rsidRPr="00A4655C">
              <w:rPr>
                <w:rFonts w:hint="eastAsia"/>
                <w:sz w:val="24"/>
                <w:szCs w:val="24"/>
              </w:rPr>
              <w:t>强健康</w:t>
            </w:r>
            <w:proofErr w:type="gramEnd"/>
            <w:r w:rsidRPr="00A4655C">
              <w:rPr>
                <w:rFonts w:hint="eastAsia"/>
                <w:sz w:val="24"/>
                <w:szCs w:val="24"/>
              </w:rPr>
              <w:t>监护板块，在国内抓住进口替代及医院升级带来的持续需求，通过提升产品品牌品质，推出更多中高端产品，尤</w:t>
            </w:r>
            <w:r w:rsidRPr="00A4655C">
              <w:rPr>
                <w:rFonts w:hint="eastAsia"/>
                <w:sz w:val="24"/>
                <w:szCs w:val="24"/>
              </w:rPr>
              <w:lastRenderedPageBreak/>
              <w:t>其是重症监护仪，继续保持公司处于行业前列；二是大力发展肾科医疗板块，即血液净化业务，注册证的陆续取得，目前已进入内</w:t>
            </w:r>
            <w:proofErr w:type="gramStart"/>
            <w:r w:rsidRPr="00A4655C">
              <w:rPr>
                <w:rFonts w:hint="eastAsia"/>
                <w:sz w:val="24"/>
                <w:szCs w:val="24"/>
              </w:rPr>
              <w:t>生增长</w:t>
            </w:r>
            <w:proofErr w:type="gramEnd"/>
            <w:r w:rsidRPr="00A4655C">
              <w:rPr>
                <w:rFonts w:hint="eastAsia"/>
                <w:sz w:val="24"/>
                <w:szCs w:val="24"/>
              </w:rPr>
              <w:t>期，继续做大并布局透析粉液业务，把血透高值耗材做实做大，重点是放在急症产品，加大</w:t>
            </w:r>
            <w:proofErr w:type="gramStart"/>
            <w:r w:rsidRPr="00A4655C">
              <w:rPr>
                <w:rFonts w:hint="eastAsia"/>
                <w:sz w:val="24"/>
                <w:szCs w:val="24"/>
              </w:rPr>
              <w:t>对血净方面</w:t>
            </w:r>
            <w:proofErr w:type="gramEnd"/>
            <w:r w:rsidRPr="00A4655C">
              <w:rPr>
                <w:rFonts w:hint="eastAsia"/>
                <w:sz w:val="24"/>
                <w:szCs w:val="24"/>
              </w:rPr>
              <w:t>诸如灌流器、各种吸附柱以及血浆分离等研发和并购。</w:t>
            </w:r>
          </w:p>
          <w:p w14:paraId="24558A25" w14:textId="77777777" w:rsidR="00A4655C" w:rsidRDefault="00A4655C" w:rsidP="006D07E4">
            <w:pPr>
              <w:spacing w:line="360" w:lineRule="auto"/>
              <w:rPr>
                <w:sz w:val="24"/>
                <w:szCs w:val="24"/>
              </w:rPr>
            </w:pPr>
          </w:p>
          <w:p w14:paraId="0F35BD04" w14:textId="5040ABCE" w:rsidR="00A4655C" w:rsidRPr="00A4655C" w:rsidRDefault="00204A05" w:rsidP="006D07E4">
            <w:pPr>
              <w:spacing w:line="360" w:lineRule="auto"/>
              <w:rPr>
                <w:b/>
                <w:sz w:val="24"/>
                <w:szCs w:val="24"/>
              </w:rPr>
            </w:pPr>
            <w:r>
              <w:rPr>
                <w:rFonts w:hint="eastAsia"/>
                <w:b/>
                <w:sz w:val="24"/>
                <w:szCs w:val="24"/>
              </w:rPr>
              <w:t>三、</w:t>
            </w:r>
            <w:r w:rsidR="00A4655C" w:rsidRPr="000737F8">
              <w:rPr>
                <w:rFonts w:hint="eastAsia"/>
                <w:b/>
                <w:sz w:val="24"/>
                <w:szCs w:val="24"/>
              </w:rPr>
              <w:t>问：</w:t>
            </w:r>
            <w:r w:rsidR="00A4655C" w:rsidRPr="00A4655C">
              <w:rPr>
                <w:rFonts w:hint="eastAsia"/>
                <w:b/>
                <w:sz w:val="24"/>
                <w:szCs w:val="24"/>
              </w:rPr>
              <w:t>今年第一季度公司业绩实现了大幅的一个增长，主要得益于哪些因素？</w:t>
            </w:r>
          </w:p>
          <w:p w14:paraId="34244BF1" w14:textId="68E3CCC0" w:rsidR="00A4655C" w:rsidRDefault="00A4655C" w:rsidP="006D07E4">
            <w:pPr>
              <w:spacing w:line="360" w:lineRule="auto"/>
              <w:rPr>
                <w:sz w:val="24"/>
                <w:szCs w:val="24"/>
              </w:rPr>
            </w:pPr>
            <w:r>
              <w:rPr>
                <w:rFonts w:hint="eastAsia"/>
                <w:sz w:val="24"/>
                <w:szCs w:val="24"/>
              </w:rPr>
              <w:t>答：</w:t>
            </w:r>
            <w:r w:rsidR="00515FA9">
              <w:rPr>
                <w:rFonts w:hint="eastAsia"/>
                <w:sz w:val="24"/>
                <w:szCs w:val="24"/>
              </w:rPr>
              <w:t>2</w:t>
            </w:r>
            <w:r w:rsidR="00515FA9">
              <w:rPr>
                <w:sz w:val="24"/>
                <w:szCs w:val="24"/>
              </w:rPr>
              <w:t>020</w:t>
            </w:r>
            <w:r w:rsidR="00515FA9">
              <w:rPr>
                <w:rFonts w:hint="eastAsia"/>
                <w:sz w:val="24"/>
                <w:szCs w:val="24"/>
              </w:rPr>
              <w:t>年第一季度，</w:t>
            </w:r>
            <w:r w:rsidR="00515FA9" w:rsidRPr="00515FA9">
              <w:rPr>
                <w:rFonts w:hint="eastAsia"/>
                <w:sz w:val="24"/>
                <w:szCs w:val="24"/>
              </w:rPr>
              <w:t>公司实现营业总收入</w:t>
            </w:r>
            <w:r w:rsidR="00515FA9" w:rsidRPr="00515FA9">
              <w:rPr>
                <w:sz w:val="24"/>
                <w:szCs w:val="24"/>
              </w:rPr>
              <w:t>22,237.76</w:t>
            </w:r>
            <w:r w:rsidR="00515FA9" w:rsidRPr="00515FA9">
              <w:rPr>
                <w:rFonts w:hint="eastAsia"/>
                <w:sz w:val="24"/>
                <w:szCs w:val="24"/>
              </w:rPr>
              <w:t>万元，较上年同期增长</w:t>
            </w:r>
            <w:r w:rsidR="00515FA9" w:rsidRPr="00515FA9">
              <w:rPr>
                <w:sz w:val="24"/>
                <w:szCs w:val="24"/>
              </w:rPr>
              <w:t>16.93%</w:t>
            </w:r>
            <w:r w:rsidR="00515FA9" w:rsidRPr="00515FA9">
              <w:rPr>
                <w:rFonts w:hint="eastAsia"/>
                <w:sz w:val="24"/>
                <w:szCs w:val="24"/>
              </w:rPr>
              <w:t>。健康监测板块实现销售收入</w:t>
            </w:r>
            <w:r w:rsidR="00515FA9" w:rsidRPr="00515FA9">
              <w:rPr>
                <w:sz w:val="24"/>
                <w:szCs w:val="24"/>
              </w:rPr>
              <w:t>8,646.53</w:t>
            </w:r>
            <w:r w:rsidR="00515FA9" w:rsidRPr="00515FA9">
              <w:rPr>
                <w:rFonts w:hint="eastAsia"/>
                <w:sz w:val="24"/>
                <w:szCs w:val="24"/>
              </w:rPr>
              <w:t>万元，较上年同期增长</w:t>
            </w:r>
            <w:r w:rsidR="00515FA9" w:rsidRPr="00515FA9">
              <w:rPr>
                <w:sz w:val="24"/>
                <w:szCs w:val="24"/>
              </w:rPr>
              <w:t>64.16%</w:t>
            </w:r>
            <w:r w:rsidR="00515FA9" w:rsidRPr="00515FA9">
              <w:rPr>
                <w:rFonts w:hint="eastAsia"/>
                <w:sz w:val="24"/>
                <w:szCs w:val="24"/>
              </w:rPr>
              <w:t>，肾科医疗板块实现销售收入</w:t>
            </w:r>
            <w:r w:rsidR="00515FA9" w:rsidRPr="00515FA9">
              <w:rPr>
                <w:sz w:val="24"/>
                <w:szCs w:val="24"/>
              </w:rPr>
              <w:t>13</w:t>
            </w:r>
            <w:r w:rsidR="00515FA9">
              <w:rPr>
                <w:sz w:val="24"/>
                <w:szCs w:val="24"/>
              </w:rPr>
              <w:t>,</w:t>
            </w:r>
            <w:r w:rsidR="00515FA9" w:rsidRPr="00515FA9">
              <w:rPr>
                <w:sz w:val="24"/>
                <w:szCs w:val="24"/>
              </w:rPr>
              <w:t>432.24</w:t>
            </w:r>
            <w:r w:rsidR="00515FA9" w:rsidRPr="00515FA9">
              <w:rPr>
                <w:rFonts w:hint="eastAsia"/>
                <w:sz w:val="24"/>
                <w:szCs w:val="24"/>
              </w:rPr>
              <w:t>万元，较上年同期减少</w:t>
            </w:r>
            <w:r w:rsidR="00515FA9" w:rsidRPr="00515FA9">
              <w:rPr>
                <w:sz w:val="24"/>
                <w:szCs w:val="24"/>
              </w:rPr>
              <w:t>0.79%</w:t>
            </w:r>
            <w:r w:rsidR="00515FA9" w:rsidRPr="00515FA9">
              <w:rPr>
                <w:rFonts w:hint="eastAsia"/>
                <w:sz w:val="24"/>
                <w:szCs w:val="24"/>
              </w:rPr>
              <w:t>。</w:t>
            </w:r>
            <w:r w:rsidRPr="00A4655C">
              <w:rPr>
                <w:rFonts w:hint="eastAsia"/>
                <w:sz w:val="24"/>
                <w:szCs w:val="24"/>
              </w:rPr>
              <w:t>为应对新冠肺炎疫情在全球爆发，公司积极响应，从</w:t>
            </w:r>
            <w:r w:rsidR="002753D5">
              <w:rPr>
                <w:rFonts w:hint="eastAsia"/>
                <w:sz w:val="24"/>
                <w:szCs w:val="24"/>
              </w:rPr>
              <w:t>二月底</w:t>
            </w:r>
            <w:r w:rsidRPr="00A4655C">
              <w:rPr>
                <w:rFonts w:hint="eastAsia"/>
                <w:sz w:val="24"/>
                <w:szCs w:val="24"/>
              </w:rPr>
              <w:t>开始组织员工积极生产，公司健康监测类（监护仪、血氧仪、无线体温系统）产品销售收入较大幅度增长。</w:t>
            </w:r>
          </w:p>
          <w:p w14:paraId="7712A64A" w14:textId="21825175" w:rsidR="007B2C15" w:rsidRDefault="007B2C15" w:rsidP="006D07E4">
            <w:pPr>
              <w:spacing w:line="360" w:lineRule="auto"/>
              <w:rPr>
                <w:sz w:val="24"/>
                <w:szCs w:val="24"/>
              </w:rPr>
            </w:pPr>
          </w:p>
          <w:p w14:paraId="1F7BB0A0" w14:textId="37F2C2B8" w:rsidR="007B2C15" w:rsidRPr="007B2C15" w:rsidRDefault="00204A05" w:rsidP="006D07E4">
            <w:pPr>
              <w:spacing w:line="360" w:lineRule="auto"/>
              <w:rPr>
                <w:b/>
                <w:sz w:val="24"/>
                <w:szCs w:val="24"/>
              </w:rPr>
            </w:pPr>
            <w:r>
              <w:rPr>
                <w:rFonts w:hint="eastAsia"/>
                <w:b/>
                <w:sz w:val="24"/>
                <w:szCs w:val="24"/>
              </w:rPr>
              <w:t>四、</w:t>
            </w:r>
            <w:r w:rsidR="007B2C15">
              <w:rPr>
                <w:rFonts w:hint="eastAsia"/>
                <w:b/>
                <w:sz w:val="24"/>
                <w:szCs w:val="24"/>
              </w:rPr>
              <w:t>问：</w:t>
            </w:r>
            <w:r w:rsidR="007B2C15" w:rsidRPr="007B2C15">
              <w:rPr>
                <w:rFonts w:hint="eastAsia"/>
                <w:b/>
                <w:sz w:val="24"/>
                <w:szCs w:val="24"/>
              </w:rPr>
              <w:t>请董事长介绍宝莱特目前主要的成长性业务有哪些？在培育的业务有哪些？</w:t>
            </w:r>
          </w:p>
          <w:p w14:paraId="6285AF93" w14:textId="38C9C15A" w:rsidR="00A4655C" w:rsidRDefault="007B2C15" w:rsidP="006D07E4">
            <w:pPr>
              <w:spacing w:line="360" w:lineRule="auto"/>
              <w:rPr>
                <w:sz w:val="24"/>
                <w:szCs w:val="24"/>
              </w:rPr>
            </w:pPr>
            <w:r>
              <w:rPr>
                <w:rFonts w:hint="eastAsia"/>
                <w:sz w:val="24"/>
                <w:szCs w:val="24"/>
              </w:rPr>
              <w:t>答：</w:t>
            </w:r>
            <w:r w:rsidRPr="007B2C15">
              <w:rPr>
                <w:rFonts w:hint="eastAsia"/>
                <w:sz w:val="24"/>
                <w:szCs w:val="24"/>
              </w:rPr>
              <w:t>宝莱特目前的业务都具有成长性，健康监护板块行业将保持稳健的增长，血透血液净化业务行业进入内生性增长；公司的底线要求是不能低于行业增速。目前在培育主要是基于两大主业的</w:t>
            </w:r>
            <w:r w:rsidR="002753D5">
              <w:rPr>
                <w:rFonts w:hint="eastAsia"/>
                <w:sz w:val="24"/>
                <w:szCs w:val="24"/>
              </w:rPr>
              <w:t>深耕</w:t>
            </w:r>
            <w:r w:rsidRPr="007B2C15">
              <w:rPr>
                <w:rFonts w:hint="eastAsia"/>
                <w:sz w:val="24"/>
                <w:szCs w:val="24"/>
              </w:rPr>
              <w:t>细作，健康监护业务往高端、数字化、信息化、智能化发展，比如新产品</w:t>
            </w:r>
            <w:r w:rsidRPr="007B2C15">
              <w:rPr>
                <w:rFonts w:hint="eastAsia"/>
                <w:sz w:val="24"/>
                <w:szCs w:val="24"/>
              </w:rPr>
              <w:t>S</w:t>
            </w:r>
            <w:r w:rsidR="002753D5">
              <w:rPr>
                <w:rFonts w:hint="eastAsia"/>
                <w:sz w:val="24"/>
                <w:szCs w:val="24"/>
              </w:rPr>
              <w:t>系列监护仪</w:t>
            </w:r>
            <w:r w:rsidRPr="007B2C15">
              <w:rPr>
                <w:rFonts w:hint="eastAsia"/>
                <w:sz w:val="24"/>
                <w:szCs w:val="24"/>
              </w:rPr>
              <w:t>已经取得注册证；血透</w:t>
            </w:r>
            <w:proofErr w:type="gramStart"/>
            <w:r w:rsidRPr="007B2C15">
              <w:rPr>
                <w:rFonts w:hint="eastAsia"/>
                <w:sz w:val="24"/>
                <w:szCs w:val="24"/>
              </w:rPr>
              <w:t>血净业务</w:t>
            </w:r>
            <w:proofErr w:type="gramEnd"/>
            <w:r w:rsidRPr="007B2C15">
              <w:rPr>
                <w:rFonts w:hint="eastAsia"/>
                <w:sz w:val="24"/>
                <w:szCs w:val="24"/>
              </w:rPr>
              <w:t>往高值高技术细分领域深入，重点是急症急救产品，比如</w:t>
            </w:r>
            <w:r w:rsidRPr="007B2C15">
              <w:rPr>
                <w:rFonts w:hint="eastAsia"/>
                <w:sz w:val="24"/>
                <w:szCs w:val="24"/>
              </w:rPr>
              <w:t>CRRT</w:t>
            </w:r>
            <w:r w:rsidRPr="007B2C15">
              <w:rPr>
                <w:rFonts w:hint="eastAsia"/>
                <w:sz w:val="24"/>
                <w:szCs w:val="24"/>
              </w:rPr>
              <w:t>等。</w:t>
            </w:r>
          </w:p>
          <w:p w14:paraId="6DF6B1DC" w14:textId="77777777" w:rsidR="007B2C15" w:rsidRDefault="007B2C15" w:rsidP="006D07E4">
            <w:pPr>
              <w:spacing w:line="360" w:lineRule="auto"/>
              <w:rPr>
                <w:sz w:val="24"/>
                <w:szCs w:val="24"/>
              </w:rPr>
            </w:pPr>
          </w:p>
          <w:p w14:paraId="424000F9" w14:textId="006C6CA8" w:rsidR="00A4655C" w:rsidRDefault="00204A05" w:rsidP="006D07E4">
            <w:pPr>
              <w:spacing w:line="360" w:lineRule="auto"/>
              <w:rPr>
                <w:sz w:val="24"/>
                <w:szCs w:val="24"/>
              </w:rPr>
            </w:pPr>
            <w:r>
              <w:rPr>
                <w:rFonts w:hint="eastAsia"/>
                <w:b/>
                <w:sz w:val="24"/>
                <w:szCs w:val="24"/>
              </w:rPr>
              <w:t>五、</w:t>
            </w:r>
            <w:r w:rsidR="00A4655C" w:rsidRPr="000737F8">
              <w:rPr>
                <w:rFonts w:hint="eastAsia"/>
                <w:b/>
                <w:sz w:val="24"/>
                <w:szCs w:val="24"/>
              </w:rPr>
              <w:t>问：</w:t>
            </w:r>
            <w:r w:rsidR="00A4655C" w:rsidRPr="00A4655C">
              <w:rPr>
                <w:rFonts w:hint="eastAsia"/>
                <w:b/>
                <w:sz w:val="24"/>
                <w:szCs w:val="24"/>
              </w:rPr>
              <w:t>目前出口的产品种类是哪些？</w:t>
            </w:r>
            <w:r w:rsidR="00A4655C" w:rsidRPr="00A4655C">
              <w:rPr>
                <w:rFonts w:hint="eastAsia"/>
                <w:b/>
                <w:sz w:val="24"/>
                <w:szCs w:val="24"/>
              </w:rPr>
              <w:t xml:space="preserve"> </w:t>
            </w:r>
            <w:r w:rsidR="00A4655C" w:rsidRPr="00A4655C">
              <w:rPr>
                <w:rFonts w:hint="eastAsia"/>
                <w:b/>
                <w:sz w:val="24"/>
                <w:szCs w:val="24"/>
              </w:rPr>
              <w:t>海外客户多分布在哪些地区？在开发国际新客户方面有何具体计划？</w:t>
            </w:r>
          </w:p>
          <w:p w14:paraId="6F9BC0F3" w14:textId="6697DBE4" w:rsidR="00A4655C" w:rsidRDefault="00A4655C" w:rsidP="006D07E4">
            <w:pPr>
              <w:spacing w:line="360" w:lineRule="auto"/>
              <w:rPr>
                <w:sz w:val="24"/>
                <w:szCs w:val="24"/>
              </w:rPr>
            </w:pPr>
            <w:r>
              <w:rPr>
                <w:rFonts w:hint="eastAsia"/>
                <w:sz w:val="24"/>
                <w:szCs w:val="24"/>
              </w:rPr>
              <w:t>答：</w:t>
            </w:r>
            <w:r w:rsidRPr="00A4655C">
              <w:rPr>
                <w:rFonts w:hint="eastAsia"/>
                <w:sz w:val="24"/>
                <w:szCs w:val="24"/>
              </w:rPr>
              <w:t>公司一直致力于开拓上述国家的市场。目前公司产品已销往全球</w:t>
            </w:r>
            <w:r w:rsidRPr="00A4655C">
              <w:rPr>
                <w:rFonts w:hint="eastAsia"/>
                <w:sz w:val="24"/>
                <w:szCs w:val="24"/>
              </w:rPr>
              <w:t>100</w:t>
            </w:r>
            <w:r w:rsidRPr="00A4655C">
              <w:rPr>
                <w:rFonts w:hint="eastAsia"/>
                <w:sz w:val="24"/>
                <w:szCs w:val="24"/>
              </w:rPr>
              <w:t>多个国家和地区，构建起遍布全球的销售及服务网络，产品覆盖欧洲、美洲、亚洲、非洲各个国家，与全球多所医疗机构建立了长期合作关系。</w:t>
            </w:r>
            <w:r w:rsidRPr="00A4655C">
              <w:rPr>
                <w:rFonts w:hint="eastAsia"/>
                <w:sz w:val="24"/>
                <w:szCs w:val="24"/>
              </w:rPr>
              <w:lastRenderedPageBreak/>
              <w:t>目前公司生产的监护仪、血氧仪、心电图机、血液透析设备等均可出口</w:t>
            </w:r>
            <w:r>
              <w:rPr>
                <w:rFonts w:hint="eastAsia"/>
                <w:sz w:val="24"/>
                <w:szCs w:val="24"/>
              </w:rPr>
              <w:t>。</w:t>
            </w:r>
          </w:p>
          <w:p w14:paraId="5233D7B4" w14:textId="29E6FD71" w:rsidR="002753D5" w:rsidRDefault="002753D5" w:rsidP="006D07E4">
            <w:pPr>
              <w:spacing w:line="360" w:lineRule="auto"/>
              <w:rPr>
                <w:sz w:val="24"/>
                <w:szCs w:val="24"/>
              </w:rPr>
            </w:pPr>
          </w:p>
          <w:p w14:paraId="1D95A4DB" w14:textId="15A21273" w:rsidR="002753D5" w:rsidRPr="00515FA9" w:rsidRDefault="00204A05" w:rsidP="006D07E4">
            <w:pPr>
              <w:spacing w:line="360" w:lineRule="auto"/>
              <w:rPr>
                <w:b/>
                <w:sz w:val="24"/>
                <w:szCs w:val="24"/>
              </w:rPr>
            </w:pPr>
            <w:r>
              <w:rPr>
                <w:rFonts w:hint="eastAsia"/>
                <w:b/>
                <w:sz w:val="24"/>
                <w:szCs w:val="24"/>
              </w:rPr>
              <w:t>六、</w:t>
            </w:r>
            <w:r w:rsidR="00515FA9">
              <w:rPr>
                <w:rFonts w:hint="eastAsia"/>
                <w:b/>
                <w:sz w:val="24"/>
                <w:szCs w:val="24"/>
              </w:rPr>
              <w:t>问：</w:t>
            </w:r>
            <w:r w:rsidR="002753D5" w:rsidRPr="00515FA9">
              <w:rPr>
                <w:rFonts w:hint="eastAsia"/>
                <w:b/>
                <w:sz w:val="24"/>
                <w:szCs w:val="24"/>
              </w:rPr>
              <w:t>介绍一下宝莱特血液净化产业基地及研发中心项目，目前项目的推进情况？项目能为公司带来多大收益？</w:t>
            </w:r>
          </w:p>
          <w:p w14:paraId="470B9B70" w14:textId="155EED32" w:rsidR="002753D5" w:rsidRDefault="00515FA9" w:rsidP="006D07E4">
            <w:pPr>
              <w:spacing w:line="360" w:lineRule="auto"/>
              <w:rPr>
                <w:sz w:val="24"/>
                <w:szCs w:val="24"/>
              </w:rPr>
            </w:pPr>
            <w:r>
              <w:rPr>
                <w:rFonts w:hint="eastAsia"/>
                <w:sz w:val="24"/>
                <w:szCs w:val="24"/>
              </w:rPr>
              <w:t>答：</w:t>
            </w:r>
            <w:r w:rsidR="002753D5" w:rsidRPr="002753D5">
              <w:rPr>
                <w:rFonts w:hint="eastAsia"/>
                <w:sz w:val="24"/>
                <w:szCs w:val="24"/>
              </w:rPr>
              <w:t>“宝莱特血液净化产业基地及研发中心项目”投资主体为公司全资子公司宝莱</w:t>
            </w:r>
            <w:proofErr w:type="gramStart"/>
            <w:r w:rsidR="002753D5" w:rsidRPr="002753D5">
              <w:rPr>
                <w:rFonts w:hint="eastAsia"/>
                <w:sz w:val="24"/>
                <w:szCs w:val="24"/>
              </w:rPr>
              <w:t>特</w:t>
            </w:r>
            <w:proofErr w:type="gramEnd"/>
            <w:r w:rsidR="002753D5" w:rsidRPr="002753D5">
              <w:rPr>
                <w:rFonts w:hint="eastAsia"/>
                <w:sz w:val="24"/>
                <w:szCs w:val="24"/>
              </w:rPr>
              <w:t>血净，目前，成功竞</w:t>
            </w:r>
            <w:proofErr w:type="gramStart"/>
            <w:r w:rsidR="002753D5" w:rsidRPr="002753D5">
              <w:rPr>
                <w:rFonts w:hint="eastAsia"/>
                <w:sz w:val="24"/>
                <w:szCs w:val="24"/>
              </w:rPr>
              <w:t>得位于</w:t>
            </w:r>
            <w:proofErr w:type="gramEnd"/>
            <w:r w:rsidR="002753D5" w:rsidRPr="002753D5">
              <w:rPr>
                <w:rFonts w:hint="eastAsia"/>
                <w:sz w:val="24"/>
                <w:szCs w:val="24"/>
              </w:rPr>
              <w:t>珠海市高新区土地面积约</w:t>
            </w:r>
            <w:r w:rsidR="002753D5" w:rsidRPr="002753D5">
              <w:rPr>
                <w:rFonts w:hint="eastAsia"/>
                <w:sz w:val="24"/>
                <w:szCs w:val="24"/>
              </w:rPr>
              <w:t>20128.58</w:t>
            </w:r>
            <w:r w:rsidR="002753D5" w:rsidRPr="002753D5">
              <w:rPr>
                <w:rFonts w:hint="eastAsia"/>
                <w:sz w:val="24"/>
                <w:szCs w:val="24"/>
              </w:rPr>
              <w:t>平方米的工业用地使用权，各项工作正在推进当中。项目建成后，主要开展血液透析设备及耗材产品的生产制造。本项目达产后，公司将实现年产血液透析液</w:t>
            </w:r>
            <w:r w:rsidR="002753D5" w:rsidRPr="002753D5">
              <w:rPr>
                <w:rFonts w:hint="eastAsia"/>
                <w:sz w:val="24"/>
                <w:szCs w:val="24"/>
              </w:rPr>
              <w:t>400</w:t>
            </w:r>
            <w:r w:rsidR="002753D5" w:rsidRPr="002753D5">
              <w:rPr>
                <w:rFonts w:hint="eastAsia"/>
                <w:sz w:val="24"/>
                <w:szCs w:val="24"/>
              </w:rPr>
              <w:t>万人份、透析液过滤器（内毒素过滤器）</w:t>
            </w:r>
            <w:r w:rsidR="002753D5" w:rsidRPr="002753D5">
              <w:rPr>
                <w:rFonts w:hint="eastAsia"/>
                <w:sz w:val="24"/>
                <w:szCs w:val="24"/>
              </w:rPr>
              <w:t>50</w:t>
            </w:r>
            <w:r w:rsidR="002753D5" w:rsidRPr="002753D5">
              <w:rPr>
                <w:rFonts w:hint="eastAsia"/>
                <w:sz w:val="24"/>
                <w:szCs w:val="24"/>
              </w:rPr>
              <w:t>万支、透析器</w:t>
            </w:r>
            <w:r w:rsidR="002753D5" w:rsidRPr="002753D5">
              <w:rPr>
                <w:rFonts w:hint="eastAsia"/>
                <w:sz w:val="24"/>
                <w:szCs w:val="24"/>
              </w:rPr>
              <w:t>2,000</w:t>
            </w:r>
            <w:r w:rsidR="002753D5" w:rsidRPr="002753D5">
              <w:rPr>
                <w:rFonts w:hint="eastAsia"/>
                <w:sz w:val="24"/>
                <w:szCs w:val="24"/>
              </w:rPr>
              <w:t>万支、血液净化设备</w:t>
            </w:r>
            <w:r w:rsidR="002753D5" w:rsidRPr="002753D5">
              <w:rPr>
                <w:rFonts w:hint="eastAsia"/>
                <w:sz w:val="24"/>
                <w:szCs w:val="24"/>
              </w:rPr>
              <w:t>2,000</w:t>
            </w:r>
            <w:r w:rsidR="002753D5" w:rsidRPr="002753D5">
              <w:rPr>
                <w:rFonts w:hint="eastAsia"/>
                <w:sz w:val="24"/>
                <w:szCs w:val="24"/>
              </w:rPr>
              <w:t>台。通过本项目的建设，打造国际化血液净化研发基地，引进高端人才和先进设备，加强新产品的研发投入，对于推进我国血透设备进口替代进程及保持公司持续的竞争力均具有重要意义</w:t>
            </w:r>
          </w:p>
          <w:p w14:paraId="2EE18695" w14:textId="1CF4C0C5" w:rsidR="00A4655C" w:rsidRDefault="00A4655C" w:rsidP="006D07E4">
            <w:pPr>
              <w:spacing w:line="360" w:lineRule="auto"/>
              <w:rPr>
                <w:sz w:val="24"/>
                <w:szCs w:val="24"/>
              </w:rPr>
            </w:pPr>
          </w:p>
          <w:p w14:paraId="749419B5" w14:textId="6BC788FC" w:rsidR="00A4655C" w:rsidRPr="00A4655C" w:rsidRDefault="00204A05" w:rsidP="006D07E4">
            <w:pPr>
              <w:spacing w:line="360" w:lineRule="auto"/>
              <w:rPr>
                <w:b/>
                <w:sz w:val="24"/>
                <w:szCs w:val="24"/>
              </w:rPr>
            </w:pPr>
            <w:r>
              <w:rPr>
                <w:rFonts w:hint="eastAsia"/>
                <w:b/>
                <w:sz w:val="24"/>
                <w:szCs w:val="24"/>
              </w:rPr>
              <w:t>七、</w:t>
            </w:r>
            <w:r w:rsidR="00A4655C">
              <w:rPr>
                <w:rFonts w:hint="eastAsia"/>
                <w:b/>
                <w:sz w:val="24"/>
                <w:szCs w:val="24"/>
              </w:rPr>
              <w:t>问：</w:t>
            </w:r>
            <w:r w:rsidR="00A4655C" w:rsidRPr="00A4655C">
              <w:rPr>
                <w:rFonts w:hint="eastAsia"/>
                <w:b/>
                <w:sz w:val="24"/>
                <w:szCs w:val="24"/>
              </w:rPr>
              <w:t>国内销售三种模式的占比各是多少？对于经销商最近有没有新的开拓性计划？</w:t>
            </w:r>
          </w:p>
          <w:p w14:paraId="73018DFD" w14:textId="33665B20" w:rsidR="00A4655C" w:rsidRDefault="00A4655C" w:rsidP="006D07E4">
            <w:pPr>
              <w:spacing w:line="360" w:lineRule="auto"/>
              <w:rPr>
                <w:sz w:val="24"/>
                <w:szCs w:val="24"/>
              </w:rPr>
            </w:pPr>
            <w:r>
              <w:rPr>
                <w:rFonts w:hint="eastAsia"/>
                <w:sz w:val="24"/>
                <w:szCs w:val="24"/>
              </w:rPr>
              <w:t>答：</w:t>
            </w:r>
            <w:r w:rsidRPr="00A4655C">
              <w:rPr>
                <w:rFonts w:hint="eastAsia"/>
                <w:sz w:val="24"/>
                <w:szCs w:val="24"/>
              </w:rPr>
              <w:t>公司销售以经销商买断式经销为主，终端销售为辅。在充分发挥经销商资源优势的同时，通过终端逐步建立并扩大品牌影响力，从而降低市场成本，提升公司品牌效应。</w:t>
            </w:r>
          </w:p>
          <w:p w14:paraId="2BB48E4A" w14:textId="77777777" w:rsidR="00A4655C" w:rsidRDefault="00A4655C" w:rsidP="006D07E4">
            <w:pPr>
              <w:spacing w:line="360" w:lineRule="auto"/>
              <w:rPr>
                <w:sz w:val="24"/>
                <w:szCs w:val="24"/>
              </w:rPr>
            </w:pPr>
          </w:p>
          <w:p w14:paraId="6C401503" w14:textId="1D3E7FB3" w:rsidR="000F546C" w:rsidRPr="000737F8" w:rsidRDefault="00204A05" w:rsidP="000F546C">
            <w:pPr>
              <w:spacing w:line="360" w:lineRule="auto"/>
              <w:rPr>
                <w:b/>
                <w:sz w:val="24"/>
                <w:szCs w:val="24"/>
              </w:rPr>
            </w:pPr>
            <w:r>
              <w:rPr>
                <w:rFonts w:hint="eastAsia"/>
                <w:b/>
                <w:sz w:val="24"/>
                <w:szCs w:val="24"/>
              </w:rPr>
              <w:t>八、</w:t>
            </w:r>
            <w:r w:rsidR="000F546C" w:rsidRPr="000737F8">
              <w:rPr>
                <w:rFonts w:hint="eastAsia"/>
                <w:b/>
                <w:sz w:val="24"/>
                <w:szCs w:val="24"/>
              </w:rPr>
              <w:t>问：</w:t>
            </w:r>
            <w:r w:rsidR="000F546C">
              <w:rPr>
                <w:rFonts w:hint="eastAsia"/>
                <w:b/>
                <w:sz w:val="24"/>
                <w:szCs w:val="24"/>
              </w:rPr>
              <w:t>公司肾科医疗板块主要为血液透析产品，请问透析耗材和透析</w:t>
            </w:r>
            <w:proofErr w:type="gramStart"/>
            <w:r w:rsidR="000F546C">
              <w:rPr>
                <w:rFonts w:hint="eastAsia"/>
                <w:b/>
                <w:sz w:val="24"/>
                <w:szCs w:val="24"/>
              </w:rPr>
              <w:t>设备占肾科</w:t>
            </w:r>
            <w:proofErr w:type="gramEnd"/>
            <w:r w:rsidR="000F546C">
              <w:rPr>
                <w:rFonts w:hint="eastAsia"/>
                <w:b/>
                <w:sz w:val="24"/>
                <w:szCs w:val="24"/>
              </w:rPr>
              <w:t>医疗板块收入比重是多少</w:t>
            </w:r>
            <w:r w:rsidR="000F546C" w:rsidRPr="000737F8">
              <w:rPr>
                <w:rFonts w:hint="eastAsia"/>
                <w:b/>
                <w:sz w:val="24"/>
                <w:szCs w:val="24"/>
              </w:rPr>
              <w:t>？</w:t>
            </w:r>
          </w:p>
          <w:p w14:paraId="71730FB8" w14:textId="75BE53A1" w:rsidR="000F4528" w:rsidRDefault="000F546C" w:rsidP="00CC1209">
            <w:pPr>
              <w:spacing w:line="360" w:lineRule="auto"/>
              <w:rPr>
                <w:sz w:val="24"/>
                <w:szCs w:val="24"/>
              </w:rPr>
            </w:pPr>
            <w:r>
              <w:rPr>
                <w:rFonts w:hint="eastAsia"/>
                <w:sz w:val="24"/>
                <w:szCs w:val="24"/>
              </w:rPr>
              <w:t>答：</w:t>
            </w:r>
            <w:r>
              <w:rPr>
                <w:rFonts w:hint="eastAsia"/>
                <w:sz w:val="24"/>
                <w:szCs w:val="24"/>
              </w:rPr>
              <w:t xml:space="preserve"> </w:t>
            </w:r>
            <w:r w:rsidR="007B2C15">
              <w:rPr>
                <w:sz w:val="24"/>
                <w:szCs w:val="24"/>
              </w:rPr>
              <w:t>2</w:t>
            </w:r>
            <w:r w:rsidR="00A4655C" w:rsidRPr="00A4655C">
              <w:rPr>
                <w:rFonts w:hint="eastAsia"/>
                <w:sz w:val="24"/>
                <w:szCs w:val="24"/>
              </w:rPr>
              <w:t>019</w:t>
            </w:r>
            <w:r w:rsidR="00A4655C" w:rsidRPr="00A4655C">
              <w:rPr>
                <w:rFonts w:hint="eastAsia"/>
                <w:sz w:val="24"/>
                <w:szCs w:val="24"/>
              </w:rPr>
              <w:t>年，公司肾科医疗板块实现收入</w:t>
            </w:r>
            <w:r w:rsidR="00A4655C" w:rsidRPr="00A4655C">
              <w:rPr>
                <w:rFonts w:hint="eastAsia"/>
                <w:sz w:val="24"/>
                <w:szCs w:val="24"/>
              </w:rPr>
              <w:t>5.89</w:t>
            </w:r>
            <w:r w:rsidR="00A4655C" w:rsidRPr="00A4655C">
              <w:rPr>
                <w:rFonts w:hint="eastAsia"/>
                <w:sz w:val="24"/>
                <w:szCs w:val="24"/>
              </w:rPr>
              <w:t>亿元，主要以血液透析粉液、透析管路等耗材为主。透析设备方面，公司通过渠道平台，销售透析机、</w:t>
            </w:r>
            <w:proofErr w:type="gramStart"/>
            <w:r w:rsidR="00A4655C" w:rsidRPr="00A4655C">
              <w:rPr>
                <w:rFonts w:hint="eastAsia"/>
                <w:sz w:val="24"/>
                <w:szCs w:val="24"/>
              </w:rPr>
              <w:t>灌流机等</w:t>
            </w:r>
            <w:proofErr w:type="gramEnd"/>
            <w:r w:rsidR="00A4655C" w:rsidRPr="00A4655C">
              <w:rPr>
                <w:rFonts w:hint="eastAsia"/>
                <w:sz w:val="24"/>
                <w:szCs w:val="24"/>
              </w:rPr>
              <w:t>设备，</w:t>
            </w:r>
            <w:proofErr w:type="gramStart"/>
            <w:r w:rsidR="00A4655C" w:rsidRPr="00A4655C">
              <w:rPr>
                <w:rFonts w:hint="eastAsia"/>
                <w:sz w:val="24"/>
                <w:szCs w:val="24"/>
              </w:rPr>
              <w:t>占肾科</w:t>
            </w:r>
            <w:proofErr w:type="gramEnd"/>
            <w:r w:rsidR="00A4655C" w:rsidRPr="00A4655C">
              <w:rPr>
                <w:rFonts w:hint="eastAsia"/>
                <w:sz w:val="24"/>
                <w:szCs w:val="24"/>
              </w:rPr>
              <w:t>医疗板块收入比例较小。</w:t>
            </w:r>
          </w:p>
          <w:p w14:paraId="219B37BC" w14:textId="77777777" w:rsidR="00515FA9" w:rsidRDefault="00515FA9" w:rsidP="00CC1209">
            <w:pPr>
              <w:spacing w:line="360" w:lineRule="auto"/>
              <w:rPr>
                <w:sz w:val="24"/>
                <w:szCs w:val="24"/>
              </w:rPr>
            </w:pPr>
          </w:p>
          <w:p w14:paraId="662EFAF4" w14:textId="695DD782" w:rsidR="00222323" w:rsidRPr="00E44B97" w:rsidRDefault="00204A05" w:rsidP="00222323">
            <w:pPr>
              <w:spacing w:line="360" w:lineRule="auto"/>
              <w:rPr>
                <w:b/>
                <w:sz w:val="24"/>
                <w:szCs w:val="24"/>
              </w:rPr>
            </w:pPr>
            <w:r>
              <w:rPr>
                <w:rFonts w:hint="eastAsia"/>
                <w:b/>
                <w:sz w:val="24"/>
                <w:szCs w:val="24"/>
              </w:rPr>
              <w:t>九、</w:t>
            </w:r>
            <w:r w:rsidR="00222323" w:rsidRPr="00E44B97">
              <w:rPr>
                <w:rFonts w:hint="eastAsia"/>
                <w:b/>
                <w:sz w:val="24"/>
                <w:szCs w:val="24"/>
              </w:rPr>
              <w:t>问：</w:t>
            </w:r>
            <w:r w:rsidR="007B2C15" w:rsidRPr="007B2C15">
              <w:rPr>
                <w:rFonts w:hint="eastAsia"/>
                <w:b/>
                <w:sz w:val="24"/>
                <w:szCs w:val="24"/>
              </w:rPr>
              <w:t>请问公司目前</w:t>
            </w:r>
            <w:r>
              <w:rPr>
                <w:rFonts w:hint="eastAsia"/>
                <w:b/>
                <w:sz w:val="24"/>
                <w:szCs w:val="24"/>
              </w:rPr>
              <w:t>监护仪</w:t>
            </w:r>
            <w:r w:rsidR="007B2C15" w:rsidRPr="007B2C15">
              <w:rPr>
                <w:rFonts w:hint="eastAsia"/>
                <w:b/>
                <w:sz w:val="24"/>
                <w:szCs w:val="24"/>
              </w:rPr>
              <w:t>产能多少？比正常时间有多少差别？</w:t>
            </w:r>
            <w:r w:rsidR="00515FA9" w:rsidRPr="00E44B97">
              <w:rPr>
                <w:b/>
                <w:sz w:val="24"/>
                <w:szCs w:val="24"/>
              </w:rPr>
              <w:t xml:space="preserve"> </w:t>
            </w:r>
          </w:p>
          <w:p w14:paraId="52FF8754" w14:textId="0100CF94" w:rsidR="00657F76" w:rsidRDefault="00222323" w:rsidP="00CC1209">
            <w:pPr>
              <w:spacing w:line="360" w:lineRule="auto"/>
              <w:rPr>
                <w:sz w:val="24"/>
                <w:szCs w:val="24"/>
              </w:rPr>
            </w:pPr>
            <w:r>
              <w:rPr>
                <w:rFonts w:hint="eastAsia"/>
                <w:sz w:val="24"/>
                <w:szCs w:val="24"/>
              </w:rPr>
              <w:t>答：</w:t>
            </w:r>
            <w:r w:rsidR="007B2C15" w:rsidRPr="007B2C15">
              <w:rPr>
                <w:rFonts w:hint="eastAsia"/>
                <w:sz w:val="24"/>
                <w:szCs w:val="24"/>
              </w:rPr>
              <w:t>目前公司监护仪产能跟去年比已经提升了不少，生产人员增加了一倍，关键重点岗位实行日夜两班倒，各部门人员也积极支援生产，公司</w:t>
            </w:r>
            <w:r w:rsidR="007B2C15" w:rsidRPr="007B2C15">
              <w:rPr>
                <w:rFonts w:hint="eastAsia"/>
                <w:sz w:val="24"/>
                <w:szCs w:val="24"/>
              </w:rPr>
              <w:lastRenderedPageBreak/>
              <w:t>也对供应链进行梳理，提升了效能，全力以赴满足需求</w:t>
            </w:r>
            <w:r w:rsidR="00072247">
              <w:rPr>
                <w:rFonts w:hint="eastAsia"/>
                <w:sz w:val="24"/>
                <w:szCs w:val="24"/>
              </w:rPr>
              <w:t>。</w:t>
            </w:r>
          </w:p>
          <w:p w14:paraId="6C373040" w14:textId="1C430415" w:rsidR="002753D5" w:rsidRDefault="002753D5" w:rsidP="00CC1209">
            <w:pPr>
              <w:spacing w:line="360" w:lineRule="auto"/>
              <w:rPr>
                <w:sz w:val="24"/>
                <w:szCs w:val="24"/>
              </w:rPr>
            </w:pPr>
          </w:p>
          <w:p w14:paraId="520064C8" w14:textId="52D210DF" w:rsidR="002753D5" w:rsidRPr="00204A05" w:rsidRDefault="00204A05" w:rsidP="00CC1209">
            <w:pPr>
              <w:spacing w:line="360" w:lineRule="auto"/>
              <w:rPr>
                <w:b/>
                <w:sz w:val="24"/>
                <w:szCs w:val="24"/>
              </w:rPr>
            </w:pPr>
            <w:r>
              <w:rPr>
                <w:rFonts w:hint="eastAsia"/>
                <w:b/>
                <w:sz w:val="24"/>
                <w:szCs w:val="24"/>
              </w:rPr>
              <w:t>十、</w:t>
            </w:r>
            <w:r w:rsidRPr="00E44B97">
              <w:rPr>
                <w:rFonts w:hint="eastAsia"/>
                <w:b/>
                <w:sz w:val="24"/>
                <w:szCs w:val="24"/>
              </w:rPr>
              <w:t>问：</w:t>
            </w:r>
            <w:r w:rsidR="002753D5" w:rsidRPr="00204A05">
              <w:rPr>
                <w:rFonts w:hint="eastAsia"/>
                <w:b/>
                <w:sz w:val="24"/>
                <w:szCs w:val="24"/>
              </w:rPr>
              <w:t>当前我国血透设备以进口为主，请问公司在实现进口替代，提高市场份额方面做了哪些努力？</w:t>
            </w:r>
          </w:p>
          <w:p w14:paraId="101E2B54" w14:textId="3F2AF01C" w:rsidR="002753D5" w:rsidRDefault="00165FC2" w:rsidP="00CC1209">
            <w:pPr>
              <w:spacing w:line="360" w:lineRule="auto"/>
              <w:rPr>
                <w:sz w:val="24"/>
                <w:szCs w:val="24"/>
              </w:rPr>
            </w:pPr>
            <w:r>
              <w:rPr>
                <w:rFonts w:hint="eastAsia"/>
                <w:sz w:val="24"/>
                <w:szCs w:val="24"/>
              </w:rPr>
              <w:t>答：</w:t>
            </w:r>
            <w:r w:rsidR="002753D5" w:rsidRPr="002753D5">
              <w:rPr>
                <w:rFonts w:hint="eastAsia"/>
                <w:sz w:val="24"/>
                <w:szCs w:val="24"/>
              </w:rPr>
              <w:t>公司在血液净化领域的持续大量的研发投入效果逐步显现，相关医疗器械如血液透析设备、透析液过滤器（内毒素过滤器）、血液透析浓缩</w:t>
            </w:r>
            <w:proofErr w:type="gramStart"/>
            <w:r w:rsidR="002753D5" w:rsidRPr="002753D5">
              <w:rPr>
                <w:rFonts w:hint="eastAsia"/>
                <w:sz w:val="24"/>
                <w:szCs w:val="24"/>
              </w:rPr>
              <w:t>液注册</w:t>
            </w:r>
            <w:proofErr w:type="gramEnd"/>
            <w:r w:rsidR="002753D5" w:rsidRPr="002753D5">
              <w:rPr>
                <w:rFonts w:hint="eastAsia"/>
                <w:sz w:val="24"/>
                <w:szCs w:val="24"/>
              </w:rPr>
              <w:t>相继取证，中空纤维透析器获得</w:t>
            </w:r>
            <w:r w:rsidR="002753D5" w:rsidRPr="002753D5">
              <w:rPr>
                <w:rFonts w:hint="eastAsia"/>
                <w:sz w:val="24"/>
                <w:szCs w:val="24"/>
              </w:rPr>
              <w:t xml:space="preserve">CE </w:t>
            </w:r>
            <w:r w:rsidR="002753D5" w:rsidRPr="002753D5">
              <w:rPr>
                <w:rFonts w:hint="eastAsia"/>
                <w:sz w:val="24"/>
                <w:szCs w:val="24"/>
              </w:rPr>
              <w:t>认证证书，同时各生产基地建设及运营得到稳步推进，对于推进我国血透设备进口替代进程及保持公司持续的竞争力均具有重要意义。谢谢。</w:t>
            </w:r>
          </w:p>
          <w:p w14:paraId="79B380A9" w14:textId="77777777" w:rsidR="002753D5" w:rsidRPr="00657F76" w:rsidRDefault="002753D5" w:rsidP="00CC1209">
            <w:pPr>
              <w:spacing w:line="360" w:lineRule="auto"/>
              <w:rPr>
                <w:sz w:val="24"/>
                <w:szCs w:val="24"/>
              </w:rPr>
            </w:pPr>
          </w:p>
          <w:p w14:paraId="2FF78B77" w14:textId="71DDAE7A" w:rsidR="00C77DBA" w:rsidRPr="00E44B97" w:rsidRDefault="00204A05" w:rsidP="00CC1209">
            <w:pPr>
              <w:spacing w:line="360" w:lineRule="auto"/>
              <w:rPr>
                <w:b/>
                <w:sz w:val="24"/>
                <w:szCs w:val="24"/>
              </w:rPr>
            </w:pPr>
            <w:r>
              <w:rPr>
                <w:rFonts w:hint="eastAsia"/>
                <w:b/>
                <w:sz w:val="24"/>
                <w:szCs w:val="24"/>
              </w:rPr>
              <w:t>十一、</w:t>
            </w:r>
            <w:r w:rsidR="00E44B97" w:rsidRPr="00E44B97">
              <w:rPr>
                <w:rFonts w:hint="eastAsia"/>
                <w:b/>
                <w:sz w:val="24"/>
                <w:szCs w:val="24"/>
              </w:rPr>
              <w:t>问</w:t>
            </w:r>
            <w:r w:rsidR="00C77DBA" w:rsidRPr="00E44B97">
              <w:rPr>
                <w:rFonts w:hint="eastAsia"/>
                <w:b/>
                <w:sz w:val="24"/>
                <w:szCs w:val="24"/>
              </w:rPr>
              <w:t>：</w:t>
            </w:r>
            <w:r w:rsidR="00C91CA4">
              <w:rPr>
                <w:rFonts w:hint="eastAsia"/>
                <w:b/>
                <w:sz w:val="24"/>
                <w:szCs w:val="24"/>
              </w:rPr>
              <w:t>请</w:t>
            </w:r>
            <w:r w:rsidR="00E44B97" w:rsidRPr="00E44B97">
              <w:rPr>
                <w:rFonts w:hint="eastAsia"/>
                <w:b/>
                <w:sz w:val="24"/>
                <w:szCs w:val="24"/>
              </w:rPr>
              <w:t>介绍下</w:t>
            </w:r>
            <w:r w:rsidR="00C91CA4">
              <w:rPr>
                <w:rFonts w:hint="eastAsia"/>
                <w:b/>
                <w:sz w:val="24"/>
                <w:szCs w:val="24"/>
              </w:rPr>
              <w:t>德国宝莱特的投资进展</w:t>
            </w:r>
            <w:r w:rsidR="00E44B97" w:rsidRPr="00E44B97">
              <w:rPr>
                <w:rFonts w:hint="eastAsia"/>
                <w:b/>
                <w:sz w:val="24"/>
                <w:szCs w:val="24"/>
              </w:rPr>
              <w:t>？</w:t>
            </w:r>
            <w:r w:rsidR="00AF49F5" w:rsidRPr="00AF49F5">
              <w:rPr>
                <w:rFonts w:hint="eastAsia"/>
                <w:b/>
                <w:sz w:val="24"/>
                <w:szCs w:val="24"/>
              </w:rPr>
              <w:t>德国</w:t>
            </w:r>
            <w:r w:rsidR="00AF49F5">
              <w:rPr>
                <w:rFonts w:hint="eastAsia"/>
                <w:b/>
                <w:sz w:val="24"/>
                <w:szCs w:val="24"/>
              </w:rPr>
              <w:t>子</w:t>
            </w:r>
            <w:r w:rsidR="00AF49F5" w:rsidRPr="00AF49F5">
              <w:rPr>
                <w:rFonts w:hint="eastAsia"/>
                <w:b/>
                <w:sz w:val="24"/>
                <w:szCs w:val="24"/>
              </w:rPr>
              <w:t>公司</w:t>
            </w:r>
            <w:r w:rsidR="00AF49F5">
              <w:rPr>
                <w:rFonts w:hint="eastAsia"/>
                <w:b/>
                <w:sz w:val="24"/>
                <w:szCs w:val="24"/>
              </w:rPr>
              <w:t>目前情况如何</w:t>
            </w:r>
            <w:r w:rsidR="00AF49F5" w:rsidRPr="00AF49F5">
              <w:rPr>
                <w:rFonts w:hint="eastAsia"/>
                <w:b/>
                <w:sz w:val="24"/>
                <w:szCs w:val="24"/>
              </w:rPr>
              <w:t>，是否能协同总部为当地抗击疫情方面做出贡献？</w:t>
            </w:r>
          </w:p>
          <w:p w14:paraId="46AE27ED" w14:textId="77777777" w:rsidR="00097D95" w:rsidRDefault="00E44B97" w:rsidP="00CC1209">
            <w:pPr>
              <w:spacing w:line="360" w:lineRule="auto"/>
              <w:rPr>
                <w:sz w:val="24"/>
                <w:szCs w:val="24"/>
              </w:rPr>
            </w:pPr>
            <w:r>
              <w:rPr>
                <w:rFonts w:hint="eastAsia"/>
                <w:sz w:val="24"/>
                <w:szCs w:val="24"/>
              </w:rPr>
              <w:t>答：</w:t>
            </w:r>
            <w:r w:rsidR="00C91CA4">
              <w:rPr>
                <w:rFonts w:hint="eastAsia"/>
                <w:sz w:val="24"/>
                <w:szCs w:val="24"/>
              </w:rPr>
              <w:t>德国宝莱</w:t>
            </w:r>
            <w:proofErr w:type="gramStart"/>
            <w:r w:rsidR="00C91CA4">
              <w:rPr>
                <w:rFonts w:hint="eastAsia"/>
                <w:sz w:val="24"/>
                <w:szCs w:val="24"/>
              </w:rPr>
              <w:t>特</w:t>
            </w:r>
            <w:proofErr w:type="gramEnd"/>
            <w:r w:rsidR="00C91CA4">
              <w:rPr>
                <w:rFonts w:hint="eastAsia"/>
                <w:sz w:val="24"/>
                <w:szCs w:val="24"/>
              </w:rPr>
              <w:t>于</w:t>
            </w:r>
            <w:r w:rsidR="00C91CA4">
              <w:rPr>
                <w:rFonts w:hint="eastAsia"/>
                <w:sz w:val="24"/>
                <w:szCs w:val="24"/>
              </w:rPr>
              <w:t>2017</w:t>
            </w:r>
            <w:r w:rsidR="00C91CA4">
              <w:rPr>
                <w:rFonts w:hint="eastAsia"/>
                <w:sz w:val="24"/>
                <w:szCs w:val="24"/>
              </w:rPr>
              <w:t>年开始筹建，</w:t>
            </w:r>
            <w:r w:rsidR="00097D95">
              <w:rPr>
                <w:rFonts w:hint="eastAsia"/>
                <w:sz w:val="24"/>
                <w:szCs w:val="24"/>
              </w:rPr>
              <w:t>一期产能全部落地后预计能达到</w:t>
            </w:r>
            <w:r w:rsidR="00097D95">
              <w:rPr>
                <w:rFonts w:hint="eastAsia"/>
                <w:sz w:val="24"/>
                <w:szCs w:val="24"/>
              </w:rPr>
              <w:t>400</w:t>
            </w:r>
            <w:r w:rsidR="00097D95">
              <w:rPr>
                <w:rFonts w:hint="eastAsia"/>
                <w:sz w:val="24"/>
                <w:szCs w:val="24"/>
              </w:rPr>
              <w:t>万支</w:t>
            </w:r>
            <w:r w:rsidR="00097D95">
              <w:rPr>
                <w:rFonts w:hint="eastAsia"/>
                <w:sz w:val="24"/>
                <w:szCs w:val="24"/>
              </w:rPr>
              <w:t>/</w:t>
            </w:r>
            <w:r w:rsidR="00097D95">
              <w:rPr>
                <w:rFonts w:hint="eastAsia"/>
                <w:sz w:val="24"/>
                <w:szCs w:val="24"/>
              </w:rPr>
              <w:t>年。</w:t>
            </w:r>
          </w:p>
          <w:p w14:paraId="223E84D1" w14:textId="77777777" w:rsidR="00E44B97" w:rsidRDefault="00C91CA4" w:rsidP="00CC1209">
            <w:pPr>
              <w:spacing w:line="360" w:lineRule="auto"/>
              <w:rPr>
                <w:sz w:val="24"/>
                <w:szCs w:val="24"/>
              </w:rPr>
            </w:pPr>
            <w:r>
              <w:rPr>
                <w:rFonts w:hint="eastAsia"/>
                <w:sz w:val="24"/>
                <w:szCs w:val="24"/>
              </w:rPr>
              <w:t>2018</w:t>
            </w:r>
            <w:r>
              <w:rPr>
                <w:rFonts w:hint="eastAsia"/>
                <w:sz w:val="24"/>
                <w:szCs w:val="24"/>
              </w:rPr>
              <w:t>年</w:t>
            </w:r>
            <w:r w:rsidR="00097D95">
              <w:rPr>
                <w:rFonts w:hint="eastAsia"/>
                <w:sz w:val="24"/>
                <w:szCs w:val="24"/>
              </w:rPr>
              <w:t>，德国宝莱特</w:t>
            </w:r>
            <w:r>
              <w:rPr>
                <w:rFonts w:hint="eastAsia"/>
                <w:sz w:val="24"/>
                <w:szCs w:val="24"/>
              </w:rPr>
              <w:t>完成了</w:t>
            </w:r>
            <w:r w:rsidRPr="00C91CA4">
              <w:rPr>
                <w:rFonts w:hint="eastAsia"/>
                <w:sz w:val="24"/>
                <w:szCs w:val="24"/>
              </w:rPr>
              <w:t>工厂选址、土地购买、一期生产基地建设、生产设备选购及安装调试、人才招聘等工作，</w:t>
            </w:r>
            <w:r>
              <w:rPr>
                <w:rFonts w:hint="eastAsia"/>
                <w:sz w:val="24"/>
                <w:szCs w:val="24"/>
              </w:rPr>
              <w:t>目前，</w:t>
            </w:r>
            <w:r w:rsidRPr="00C91CA4">
              <w:rPr>
                <w:rFonts w:hint="eastAsia"/>
                <w:sz w:val="24"/>
                <w:szCs w:val="24"/>
              </w:rPr>
              <w:t>德国宝莱</w:t>
            </w:r>
            <w:proofErr w:type="gramStart"/>
            <w:r w:rsidRPr="00C91CA4">
              <w:rPr>
                <w:rFonts w:hint="eastAsia"/>
                <w:sz w:val="24"/>
                <w:szCs w:val="24"/>
              </w:rPr>
              <w:t>特进入</w:t>
            </w:r>
            <w:proofErr w:type="gramEnd"/>
            <w:r w:rsidRPr="00C91CA4">
              <w:rPr>
                <w:rFonts w:hint="eastAsia"/>
                <w:sz w:val="24"/>
                <w:szCs w:val="24"/>
              </w:rPr>
              <w:t>试生产阶段</w:t>
            </w:r>
            <w:r w:rsidR="005D6F06">
              <w:rPr>
                <w:rFonts w:hint="eastAsia"/>
                <w:sz w:val="24"/>
                <w:szCs w:val="24"/>
              </w:rPr>
              <w:t>。</w:t>
            </w:r>
          </w:p>
          <w:p w14:paraId="537A17F9" w14:textId="5D9FC074" w:rsidR="00097D95" w:rsidRDefault="00097D95" w:rsidP="00CC1209">
            <w:pPr>
              <w:spacing w:line="360" w:lineRule="auto"/>
              <w:rPr>
                <w:sz w:val="24"/>
                <w:szCs w:val="24"/>
              </w:rPr>
            </w:pPr>
            <w:r>
              <w:rPr>
                <w:rFonts w:hint="eastAsia"/>
                <w:sz w:val="24"/>
                <w:szCs w:val="24"/>
              </w:rPr>
              <w:t>2019</w:t>
            </w:r>
            <w:r>
              <w:rPr>
                <w:rFonts w:hint="eastAsia"/>
                <w:sz w:val="24"/>
                <w:szCs w:val="24"/>
              </w:rPr>
              <w:t>年，德国宝莱特</w:t>
            </w:r>
            <w:r w:rsidR="00757B7A">
              <w:rPr>
                <w:rFonts w:hint="eastAsia"/>
                <w:sz w:val="24"/>
                <w:szCs w:val="24"/>
              </w:rPr>
              <w:t>在</w:t>
            </w:r>
            <w:r w:rsidR="00C91CA4" w:rsidRPr="00C91CA4">
              <w:rPr>
                <w:rFonts w:hint="eastAsia"/>
                <w:sz w:val="24"/>
                <w:szCs w:val="24"/>
              </w:rPr>
              <w:t>试生产</w:t>
            </w:r>
            <w:r w:rsidR="00757B7A">
              <w:rPr>
                <w:rFonts w:hint="eastAsia"/>
                <w:sz w:val="24"/>
                <w:szCs w:val="24"/>
              </w:rPr>
              <w:t>后，</w:t>
            </w:r>
            <w:r w:rsidR="00C91CA4" w:rsidRPr="00C91CA4">
              <w:rPr>
                <w:rFonts w:hint="eastAsia"/>
                <w:sz w:val="24"/>
                <w:szCs w:val="24"/>
              </w:rPr>
              <w:t>将根据试生产阶段成果，逐步进入小批量生产及大批量生产阶段。同时，</w:t>
            </w:r>
            <w:r>
              <w:rPr>
                <w:rFonts w:hint="eastAsia"/>
                <w:sz w:val="24"/>
                <w:szCs w:val="24"/>
              </w:rPr>
              <w:t>德国宝莱特</w:t>
            </w:r>
            <w:r w:rsidR="00C91CA4" w:rsidRPr="00C91CA4">
              <w:rPr>
                <w:rFonts w:hint="eastAsia"/>
                <w:sz w:val="24"/>
                <w:szCs w:val="24"/>
              </w:rPr>
              <w:t>将积极推进</w:t>
            </w:r>
            <w:r>
              <w:rPr>
                <w:rFonts w:hint="eastAsia"/>
                <w:sz w:val="24"/>
                <w:szCs w:val="24"/>
              </w:rPr>
              <w:t>CE</w:t>
            </w:r>
            <w:r w:rsidR="00C91CA4" w:rsidRPr="00C91CA4">
              <w:rPr>
                <w:rFonts w:hint="eastAsia"/>
                <w:sz w:val="24"/>
                <w:szCs w:val="24"/>
              </w:rPr>
              <w:t>注册证的申请</w:t>
            </w:r>
            <w:r w:rsidR="00C91CA4">
              <w:rPr>
                <w:rFonts w:hint="eastAsia"/>
                <w:sz w:val="24"/>
                <w:szCs w:val="24"/>
              </w:rPr>
              <w:t>。</w:t>
            </w:r>
          </w:p>
          <w:p w14:paraId="54A70DF6" w14:textId="563EF271" w:rsidR="007B2C15" w:rsidRDefault="00AF49F5" w:rsidP="00CC1209">
            <w:pPr>
              <w:spacing w:line="360" w:lineRule="auto"/>
              <w:rPr>
                <w:sz w:val="24"/>
                <w:szCs w:val="24"/>
              </w:rPr>
            </w:pPr>
            <w:r w:rsidRPr="00AF49F5">
              <w:rPr>
                <w:rFonts w:hint="eastAsia"/>
                <w:sz w:val="24"/>
                <w:szCs w:val="24"/>
              </w:rPr>
              <w:t>德国基地目前一切正常。德国公司一直与总部保持密切沟通，总部也给德国公司运送了部分防疫物资，为当地抗击疫情贡献力量，包括利用已经建好的无菌车间生产防疫物资。</w:t>
            </w:r>
          </w:p>
          <w:p w14:paraId="798EA297" w14:textId="77777777" w:rsidR="00AF49F5" w:rsidRDefault="00AF49F5" w:rsidP="00CC1209">
            <w:pPr>
              <w:spacing w:line="360" w:lineRule="auto"/>
              <w:rPr>
                <w:rFonts w:hint="eastAsia"/>
                <w:sz w:val="24"/>
                <w:szCs w:val="24"/>
              </w:rPr>
            </w:pPr>
          </w:p>
          <w:p w14:paraId="3D55C658" w14:textId="11DA5CD0" w:rsidR="000E25C6" w:rsidRPr="000737F8" w:rsidRDefault="00204A05" w:rsidP="000E25C6">
            <w:pPr>
              <w:spacing w:line="360" w:lineRule="auto"/>
              <w:rPr>
                <w:b/>
                <w:sz w:val="24"/>
                <w:szCs w:val="24"/>
              </w:rPr>
            </w:pPr>
            <w:r>
              <w:rPr>
                <w:rFonts w:hint="eastAsia"/>
                <w:b/>
                <w:sz w:val="24"/>
                <w:szCs w:val="24"/>
              </w:rPr>
              <w:t>十二、</w:t>
            </w:r>
            <w:r w:rsidR="000E25C6" w:rsidRPr="000737F8">
              <w:rPr>
                <w:rFonts w:hint="eastAsia"/>
                <w:b/>
                <w:sz w:val="24"/>
                <w:szCs w:val="24"/>
              </w:rPr>
              <w:t>问：</w:t>
            </w:r>
            <w:r w:rsidR="000E25C6">
              <w:rPr>
                <w:rFonts w:hint="eastAsia"/>
                <w:b/>
                <w:sz w:val="24"/>
                <w:szCs w:val="24"/>
              </w:rPr>
              <w:t>公司肾科医疗板块未来新的增长点主要是哪些产品</w:t>
            </w:r>
            <w:r w:rsidR="000E25C6" w:rsidRPr="000737F8">
              <w:rPr>
                <w:rFonts w:hint="eastAsia"/>
                <w:b/>
                <w:sz w:val="24"/>
                <w:szCs w:val="24"/>
              </w:rPr>
              <w:t>？</w:t>
            </w:r>
          </w:p>
          <w:p w14:paraId="1EA6E454" w14:textId="77777777" w:rsidR="00AF601B" w:rsidRDefault="000E25C6" w:rsidP="000E25C6">
            <w:pPr>
              <w:spacing w:line="360" w:lineRule="auto"/>
              <w:rPr>
                <w:sz w:val="24"/>
                <w:szCs w:val="24"/>
              </w:rPr>
            </w:pPr>
            <w:r>
              <w:rPr>
                <w:rFonts w:hint="eastAsia"/>
                <w:sz w:val="24"/>
                <w:szCs w:val="24"/>
              </w:rPr>
              <w:t>答：</w:t>
            </w:r>
            <w:r>
              <w:rPr>
                <w:rFonts w:hint="eastAsia"/>
                <w:sz w:val="24"/>
                <w:szCs w:val="24"/>
              </w:rPr>
              <w:t xml:space="preserve"> </w:t>
            </w:r>
            <w:r w:rsidR="00AF601B">
              <w:rPr>
                <w:rFonts w:hint="eastAsia"/>
                <w:sz w:val="24"/>
                <w:szCs w:val="24"/>
              </w:rPr>
              <w:t>公司肾科医疗板块未来增长点主要为透析器</w:t>
            </w:r>
            <w:r w:rsidR="00715D6F">
              <w:rPr>
                <w:rFonts w:hint="eastAsia"/>
                <w:sz w:val="24"/>
                <w:szCs w:val="24"/>
              </w:rPr>
              <w:t>、</w:t>
            </w:r>
            <w:r w:rsidR="00AF601B">
              <w:rPr>
                <w:rFonts w:hint="eastAsia"/>
                <w:sz w:val="24"/>
                <w:szCs w:val="24"/>
              </w:rPr>
              <w:t>透析液过滤器（内毒素过滤器）</w:t>
            </w:r>
            <w:r w:rsidR="00715D6F">
              <w:rPr>
                <w:rFonts w:hint="eastAsia"/>
                <w:sz w:val="24"/>
                <w:szCs w:val="24"/>
              </w:rPr>
              <w:t>以及血液透析粉</w:t>
            </w:r>
            <w:r w:rsidR="00BD361D">
              <w:rPr>
                <w:rFonts w:hint="eastAsia"/>
                <w:sz w:val="24"/>
                <w:szCs w:val="24"/>
              </w:rPr>
              <w:t>/</w:t>
            </w:r>
            <w:r w:rsidR="00715D6F">
              <w:rPr>
                <w:rFonts w:hint="eastAsia"/>
                <w:sz w:val="24"/>
                <w:szCs w:val="24"/>
              </w:rPr>
              <w:t>液。</w:t>
            </w:r>
          </w:p>
          <w:p w14:paraId="03923380" w14:textId="34338AE8" w:rsidR="000E25C6" w:rsidRDefault="00AF601B" w:rsidP="000E25C6">
            <w:pPr>
              <w:spacing w:line="360" w:lineRule="auto"/>
              <w:rPr>
                <w:sz w:val="24"/>
                <w:szCs w:val="24"/>
              </w:rPr>
            </w:pPr>
            <w:r>
              <w:rPr>
                <w:rFonts w:hint="eastAsia"/>
                <w:sz w:val="24"/>
                <w:szCs w:val="24"/>
              </w:rPr>
              <w:t>透析器方面，公司</w:t>
            </w:r>
            <w:r w:rsidR="00757B7A">
              <w:rPr>
                <w:rFonts w:hint="eastAsia"/>
                <w:sz w:val="24"/>
                <w:szCs w:val="24"/>
              </w:rPr>
              <w:t>中空纤维透析器取得</w:t>
            </w:r>
            <w:r w:rsidR="00757B7A">
              <w:rPr>
                <w:rFonts w:hint="eastAsia"/>
                <w:sz w:val="24"/>
                <w:szCs w:val="24"/>
              </w:rPr>
              <w:t>CE</w:t>
            </w:r>
            <w:r w:rsidR="00757B7A">
              <w:rPr>
                <w:rFonts w:hint="eastAsia"/>
                <w:sz w:val="24"/>
                <w:szCs w:val="24"/>
              </w:rPr>
              <w:t>认证及其他相关注册证的申请获得</w:t>
            </w:r>
            <w:r>
              <w:rPr>
                <w:rFonts w:hint="eastAsia"/>
                <w:sz w:val="24"/>
                <w:szCs w:val="24"/>
              </w:rPr>
              <w:t>，将在透析器市场实现国内外多品牌策略，结合公司已有的市场</w:t>
            </w:r>
            <w:r>
              <w:rPr>
                <w:rFonts w:hint="eastAsia"/>
                <w:sz w:val="24"/>
                <w:szCs w:val="24"/>
              </w:rPr>
              <w:lastRenderedPageBreak/>
              <w:t>渠道，将会对公司的业绩产生积极影响。</w:t>
            </w:r>
          </w:p>
          <w:p w14:paraId="1ACE65D5" w14:textId="77777777" w:rsidR="00715D6F" w:rsidRDefault="00AF601B" w:rsidP="00715D6F">
            <w:pPr>
              <w:spacing w:line="360" w:lineRule="auto"/>
              <w:rPr>
                <w:sz w:val="24"/>
                <w:szCs w:val="24"/>
              </w:rPr>
            </w:pPr>
            <w:r>
              <w:rPr>
                <w:rFonts w:hint="eastAsia"/>
                <w:sz w:val="24"/>
                <w:szCs w:val="24"/>
              </w:rPr>
              <w:t>透析液过滤器（内毒素过滤器）方面，</w:t>
            </w:r>
            <w:r w:rsidR="00715D6F">
              <w:rPr>
                <w:rFonts w:hint="eastAsia"/>
                <w:sz w:val="24"/>
                <w:szCs w:val="24"/>
              </w:rPr>
              <w:t>透析液过滤器（内毒素过滤器）属于高值耗材产品，</w:t>
            </w:r>
            <w:r>
              <w:rPr>
                <w:rFonts w:hint="eastAsia"/>
                <w:sz w:val="24"/>
                <w:szCs w:val="24"/>
              </w:rPr>
              <w:t>公司目前已</w:t>
            </w:r>
            <w:r w:rsidR="00715D6F">
              <w:rPr>
                <w:rFonts w:hint="eastAsia"/>
                <w:sz w:val="24"/>
                <w:szCs w:val="24"/>
              </w:rPr>
              <w:t>取得</w:t>
            </w:r>
            <w:r>
              <w:rPr>
                <w:rFonts w:hint="eastAsia"/>
                <w:sz w:val="24"/>
                <w:szCs w:val="24"/>
              </w:rPr>
              <w:t>透析液过滤器</w:t>
            </w:r>
            <w:r w:rsidR="00715D6F">
              <w:rPr>
                <w:rFonts w:hint="eastAsia"/>
                <w:sz w:val="24"/>
                <w:szCs w:val="24"/>
              </w:rPr>
              <w:t>的</w:t>
            </w:r>
            <w:r w:rsidR="00715D6F">
              <w:rPr>
                <w:rFonts w:hint="eastAsia"/>
                <w:sz w:val="24"/>
                <w:szCs w:val="24"/>
              </w:rPr>
              <w:t>CE</w:t>
            </w:r>
            <w:r w:rsidR="00715D6F">
              <w:rPr>
                <w:rFonts w:hint="eastAsia"/>
                <w:sz w:val="24"/>
                <w:szCs w:val="24"/>
              </w:rPr>
              <w:t>证书（国内注册</w:t>
            </w:r>
            <w:r w:rsidR="00230B19">
              <w:rPr>
                <w:rFonts w:hint="eastAsia"/>
                <w:sz w:val="24"/>
                <w:szCs w:val="24"/>
              </w:rPr>
              <w:t>申请</w:t>
            </w:r>
            <w:r w:rsidR="00757B7A">
              <w:rPr>
                <w:rFonts w:hint="eastAsia"/>
                <w:sz w:val="24"/>
                <w:szCs w:val="24"/>
              </w:rPr>
              <w:t>处于制证阶段</w:t>
            </w:r>
            <w:r w:rsidR="00715D6F">
              <w:rPr>
                <w:rFonts w:hint="eastAsia"/>
                <w:sz w:val="24"/>
                <w:szCs w:val="24"/>
              </w:rPr>
              <w:t>），结合公司已有的国际市场渠道，将会对公司的业绩产生积极影响。</w:t>
            </w:r>
          </w:p>
          <w:p w14:paraId="7B2555EC" w14:textId="1728040F" w:rsidR="00715D6F" w:rsidRDefault="00715D6F" w:rsidP="00715D6F">
            <w:pPr>
              <w:spacing w:line="360" w:lineRule="auto"/>
              <w:rPr>
                <w:sz w:val="24"/>
                <w:szCs w:val="24"/>
              </w:rPr>
            </w:pPr>
            <w:r>
              <w:rPr>
                <w:rFonts w:hint="eastAsia"/>
                <w:sz w:val="24"/>
                <w:szCs w:val="24"/>
              </w:rPr>
              <w:t>血液透析粉</w:t>
            </w:r>
            <w:r w:rsidR="00BD361D">
              <w:rPr>
                <w:rFonts w:hint="eastAsia"/>
                <w:sz w:val="24"/>
                <w:szCs w:val="24"/>
              </w:rPr>
              <w:t>/</w:t>
            </w:r>
            <w:r>
              <w:rPr>
                <w:rFonts w:hint="eastAsia"/>
                <w:sz w:val="24"/>
                <w:szCs w:val="24"/>
              </w:rPr>
              <w:t>液方面，</w:t>
            </w:r>
            <w:r w:rsidR="00BD361D">
              <w:rPr>
                <w:rFonts w:hint="eastAsia"/>
                <w:sz w:val="24"/>
                <w:szCs w:val="24"/>
              </w:rPr>
              <w:t>子公司</w:t>
            </w:r>
            <w:r w:rsidR="00757B7A">
              <w:rPr>
                <w:rFonts w:hint="eastAsia"/>
                <w:sz w:val="24"/>
                <w:szCs w:val="24"/>
              </w:rPr>
              <w:t>恒信生物、</w:t>
            </w:r>
            <w:proofErr w:type="gramStart"/>
            <w:r w:rsidR="00757B7A">
              <w:rPr>
                <w:rFonts w:hint="eastAsia"/>
                <w:sz w:val="24"/>
                <w:szCs w:val="24"/>
              </w:rPr>
              <w:t>挚信鸿</w:t>
            </w:r>
            <w:proofErr w:type="gramEnd"/>
            <w:r w:rsidR="00757B7A">
              <w:rPr>
                <w:rFonts w:hint="eastAsia"/>
                <w:sz w:val="24"/>
                <w:szCs w:val="24"/>
              </w:rPr>
              <w:t>达、常州华岳</w:t>
            </w:r>
            <w:r w:rsidR="00BD361D">
              <w:rPr>
                <w:rFonts w:hint="eastAsia"/>
                <w:sz w:val="24"/>
                <w:szCs w:val="24"/>
              </w:rPr>
              <w:t>将通过研发创新，推出不同系列的血液透析粉</w:t>
            </w:r>
            <w:r w:rsidR="00BD361D">
              <w:rPr>
                <w:rFonts w:hint="eastAsia"/>
                <w:sz w:val="24"/>
                <w:szCs w:val="24"/>
              </w:rPr>
              <w:t>/</w:t>
            </w:r>
            <w:r w:rsidR="00BD361D">
              <w:rPr>
                <w:rFonts w:hint="eastAsia"/>
                <w:sz w:val="24"/>
                <w:szCs w:val="24"/>
              </w:rPr>
              <w:t>液产品</w:t>
            </w:r>
            <w:r w:rsidR="00757B7A">
              <w:rPr>
                <w:rFonts w:hint="eastAsia"/>
                <w:sz w:val="24"/>
                <w:szCs w:val="24"/>
              </w:rPr>
              <w:t>，</w:t>
            </w:r>
            <w:r w:rsidR="00BD361D">
              <w:rPr>
                <w:rFonts w:hint="eastAsia"/>
                <w:sz w:val="24"/>
                <w:szCs w:val="24"/>
              </w:rPr>
              <w:t>保持市场的稳定增长。</w:t>
            </w:r>
          </w:p>
          <w:p w14:paraId="625E2BC1" w14:textId="77777777" w:rsidR="00222323" w:rsidRPr="00222323" w:rsidRDefault="00715D6F" w:rsidP="00D043E9">
            <w:pPr>
              <w:spacing w:line="360" w:lineRule="auto"/>
              <w:rPr>
                <w:sz w:val="24"/>
                <w:szCs w:val="24"/>
              </w:rPr>
            </w:pPr>
            <w:r>
              <w:rPr>
                <w:rFonts w:hint="eastAsia"/>
                <w:sz w:val="24"/>
                <w:szCs w:val="24"/>
              </w:rPr>
              <w:t>同时，公司已有的血液净化产品（</w:t>
            </w:r>
            <w:r w:rsidRPr="00AF601B">
              <w:rPr>
                <w:rFonts w:hint="eastAsia"/>
                <w:sz w:val="24"/>
                <w:szCs w:val="24"/>
              </w:rPr>
              <w:t>血液透析设备（机）、灌流机、血透管路、穿刺针、消毒液、透析用制水设备、消毒系统、浓缩</w:t>
            </w:r>
            <w:proofErr w:type="gramStart"/>
            <w:r w:rsidRPr="00AF601B">
              <w:rPr>
                <w:rFonts w:hint="eastAsia"/>
                <w:sz w:val="24"/>
                <w:szCs w:val="24"/>
              </w:rPr>
              <w:t>液集中配供液系统</w:t>
            </w:r>
            <w:proofErr w:type="gramEnd"/>
            <w:r w:rsidRPr="00AF601B">
              <w:rPr>
                <w:rFonts w:hint="eastAsia"/>
                <w:sz w:val="24"/>
                <w:szCs w:val="24"/>
              </w:rPr>
              <w:t>等</w:t>
            </w:r>
            <w:r>
              <w:rPr>
                <w:rFonts w:hint="eastAsia"/>
                <w:sz w:val="24"/>
                <w:szCs w:val="24"/>
              </w:rPr>
              <w:t>）将依然会保持稳定增长。</w:t>
            </w:r>
          </w:p>
        </w:tc>
      </w:tr>
      <w:tr w:rsidR="000E1B0C" w:rsidRPr="00252FA6" w14:paraId="130D3261" w14:textId="77777777" w:rsidTr="009E6351">
        <w:tc>
          <w:tcPr>
            <w:tcW w:w="1908" w:type="dxa"/>
            <w:vAlign w:val="center"/>
          </w:tcPr>
          <w:p w14:paraId="04F4232D" w14:textId="77777777" w:rsidR="000E1B0C" w:rsidRPr="00252FA6" w:rsidRDefault="000E1B0C" w:rsidP="00E46986">
            <w:pPr>
              <w:spacing w:line="480" w:lineRule="atLeast"/>
              <w:rPr>
                <w:bCs/>
                <w:iCs/>
                <w:sz w:val="24"/>
              </w:rPr>
            </w:pPr>
            <w:r w:rsidRPr="00252FA6">
              <w:rPr>
                <w:rFonts w:hAnsi="宋体" w:hint="eastAsia"/>
                <w:bCs/>
                <w:iCs/>
                <w:sz w:val="24"/>
              </w:rPr>
              <w:lastRenderedPageBreak/>
              <w:t>附件清单（如有）</w:t>
            </w:r>
          </w:p>
        </w:tc>
        <w:tc>
          <w:tcPr>
            <w:tcW w:w="7632" w:type="dxa"/>
          </w:tcPr>
          <w:p w14:paraId="24F62C46" w14:textId="77777777" w:rsidR="000E1B0C" w:rsidRPr="00252FA6" w:rsidRDefault="000E1B0C" w:rsidP="00E46986">
            <w:pPr>
              <w:spacing w:line="480" w:lineRule="atLeast"/>
              <w:rPr>
                <w:bCs/>
                <w:iCs/>
                <w:sz w:val="24"/>
              </w:rPr>
            </w:pPr>
            <w:r w:rsidRPr="00252FA6">
              <w:rPr>
                <w:rFonts w:hAnsi="宋体" w:hint="eastAsia"/>
                <w:bCs/>
                <w:iCs/>
                <w:sz w:val="24"/>
              </w:rPr>
              <w:t>无</w:t>
            </w:r>
          </w:p>
        </w:tc>
      </w:tr>
      <w:tr w:rsidR="000E1B0C" w:rsidRPr="00252FA6" w14:paraId="547F3B15" w14:textId="77777777" w:rsidTr="009E6351">
        <w:tc>
          <w:tcPr>
            <w:tcW w:w="1908" w:type="dxa"/>
            <w:vAlign w:val="center"/>
          </w:tcPr>
          <w:p w14:paraId="7C526882" w14:textId="77777777" w:rsidR="000E1B0C" w:rsidRPr="00252FA6" w:rsidRDefault="000E1B0C" w:rsidP="00E46986">
            <w:pPr>
              <w:spacing w:line="480" w:lineRule="atLeast"/>
              <w:rPr>
                <w:bCs/>
                <w:iCs/>
                <w:sz w:val="24"/>
              </w:rPr>
            </w:pPr>
            <w:r w:rsidRPr="00252FA6">
              <w:rPr>
                <w:rFonts w:hAnsi="宋体" w:hint="eastAsia"/>
                <w:bCs/>
                <w:iCs/>
                <w:sz w:val="24"/>
              </w:rPr>
              <w:t>日期</w:t>
            </w:r>
          </w:p>
        </w:tc>
        <w:tc>
          <w:tcPr>
            <w:tcW w:w="7632" w:type="dxa"/>
          </w:tcPr>
          <w:p w14:paraId="0080490D" w14:textId="060A8728" w:rsidR="000E1B0C" w:rsidRPr="00252FA6" w:rsidRDefault="000E1B0C" w:rsidP="000F546C">
            <w:pPr>
              <w:spacing w:line="480" w:lineRule="atLeast"/>
              <w:rPr>
                <w:bCs/>
                <w:iCs/>
                <w:sz w:val="24"/>
              </w:rPr>
            </w:pPr>
            <w:r w:rsidRPr="00252FA6">
              <w:rPr>
                <w:bCs/>
                <w:iCs/>
                <w:sz w:val="24"/>
              </w:rPr>
              <w:t>20</w:t>
            </w:r>
            <w:r w:rsidR="007B2C15">
              <w:rPr>
                <w:bCs/>
                <w:iCs/>
                <w:sz w:val="24"/>
              </w:rPr>
              <w:t>20</w:t>
            </w:r>
            <w:r w:rsidRPr="00252FA6">
              <w:rPr>
                <w:rFonts w:hAnsi="宋体" w:hint="eastAsia"/>
                <w:bCs/>
                <w:iCs/>
                <w:sz w:val="24"/>
              </w:rPr>
              <w:t>年</w:t>
            </w:r>
            <w:r w:rsidR="007B2C15">
              <w:rPr>
                <w:bCs/>
                <w:iCs/>
                <w:sz w:val="24"/>
              </w:rPr>
              <w:t>4</w:t>
            </w:r>
            <w:r w:rsidRPr="00252FA6">
              <w:rPr>
                <w:rFonts w:hAnsi="宋体" w:hint="eastAsia"/>
                <w:bCs/>
                <w:iCs/>
                <w:sz w:val="24"/>
              </w:rPr>
              <w:t>月</w:t>
            </w:r>
            <w:r w:rsidR="007B2C15">
              <w:rPr>
                <w:bCs/>
                <w:iCs/>
                <w:sz w:val="24"/>
              </w:rPr>
              <w:t>29</w:t>
            </w:r>
            <w:r w:rsidRPr="00252FA6">
              <w:rPr>
                <w:rFonts w:hAnsi="宋体" w:hint="eastAsia"/>
                <w:bCs/>
                <w:iCs/>
                <w:sz w:val="24"/>
              </w:rPr>
              <w:t>日</w:t>
            </w:r>
          </w:p>
        </w:tc>
      </w:tr>
    </w:tbl>
    <w:p w14:paraId="300A79C9" w14:textId="77777777" w:rsidR="000E1B0C" w:rsidRPr="00252FA6" w:rsidRDefault="000E1B0C"/>
    <w:sectPr w:rsidR="000E1B0C" w:rsidRPr="00252FA6" w:rsidSect="004F43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B183C" w14:textId="77777777" w:rsidR="005539E9" w:rsidRDefault="005539E9" w:rsidP="00561241">
      <w:r>
        <w:separator/>
      </w:r>
    </w:p>
  </w:endnote>
  <w:endnote w:type="continuationSeparator" w:id="0">
    <w:p w14:paraId="2EE915F4" w14:textId="77777777" w:rsidR="005539E9" w:rsidRDefault="005539E9" w:rsidP="0056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7054F" w14:textId="77777777" w:rsidR="005539E9" w:rsidRDefault="005539E9" w:rsidP="00561241">
      <w:r>
        <w:separator/>
      </w:r>
    </w:p>
  </w:footnote>
  <w:footnote w:type="continuationSeparator" w:id="0">
    <w:p w14:paraId="3DEEB0D6" w14:textId="77777777" w:rsidR="005539E9" w:rsidRDefault="005539E9" w:rsidP="00561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95E08FA"/>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0774440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06A2EDB4"/>
    <w:lvl w:ilvl="0">
      <w:start w:val="1"/>
      <w:numFmt w:val="decimal"/>
      <w:lvlText w:val="%1."/>
      <w:lvlJc w:val="left"/>
      <w:pPr>
        <w:tabs>
          <w:tab w:val="num" w:pos="1200"/>
        </w:tabs>
        <w:ind w:left="1200" w:hanging="360"/>
      </w:pPr>
      <w:rPr>
        <w:rFonts w:cs="Times New Roman"/>
      </w:rPr>
    </w:lvl>
  </w:abstractNum>
  <w:abstractNum w:abstractNumId="3" w15:restartNumberingAfterBreak="0">
    <w:nsid w:val="FFFFFF7F"/>
    <w:multiLevelType w:val="singleLevel"/>
    <w:tmpl w:val="3230BFAE"/>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067AB81A"/>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C4B87290"/>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FF6C92EA"/>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25CC6360"/>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802690C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5E021D2"/>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C68E8"/>
    <w:rsid w:val="00001705"/>
    <w:rsid w:val="00002822"/>
    <w:rsid w:val="00002BB3"/>
    <w:rsid w:val="00002D99"/>
    <w:rsid w:val="00002F6A"/>
    <w:rsid w:val="000039EE"/>
    <w:rsid w:val="00003BB6"/>
    <w:rsid w:val="00003FE7"/>
    <w:rsid w:val="00004116"/>
    <w:rsid w:val="0000423C"/>
    <w:rsid w:val="0000446E"/>
    <w:rsid w:val="00004E10"/>
    <w:rsid w:val="00005819"/>
    <w:rsid w:val="0000790F"/>
    <w:rsid w:val="00007D6D"/>
    <w:rsid w:val="00007F64"/>
    <w:rsid w:val="00010ABB"/>
    <w:rsid w:val="0001186A"/>
    <w:rsid w:val="0001291D"/>
    <w:rsid w:val="000131A5"/>
    <w:rsid w:val="00013F01"/>
    <w:rsid w:val="00014A36"/>
    <w:rsid w:val="00014DEA"/>
    <w:rsid w:val="0001541D"/>
    <w:rsid w:val="00016E17"/>
    <w:rsid w:val="000205BE"/>
    <w:rsid w:val="00020776"/>
    <w:rsid w:val="00021054"/>
    <w:rsid w:val="000211BE"/>
    <w:rsid w:val="0002194E"/>
    <w:rsid w:val="00021F0A"/>
    <w:rsid w:val="000225AC"/>
    <w:rsid w:val="000239B6"/>
    <w:rsid w:val="000239F9"/>
    <w:rsid w:val="00024D58"/>
    <w:rsid w:val="00024EE1"/>
    <w:rsid w:val="0002513D"/>
    <w:rsid w:val="0002525A"/>
    <w:rsid w:val="00025587"/>
    <w:rsid w:val="00026895"/>
    <w:rsid w:val="000309CE"/>
    <w:rsid w:val="00030A82"/>
    <w:rsid w:val="00030BA0"/>
    <w:rsid w:val="00030C4F"/>
    <w:rsid w:val="00032CB3"/>
    <w:rsid w:val="00033783"/>
    <w:rsid w:val="00033E93"/>
    <w:rsid w:val="0003408A"/>
    <w:rsid w:val="000347C0"/>
    <w:rsid w:val="00035516"/>
    <w:rsid w:val="00035D06"/>
    <w:rsid w:val="00036443"/>
    <w:rsid w:val="00036970"/>
    <w:rsid w:val="00037737"/>
    <w:rsid w:val="00040EF6"/>
    <w:rsid w:val="00041834"/>
    <w:rsid w:val="00042317"/>
    <w:rsid w:val="00042865"/>
    <w:rsid w:val="00043610"/>
    <w:rsid w:val="000438B6"/>
    <w:rsid w:val="00044681"/>
    <w:rsid w:val="00044926"/>
    <w:rsid w:val="00045FE1"/>
    <w:rsid w:val="00046076"/>
    <w:rsid w:val="000461FA"/>
    <w:rsid w:val="0004627F"/>
    <w:rsid w:val="0004630A"/>
    <w:rsid w:val="0004655D"/>
    <w:rsid w:val="00046956"/>
    <w:rsid w:val="00047332"/>
    <w:rsid w:val="0005034A"/>
    <w:rsid w:val="00051161"/>
    <w:rsid w:val="00052BF2"/>
    <w:rsid w:val="00052D78"/>
    <w:rsid w:val="00053320"/>
    <w:rsid w:val="0005485C"/>
    <w:rsid w:val="00054EAD"/>
    <w:rsid w:val="00055744"/>
    <w:rsid w:val="000562B8"/>
    <w:rsid w:val="0005665A"/>
    <w:rsid w:val="00057E46"/>
    <w:rsid w:val="00060BE1"/>
    <w:rsid w:val="0006196A"/>
    <w:rsid w:val="00062246"/>
    <w:rsid w:val="0006282F"/>
    <w:rsid w:val="00063442"/>
    <w:rsid w:val="000638ED"/>
    <w:rsid w:val="00065F35"/>
    <w:rsid w:val="0006696C"/>
    <w:rsid w:val="00066ED5"/>
    <w:rsid w:val="0006721A"/>
    <w:rsid w:val="0006762C"/>
    <w:rsid w:val="0007008F"/>
    <w:rsid w:val="00070D53"/>
    <w:rsid w:val="00072247"/>
    <w:rsid w:val="000728E5"/>
    <w:rsid w:val="000737F8"/>
    <w:rsid w:val="00074AAB"/>
    <w:rsid w:val="00074F01"/>
    <w:rsid w:val="00075F1C"/>
    <w:rsid w:val="000767D4"/>
    <w:rsid w:val="00077247"/>
    <w:rsid w:val="00077D67"/>
    <w:rsid w:val="00077E9A"/>
    <w:rsid w:val="00080842"/>
    <w:rsid w:val="000813EE"/>
    <w:rsid w:val="0008153F"/>
    <w:rsid w:val="0008186F"/>
    <w:rsid w:val="00081B18"/>
    <w:rsid w:val="000821C7"/>
    <w:rsid w:val="000823D2"/>
    <w:rsid w:val="000836D1"/>
    <w:rsid w:val="00083B12"/>
    <w:rsid w:val="00084EA8"/>
    <w:rsid w:val="00085767"/>
    <w:rsid w:val="0008685E"/>
    <w:rsid w:val="00087587"/>
    <w:rsid w:val="0009095E"/>
    <w:rsid w:val="00091CE1"/>
    <w:rsid w:val="00092CFD"/>
    <w:rsid w:val="00095412"/>
    <w:rsid w:val="0009621A"/>
    <w:rsid w:val="00096DF4"/>
    <w:rsid w:val="00097960"/>
    <w:rsid w:val="00097D95"/>
    <w:rsid w:val="000A0809"/>
    <w:rsid w:val="000A1789"/>
    <w:rsid w:val="000A234B"/>
    <w:rsid w:val="000A36DA"/>
    <w:rsid w:val="000A3736"/>
    <w:rsid w:val="000A3DCD"/>
    <w:rsid w:val="000A3DF2"/>
    <w:rsid w:val="000A3E1B"/>
    <w:rsid w:val="000A432A"/>
    <w:rsid w:val="000A53CF"/>
    <w:rsid w:val="000A56DD"/>
    <w:rsid w:val="000A5997"/>
    <w:rsid w:val="000A6010"/>
    <w:rsid w:val="000A6053"/>
    <w:rsid w:val="000A62E8"/>
    <w:rsid w:val="000A7048"/>
    <w:rsid w:val="000A7A87"/>
    <w:rsid w:val="000A7B0D"/>
    <w:rsid w:val="000B03B4"/>
    <w:rsid w:val="000B423F"/>
    <w:rsid w:val="000B49C8"/>
    <w:rsid w:val="000B50E0"/>
    <w:rsid w:val="000B54C8"/>
    <w:rsid w:val="000B5C13"/>
    <w:rsid w:val="000B5CB4"/>
    <w:rsid w:val="000B6766"/>
    <w:rsid w:val="000B6809"/>
    <w:rsid w:val="000B6B45"/>
    <w:rsid w:val="000B7BBD"/>
    <w:rsid w:val="000B7E63"/>
    <w:rsid w:val="000C1D2C"/>
    <w:rsid w:val="000C2072"/>
    <w:rsid w:val="000C20F0"/>
    <w:rsid w:val="000C24B6"/>
    <w:rsid w:val="000C2720"/>
    <w:rsid w:val="000C29C8"/>
    <w:rsid w:val="000C2D76"/>
    <w:rsid w:val="000C2E99"/>
    <w:rsid w:val="000C33F1"/>
    <w:rsid w:val="000C37CA"/>
    <w:rsid w:val="000C3D14"/>
    <w:rsid w:val="000C45A0"/>
    <w:rsid w:val="000C4CA0"/>
    <w:rsid w:val="000C5907"/>
    <w:rsid w:val="000C5F57"/>
    <w:rsid w:val="000C6BF3"/>
    <w:rsid w:val="000D0560"/>
    <w:rsid w:val="000D1DD6"/>
    <w:rsid w:val="000D2452"/>
    <w:rsid w:val="000D25F6"/>
    <w:rsid w:val="000D2AF0"/>
    <w:rsid w:val="000D3D57"/>
    <w:rsid w:val="000D41AC"/>
    <w:rsid w:val="000D53A9"/>
    <w:rsid w:val="000D5893"/>
    <w:rsid w:val="000D5B2A"/>
    <w:rsid w:val="000D5B88"/>
    <w:rsid w:val="000D6A22"/>
    <w:rsid w:val="000D78A4"/>
    <w:rsid w:val="000D7CC8"/>
    <w:rsid w:val="000E009B"/>
    <w:rsid w:val="000E063C"/>
    <w:rsid w:val="000E086F"/>
    <w:rsid w:val="000E156E"/>
    <w:rsid w:val="000E1B0C"/>
    <w:rsid w:val="000E25C6"/>
    <w:rsid w:val="000E276B"/>
    <w:rsid w:val="000E2993"/>
    <w:rsid w:val="000E306D"/>
    <w:rsid w:val="000E3DAC"/>
    <w:rsid w:val="000E42C2"/>
    <w:rsid w:val="000E4E94"/>
    <w:rsid w:val="000E5633"/>
    <w:rsid w:val="000E6384"/>
    <w:rsid w:val="000E6AB5"/>
    <w:rsid w:val="000E6DDA"/>
    <w:rsid w:val="000E72C6"/>
    <w:rsid w:val="000F0505"/>
    <w:rsid w:val="000F05F3"/>
    <w:rsid w:val="000F0A48"/>
    <w:rsid w:val="000F179D"/>
    <w:rsid w:val="000F1AFC"/>
    <w:rsid w:val="000F1C43"/>
    <w:rsid w:val="000F2670"/>
    <w:rsid w:val="000F28BD"/>
    <w:rsid w:val="000F318B"/>
    <w:rsid w:val="000F31B5"/>
    <w:rsid w:val="000F3A68"/>
    <w:rsid w:val="000F3BE4"/>
    <w:rsid w:val="000F4386"/>
    <w:rsid w:val="000F4528"/>
    <w:rsid w:val="000F4A7C"/>
    <w:rsid w:val="000F4B13"/>
    <w:rsid w:val="000F4E2B"/>
    <w:rsid w:val="000F546C"/>
    <w:rsid w:val="000F7173"/>
    <w:rsid w:val="000F7277"/>
    <w:rsid w:val="000F7C0A"/>
    <w:rsid w:val="001006C1"/>
    <w:rsid w:val="001015F7"/>
    <w:rsid w:val="001016F4"/>
    <w:rsid w:val="00101D06"/>
    <w:rsid w:val="001021F9"/>
    <w:rsid w:val="00104058"/>
    <w:rsid w:val="0010450B"/>
    <w:rsid w:val="001049B7"/>
    <w:rsid w:val="00104C57"/>
    <w:rsid w:val="00105253"/>
    <w:rsid w:val="0010531D"/>
    <w:rsid w:val="00105D59"/>
    <w:rsid w:val="00105FFC"/>
    <w:rsid w:val="00106A11"/>
    <w:rsid w:val="00111446"/>
    <w:rsid w:val="00111DBF"/>
    <w:rsid w:val="00111F1F"/>
    <w:rsid w:val="00112526"/>
    <w:rsid w:val="00113CF6"/>
    <w:rsid w:val="00113E31"/>
    <w:rsid w:val="0011450A"/>
    <w:rsid w:val="001149B7"/>
    <w:rsid w:val="00115F09"/>
    <w:rsid w:val="00116D8C"/>
    <w:rsid w:val="00117203"/>
    <w:rsid w:val="00117365"/>
    <w:rsid w:val="0011742F"/>
    <w:rsid w:val="001201C0"/>
    <w:rsid w:val="0012109D"/>
    <w:rsid w:val="001218DB"/>
    <w:rsid w:val="0012220F"/>
    <w:rsid w:val="00122903"/>
    <w:rsid w:val="00123399"/>
    <w:rsid w:val="00123FA4"/>
    <w:rsid w:val="00124144"/>
    <w:rsid w:val="00124233"/>
    <w:rsid w:val="001242DF"/>
    <w:rsid w:val="001252A3"/>
    <w:rsid w:val="0012551E"/>
    <w:rsid w:val="00125E33"/>
    <w:rsid w:val="00127ECA"/>
    <w:rsid w:val="0013030E"/>
    <w:rsid w:val="001309AA"/>
    <w:rsid w:val="001312D1"/>
    <w:rsid w:val="0013132D"/>
    <w:rsid w:val="001314AB"/>
    <w:rsid w:val="00131719"/>
    <w:rsid w:val="00131DF4"/>
    <w:rsid w:val="00132218"/>
    <w:rsid w:val="00132465"/>
    <w:rsid w:val="001328A9"/>
    <w:rsid w:val="00132D05"/>
    <w:rsid w:val="0013347A"/>
    <w:rsid w:val="001339F6"/>
    <w:rsid w:val="00133A2F"/>
    <w:rsid w:val="00134B8F"/>
    <w:rsid w:val="001350FA"/>
    <w:rsid w:val="001357E3"/>
    <w:rsid w:val="00135AD6"/>
    <w:rsid w:val="00136D7B"/>
    <w:rsid w:val="00136F2A"/>
    <w:rsid w:val="00137314"/>
    <w:rsid w:val="00137AF4"/>
    <w:rsid w:val="0014008E"/>
    <w:rsid w:val="00140CD9"/>
    <w:rsid w:val="0014171D"/>
    <w:rsid w:val="00141C83"/>
    <w:rsid w:val="00142216"/>
    <w:rsid w:val="00142642"/>
    <w:rsid w:val="00142B20"/>
    <w:rsid w:val="00142EAB"/>
    <w:rsid w:val="001432E3"/>
    <w:rsid w:val="00143D1F"/>
    <w:rsid w:val="001443BC"/>
    <w:rsid w:val="00144BB6"/>
    <w:rsid w:val="00144EBD"/>
    <w:rsid w:val="00145533"/>
    <w:rsid w:val="00145C0C"/>
    <w:rsid w:val="00147847"/>
    <w:rsid w:val="0015024D"/>
    <w:rsid w:val="00151863"/>
    <w:rsid w:val="00152E84"/>
    <w:rsid w:val="001530F9"/>
    <w:rsid w:val="00154052"/>
    <w:rsid w:val="001546ED"/>
    <w:rsid w:val="00154B2F"/>
    <w:rsid w:val="00154C37"/>
    <w:rsid w:val="001551FB"/>
    <w:rsid w:val="00155946"/>
    <w:rsid w:val="00156D5D"/>
    <w:rsid w:val="00157AFE"/>
    <w:rsid w:val="00157B81"/>
    <w:rsid w:val="001605F8"/>
    <w:rsid w:val="001613CB"/>
    <w:rsid w:val="0016210C"/>
    <w:rsid w:val="001624F9"/>
    <w:rsid w:val="001637D7"/>
    <w:rsid w:val="00163996"/>
    <w:rsid w:val="00163E5D"/>
    <w:rsid w:val="00164E7B"/>
    <w:rsid w:val="00165292"/>
    <w:rsid w:val="00165C28"/>
    <w:rsid w:val="00165FC2"/>
    <w:rsid w:val="001661D9"/>
    <w:rsid w:val="001664B5"/>
    <w:rsid w:val="00166861"/>
    <w:rsid w:val="001673D9"/>
    <w:rsid w:val="00167A40"/>
    <w:rsid w:val="00167B91"/>
    <w:rsid w:val="00170748"/>
    <w:rsid w:val="00170946"/>
    <w:rsid w:val="00170A9F"/>
    <w:rsid w:val="00171171"/>
    <w:rsid w:val="001721FB"/>
    <w:rsid w:val="001722FC"/>
    <w:rsid w:val="00172CCE"/>
    <w:rsid w:val="00173801"/>
    <w:rsid w:val="001748E0"/>
    <w:rsid w:val="00174D59"/>
    <w:rsid w:val="0017519F"/>
    <w:rsid w:val="00175212"/>
    <w:rsid w:val="00175312"/>
    <w:rsid w:val="00175319"/>
    <w:rsid w:val="001758F7"/>
    <w:rsid w:val="00175E1B"/>
    <w:rsid w:val="00176912"/>
    <w:rsid w:val="00176CCA"/>
    <w:rsid w:val="0017749A"/>
    <w:rsid w:val="00180523"/>
    <w:rsid w:val="001806CE"/>
    <w:rsid w:val="00180776"/>
    <w:rsid w:val="001807A0"/>
    <w:rsid w:val="0018081D"/>
    <w:rsid w:val="0018187E"/>
    <w:rsid w:val="00182E5B"/>
    <w:rsid w:val="00182E66"/>
    <w:rsid w:val="00183770"/>
    <w:rsid w:val="00183AA8"/>
    <w:rsid w:val="001843BE"/>
    <w:rsid w:val="00186836"/>
    <w:rsid w:val="001869E5"/>
    <w:rsid w:val="00186EB9"/>
    <w:rsid w:val="001879A4"/>
    <w:rsid w:val="00187EA8"/>
    <w:rsid w:val="0019032A"/>
    <w:rsid w:val="00190768"/>
    <w:rsid w:val="00191546"/>
    <w:rsid w:val="00192445"/>
    <w:rsid w:val="001926D5"/>
    <w:rsid w:val="00193748"/>
    <w:rsid w:val="00193869"/>
    <w:rsid w:val="00193D98"/>
    <w:rsid w:val="001949C5"/>
    <w:rsid w:val="00195DAA"/>
    <w:rsid w:val="0019759E"/>
    <w:rsid w:val="001A02BA"/>
    <w:rsid w:val="001A1529"/>
    <w:rsid w:val="001A1710"/>
    <w:rsid w:val="001A195D"/>
    <w:rsid w:val="001A1C20"/>
    <w:rsid w:val="001A1E52"/>
    <w:rsid w:val="001A2322"/>
    <w:rsid w:val="001A2479"/>
    <w:rsid w:val="001A325C"/>
    <w:rsid w:val="001A3AC0"/>
    <w:rsid w:val="001A3D28"/>
    <w:rsid w:val="001A4169"/>
    <w:rsid w:val="001A442F"/>
    <w:rsid w:val="001A47CF"/>
    <w:rsid w:val="001A48C3"/>
    <w:rsid w:val="001A736F"/>
    <w:rsid w:val="001A7B52"/>
    <w:rsid w:val="001B049A"/>
    <w:rsid w:val="001B0B13"/>
    <w:rsid w:val="001B15A1"/>
    <w:rsid w:val="001B2C0B"/>
    <w:rsid w:val="001B2F9F"/>
    <w:rsid w:val="001B3CB8"/>
    <w:rsid w:val="001B4C33"/>
    <w:rsid w:val="001B534B"/>
    <w:rsid w:val="001B5933"/>
    <w:rsid w:val="001B60AE"/>
    <w:rsid w:val="001B6C64"/>
    <w:rsid w:val="001B6E07"/>
    <w:rsid w:val="001B7A9E"/>
    <w:rsid w:val="001B7FA0"/>
    <w:rsid w:val="001C03D5"/>
    <w:rsid w:val="001C0657"/>
    <w:rsid w:val="001C06FE"/>
    <w:rsid w:val="001C070C"/>
    <w:rsid w:val="001C07CB"/>
    <w:rsid w:val="001C0C7D"/>
    <w:rsid w:val="001C0ECD"/>
    <w:rsid w:val="001C1615"/>
    <w:rsid w:val="001C16AD"/>
    <w:rsid w:val="001C16EE"/>
    <w:rsid w:val="001C1E88"/>
    <w:rsid w:val="001C2168"/>
    <w:rsid w:val="001C2408"/>
    <w:rsid w:val="001C2B62"/>
    <w:rsid w:val="001C2F3F"/>
    <w:rsid w:val="001C333A"/>
    <w:rsid w:val="001C344C"/>
    <w:rsid w:val="001C3C67"/>
    <w:rsid w:val="001C4263"/>
    <w:rsid w:val="001C488E"/>
    <w:rsid w:val="001C4D0C"/>
    <w:rsid w:val="001C4F6E"/>
    <w:rsid w:val="001C5026"/>
    <w:rsid w:val="001C5949"/>
    <w:rsid w:val="001C5AFA"/>
    <w:rsid w:val="001C5BBF"/>
    <w:rsid w:val="001C5D02"/>
    <w:rsid w:val="001C5F9A"/>
    <w:rsid w:val="001C6240"/>
    <w:rsid w:val="001C7DB1"/>
    <w:rsid w:val="001C7DB4"/>
    <w:rsid w:val="001D04A8"/>
    <w:rsid w:val="001D0B50"/>
    <w:rsid w:val="001D11D4"/>
    <w:rsid w:val="001D13B4"/>
    <w:rsid w:val="001D1AE6"/>
    <w:rsid w:val="001D1CA9"/>
    <w:rsid w:val="001D22C3"/>
    <w:rsid w:val="001D2DB3"/>
    <w:rsid w:val="001D369E"/>
    <w:rsid w:val="001D454C"/>
    <w:rsid w:val="001D4875"/>
    <w:rsid w:val="001D50B7"/>
    <w:rsid w:val="001D5125"/>
    <w:rsid w:val="001D562C"/>
    <w:rsid w:val="001D5C05"/>
    <w:rsid w:val="001D5F6E"/>
    <w:rsid w:val="001D6D42"/>
    <w:rsid w:val="001D75D1"/>
    <w:rsid w:val="001D7624"/>
    <w:rsid w:val="001D7829"/>
    <w:rsid w:val="001E0365"/>
    <w:rsid w:val="001E08A2"/>
    <w:rsid w:val="001E0C5C"/>
    <w:rsid w:val="001E0D3C"/>
    <w:rsid w:val="001E25D0"/>
    <w:rsid w:val="001E291E"/>
    <w:rsid w:val="001E2BA1"/>
    <w:rsid w:val="001E3A18"/>
    <w:rsid w:val="001E4844"/>
    <w:rsid w:val="001E55AE"/>
    <w:rsid w:val="001E57A4"/>
    <w:rsid w:val="001E6E54"/>
    <w:rsid w:val="001E6F12"/>
    <w:rsid w:val="001E6FAE"/>
    <w:rsid w:val="001E732E"/>
    <w:rsid w:val="001E76C9"/>
    <w:rsid w:val="001E785E"/>
    <w:rsid w:val="001E7B8B"/>
    <w:rsid w:val="001F1641"/>
    <w:rsid w:val="001F1FE6"/>
    <w:rsid w:val="001F2B5D"/>
    <w:rsid w:val="001F32D7"/>
    <w:rsid w:val="001F35ED"/>
    <w:rsid w:val="001F3B40"/>
    <w:rsid w:val="001F433B"/>
    <w:rsid w:val="001F4789"/>
    <w:rsid w:val="001F4DF0"/>
    <w:rsid w:val="001F5722"/>
    <w:rsid w:val="001F61C7"/>
    <w:rsid w:val="001F67D0"/>
    <w:rsid w:val="001F6EDA"/>
    <w:rsid w:val="001F7007"/>
    <w:rsid w:val="001F7AC2"/>
    <w:rsid w:val="00200117"/>
    <w:rsid w:val="00200315"/>
    <w:rsid w:val="002005B8"/>
    <w:rsid w:val="002009D4"/>
    <w:rsid w:val="00201985"/>
    <w:rsid w:val="0020198D"/>
    <w:rsid w:val="00201AA6"/>
    <w:rsid w:val="00201B40"/>
    <w:rsid w:val="00202072"/>
    <w:rsid w:val="0020260E"/>
    <w:rsid w:val="00204545"/>
    <w:rsid w:val="002049B3"/>
    <w:rsid w:val="00204A05"/>
    <w:rsid w:val="00205163"/>
    <w:rsid w:val="00205513"/>
    <w:rsid w:val="0020612B"/>
    <w:rsid w:val="00206475"/>
    <w:rsid w:val="00206819"/>
    <w:rsid w:val="002070DF"/>
    <w:rsid w:val="00207162"/>
    <w:rsid w:val="00207DA6"/>
    <w:rsid w:val="00210925"/>
    <w:rsid w:val="00210DD0"/>
    <w:rsid w:val="00210F32"/>
    <w:rsid w:val="002141B2"/>
    <w:rsid w:val="002143C9"/>
    <w:rsid w:val="00214457"/>
    <w:rsid w:val="00214FDE"/>
    <w:rsid w:val="0021607A"/>
    <w:rsid w:val="002165A7"/>
    <w:rsid w:val="0021675E"/>
    <w:rsid w:val="0021697B"/>
    <w:rsid w:val="00216A33"/>
    <w:rsid w:val="00217258"/>
    <w:rsid w:val="00217E90"/>
    <w:rsid w:val="00217F73"/>
    <w:rsid w:val="00220333"/>
    <w:rsid w:val="00220566"/>
    <w:rsid w:val="00221D77"/>
    <w:rsid w:val="00222323"/>
    <w:rsid w:val="002225B7"/>
    <w:rsid w:val="00223737"/>
    <w:rsid w:val="0022404D"/>
    <w:rsid w:val="002240C2"/>
    <w:rsid w:val="00225480"/>
    <w:rsid w:val="002258AA"/>
    <w:rsid w:val="00225B59"/>
    <w:rsid w:val="00225D3E"/>
    <w:rsid w:val="00226371"/>
    <w:rsid w:val="00226417"/>
    <w:rsid w:val="00226981"/>
    <w:rsid w:val="0022743D"/>
    <w:rsid w:val="00227863"/>
    <w:rsid w:val="0023016C"/>
    <w:rsid w:val="00230251"/>
    <w:rsid w:val="0023084D"/>
    <w:rsid w:val="00230B19"/>
    <w:rsid w:val="00230E2F"/>
    <w:rsid w:val="0023150E"/>
    <w:rsid w:val="002315AC"/>
    <w:rsid w:val="002316B5"/>
    <w:rsid w:val="0023192A"/>
    <w:rsid w:val="00232291"/>
    <w:rsid w:val="00233FBC"/>
    <w:rsid w:val="00235184"/>
    <w:rsid w:val="002354DC"/>
    <w:rsid w:val="0023595F"/>
    <w:rsid w:val="00235CCC"/>
    <w:rsid w:val="00235E35"/>
    <w:rsid w:val="002363E5"/>
    <w:rsid w:val="002365F6"/>
    <w:rsid w:val="00236D63"/>
    <w:rsid w:val="002372F4"/>
    <w:rsid w:val="0023748E"/>
    <w:rsid w:val="00237B0E"/>
    <w:rsid w:val="00240DF4"/>
    <w:rsid w:val="002413B0"/>
    <w:rsid w:val="002419DF"/>
    <w:rsid w:val="00241D8C"/>
    <w:rsid w:val="002429E4"/>
    <w:rsid w:val="00242EE9"/>
    <w:rsid w:val="002432C9"/>
    <w:rsid w:val="00243B0E"/>
    <w:rsid w:val="0024558F"/>
    <w:rsid w:val="0024589E"/>
    <w:rsid w:val="00245EEB"/>
    <w:rsid w:val="00246517"/>
    <w:rsid w:val="002474D5"/>
    <w:rsid w:val="00247CE6"/>
    <w:rsid w:val="002503BE"/>
    <w:rsid w:val="0025098D"/>
    <w:rsid w:val="00250C62"/>
    <w:rsid w:val="00250DB7"/>
    <w:rsid w:val="0025125E"/>
    <w:rsid w:val="002516A4"/>
    <w:rsid w:val="00252D4B"/>
    <w:rsid w:val="00252FA6"/>
    <w:rsid w:val="00253FFB"/>
    <w:rsid w:val="0025417C"/>
    <w:rsid w:val="00254685"/>
    <w:rsid w:val="0025479D"/>
    <w:rsid w:val="00255106"/>
    <w:rsid w:val="00255165"/>
    <w:rsid w:val="002559CE"/>
    <w:rsid w:val="00255E0D"/>
    <w:rsid w:val="002560AE"/>
    <w:rsid w:val="002562B7"/>
    <w:rsid w:val="00256960"/>
    <w:rsid w:val="00256C24"/>
    <w:rsid w:val="0025729C"/>
    <w:rsid w:val="00257968"/>
    <w:rsid w:val="00260058"/>
    <w:rsid w:val="00260075"/>
    <w:rsid w:val="002600E7"/>
    <w:rsid w:val="00260D9B"/>
    <w:rsid w:val="0026113B"/>
    <w:rsid w:val="0026141D"/>
    <w:rsid w:val="00261D4C"/>
    <w:rsid w:val="00262A67"/>
    <w:rsid w:val="00263A5F"/>
    <w:rsid w:val="00263D2C"/>
    <w:rsid w:val="00264139"/>
    <w:rsid w:val="002655FF"/>
    <w:rsid w:val="002658E2"/>
    <w:rsid w:val="00265E3B"/>
    <w:rsid w:val="002661DF"/>
    <w:rsid w:val="002666A1"/>
    <w:rsid w:val="002666E1"/>
    <w:rsid w:val="00266A8E"/>
    <w:rsid w:val="00266E5C"/>
    <w:rsid w:val="002673F1"/>
    <w:rsid w:val="00267EEE"/>
    <w:rsid w:val="0027030B"/>
    <w:rsid w:val="002707D9"/>
    <w:rsid w:val="00270F24"/>
    <w:rsid w:val="0027245F"/>
    <w:rsid w:val="002726D3"/>
    <w:rsid w:val="00272738"/>
    <w:rsid w:val="0027303B"/>
    <w:rsid w:val="002742A4"/>
    <w:rsid w:val="00274831"/>
    <w:rsid w:val="00274A99"/>
    <w:rsid w:val="00274ED0"/>
    <w:rsid w:val="00275019"/>
    <w:rsid w:val="00275301"/>
    <w:rsid w:val="002753D5"/>
    <w:rsid w:val="002754DB"/>
    <w:rsid w:val="002760D0"/>
    <w:rsid w:val="002774EA"/>
    <w:rsid w:val="00280E2A"/>
    <w:rsid w:val="0028179A"/>
    <w:rsid w:val="002819B0"/>
    <w:rsid w:val="00281CAD"/>
    <w:rsid w:val="00282CFA"/>
    <w:rsid w:val="00282D0A"/>
    <w:rsid w:val="00282EF9"/>
    <w:rsid w:val="002842C8"/>
    <w:rsid w:val="00284B7B"/>
    <w:rsid w:val="00284CE3"/>
    <w:rsid w:val="00284F7B"/>
    <w:rsid w:val="00285BF8"/>
    <w:rsid w:val="00285D3F"/>
    <w:rsid w:val="002862B6"/>
    <w:rsid w:val="002862F8"/>
    <w:rsid w:val="002867D9"/>
    <w:rsid w:val="00286ADB"/>
    <w:rsid w:val="00286D2C"/>
    <w:rsid w:val="00287C38"/>
    <w:rsid w:val="00287ED4"/>
    <w:rsid w:val="0029093B"/>
    <w:rsid w:val="0029282A"/>
    <w:rsid w:val="002929A9"/>
    <w:rsid w:val="002932AE"/>
    <w:rsid w:val="00293A93"/>
    <w:rsid w:val="00294669"/>
    <w:rsid w:val="00294C4D"/>
    <w:rsid w:val="00295CDC"/>
    <w:rsid w:val="00297103"/>
    <w:rsid w:val="00297599"/>
    <w:rsid w:val="00297C01"/>
    <w:rsid w:val="00297F6A"/>
    <w:rsid w:val="002A10BB"/>
    <w:rsid w:val="002A1124"/>
    <w:rsid w:val="002A13CD"/>
    <w:rsid w:val="002A1A2B"/>
    <w:rsid w:val="002A3083"/>
    <w:rsid w:val="002A3DAA"/>
    <w:rsid w:val="002A420F"/>
    <w:rsid w:val="002A5E9A"/>
    <w:rsid w:val="002A5F3D"/>
    <w:rsid w:val="002A6415"/>
    <w:rsid w:val="002A7AA6"/>
    <w:rsid w:val="002B0830"/>
    <w:rsid w:val="002B0DAC"/>
    <w:rsid w:val="002B16CA"/>
    <w:rsid w:val="002B1B77"/>
    <w:rsid w:val="002B20B4"/>
    <w:rsid w:val="002B241F"/>
    <w:rsid w:val="002B272A"/>
    <w:rsid w:val="002B38D7"/>
    <w:rsid w:val="002B3C15"/>
    <w:rsid w:val="002B408F"/>
    <w:rsid w:val="002B445E"/>
    <w:rsid w:val="002B4A84"/>
    <w:rsid w:val="002B4AC4"/>
    <w:rsid w:val="002B6ABA"/>
    <w:rsid w:val="002B6E38"/>
    <w:rsid w:val="002B7D94"/>
    <w:rsid w:val="002C051B"/>
    <w:rsid w:val="002C15C6"/>
    <w:rsid w:val="002C17C1"/>
    <w:rsid w:val="002C1B75"/>
    <w:rsid w:val="002C1F75"/>
    <w:rsid w:val="002C3087"/>
    <w:rsid w:val="002C38D3"/>
    <w:rsid w:val="002C4D71"/>
    <w:rsid w:val="002C5178"/>
    <w:rsid w:val="002C51BB"/>
    <w:rsid w:val="002C599A"/>
    <w:rsid w:val="002C5EFA"/>
    <w:rsid w:val="002C7292"/>
    <w:rsid w:val="002C73F3"/>
    <w:rsid w:val="002D0048"/>
    <w:rsid w:val="002D088D"/>
    <w:rsid w:val="002D0CAC"/>
    <w:rsid w:val="002D154F"/>
    <w:rsid w:val="002D15DA"/>
    <w:rsid w:val="002D181E"/>
    <w:rsid w:val="002D2F2F"/>
    <w:rsid w:val="002D3324"/>
    <w:rsid w:val="002D369F"/>
    <w:rsid w:val="002D3864"/>
    <w:rsid w:val="002D3AC1"/>
    <w:rsid w:val="002D3C0F"/>
    <w:rsid w:val="002D44F2"/>
    <w:rsid w:val="002D453A"/>
    <w:rsid w:val="002D4AA4"/>
    <w:rsid w:val="002D500D"/>
    <w:rsid w:val="002D51D7"/>
    <w:rsid w:val="002D56E2"/>
    <w:rsid w:val="002D6183"/>
    <w:rsid w:val="002D65FB"/>
    <w:rsid w:val="002D6936"/>
    <w:rsid w:val="002D6ABF"/>
    <w:rsid w:val="002D7279"/>
    <w:rsid w:val="002D738D"/>
    <w:rsid w:val="002D73A4"/>
    <w:rsid w:val="002D7712"/>
    <w:rsid w:val="002D7B96"/>
    <w:rsid w:val="002E0047"/>
    <w:rsid w:val="002E0097"/>
    <w:rsid w:val="002E05C3"/>
    <w:rsid w:val="002E1049"/>
    <w:rsid w:val="002E104E"/>
    <w:rsid w:val="002E1580"/>
    <w:rsid w:val="002E19B2"/>
    <w:rsid w:val="002E1E6A"/>
    <w:rsid w:val="002E2CD2"/>
    <w:rsid w:val="002E38ED"/>
    <w:rsid w:val="002E45BA"/>
    <w:rsid w:val="002E4C1E"/>
    <w:rsid w:val="002E4E66"/>
    <w:rsid w:val="002E63C1"/>
    <w:rsid w:val="002E662C"/>
    <w:rsid w:val="002E7189"/>
    <w:rsid w:val="002E75F8"/>
    <w:rsid w:val="002F03AE"/>
    <w:rsid w:val="002F092D"/>
    <w:rsid w:val="002F11B1"/>
    <w:rsid w:val="002F218B"/>
    <w:rsid w:val="002F221F"/>
    <w:rsid w:val="002F25A6"/>
    <w:rsid w:val="002F2C48"/>
    <w:rsid w:val="002F30B0"/>
    <w:rsid w:val="002F361D"/>
    <w:rsid w:val="002F3966"/>
    <w:rsid w:val="002F39FE"/>
    <w:rsid w:val="002F63A9"/>
    <w:rsid w:val="002F73FE"/>
    <w:rsid w:val="002F7DF9"/>
    <w:rsid w:val="0030019A"/>
    <w:rsid w:val="0030045D"/>
    <w:rsid w:val="00300986"/>
    <w:rsid w:val="00300C50"/>
    <w:rsid w:val="003016BE"/>
    <w:rsid w:val="0030170C"/>
    <w:rsid w:val="00302993"/>
    <w:rsid w:val="00302EAE"/>
    <w:rsid w:val="0030340F"/>
    <w:rsid w:val="00303C89"/>
    <w:rsid w:val="00303CDC"/>
    <w:rsid w:val="00303E3D"/>
    <w:rsid w:val="00305534"/>
    <w:rsid w:val="003055D9"/>
    <w:rsid w:val="00305E64"/>
    <w:rsid w:val="003069D5"/>
    <w:rsid w:val="00306BDC"/>
    <w:rsid w:val="00306C97"/>
    <w:rsid w:val="00306DBB"/>
    <w:rsid w:val="0030710E"/>
    <w:rsid w:val="0031039D"/>
    <w:rsid w:val="00310AC4"/>
    <w:rsid w:val="003111CB"/>
    <w:rsid w:val="00311D92"/>
    <w:rsid w:val="00313173"/>
    <w:rsid w:val="0031358D"/>
    <w:rsid w:val="003139CE"/>
    <w:rsid w:val="00313AA9"/>
    <w:rsid w:val="00314417"/>
    <w:rsid w:val="0031484F"/>
    <w:rsid w:val="003159B7"/>
    <w:rsid w:val="00315DCF"/>
    <w:rsid w:val="00317373"/>
    <w:rsid w:val="00317F08"/>
    <w:rsid w:val="00320869"/>
    <w:rsid w:val="00321489"/>
    <w:rsid w:val="00321931"/>
    <w:rsid w:val="003224AC"/>
    <w:rsid w:val="0032298C"/>
    <w:rsid w:val="00322A64"/>
    <w:rsid w:val="003245F9"/>
    <w:rsid w:val="003247AF"/>
    <w:rsid w:val="00324EEF"/>
    <w:rsid w:val="00325599"/>
    <w:rsid w:val="00325BB7"/>
    <w:rsid w:val="00325CB0"/>
    <w:rsid w:val="00325D0E"/>
    <w:rsid w:val="00326356"/>
    <w:rsid w:val="0032650B"/>
    <w:rsid w:val="0032715F"/>
    <w:rsid w:val="0032793D"/>
    <w:rsid w:val="00327B6C"/>
    <w:rsid w:val="003303CC"/>
    <w:rsid w:val="003305B7"/>
    <w:rsid w:val="00330AD0"/>
    <w:rsid w:val="0033108B"/>
    <w:rsid w:val="00331925"/>
    <w:rsid w:val="003319DF"/>
    <w:rsid w:val="00332101"/>
    <w:rsid w:val="003328B8"/>
    <w:rsid w:val="00332F83"/>
    <w:rsid w:val="003330E2"/>
    <w:rsid w:val="0033350E"/>
    <w:rsid w:val="0033422D"/>
    <w:rsid w:val="00334350"/>
    <w:rsid w:val="00335A2C"/>
    <w:rsid w:val="00335F2D"/>
    <w:rsid w:val="00336E09"/>
    <w:rsid w:val="00336FE1"/>
    <w:rsid w:val="003370D6"/>
    <w:rsid w:val="00337245"/>
    <w:rsid w:val="00337508"/>
    <w:rsid w:val="0033757E"/>
    <w:rsid w:val="0033765B"/>
    <w:rsid w:val="003403D3"/>
    <w:rsid w:val="00340FE6"/>
    <w:rsid w:val="003411CB"/>
    <w:rsid w:val="0034175E"/>
    <w:rsid w:val="003420FA"/>
    <w:rsid w:val="003432BD"/>
    <w:rsid w:val="003436A6"/>
    <w:rsid w:val="00344A41"/>
    <w:rsid w:val="00344E7B"/>
    <w:rsid w:val="0034635A"/>
    <w:rsid w:val="00346474"/>
    <w:rsid w:val="00346962"/>
    <w:rsid w:val="003469AE"/>
    <w:rsid w:val="00346B8A"/>
    <w:rsid w:val="00346D67"/>
    <w:rsid w:val="0034766B"/>
    <w:rsid w:val="00350043"/>
    <w:rsid w:val="003510B9"/>
    <w:rsid w:val="00351CD0"/>
    <w:rsid w:val="00353CD6"/>
    <w:rsid w:val="00354227"/>
    <w:rsid w:val="0035517F"/>
    <w:rsid w:val="00355414"/>
    <w:rsid w:val="003562EB"/>
    <w:rsid w:val="00356AF2"/>
    <w:rsid w:val="00356FF4"/>
    <w:rsid w:val="003577EA"/>
    <w:rsid w:val="00357B68"/>
    <w:rsid w:val="00360914"/>
    <w:rsid w:val="003613F3"/>
    <w:rsid w:val="0036191A"/>
    <w:rsid w:val="00362429"/>
    <w:rsid w:val="0036283B"/>
    <w:rsid w:val="003629AE"/>
    <w:rsid w:val="00364345"/>
    <w:rsid w:val="00364549"/>
    <w:rsid w:val="00364893"/>
    <w:rsid w:val="00364E5B"/>
    <w:rsid w:val="00366386"/>
    <w:rsid w:val="00366402"/>
    <w:rsid w:val="00367439"/>
    <w:rsid w:val="0036746D"/>
    <w:rsid w:val="0036777C"/>
    <w:rsid w:val="00367B44"/>
    <w:rsid w:val="00367BFC"/>
    <w:rsid w:val="003700C8"/>
    <w:rsid w:val="00370CE7"/>
    <w:rsid w:val="00370FAA"/>
    <w:rsid w:val="00371093"/>
    <w:rsid w:val="0037159E"/>
    <w:rsid w:val="00371D66"/>
    <w:rsid w:val="00371F89"/>
    <w:rsid w:val="003724AD"/>
    <w:rsid w:val="00372D47"/>
    <w:rsid w:val="003730F5"/>
    <w:rsid w:val="003732A2"/>
    <w:rsid w:val="003734B5"/>
    <w:rsid w:val="00373E7A"/>
    <w:rsid w:val="0037409E"/>
    <w:rsid w:val="003744CB"/>
    <w:rsid w:val="00374916"/>
    <w:rsid w:val="0037492D"/>
    <w:rsid w:val="00374C33"/>
    <w:rsid w:val="00375265"/>
    <w:rsid w:val="00375552"/>
    <w:rsid w:val="00375B4B"/>
    <w:rsid w:val="00376AB5"/>
    <w:rsid w:val="00376B22"/>
    <w:rsid w:val="00376B80"/>
    <w:rsid w:val="00377194"/>
    <w:rsid w:val="00377219"/>
    <w:rsid w:val="00377C67"/>
    <w:rsid w:val="00380756"/>
    <w:rsid w:val="00380F5C"/>
    <w:rsid w:val="00380FF7"/>
    <w:rsid w:val="00380FFE"/>
    <w:rsid w:val="003814D7"/>
    <w:rsid w:val="00382125"/>
    <w:rsid w:val="003823C0"/>
    <w:rsid w:val="00382672"/>
    <w:rsid w:val="00383266"/>
    <w:rsid w:val="00383886"/>
    <w:rsid w:val="003841A3"/>
    <w:rsid w:val="003841CA"/>
    <w:rsid w:val="00384C82"/>
    <w:rsid w:val="00385C3E"/>
    <w:rsid w:val="00385EC8"/>
    <w:rsid w:val="00386757"/>
    <w:rsid w:val="00386FE6"/>
    <w:rsid w:val="00387014"/>
    <w:rsid w:val="00387374"/>
    <w:rsid w:val="0038759A"/>
    <w:rsid w:val="0038763A"/>
    <w:rsid w:val="00390E6E"/>
    <w:rsid w:val="0039111E"/>
    <w:rsid w:val="00391831"/>
    <w:rsid w:val="00391BBD"/>
    <w:rsid w:val="00393126"/>
    <w:rsid w:val="00393D63"/>
    <w:rsid w:val="003940E7"/>
    <w:rsid w:val="00394123"/>
    <w:rsid w:val="00394C36"/>
    <w:rsid w:val="00395FA3"/>
    <w:rsid w:val="00396F1D"/>
    <w:rsid w:val="003970D0"/>
    <w:rsid w:val="00397A6A"/>
    <w:rsid w:val="003A1F42"/>
    <w:rsid w:val="003A25E3"/>
    <w:rsid w:val="003A31F5"/>
    <w:rsid w:val="003A3915"/>
    <w:rsid w:val="003A3CCA"/>
    <w:rsid w:val="003A4D92"/>
    <w:rsid w:val="003A5279"/>
    <w:rsid w:val="003A565B"/>
    <w:rsid w:val="003A6F2D"/>
    <w:rsid w:val="003A710C"/>
    <w:rsid w:val="003B071F"/>
    <w:rsid w:val="003B083F"/>
    <w:rsid w:val="003B1BA3"/>
    <w:rsid w:val="003B20AD"/>
    <w:rsid w:val="003B2769"/>
    <w:rsid w:val="003B2B88"/>
    <w:rsid w:val="003B37EF"/>
    <w:rsid w:val="003B3C53"/>
    <w:rsid w:val="003B41B4"/>
    <w:rsid w:val="003B4431"/>
    <w:rsid w:val="003B44CB"/>
    <w:rsid w:val="003B4B08"/>
    <w:rsid w:val="003B5E38"/>
    <w:rsid w:val="003B606B"/>
    <w:rsid w:val="003B6298"/>
    <w:rsid w:val="003B6A37"/>
    <w:rsid w:val="003B6E74"/>
    <w:rsid w:val="003B7149"/>
    <w:rsid w:val="003B72DE"/>
    <w:rsid w:val="003B7486"/>
    <w:rsid w:val="003B7BAE"/>
    <w:rsid w:val="003B7C40"/>
    <w:rsid w:val="003C123D"/>
    <w:rsid w:val="003C12B1"/>
    <w:rsid w:val="003C15BE"/>
    <w:rsid w:val="003C177B"/>
    <w:rsid w:val="003C1D0C"/>
    <w:rsid w:val="003C2D09"/>
    <w:rsid w:val="003C32AD"/>
    <w:rsid w:val="003C39D7"/>
    <w:rsid w:val="003C3ABF"/>
    <w:rsid w:val="003C50AA"/>
    <w:rsid w:val="003C5457"/>
    <w:rsid w:val="003C6E25"/>
    <w:rsid w:val="003C7467"/>
    <w:rsid w:val="003D05D0"/>
    <w:rsid w:val="003D0798"/>
    <w:rsid w:val="003D0A65"/>
    <w:rsid w:val="003D11EB"/>
    <w:rsid w:val="003D1ACA"/>
    <w:rsid w:val="003D2991"/>
    <w:rsid w:val="003D2AEE"/>
    <w:rsid w:val="003D2D87"/>
    <w:rsid w:val="003D3E57"/>
    <w:rsid w:val="003D4D3D"/>
    <w:rsid w:val="003D4F1D"/>
    <w:rsid w:val="003D52A6"/>
    <w:rsid w:val="003D5742"/>
    <w:rsid w:val="003D59FD"/>
    <w:rsid w:val="003D5C16"/>
    <w:rsid w:val="003D5F84"/>
    <w:rsid w:val="003D6560"/>
    <w:rsid w:val="003D68A8"/>
    <w:rsid w:val="003D6A33"/>
    <w:rsid w:val="003D7DDF"/>
    <w:rsid w:val="003E02AC"/>
    <w:rsid w:val="003E06B1"/>
    <w:rsid w:val="003E1047"/>
    <w:rsid w:val="003E15A5"/>
    <w:rsid w:val="003E2C63"/>
    <w:rsid w:val="003E305E"/>
    <w:rsid w:val="003E3262"/>
    <w:rsid w:val="003E4B67"/>
    <w:rsid w:val="003E5382"/>
    <w:rsid w:val="003E54F6"/>
    <w:rsid w:val="003E57D0"/>
    <w:rsid w:val="003E586C"/>
    <w:rsid w:val="003E5A5D"/>
    <w:rsid w:val="003E6265"/>
    <w:rsid w:val="003E63A2"/>
    <w:rsid w:val="003E6F9E"/>
    <w:rsid w:val="003E7B86"/>
    <w:rsid w:val="003F0B24"/>
    <w:rsid w:val="003F0C98"/>
    <w:rsid w:val="003F1EB8"/>
    <w:rsid w:val="003F3E4F"/>
    <w:rsid w:val="003F3F0F"/>
    <w:rsid w:val="003F428D"/>
    <w:rsid w:val="003F4A62"/>
    <w:rsid w:val="003F4F0E"/>
    <w:rsid w:val="003F50C6"/>
    <w:rsid w:val="003F69EA"/>
    <w:rsid w:val="003F76BC"/>
    <w:rsid w:val="0040023C"/>
    <w:rsid w:val="00400295"/>
    <w:rsid w:val="00401224"/>
    <w:rsid w:val="00402928"/>
    <w:rsid w:val="0040361B"/>
    <w:rsid w:val="0040379E"/>
    <w:rsid w:val="00403F72"/>
    <w:rsid w:val="004045A1"/>
    <w:rsid w:val="004045C0"/>
    <w:rsid w:val="00405B19"/>
    <w:rsid w:val="00406104"/>
    <w:rsid w:val="00406A7A"/>
    <w:rsid w:val="00406C34"/>
    <w:rsid w:val="00406CAB"/>
    <w:rsid w:val="0040712A"/>
    <w:rsid w:val="00407317"/>
    <w:rsid w:val="0041045B"/>
    <w:rsid w:val="00410C25"/>
    <w:rsid w:val="00410F9C"/>
    <w:rsid w:val="00411048"/>
    <w:rsid w:val="004119DE"/>
    <w:rsid w:val="004119F8"/>
    <w:rsid w:val="004124C5"/>
    <w:rsid w:val="004128A1"/>
    <w:rsid w:val="00412F24"/>
    <w:rsid w:val="0041364C"/>
    <w:rsid w:val="0041379F"/>
    <w:rsid w:val="00413A33"/>
    <w:rsid w:val="00413AF3"/>
    <w:rsid w:val="00414E85"/>
    <w:rsid w:val="00415D61"/>
    <w:rsid w:val="004160A2"/>
    <w:rsid w:val="004169D7"/>
    <w:rsid w:val="00417798"/>
    <w:rsid w:val="004177F2"/>
    <w:rsid w:val="00417C22"/>
    <w:rsid w:val="00417E09"/>
    <w:rsid w:val="00417E68"/>
    <w:rsid w:val="00417EEE"/>
    <w:rsid w:val="00421140"/>
    <w:rsid w:val="0042115E"/>
    <w:rsid w:val="00421192"/>
    <w:rsid w:val="00422075"/>
    <w:rsid w:val="004222CE"/>
    <w:rsid w:val="00422483"/>
    <w:rsid w:val="00423C49"/>
    <w:rsid w:val="00423D83"/>
    <w:rsid w:val="004241B5"/>
    <w:rsid w:val="00424A22"/>
    <w:rsid w:val="00424C0F"/>
    <w:rsid w:val="0042593B"/>
    <w:rsid w:val="0042640C"/>
    <w:rsid w:val="00427014"/>
    <w:rsid w:val="00427383"/>
    <w:rsid w:val="0042746F"/>
    <w:rsid w:val="00427FF2"/>
    <w:rsid w:val="0043082F"/>
    <w:rsid w:val="00431E61"/>
    <w:rsid w:val="00432C94"/>
    <w:rsid w:val="00434536"/>
    <w:rsid w:val="00434981"/>
    <w:rsid w:val="00434D02"/>
    <w:rsid w:val="00435EF9"/>
    <w:rsid w:val="00436074"/>
    <w:rsid w:val="00436363"/>
    <w:rsid w:val="004366D8"/>
    <w:rsid w:val="00437187"/>
    <w:rsid w:val="0043748F"/>
    <w:rsid w:val="00437843"/>
    <w:rsid w:val="00440991"/>
    <w:rsid w:val="00440BB6"/>
    <w:rsid w:val="00441995"/>
    <w:rsid w:val="00441F11"/>
    <w:rsid w:val="0044242E"/>
    <w:rsid w:val="00442D7D"/>
    <w:rsid w:val="00443BAD"/>
    <w:rsid w:val="00444018"/>
    <w:rsid w:val="0044474D"/>
    <w:rsid w:val="00444F52"/>
    <w:rsid w:val="00445016"/>
    <w:rsid w:val="00445024"/>
    <w:rsid w:val="00445AB0"/>
    <w:rsid w:val="00445F2A"/>
    <w:rsid w:val="004462B9"/>
    <w:rsid w:val="00446E24"/>
    <w:rsid w:val="00447074"/>
    <w:rsid w:val="004507C5"/>
    <w:rsid w:val="004509F3"/>
    <w:rsid w:val="0045235B"/>
    <w:rsid w:val="00452AA9"/>
    <w:rsid w:val="00453810"/>
    <w:rsid w:val="00453C5E"/>
    <w:rsid w:val="00453C9F"/>
    <w:rsid w:val="00454171"/>
    <w:rsid w:val="004544F3"/>
    <w:rsid w:val="00454663"/>
    <w:rsid w:val="0045466D"/>
    <w:rsid w:val="00454D5D"/>
    <w:rsid w:val="00454F7E"/>
    <w:rsid w:val="004558E0"/>
    <w:rsid w:val="00455902"/>
    <w:rsid w:val="00455B1A"/>
    <w:rsid w:val="0045745D"/>
    <w:rsid w:val="004577E0"/>
    <w:rsid w:val="00457870"/>
    <w:rsid w:val="00460196"/>
    <w:rsid w:val="004602AF"/>
    <w:rsid w:val="0046118D"/>
    <w:rsid w:val="004613CC"/>
    <w:rsid w:val="0046253D"/>
    <w:rsid w:val="00462868"/>
    <w:rsid w:val="0046321C"/>
    <w:rsid w:val="004637E2"/>
    <w:rsid w:val="00463BD0"/>
    <w:rsid w:val="00463BDB"/>
    <w:rsid w:val="00464127"/>
    <w:rsid w:val="00464214"/>
    <w:rsid w:val="004654E1"/>
    <w:rsid w:val="00465C7D"/>
    <w:rsid w:val="0046766C"/>
    <w:rsid w:val="00467735"/>
    <w:rsid w:val="004679BE"/>
    <w:rsid w:val="00467B55"/>
    <w:rsid w:val="00467C24"/>
    <w:rsid w:val="004701AC"/>
    <w:rsid w:val="004711A4"/>
    <w:rsid w:val="0047173B"/>
    <w:rsid w:val="00471BC0"/>
    <w:rsid w:val="00471F02"/>
    <w:rsid w:val="004721B0"/>
    <w:rsid w:val="00472316"/>
    <w:rsid w:val="00472B85"/>
    <w:rsid w:val="00472D8F"/>
    <w:rsid w:val="00473E76"/>
    <w:rsid w:val="0047425B"/>
    <w:rsid w:val="00474D12"/>
    <w:rsid w:val="004754BC"/>
    <w:rsid w:val="0047586A"/>
    <w:rsid w:val="004767E3"/>
    <w:rsid w:val="00476AED"/>
    <w:rsid w:val="00480275"/>
    <w:rsid w:val="00481CFE"/>
    <w:rsid w:val="00481DEE"/>
    <w:rsid w:val="00481F75"/>
    <w:rsid w:val="004823B3"/>
    <w:rsid w:val="00485143"/>
    <w:rsid w:val="0048573D"/>
    <w:rsid w:val="004858DE"/>
    <w:rsid w:val="0048595C"/>
    <w:rsid w:val="004860E2"/>
    <w:rsid w:val="00486C9B"/>
    <w:rsid w:val="00486EEE"/>
    <w:rsid w:val="00487674"/>
    <w:rsid w:val="00487C7B"/>
    <w:rsid w:val="0049042D"/>
    <w:rsid w:val="004911DB"/>
    <w:rsid w:val="004917FD"/>
    <w:rsid w:val="0049193F"/>
    <w:rsid w:val="00491A16"/>
    <w:rsid w:val="00491BCD"/>
    <w:rsid w:val="00491C12"/>
    <w:rsid w:val="004924B7"/>
    <w:rsid w:val="00492636"/>
    <w:rsid w:val="0049291A"/>
    <w:rsid w:val="00493DA4"/>
    <w:rsid w:val="004971B6"/>
    <w:rsid w:val="00497512"/>
    <w:rsid w:val="004975DA"/>
    <w:rsid w:val="0049796B"/>
    <w:rsid w:val="00497AA8"/>
    <w:rsid w:val="00497D74"/>
    <w:rsid w:val="00497E0A"/>
    <w:rsid w:val="004A1FFB"/>
    <w:rsid w:val="004A2020"/>
    <w:rsid w:val="004A2404"/>
    <w:rsid w:val="004A3D1B"/>
    <w:rsid w:val="004A4200"/>
    <w:rsid w:val="004A5AB0"/>
    <w:rsid w:val="004A6866"/>
    <w:rsid w:val="004A6874"/>
    <w:rsid w:val="004A68D8"/>
    <w:rsid w:val="004A6A57"/>
    <w:rsid w:val="004A7418"/>
    <w:rsid w:val="004A771B"/>
    <w:rsid w:val="004A7D58"/>
    <w:rsid w:val="004A7FEE"/>
    <w:rsid w:val="004B044F"/>
    <w:rsid w:val="004B0CFC"/>
    <w:rsid w:val="004B1B6A"/>
    <w:rsid w:val="004B29B2"/>
    <w:rsid w:val="004B2B30"/>
    <w:rsid w:val="004B45B6"/>
    <w:rsid w:val="004B5D5F"/>
    <w:rsid w:val="004B6A0F"/>
    <w:rsid w:val="004B6D99"/>
    <w:rsid w:val="004B7BF0"/>
    <w:rsid w:val="004B7D3A"/>
    <w:rsid w:val="004C047F"/>
    <w:rsid w:val="004C0C05"/>
    <w:rsid w:val="004C0D80"/>
    <w:rsid w:val="004C0EDD"/>
    <w:rsid w:val="004C1A71"/>
    <w:rsid w:val="004C1C53"/>
    <w:rsid w:val="004C234B"/>
    <w:rsid w:val="004C373E"/>
    <w:rsid w:val="004C3A29"/>
    <w:rsid w:val="004C47D2"/>
    <w:rsid w:val="004C50C5"/>
    <w:rsid w:val="004C631F"/>
    <w:rsid w:val="004C66DE"/>
    <w:rsid w:val="004C6D23"/>
    <w:rsid w:val="004C76C6"/>
    <w:rsid w:val="004C7776"/>
    <w:rsid w:val="004C7B64"/>
    <w:rsid w:val="004D08A2"/>
    <w:rsid w:val="004D0D80"/>
    <w:rsid w:val="004D11CE"/>
    <w:rsid w:val="004D1656"/>
    <w:rsid w:val="004D1730"/>
    <w:rsid w:val="004D1864"/>
    <w:rsid w:val="004D1980"/>
    <w:rsid w:val="004D1A83"/>
    <w:rsid w:val="004D2067"/>
    <w:rsid w:val="004D23D3"/>
    <w:rsid w:val="004D3BB2"/>
    <w:rsid w:val="004D3E79"/>
    <w:rsid w:val="004D458B"/>
    <w:rsid w:val="004D4846"/>
    <w:rsid w:val="004D4DBF"/>
    <w:rsid w:val="004D51AB"/>
    <w:rsid w:val="004D5F21"/>
    <w:rsid w:val="004D5F55"/>
    <w:rsid w:val="004D60B9"/>
    <w:rsid w:val="004D63EB"/>
    <w:rsid w:val="004D6756"/>
    <w:rsid w:val="004D6BAE"/>
    <w:rsid w:val="004D726B"/>
    <w:rsid w:val="004D7A25"/>
    <w:rsid w:val="004E0BDA"/>
    <w:rsid w:val="004E161A"/>
    <w:rsid w:val="004E1C9F"/>
    <w:rsid w:val="004E21D4"/>
    <w:rsid w:val="004E21ED"/>
    <w:rsid w:val="004E350D"/>
    <w:rsid w:val="004E4251"/>
    <w:rsid w:val="004E4442"/>
    <w:rsid w:val="004E520F"/>
    <w:rsid w:val="004E5255"/>
    <w:rsid w:val="004E6996"/>
    <w:rsid w:val="004E6CBC"/>
    <w:rsid w:val="004E6FF4"/>
    <w:rsid w:val="004E73BD"/>
    <w:rsid w:val="004F00ED"/>
    <w:rsid w:val="004F12E1"/>
    <w:rsid w:val="004F211E"/>
    <w:rsid w:val="004F30F4"/>
    <w:rsid w:val="004F3D0E"/>
    <w:rsid w:val="004F4258"/>
    <w:rsid w:val="004F43DE"/>
    <w:rsid w:val="004F5249"/>
    <w:rsid w:val="004F53BB"/>
    <w:rsid w:val="004F557C"/>
    <w:rsid w:val="004F55DC"/>
    <w:rsid w:val="004F57B1"/>
    <w:rsid w:val="004F623E"/>
    <w:rsid w:val="004F657B"/>
    <w:rsid w:val="004F7626"/>
    <w:rsid w:val="004F7910"/>
    <w:rsid w:val="004F79F5"/>
    <w:rsid w:val="004F7CD2"/>
    <w:rsid w:val="005006DE"/>
    <w:rsid w:val="0050092C"/>
    <w:rsid w:val="00500CF6"/>
    <w:rsid w:val="00500F1C"/>
    <w:rsid w:val="00501094"/>
    <w:rsid w:val="00501B9F"/>
    <w:rsid w:val="005028B7"/>
    <w:rsid w:val="00502BCC"/>
    <w:rsid w:val="00502F19"/>
    <w:rsid w:val="005038F7"/>
    <w:rsid w:val="00503DCE"/>
    <w:rsid w:val="005042B4"/>
    <w:rsid w:val="005044D0"/>
    <w:rsid w:val="00504643"/>
    <w:rsid w:val="00504991"/>
    <w:rsid w:val="0050671A"/>
    <w:rsid w:val="00507A0A"/>
    <w:rsid w:val="00507B5D"/>
    <w:rsid w:val="00507DF2"/>
    <w:rsid w:val="005101BE"/>
    <w:rsid w:val="0051070E"/>
    <w:rsid w:val="005124F9"/>
    <w:rsid w:val="00513557"/>
    <w:rsid w:val="00513953"/>
    <w:rsid w:val="00513A4D"/>
    <w:rsid w:val="00513CEC"/>
    <w:rsid w:val="00514119"/>
    <w:rsid w:val="00514529"/>
    <w:rsid w:val="00514DE2"/>
    <w:rsid w:val="0051566D"/>
    <w:rsid w:val="00515FA9"/>
    <w:rsid w:val="00516AE0"/>
    <w:rsid w:val="00520CCA"/>
    <w:rsid w:val="00520D51"/>
    <w:rsid w:val="005219D2"/>
    <w:rsid w:val="00522427"/>
    <w:rsid w:val="00522835"/>
    <w:rsid w:val="00522861"/>
    <w:rsid w:val="00522F6B"/>
    <w:rsid w:val="00523237"/>
    <w:rsid w:val="00524674"/>
    <w:rsid w:val="00525998"/>
    <w:rsid w:val="0052646D"/>
    <w:rsid w:val="00526FAE"/>
    <w:rsid w:val="005275F5"/>
    <w:rsid w:val="00527F18"/>
    <w:rsid w:val="00530171"/>
    <w:rsid w:val="00530523"/>
    <w:rsid w:val="00530A19"/>
    <w:rsid w:val="00530F83"/>
    <w:rsid w:val="00531629"/>
    <w:rsid w:val="00532B2B"/>
    <w:rsid w:val="005333BB"/>
    <w:rsid w:val="005349AA"/>
    <w:rsid w:val="00534AFB"/>
    <w:rsid w:val="00534BFA"/>
    <w:rsid w:val="0053502D"/>
    <w:rsid w:val="005358D3"/>
    <w:rsid w:val="005372FB"/>
    <w:rsid w:val="0054073F"/>
    <w:rsid w:val="00540992"/>
    <w:rsid w:val="00540A9A"/>
    <w:rsid w:val="00540DB4"/>
    <w:rsid w:val="0054141F"/>
    <w:rsid w:val="00541BE0"/>
    <w:rsid w:val="00542872"/>
    <w:rsid w:val="00542BA0"/>
    <w:rsid w:val="00542EA0"/>
    <w:rsid w:val="00542F56"/>
    <w:rsid w:val="0054401B"/>
    <w:rsid w:val="00544124"/>
    <w:rsid w:val="00544231"/>
    <w:rsid w:val="0054546E"/>
    <w:rsid w:val="0054657B"/>
    <w:rsid w:val="00546AFA"/>
    <w:rsid w:val="00546F8E"/>
    <w:rsid w:val="005470DC"/>
    <w:rsid w:val="005470EB"/>
    <w:rsid w:val="005508B0"/>
    <w:rsid w:val="00550A42"/>
    <w:rsid w:val="00550BD1"/>
    <w:rsid w:val="005514CF"/>
    <w:rsid w:val="005522CF"/>
    <w:rsid w:val="00552A37"/>
    <w:rsid w:val="00552BE8"/>
    <w:rsid w:val="00553728"/>
    <w:rsid w:val="005539E9"/>
    <w:rsid w:val="00554BA1"/>
    <w:rsid w:val="005551FA"/>
    <w:rsid w:val="0055662C"/>
    <w:rsid w:val="005571EF"/>
    <w:rsid w:val="00557375"/>
    <w:rsid w:val="005573DA"/>
    <w:rsid w:val="00557715"/>
    <w:rsid w:val="00560AB2"/>
    <w:rsid w:val="00560FFB"/>
    <w:rsid w:val="0056117A"/>
    <w:rsid w:val="00561241"/>
    <w:rsid w:val="00561C2C"/>
    <w:rsid w:val="0056317C"/>
    <w:rsid w:val="005634BE"/>
    <w:rsid w:val="005652BF"/>
    <w:rsid w:val="005656C1"/>
    <w:rsid w:val="005657A0"/>
    <w:rsid w:val="00565D72"/>
    <w:rsid w:val="0056773E"/>
    <w:rsid w:val="00567781"/>
    <w:rsid w:val="005677E5"/>
    <w:rsid w:val="005710B7"/>
    <w:rsid w:val="00571C82"/>
    <w:rsid w:val="00571F49"/>
    <w:rsid w:val="00572458"/>
    <w:rsid w:val="005731F8"/>
    <w:rsid w:val="00573C2D"/>
    <w:rsid w:val="00573D34"/>
    <w:rsid w:val="00573DFD"/>
    <w:rsid w:val="005753ED"/>
    <w:rsid w:val="00575658"/>
    <w:rsid w:val="00575745"/>
    <w:rsid w:val="005757C6"/>
    <w:rsid w:val="005757E5"/>
    <w:rsid w:val="00576A30"/>
    <w:rsid w:val="00576B78"/>
    <w:rsid w:val="00576E7D"/>
    <w:rsid w:val="00576EB4"/>
    <w:rsid w:val="0057733B"/>
    <w:rsid w:val="00577D14"/>
    <w:rsid w:val="00580813"/>
    <w:rsid w:val="00580A17"/>
    <w:rsid w:val="005818CC"/>
    <w:rsid w:val="00583496"/>
    <w:rsid w:val="005834E8"/>
    <w:rsid w:val="00585C74"/>
    <w:rsid w:val="0058718B"/>
    <w:rsid w:val="0058765A"/>
    <w:rsid w:val="00587716"/>
    <w:rsid w:val="00587BE1"/>
    <w:rsid w:val="00587E8E"/>
    <w:rsid w:val="0059102F"/>
    <w:rsid w:val="005917A8"/>
    <w:rsid w:val="00591ED5"/>
    <w:rsid w:val="0059245D"/>
    <w:rsid w:val="005925D7"/>
    <w:rsid w:val="00592C81"/>
    <w:rsid w:val="0059339B"/>
    <w:rsid w:val="00593591"/>
    <w:rsid w:val="005935F1"/>
    <w:rsid w:val="005947E9"/>
    <w:rsid w:val="00594C8B"/>
    <w:rsid w:val="005952DE"/>
    <w:rsid w:val="0059545D"/>
    <w:rsid w:val="005A057C"/>
    <w:rsid w:val="005A0D60"/>
    <w:rsid w:val="005A25D1"/>
    <w:rsid w:val="005A2DE1"/>
    <w:rsid w:val="005A2F0D"/>
    <w:rsid w:val="005A4661"/>
    <w:rsid w:val="005A4BB8"/>
    <w:rsid w:val="005A5456"/>
    <w:rsid w:val="005A6327"/>
    <w:rsid w:val="005A652D"/>
    <w:rsid w:val="005A7A4D"/>
    <w:rsid w:val="005A7D2C"/>
    <w:rsid w:val="005A7E4F"/>
    <w:rsid w:val="005B087F"/>
    <w:rsid w:val="005B08CF"/>
    <w:rsid w:val="005B12C1"/>
    <w:rsid w:val="005B2BF2"/>
    <w:rsid w:val="005B36A5"/>
    <w:rsid w:val="005B36FB"/>
    <w:rsid w:val="005B4F1D"/>
    <w:rsid w:val="005B5105"/>
    <w:rsid w:val="005B59C1"/>
    <w:rsid w:val="005B59D9"/>
    <w:rsid w:val="005B5E1A"/>
    <w:rsid w:val="005B6F6C"/>
    <w:rsid w:val="005C0352"/>
    <w:rsid w:val="005C037F"/>
    <w:rsid w:val="005C0DCC"/>
    <w:rsid w:val="005C0E8C"/>
    <w:rsid w:val="005C182B"/>
    <w:rsid w:val="005C24C0"/>
    <w:rsid w:val="005C2B1E"/>
    <w:rsid w:val="005C3B9B"/>
    <w:rsid w:val="005C5194"/>
    <w:rsid w:val="005C566B"/>
    <w:rsid w:val="005C698C"/>
    <w:rsid w:val="005C7419"/>
    <w:rsid w:val="005D0422"/>
    <w:rsid w:val="005D0FEC"/>
    <w:rsid w:val="005D14E2"/>
    <w:rsid w:val="005D1901"/>
    <w:rsid w:val="005D1A07"/>
    <w:rsid w:val="005D22AC"/>
    <w:rsid w:val="005D2348"/>
    <w:rsid w:val="005D2882"/>
    <w:rsid w:val="005D29F6"/>
    <w:rsid w:val="005D30EA"/>
    <w:rsid w:val="005D3E51"/>
    <w:rsid w:val="005D4037"/>
    <w:rsid w:val="005D5053"/>
    <w:rsid w:val="005D5249"/>
    <w:rsid w:val="005D5516"/>
    <w:rsid w:val="005D59E5"/>
    <w:rsid w:val="005D5AE2"/>
    <w:rsid w:val="005D5FF9"/>
    <w:rsid w:val="005D608E"/>
    <w:rsid w:val="005D60F1"/>
    <w:rsid w:val="005D6473"/>
    <w:rsid w:val="005D6AE3"/>
    <w:rsid w:val="005D6F06"/>
    <w:rsid w:val="005E0033"/>
    <w:rsid w:val="005E2A6B"/>
    <w:rsid w:val="005E3CD9"/>
    <w:rsid w:val="005E4561"/>
    <w:rsid w:val="005E488E"/>
    <w:rsid w:val="005E503E"/>
    <w:rsid w:val="005E5218"/>
    <w:rsid w:val="005E5A7A"/>
    <w:rsid w:val="005E5B5E"/>
    <w:rsid w:val="005E5BA8"/>
    <w:rsid w:val="005E5E4A"/>
    <w:rsid w:val="005E64D1"/>
    <w:rsid w:val="005E6636"/>
    <w:rsid w:val="005E6E13"/>
    <w:rsid w:val="005E795F"/>
    <w:rsid w:val="005E7CCE"/>
    <w:rsid w:val="005F04FF"/>
    <w:rsid w:val="005F05F7"/>
    <w:rsid w:val="005F107D"/>
    <w:rsid w:val="005F2ADE"/>
    <w:rsid w:val="005F37D0"/>
    <w:rsid w:val="005F3ECB"/>
    <w:rsid w:val="005F3F33"/>
    <w:rsid w:val="005F3F40"/>
    <w:rsid w:val="005F4439"/>
    <w:rsid w:val="005F49F1"/>
    <w:rsid w:val="005F5B98"/>
    <w:rsid w:val="005F74D2"/>
    <w:rsid w:val="005F7BC0"/>
    <w:rsid w:val="005F7F30"/>
    <w:rsid w:val="00600F59"/>
    <w:rsid w:val="0060103D"/>
    <w:rsid w:val="00601889"/>
    <w:rsid w:val="00602798"/>
    <w:rsid w:val="00602F18"/>
    <w:rsid w:val="0060408C"/>
    <w:rsid w:val="00604BA9"/>
    <w:rsid w:val="00605147"/>
    <w:rsid w:val="0060589E"/>
    <w:rsid w:val="00605ACA"/>
    <w:rsid w:val="00606060"/>
    <w:rsid w:val="00606064"/>
    <w:rsid w:val="006065E9"/>
    <w:rsid w:val="00606AF2"/>
    <w:rsid w:val="00607A68"/>
    <w:rsid w:val="00607D85"/>
    <w:rsid w:val="00610150"/>
    <w:rsid w:val="006105AC"/>
    <w:rsid w:val="00610623"/>
    <w:rsid w:val="006112A2"/>
    <w:rsid w:val="0061179E"/>
    <w:rsid w:val="006124EE"/>
    <w:rsid w:val="00612DDC"/>
    <w:rsid w:val="00612F06"/>
    <w:rsid w:val="00613253"/>
    <w:rsid w:val="006139A5"/>
    <w:rsid w:val="00614144"/>
    <w:rsid w:val="00615433"/>
    <w:rsid w:val="00616421"/>
    <w:rsid w:val="00616639"/>
    <w:rsid w:val="006166C5"/>
    <w:rsid w:val="0061793B"/>
    <w:rsid w:val="00617F3C"/>
    <w:rsid w:val="00617F63"/>
    <w:rsid w:val="00620206"/>
    <w:rsid w:val="0062082A"/>
    <w:rsid w:val="006214FA"/>
    <w:rsid w:val="0062236A"/>
    <w:rsid w:val="00622741"/>
    <w:rsid w:val="00622C41"/>
    <w:rsid w:val="00623217"/>
    <w:rsid w:val="006233E5"/>
    <w:rsid w:val="00623B4F"/>
    <w:rsid w:val="00623CB0"/>
    <w:rsid w:val="00624006"/>
    <w:rsid w:val="006244DF"/>
    <w:rsid w:val="006256C3"/>
    <w:rsid w:val="00625D39"/>
    <w:rsid w:val="00625E2C"/>
    <w:rsid w:val="0062622E"/>
    <w:rsid w:val="00626498"/>
    <w:rsid w:val="00626A9E"/>
    <w:rsid w:val="00627551"/>
    <w:rsid w:val="00627EA9"/>
    <w:rsid w:val="006303E4"/>
    <w:rsid w:val="0063087D"/>
    <w:rsid w:val="00630A99"/>
    <w:rsid w:val="006310BD"/>
    <w:rsid w:val="00631463"/>
    <w:rsid w:val="00631B5D"/>
    <w:rsid w:val="00631C95"/>
    <w:rsid w:val="00632450"/>
    <w:rsid w:val="00632635"/>
    <w:rsid w:val="00632DAB"/>
    <w:rsid w:val="00633167"/>
    <w:rsid w:val="006342AE"/>
    <w:rsid w:val="0063447D"/>
    <w:rsid w:val="0063526D"/>
    <w:rsid w:val="00636A5C"/>
    <w:rsid w:val="0064023B"/>
    <w:rsid w:val="00640497"/>
    <w:rsid w:val="00640DB8"/>
    <w:rsid w:val="006417F1"/>
    <w:rsid w:val="00641E79"/>
    <w:rsid w:val="00642124"/>
    <w:rsid w:val="0064219A"/>
    <w:rsid w:val="00642609"/>
    <w:rsid w:val="0064266E"/>
    <w:rsid w:val="0064278E"/>
    <w:rsid w:val="00642B38"/>
    <w:rsid w:val="00643D0F"/>
    <w:rsid w:val="00644393"/>
    <w:rsid w:val="006443F6"/>
    <w:rsid w:val="00644579"/>
    <w:rsid w:val="00646A94"/>
    <w:rsid w:val="006472F3"/>
    <w:rsid w:val="0064790F"/>
    <w:rsid w:val="00647BB1"/>
    <w:rsid w:val="00647C7B"/>
    <w:rsid w:val="00647F2E"/>
    <w:rsid w:val="0065001E"/>
    <w:rsid w:val="006507C4"/>
    <w:rsid w:val="00650EA3"/>
    <w:rsid w:val="00650F7B"/>
    <w:rsid w:val="00651B58"/>
    <w:rsid w:val="00651CBD"/>
    <w:rsid w:val="00652103"/>
    <w:rsid w:val="006539F8"/>
    <w:rsid w:val="00654982"/>
    <w:rsid w:val="00655FD9"/>
    <w:rsid w:val="00656316"/>
    <w:rsid w:val="006564CB"/>
    <w:rsid w:val="00656C8C"/>
    <w:rsid w:val="00656D60"/>
    <w:rsid w:val="00657515"/>
    <w:rsid w:val="006579EB"/>
    <w:rsid w:val="00657EB4"/>
    <w:rsid w:val="00657F1B"/>
    <w:rsid w:val="00657F76"/>
    <w:rsid w:val="0066003D"/>
    <w:rsid w:val="00660207"/>
    <w:rsid w:val="006620F3"/>
    <w:rsid w:val="00663259"/>
    <w:rsid w:val="00663A9F"/>
    <w:rsid w:val="00664460"/>
    <w:rsid w:val="0066452D"/>
    <w:rsid w:val="00666171"/>
    <w:rsid w:val="0066726C"/>
    <w:rsid w:val="0066726F"/>
    <w:rsid w:val="00667895"/>
    <w:rsid w:val="00667B27"/>
    <w:rsid w:val="0067025B"/>
    <w:rsid w:val="0067047E"/>
    <w:rsid w:val="0067073C"/>
    <w:rsid w:val="006708E9"/>
    <w:rsid w:val="006709DD"/>
    <w:rsid w:val="00671148"/>
    <w:rsid w:val="00671F2B"/>
    <w:rsid w:val="00671F9C"/>
    <w:rsid w:val="006722BA"/>
    <w:rsid w:val="006745D3"/>
    <w:rsid w:val="00674D15"/>
    <w:rsid w:val="00677A3E"/>
    <w:rsid w:val="00677B65"/>
    <w:rsid w:val="0068002F"/>
    <w:rsid w:val="00680A1D"/>
    <w:rsid w:val="006819AC"/>
    <w:rsid w:val="00681B2E"/>
    <w:rsid w:val="00681F34"/>
    <w:rsid w:val="006822E0"/>
    <w:rsid w:val="00682D34"/>
    <w:rsid w:val="00683547"/>
    <w:rsid w:val="00684EF7"/>
    <w:rsid w:val="00685331"/>
    <w:rsid w:val="0068617D"/>
    <w:rsid w:val="0068632A"/>
    <w:rsid w:val="006868CA"/>
    <w:rsid w:val="0068755A"/>
    <w:rsid w:val="00687E8B"/>
    <w:rsid w:val="00687F52"/>
    <w:rsid w:val="0069040D"/>
    <w:rsid w:val="00690DAC"/>
    <w:rsid w:val="006916BC"/>
    <w:rsid w:val="0069237E"/>
    <w:rsid w:val="006924BE"/>
    <w:rsid w:val="00692AE4"/>
    <w:rsid w:val="00693103"/>
    <w:rsid w:val="00693888"/>
    <w:rsid w:val="006940D4"/>
    <w:rsid w:val="00694B9E"/>
    <w:rsid w:val="00694BC3"/>
    <w:rsid w:val="00695C23"/>
    <w:rsid w:val="006964B9"/>
    <w:rsid w:val="00696AC3"/>
    <w:rsid w:val="00697609"/>
    <w:rsid w:val="006A0436"/>
    <w:rsid w:val="006A089E"/>
    <w:rsid w:val="006A0F40"/>
    <w:rsid w:val="006A1245"/>
    <w:rsid w:val="006A1460"/>
    <w:rsid w:val="006A273C"/>
    <w:rsid w:val="006A3802"/>
    <w:rsid w:val="006A3E54"/>
    <w:rsid w:val="006A453E"/>
    <w:rsid w:val="006A4919"/>
    <w:rsid w:val="006A4AC8"/>
    <w:rsid w:val="006A4BFE"/>
    <w:rsid w:val="006A4C5F"/>
    <w:rsid w:val="006A5119"/>
    <w:rsid w:val="006A527C"/>
    <w:rsid w:val="006A52F3"/>
    <w:rsid w:val="006A6008"/>
    <w:rsid w:val="006A6219"/>
    <w:rsid w:val="006A6CD6"/>
    <w:rsid w:val="006A6E16"/>
    <w:rsid w:val="006A7327"/>
    <w:rsid w:val="006A7648"/>
    <w:rsid w:val="006B094B"/>
    <w:rsid w:val="006B39CE"/>
    <w:rsid w:val="006B3D67"/>
    <w:rsid w:val="006B3FAC"/>
    <w:rsid w:val="006B4605"/>
    <w:rsid w:val="006B5419"/>
    <w:rsid w:val="006B6057"/>
    <w:rsid w:val="006B788C"/>
    <w:rsid w:val="006B7B9A"/>
    <w:rsid w:val="006B7CBD"/>
    <w:rsid w:val="006C00B1"/>
    <w:rsid w:val="006C06A0"/>
    <w:rsid w:val="006C0960"/>
    <w:rsid w:val="006C1191"/>
    <w:rsid w:val="006C128E"/>
    <w:rsid w:val="006C143B"/>
    <w:rsid w:val="006C1954"/>
    <w:rsid w:val="006C19BE"/>
    <w:rsid w:val="006C1BAF"/>
    <w:rsid w:val="006C1D07"/>
    <w:rsid w:val="006C2C17"/>
    <w:rsid w:val="006C2EF3"/>
    <w:rsid w:val="006C2F8A"/>
    <w:rsid w:val="006C4B45"/>
    <w:rsid w:val="006C4FA4"/>
    <w:rsid w:val="006C5083"/>
    <w:rsid w:val="006C5126"/>
    <w:rsid w:val="006C5D15"/>
    <w:rsid w:val="006C6531"/>
    <w:rsid w:val="006C74A5"/>
    <w:rsid w:val="006C7AAC"/>
    <w:rsid w:val="006C7FD6"/>
    <w:rsid w:val="006D0182"/>
    <w:rsid w:val="006D07E4"/>
    <w:rsid w:val="006D0987"/>
    <w:rsid w:val="006D0BFA"/>
    <w:rsid w:val="006D122C"/>
    <w:rsid w:val="006D2912"/>
    <w:rsid w:val="006D483E"/>
    <w:rsid w:val="006D56E2"/>
    <w:rsid w:val="006D5D41"/>
    <w:rsid w:val="006D648B"/>
    <w:rsid w:val="006D6A9D"/>
    <w:rsid w:val="006D7971"/>
    <w:rsid w:val="006D7C99"/>
    <w:rsid w:val="006E04B1"/>
    <w:rsid w:val="006E1158"/>
    <w:rsid w:val="006E21AD"/>
    <w:rsid w:val="006E2CA6"/>
    <w:rsid w:val="006E2CAB"/>
    <w:rsid w:val="006E2EB9"/>
    <w:rsid w:val="006E435C"/>
    <w:rsid w:val="006E47BF"/>
    <w:rsid w:val="006E4B32"/>
    <w:rsid w:val="006E4CD3"/>
    <w:rsid w:val="006E5C2D"/>
    <w:rsid w:val="006E5C3A"/>
    <w:rsid w:val="006E5D0A"/>
    <w:rsid w:val="006E6316"/>
    <w:rsid w:val="006E7049"/>
    <w:rsid w:val="006E7138"/>
    <w:rsid w:val="006E7625"/>
    <w:rsid w:val="006F0074"/>
    <w:rsid w:val="006F0136"/>
    <w:rsid w:val="006F0E94"/>
    <w:rsid w:val="006F1471"/>
    <w:rsid w:val="006F1C08"/>
    <w:rsid w:val="006F2126"/>
    <w:rsid w:val="006F2C2C"/>
    <w:rsid w:val="006F30C0"/>
    <w:rsid w:val="006F33B2"/>
    <w:rsid w:val="006F3A97"/>
    <w:rsid w:val="006F4109"/>
    <w:rsid w:val="006F418F"/>
    <w:rsid w:val="006F46A5"/>
    <w:rsid w:val="006F4B3A"/>
    <w:rsid w:val="006F50D0"/>
    <w:rsid w:val="006F53E5"/>
    <w:rsid w:val="006F5791"/>
    <w:rsid w:val="006F5B01"/>
    <w:rsid w:val="006F5DF1"/>
    <w:rsid w:val="006F5E89"/>
    <w:rsid w:val="006F6A23"/>
    <w:rsid w:val="00701AF2"/>
    <w:rsid w:val="00702018"/>
    <w:rsid w:val="007020D2"/>
    <w:rsid w:val="007024B6"/>
    <w:rsid w:val="00702BD6"/>
    <w:rsid w:val="00702C3C"/>
    <w:rsid w:val="007037FB"/>
    <w:rsid w:val="00704A94"/>
    <w:rsid w:val="007051D8"/>
    <w:rsid w:val="0070548C"/>
    <w:rsid w:val="00705784"/>
    <w:rsid w:val="00706261"/>
    <w:rsid w:val="007069E1"/>
    <w:rsid w:val="0070762B"/>
    <w:rsid w:val="0070776E"/>
    <w:rsid w:val="0071111D"/>
    <w:rsid w:val="0071180A"/>
    <w:rsid w:val="007121CF"/>
    <w:rsid w:val="00712B23"/>
    <w:rsid w:val="00714CC7"/>
    <w:rsid w:val="0071589C"/>
    <w:rsid w:val="00715D6F"/>
    <w:rsid w:val="007162CA"/>
    <w:rsid w:val="0071638B"/>
    <w:rsid w:val="00717028"/>
    <w:rsid w:val="007170B5"/>
    <w:rsid w:val="007171F6"/>
    <w:rsid w:val="00720558"/>
    <w:rsid w:val="00720B4E"/>
    <w:rsid w:val="00721645"/>
    <w:rsid w:val="00721BF7"/>
    <w:rsid w:val="00721CB9"/>
    <w:rsid w:val="00721F11"/>
    <w:rsid w:val="00721F74"/>
    <w:rsid w:val="007220AD"/>
    <w:rsid w:val="00722206"/>
    <w:rsid w:val="00722232"/>
    <w:rsid w:val="00722874"/>
    <w:rsid w:val="00722DDB"/>
    <w:rsid w:val="00723679"/>
    <w:rsid w:val="00723F36"/>
    <w:rsid w:val="00724E53"/>
    <w:rsid w:val="00725A0C"/>
    <w:rsid w:val="00725AA5"/>
    <w:rsid w:val="00726849"/>
    <w:rsid w:val="007307EB"/>
    <w:rsid w:val="0073119D"/>
    <w:rsid w:val="007329D8"/>
    <w:rsid w:val="00732FDF"/>
    <w:rsid w:val="007330DA"/>
    <w:rsid w:val="00733BFD"/>
    <w:rsid w:val="007345FA"/>
    <w:rsid w:val="00734B44"/>
    <w:rsid w:val="00735252"/>
    <w:rsid w:val="00735AB0"/>
    <w:rsid w:val="00736698"/>
    <w:rsid w:val="00737A50"/>
    <w:rsid w:val="00737F3F"/>
    <w:rsid w:val="00740A69"/>
    <w:rsid w:val="00740A7A"/>
    <w:rsid w:val="00740F54"/>
    <w:rsid w:val="00740FA7"/>
    <w:rsid w:val="0074195E"/>
    <w:rsid w:val="00742516"/>
    <w:rsid w:val="007429D2"/>
    <w:rsid w:val="007438A0"/>
    <w:rsid w:val="00743D40"/>
    <w:rsid w:val="00744F61"/>
    <w:rsid w:val="00745AEF"/>
    <w:rsid w:val="0074699A"/>
    <w:rsid w:val="00746EE9"/>
    <w:rsid w:val="00747614"/>
    <w:rsid w:val="00747BAB"/>
    <w:rsid w:val="00750030"/>
    <w:rsid w:val="007504B7"/>
    <w:rsid w:val="00750651"/>
    <w:rsid w:val="00750692"/>
    <w:rsid w:val="00750BBA"/>
    <w:rsid w:val="00750E07"/>
    <w:rsid w:val="0075190F"/>
    <w:rsid w:val="00751B25"/>
    <w:rsid w:val="00751E90"/>
    <w:rsid w:val="00751FB0"/>
    <w:rsid w:val="00752394"/>
    <w:rsid w:val="00752AAD"/>
    <w:rsid w:val="00753448"/>
    <w:rsid w:val="00754235"/>
    <w:rsid w:val="007548B1"/>
    <w:rsid w:val="007548C4"/>
    <w:rsid w:val="00755714"/>
    <w:rsid w:val="00755DC5"/>
    <w:rsid w:val="007568DC"/>
    <w:rsid w:val="007579B7"/>
    <w:rsid w:val="00757B7A"/>
    <w:rsid w:val="00757B83"/>
    <w:rsid w:val="00764D92"/>
    <w:rsid w:val="00766A9D"/>
    <w:rsid w:val="007679A4"/>
    <w:rsid w:val="00770CAC"/>
    <w:rsid w:val="00771513"/>
    <w:rsid w:val="007727A4"/>
    <w:rsid w:val="0077357E"/>
    <w:rsid w:val="00773814"/>
    <w:rsid w:val="00773A35"/>
    <w:rsid w:val="00774365"/>
    <w:rsid w:val="007744CA"/>
    <w:rsid w:val="00774537"/>
    <w:rsid w:val="007750C6"/>
    <w:rsid w:val="00775AB0"/>
    <w:rsid w:val="00777D36"/>
    <w:rsid w:val="00780264"/>
    <w:rsid w:val="007803D1"/>
    <w:rsid w:val="00780560"/>
    <w:rsid w:val="00780B30"/>
    <w:rsid w:val="00780D1A"/>
    <w:rsid w:val="00780D8D"/>
    <w:rsid w:val="00780FA2"/>
    <w:rsid w:val="007816BD"/>
    <w:rsid w:val="00781D25"/>
    <w:rsid w:val="00782249"/>
    <w:rsid w:val="0078228A"/>
    <w:rsid w:val="007828E1"/>
    <w:rsid w:val="00783663"/>
    <w:rsid w:val="007836EC"/>
    <w:rsid w:val="0078423B"/>
    <w:rsid w:val="00784242"/>
    <w:rsid w:val="00784ED7"/>
    <w:rsid w:val="0078508B"/>
    <w:rsid w:val="00786983"/>
    <w:rsid w:val="007878ED"/>
    <w:rsid w:val="00787EA4"/>
    <w:rsid w:val="007906F6"/>
    <w:rsid w:val="00790DA2"/>
    <w:rsid w:val="00791A70"/>
    <w:rsid w:val="007920CE"/>
    <w:rsid w:val="007923BD"/>
    <w:rsid w:val="00792407"/>
    <w:rsid w:val="007929AF"/>
    <w:rsid w:val="00792D87"/>
    <w:rsid w:val="0079354E"/>
    <w:rsid w:val="00793BF6"/>
    <w:rsid w:val="00793C10"/>
    <w:rsid w:val="00794ABC"/>
    <w:rsid w:val="0079519F"/>
    <w:rsid w:val="00795420"/>
    <w:rsid w:val="007965ED"/>
    <w:rsid w:val="00796FF3"/>
    <w:rsid w:val="00797790"/>
    <w:rsid w:val="00797A8E"/>
    <w:rsid w:val="00797C32"/>
    <w:rsid w:val="00797DB0"/>
    <w:rsid w:val="007A04C8"/>
    <w:rsid w:val="007A09BB"/>
    <w:rsid w:val="007A0B8C"/>
    <w:rsid w:val="007A37F4"/>
    <w:rsid w:val="007A39E0"/>
    <w:rsid w:val="007A3D18"/>
    <w:rsid w:val="007A45C7"/>
    <w:rsid w:val="007A5548"/>
    <w:rsid w:val="007A65A6"/>
    <w:rsid w:val="007A6F0C"/>
    <w:rsid w:val="007B0D1B"/>
    <w:rsid w:val="007B0DB0"/>
    <w:rsid w:val="007B1093"/>
    <w:rsid w:val="007B17DE"/>
    <w:rsid w:val="007B1B81"/>
    <w:rsid w:val="007B1BCB"/>
    <w:rsid w:val="007B1CA0"/>
    <w:rsid w:val="007B2C15"/>
    <w:rsid w:val="007B301B"/>
    <w:rsid w:val="007B3267"/>
    <w:rsid w:val="007B40F1"/>
    <w:rsid w:val="007C0558"/>
    <w:rsid w:val="007C116B"/>
    <w:rsid w:val="007C189E"/>
    <w:rsid w:val="007C1FF5"/>
    <w:rsid w:val="007C2D50"/>
    <w:rsid w:val="007C3B29"/>
    <w:rsid w:val="007C49E3"/>
    <w:rsid w:val="007C4B9E"/>
    <w:rsid w:val="007C502E"/>
    <w:rsid w:val="007C61E7"/>
    <w:rsid w:val="007C728E"/>
    <w:rsid w:val="007C76BF"/>
    <w:rsid w:val="007C7B14"/>
    <w:rsid w:val="007D167E"/>
    <w:rsid w:val="007D2F96"/>
    <w:rsid w:val="007D3066"/>
    <w:rsid w:val="007D3C34"/>
    <w:rsid w:val="007D4338"/>
    <w:rsid w:val="007D57B5"/>
    <w:rsid w:val="007D6045"/>
    <w:rsid w:val="007D612C"/>
    <w:rsid w:val="007D6159"/>
    <w:rsid w:val="007D7159"/>
    <w:rsid w:val="007E0233"/>
    <w:rsid w:val="007E066A"/>
    <w:rsid w:val="007E0CFF"/>
    <w:rsid w:val="007E1352"/>
    <w:rsid w:val="007E21ED"/>
    <w:rsid w:val="007E3804"/>
    <w:rsid w:val="007E4443"/>
    <w:rsid w:val="007E45A2"/>
    <w:rsid w:val="007E491E"/>
    <w:rsid w:val="007E4AC5"/>
    <w:rsid w:val="007E5984"/>
    <w:rsid w:val="007E6549"/>
    <w:rsid w:val="007E68FA"/>
    <w:rsid w:val="007E7CD9"/>
    <w:rsid w:val="007F0A3A"/>
    <w:rsid w:val="007F0F4B"/>
    <w:rsid w:val="007F1033"/>
    <w:rsid w:val="007F12E5"/>
    <w:rsid w:val="007F178D"/>
    <w:rsid w:val="007F19CD"/>
    <w:rsid w:val="007F1BD6"/>
    <w:rsid w:val="007F2FBB"/>
    <w:rsid w:val="007F3064"/>
    <w:rsid w:val="007F3859"/>
    <w:rsid w:val="007F3F17"/>
    <w:rsid w:val="007F4171"/>
    <w:rsid w:val="007F4480"/>
    <w:rsid w:val="007F480C"/>
    <w:rsid w:val="007F54CC"/>
    <w:rsid w:val="007F5547"/>
    <w:rsid w:val="007F6A85"/>
    <w:rsid w:val="007F7FCE"/>
    <w:rsid w:val="0080031A"/>
    <w:rsid w:val="008006B2"/>
    <w:rsid w:val="008010E5"/>
    <w:rsid w:val="00801171"/>
    <w:rsid w:val="0080151F"/>
    <w:rsid w:val="00802401"/>
    <w:rsid w:val="0080242E"/>
    <w:rsid w:val="008044B3"/>
    <w:rsid w:val="00804721"/>
    <w:rsid w:val="00804EE9"/>
    <w:rsid w:val="00805687"/>
    <w:rsid w:val="00806175"/>
    <w:rsid w:val="00807377"/>
    <w:rsid w:val="00807C23"/>
    <w:rsid w:val="00811255"/>
    <w:rsid w:val="00811316"/>
    <w:rsid w:val="00811482"/>
    <w:rsid w:val="00811891"/>
    <w:rsid w:val="00812217"/>
    <w:rsid w:val="00813409"/>
    <w:rsid w:val="00813A36"/>
    <w:rsid w:val="00813B1C"/>
    <w:rsid w:val="00813BA6"/>
    <w:rsid w:val="00813DB3"/>
    <w:rsid w:val="00813F34"/>
    <w:rsid w:val="008146DA"/>
    <w:rsid w:val="00815063"/>
    <w:rsid w:val="0081715F"/>
    <w:rsid w:val="008202E8"/>
    <w:rsid w:val="00820AC7"/>
    <w:rsid w:val="00820AEC"/>
    <w:rsid w:val="00821657"/>
    <w:rsid w:val="00821AA0"/>
    <w:rsid w:val="00821C7F"/>
    <w:rsid w:val="00822084"/>
    <w:rsid w:val="008225B4"/>
    <w:rsid w:val="00822BC3"/>
    <w:rsid w:val="00822E5F"/>
    <w:rsid w:val="008231F1"/>
    <w:rsid w:val="008238C4"/>
    <w:rsid w:val="00824AAE"/>
    <w:rsid w:val="00824B2F"/>
    <w:rsid w:val="00825348"/>
    <w:rsid w:val="0082544B"/>
    <w:rsid w:val="008254F0"/>
    <w:rsid w:val="00825928"/>
    <w:rsid w:val="00825A06"/>
    <w:rsid w:val="00826363"/>
    <w:rsid w:val="00826A01"/>
    <w:rsid w:val="008271DC"/>
    <w:rsid w:val="008276F9"/>
    <w:rsid w:val="00827D41"/>
    <w:rsid w:val="008300F9"/>
    <w:rsid w:val="008303A3"/>
    <w:rsid w:val="00830EF9"/>
    <w:rsid w:val="00830F18"/>
    <w:rsid w:val="00832FB9"/>
    <w:rsid w:val="00834AF3"/>
    <w:rsid w:val="00836691"/>
    <w:rsid w:val="00836732"/>
    <w:rsid w:val="0083756F"/>
    <w:rsid w:val="00837CA4"/>
    <w:rsid w:val="00837F8D"/>
    <w:rsid w:val="00840221"/>
    <w:rsid w:val="00840D3F"/>
    <w:rsid w:val="008419B5"/>
    <w:rsid w:val="00841FE3"/>
    <w:rsid w:val="0084242A"/>
    <w:rsid w:val="00842C4D"/>
    <w:rsid w:val="008435BB"/>
    <w:rsid w:val="00843A51"/>
    <w:rsid w:val="00843CC3"/>
    <w:rsid w:val="00843DDE"/>
    <w:rsid w:val="008450E2"/>
    <w:rsid w:val="00846232"/>
    <w:rsid w:val="00846873"/>
    <w:rsid w:val="00846DD3"/>
    <w:rsid w:val="00847631"/>
    <w:rsid w:val="00847E5D"/>
    <w:rsid w:val="00847FCB"/>
    <w:rsid w:val="008500B9"/>
    <w:rsid w:val="008521F6"/>
    <w:rsid w:val="00852611"/>
    <w:rsid w:val="0085262E"/>
    <w:rsid w:val="00852E4E"/>
    <w:rsid w:val="008538D7"/>
    <w:rsid w:val="008539E4"/>
    <w:rsid w:val="00853B4D"/>
    <w:rsid w:val="0085413A"/>
    <w:rsid w:val="008541B8"/>
    <w:rsid w:val="00854B1D"/>
    <w:rsid w:val="00855BD8"/>
    <w:rsid w:val="00856251"/>
    <w:rsid w:val="00856EA1"/>
    <w:rsid w:val="00857B58"/>
    <w:rsid w:val="00860DEC"/>
    <w:rsid w:val="0086116C"/>
    <w:rsid w:val="00861910"/>
    <w:rsid w:val="00861A13"/>
    <w:rsid w:val="00861D30"/>
    <w:rsid w:val="008623A9"/>
    <w:rsid w:val="00862779"/>
    <w:rsid w:val="0086286E"/>
    <w:rsid w:val="00863D33"/>
    <w:rsid w:val="00865F5A"/>
    <w:rsid w:val="00865FE3"/>
    <w:rsid w:val="008665F7"/>
    <w:rsid w:val="008667C0"/>
    <w:rsid w:val="00870653"/>
    <w:rsid w:val="008710F9"/>
    <w:rsid w:val="00871544"/>
    <w:rsid w:val="00871EF5"/>
    <w:rsid w:val="008730AF"/>
    <w:rsid w:val="00873CB1"/>
    <w:rsid w:val="0087443D"/>
    <w:rsid w:val="00874929"/>
    <w:rsid w:val="0087515F"/>
    <w:rsid w:val="00875851"/>
    <w:rsid w:val="00875A70"/>
    <w:rsid w:val="00875CF2"/>
    <w:rsid w:val="00875EB6"/>
    <w:rsid w:val="00875F05"/>
    <w:rsid w:val="00877D53"/>
    <w:rsid w:val="0088043D"/>
    <w:rsid w:val="0088055F"/>
    <w:rsid w:val="00880603"/>
    <w:rsid w:val="00881042"/>
    <w:rsid w:val="00881FC7"/>
    <w:rsid w:val="008823A4"/>
    <w:rsid w:val="008826EA"/>
    <w:rsid w:val="00882C92"/>
    <w:rsid w:val="0088350B"/>
    <w:rsid w:val="00883775"/>
    <w:rsid w:val="00884551"/>
    <w:rsid w:val="00884D11"/>
    <w:rsid w:val="008857AE"/>
    <w:rsid w:val="008860BD"/>
    <w:rsid w:val="00886647"/>
    <w:rsid w:val="008866E5"/>
    <w:rsid w:val="008868A7"/>
    <w:rsid w:val="0088696C"/>
    <w:rsid w:val="00886D0A"/>
    <w:rsid w:val="00886F39"/>
    <w:rsid w:val="0088739D"/>
    <w:rsid w:val="008874E2"/>
    <w:rsid w:val="0088788D"/>
    <w:rsid w:val="00890802"/>
    <w:rsid w:val="00890ABC"/>
    <w:rsid w:val="00891D06"/>
    <w:rsid w:val="00891D29"/>
    <w:rsid w:val="00892452"/>
    <w:rsid w:val="008924F7"/>
    <w:rsid w:val="00892B72"/>
    <w:rsid w:val="00892D41"/>
    <w:rsid w:val="00892F12"/>
    <w:rsid w:val="0089413C"/>
    <w:rsid w:val="00894167"/>
    <w:rsid w:val="0089466F"/>
    <w:rsid w:val="008957D9"/>
    <w:rsid w:val="00895DE7"/>
    <w:rsid w:val="00895F39"/>
    <w:rsid w:val="00895FA0"/>
    <w:rsid w:val="00896291"/>
    <w:rsid w:val="00896A1E"/>
    <w:rsid w:val="00896B30"/>
    <w:rsid w:val="00896DB8"/>
    <w:rsid w:val="0089713F"/>
    <w:rsid w:val="00897B48"/>
    <w:rsid w:val="00897F82"/>
    <w:rsid w:val="008A0000"/>
    <w:rsid w:val="008A0574"/>
    <w:rsid w:val="008A1DB6"/>
    <w:rsid w:val="008A20AA"/>
    <w:rsid w:val="008A21A2"/>
    <w:rsid w:val="008A287C"/>
    <w:rsid w:val="008A29E3"/>
    <w:rsid w:val="008A4969"/>
    <w:rsid w:val="008A4972"/>
    <w:rsid w:val="008A55C4"/>
    <w:rsid w:val="008A5915"/>
    <w:rsid w:val="008A5F12"/>
    <w:rsid w:val="008A6270"/>
    <w:rsid w:val="008A6370"/>
    <w:rsid w:val="008A67A5"/>
    <w:rsid w:val="008A6E1A"/>
    <w:rsid w:val="008A7270"/>
    <w:rsid w:val="008B094C"/>
    <w:rsid w:val="008B0ED8"/>
    <w:rsid w:val="008B1A0D"/>
    <w:rsid w:val="008B30EF"/>
    <w:rsid w:val="008B3168"/>
    <w:rsid w:val="008B3A7A"/>
    <w:rsid w:val="008B429B"/>
    <w:rsid w:val="008B4BF0"/>
    <w:rsid w:val="008B4C18"/>
    <w:rsid w:val="008B4E37"/>
    <w:rsid w:val="008B5B8C"/>
    <w:rsid w:val="008B60C3"/>
    <w:rsid w:val="008B6510"/>
    <w:rsid w:val="008B70E9"/>
    <w:rsid w:val="008B79FC"/>
    <w:rsid w:val="008C0780"/>
    <w:rsid w:val="008C0B6C"/>
    <w:rsid w:val="008C11A8"/>
    <w:rsid w:val="008C1538"/>
    <w:rsid w:val="008C1D29"/>
    <w:rsid w:val="008C1EC0"/>
    <w:rsid w:val="008C1FD5"/>
    <w:rsid w:val="008C4330"/>
    <w:rsid w:val="008C49B9"/>
    <w:rsid w:val="008C4B39"/>
    <w:rsid w:val="008C4DA7"/>
    <w:rsid w:val="008C4F5F"/>
    <w:rsid w:val="008C54D5"/>
    <w:rsid w:val="008C5979"/>
    <w:rsid w:val="008C6901"/>
    <w:rsid w:val="008C6A86"/>
    <w:rsid w:val="008C6C9B"/>
    <w:rsid w:val="008C70AF"/>
    <w:rsid w:val="008D0318"/>
    <w:rsid w:val="008D0E48"/>
    <w:rsid w:val="008D14B2"/>
    <w:rsid w:val="008D1927"/>
    <w:rsid w:val="008D3060"/>
    <w:rsid w:val="008D30F7"/>
    <w:rsid w:val="008D3247"/>
    <w:rsid w:val="008D351A"/>
    <w:rsid w:val="008D359B"/>
    <w:rsid w:val="008D3683"/>
    <w:rsid w:val="008D3ABC"/>
    <w:rsid w:val="008D4BB8"/>
    <w:rsid w:val="008D51A6"/>
    <w:rsid w:val="008D7827"/>
    <w:rsid w:val="008E074D"/>
    <w:rsid w:val="008E0867"/>
    <w:rsid w:val="008E09CF"/>
    <w:rsid w:val="008E0A90"/>
    <w:rsid w:val="008E1260"/>
    <w:rsid w:val="008E1510"/>
    <w:rsid w:val="008E1E37"/>
    <w:rsid w:val="008E202E"/>
    <w:rsid w:val="008E2379"/>
    <w:rsid w:val="008E3253"/>
    <w:rsid w:val="008E35F7"/>
    <w:rsid w:val="008E37CC"/>
    <w:rsid w:val="008E3BDF"/>
    <w:rsid w:val="008E3E47"/>
    <w:rsid w:val="008E4499"/>
    <w:rsid w:val="008E48EE"/>
    <w:rsid w:val="008E4C8B"/>
    <w:rsid w:val="008E4FEB"/>
    <w:rsid w:val="008E5431"/>
    <w:rsid w:val="008E5C46"/>
    <w:rsid w:val="008E61D6"/>
    <w:rsid w:val="008E6B22"/>
    <w:rsid w:val="008E6E8F"/>
    <w:rsid w:val="008E72BD"/>
    <w:rsid w:val="008E7848"/>
    <w:rsid w:val="008E7FA0"/>
    <w:rsid w:val="008F02FD"/>
    <w:rsid w:val="008F1280"/>
    <w:rsid w:val="008F2714"/>
    <w:rsid w:val="008F2D55"/>
    <w:rsid w:val="008F370E"/>
    <w:rsid w:val="008F38AF"/>
    <w:rsid w:val="008F3BF8"/>
    <w:rsid w:val="008F433A"/>
    <w:rsid w:val="008F4483"/>
    <w:rsid w:val="008F4760"/>
    <w:rsid w:val="008F5A0B"/>
    <w:rsid w:val="008F5C26"/>
    <w:rsid w:val="008F5F84"/>
    <w:rsid w:val="008F640A"/>
    <w:rsid w:val="008F64A3"/>
    <w:rsid w:val="008F6ADA"/>
    <w:rsid w:val="008F6C07"/>
    <w:rsid w:val="008F751F"/>
    <w:rsid w:val="008F7A5C"/>
    <w:rsid w:val="008F7F76"/>
    <w:rsid w:val="0090158F"/>
    <w:rsid w:val="009015FD"/>
    <w:rsid w:val="0090162B"/>
    <w:rsid w:val="00901C0A"/>
    <w:rsid w:val="00901D02"/>
    <w:rsid w:val="00902118"/>
    <w:rsid w:val="009022F9"/>
    <w:rsid w:val="00903075"/>
    <w:rsid w:val="009030E4"/>
    <w:rsid w:val="009040E5"/>
    <w:rsid w:val="0090420A"/>
    <w:rsid w:val="00904F1F"/>
    <w:rsid w:val="00905700"/>
    <w:rsid w:val="00906180"/>
    <w:rsid w:val="00906374"/>
    <w:rsid w:val="009069B8"/>
    <w:rsid w:val="009070C7"/>
    <w:rsid w:val="0091003C"/>
    <w:rsid w:val="00910DBD"/>
    <w:rsid w:val="0091117D"/>
    <w:rsid w:val="0091309A"/>
    <w:rsid w:val="009134AB"/>
    <w:rsid w:val="0091518C"/>
    <w:rsid w:val="0091589E"/>
    <w:rsid w:val="009158D7"/>
    <w:rsid w:val="00916093"/>
    <w:rsid w:val="0091681D"/>
    <w:rsid w:val="0091753C"/>
    <w:rsid w:val="00917C41"/>
    <w:rsid w:val="00917DB0"/>
    <w:rsid w:val="00920E21"/>
    <w:rsid w:val="00920FB5"/>
    <w:rsid w:val="00921040"/>
    <w:rsid w:val="0092147C"/>
    <w:rsid w:val="0092164E"/>
    <w:rsid w:val="009217DE"/>
    <w:rsid w:val="0092190B"/>
    <w:rsid w:val="0092305D"/>
    <w:rsid w:val="009232B6"/>
    <w:rsid w:val="00923D18"/>
    <w:rsid w:val="009240DA"/>
    <w:rsid w:val="009244CD"/>
    <w:rsid w:val="009255BD"/>
    <w:rsid w:val="009269F0"/>
    <w:rsid w:val="0092764B"/>
    <w:rsid w:val="00927848"/>
    <w:rsid w:val="0093006A"/>
    <w:rsid w:val="00930AE5"/>
    <w:rsid w:val="00930F3D"/>
    <w:rsid w:val="00931F7D"/>
    <w:rsid w:val="00932338"/>
    <w:rsid w:val="00933370"/>
    <w:rsid w:val="00933577"/>
    <w:rsid w:val="00933B95"/>
    <w:rsid w:val="00933E3C"/>
    <w:rsid w:val="00933F33"/>
    <w:rsid w:val="0093417B"/>
    <w:rsid w:val="00934538"/>
    <w:rsid w:val="00934E9B"/>
    <w:rsid w:val="00937669"/>
    <w:rsid w:val="00937A5C"/>
    <w:rsid w:val="00937CE5"/>
    <w:rsid w:val="00937E72"/>
    <w:rsid w:val="009403EC"/>
    <w:rsid w:val="009408B7"/>
    <w:rsid w:val="0094140E"/>
    <w:rsid w:val="009417C7"/>
    <w:rsid w:val="00941912"/>
    <w:rsid w:val="009435CE"/>
    <w:rsid w:val="00944247"/>
    <w:rsid w:val="00946007"/>
    <w:rsid w:val="0094602D"/>
    <w:rsid w:val="0094621E"/>
    <w:rsid w:val="00946489"/>
    <w:rsid w:val="00946A20"/>
    <w:rsid w:val="00947035"/>
    <w:rsid w:val="0094739B"/>
    <w:rsid w:val="00947424"/>
    <w:rsid w:val="009479BA"/>
    <w:rsid w:val="00947C06"/>
    <w:rsid w:val="00951089"/>
    <w:rsid w:val="009510B3"/>
    <w:rsid w:val="00951746"/>
    <w:rsid w:val="0095258F"/>
    <w:rsid w:val="00952D03"/>
    <w:rsid w:val="00952FD2"/>
    <w:rsid w:val="00953AB3"/>
    <w:rsid w:val="00955839"/>
    <w:rsid w:val="00955F28"/>
    <w:rsid w:val="0095605B"/>
    <w:rsid w:val="00956A39"/>
    <w:rsid w:val="00956AC1"/>
    <w:rsid w:val="009571D8"/>
    <w:rsid w:val="009576EC"/>
    <w:rsid w:val="00957C9D"/>
    <w:rsid w:val="00960C40"/>
    <w:rsid w:val="009610B4"/>
    <w:rsid w:val="00961AA8"/>
    <w:rsid w:val="00961ACF"/>
    <w:rsid w:val="00961AF0"/>
    <w:rsid w:val="009626D4"/>
    <w:rsid w:val="009629CE"/>
    <w:rsid w:val="00962E7F"/>
    <w:rsid w:val="00962E89"/>
    <w:rsid w:val="00963181"/>
    <w:rsid w:val="00963B4C"/>
    <w:rsid w:val="00964445"/>
    <w:rsid w:val="00964634"/>
    <w:rsid w:val="00964D15"/>
    <w:rsid w:val="00965B5F"/>
    <w:rsid w:val="00966DCA"/>
    <w:rsid w:val="009670A9"/>
    <w:rsid w:val="00967D58"/>
    <w:rsid w:val="00970848"/>
    <w:rsid w:val="00970A8A"/>
    <w:rsid w:val="00971759"/>
    <w:rsid w:val="00971887"/>
    <w:rsid w:val="00971AD2"/>
    <w:rsid w:val="009720A8"/>
    <w:rsid w:val="0097243E"/>
    <w:rsid w:val="009737DA"/>
    <w:rsid w:val="009738E9"/>
    <w:rsid w:val="00975539"/>
    <w:rsid w:val="00975BEA"/>
    <w:rsid w:val="009762DD"/>
    <w:rsid w:val="00976575"/>
    <w:rsid w:val="009771EF"/>
    <w:rsid w:val="00980B1E"/>
    <w:rsid w:val="00980FBC"/>
    <w:rsid w:val="009813CE"/>
    <w:rsid w:val="0098204A"/>
    <w:rsid w:val="009822B0"/>
    <w:rsid w:val="00982791"/>
    <w:rsid w:val="00982A59"/>
    <w:rsid w:val="00982C94"/>
    <w:rsid w:val="0098371A"/>
    <w:rsid w:val="00983BE5"/>
    <w:rsid w:val="00983FB0"/>
    <w:rsid w:val="00984300"/>
    <w:rsid w:val="0098550A"/>
    <w:rsid w:val="00985926"/>
    <w:rsid w:val="00987BD0"/>
    <w:rsid w:val="0099017B"/>
    <w:rsid w:val="00990DD9"/>
    <w:rsid w:val="00990E52"/>
    <w:rsid w:val="0099102C"/>
    <w:rsid w:val="00991191"/>
    <w:rsid w:val="00991D76"/>
    <w:rsid w:val="00992F43"/>
    <w:rsid w:val="009933E8"/>
    <w:rsid w:val="0099382B"/>
    <w:rsid w:val="00993985"/>
    <w:rsid w:val="00993B5F"/>
    <w:rsid w:val="00993C65"/>
    <w:rsid w:val="0099512C"/>
    <w:rsid w:val="0099614E"/>
    <w:rsid w:val="009961F2"/>
    <w:rsid w:val="009970E1"/>
    <w:rsid w:val="0099723B"/>
    <w:rsid w:val="00997DE2"/>
    <w:rsid w:val="00997E58"/>
    <w:rsid w:val="009A05F1"/>
    <w:rsid w:val="009A0E24"/>
    <w:rsid w:val="009A1945"/>
    <w:rsid w:val="009A3062"/>
    <w:rsid w:val="009A3558"/>
    <w:rsid w:val="009A47E5"/>
    <w:rsid w:val="009A487F"/>
    <w:rsid w:val="009A4CF5"/>
    <w:rsid w:val="009A5FD8"/>
    <w:rsid w:val="009A691B"/>
    <w:rsid w:val="009A7693"/>
    <w:rsid w:val="009A7971"/>
    <w:rsid w:val="009A79B5"/>
    <w:rsid w:val="009B05AC"/>
    <w:rsid w:val="009B103C"/>
    <w:rsid w:val="009B1602"/>
    <w:rsid w:val="009B1D51"/>
    <w:rsid w:val="009B26E0"/>
    <w:rsid w:val="009B27F8"/>
    <w:rsid w:val="009B2A05"/>
    <w:rsid w:val="009B2D91"/>
    <w:rsid w:val="009B3965"/>
    <w:rsid w:val="009B409A"/>
    <w:rsid w:val="009B4BBE"/>
    <w:rsid w:val="009B5141"/>
    <w:rsid w:val="009B6507"/>
    <w:rsid w:val="009B6896"/>
    <w:rsid w:val="009B6FC5"/>
    <w:rsid w:val="009B7FD9"/>
    <w:rsid w:val="009C0884"/>
    <w:rsid w:val="009C098E"/>
    <w:rsid w:val="009C0D53"/>
    <w:rsid w:val="009C0F3A"/>
    <w:rsid w:val="009C194A"/>
    <w:rsid w:val="009C1B96"/>
    <w:rsid w:val="009C1C30"/>
    <w:rsid w:val="009C1E83"/>
    <w:rsid w:val="009C1EE2"/>
    <w:rsid w:val="009C2116"/>
    <w:rsid w:val="009C2AF0"/>
    <w:rsid w:val="009C3222"/>
    <w:rsid w:val="009C3B97"/>
    <w:rsid w:val="009C5174"/>
    <w:rsid w:val="009C65D5"/>
    <w:rsid w:val="009C70F5"/>
    <w:rsid w:val="009C74FF"/>
    <w:rsid w:val="009C7969"/>
    <w:rsid w:val="009C7FA8"/>
    <w:rsid w:val="009D01EB"/>
    <w:rsid w:val="009D045C"/>
    <w:rsid w:val="009D05AC"/>
    <w:rsid w:val="009D12C2"/>
    <w:rsid w:val="009D1C39"/>
    <w:rsid w:val="009D2B21"/>
    <w:rsid w:val="009D33DF"/>
    <w:rsid w:val="009D40D6"/>
    <w:rsid w:val="009D4289"/>
    <w:rsid w:val="009D5848"/>
    <w:rsid w:val="009D62B8"/>
    <w:rsid w:val="009D6361"/>
    <w:rsid w:val="009D6914"/>
    <w:rsid w:val="009D6B79"/>
    <w:rsid w:val="009D7D53"/>
    <w:rsid w:val="009E1DED"/>
    <w:rsid w:val="009E218E"/>
    <w:rsid w:val="009E2490"/>
    <w:rsid w:val="009E2961"/>
    <w:rsid w:val="009E2C38"/>
    <w:rsid w:val="009E599B"/>
    <w:rsid w:val="009E5CD0"/>
    <w:rsid w:val="009E6351"/>
    <w:rsid w:val="009E66F0"/>
    <w:rsid w:val="009E6E65"/>
    <w:rsid w:val="009E7722"/>
    <w:rsid w:val="009F09B4"/>
    <w:rsid w:val="009F0ADB"/>
    <w:rsid w:val="009F0DE9"/>
    <w:rsid w:val="009F0E5D"/>
    <w:rsid w:val="009F1053"/>
    <w:rsid w:val="009F2DB3"/>
    <w:rsid w:val="009F2FE2"/>
    <w:rsid w:val="009F377A"/>
    <w:rsid w:val="009F3907"/>
    <w:rsid w:val="009F41F6"/>
    <w:rsid w:val="009F51B5"/>
    <w:rsid w:val="009F61CF"/>
    <w:rsid w:val="009F6701"/>
    <w:rsid w:val="009F6816"/>
    <w:rsid w:val="009F6881"/>
    <w:rsid w:val="009F6D87"/>
    <w:rsid w:val="009F6E75"/>
    <w:rsid w:val="009F72F3"/>
    <w:rsid w:val="009F7381"/>
    <w:rsid w:val="00A00AEB"/>
    <w:rsid w:val="00A00E43"/>
    <w:rsid w:val="00A0201A"/>
    <w:rsid w:val="00A04CA8"/>
    <w:rsid w:val="00A0555F"/>
    <w:rsid w:val="00A05AA5"/>
    <w:rsid w:val="00A05C65"/>
    <w:rsid w:val="00A06025"/>
    <w:rsid w:val="00A068C6"/>
    <w:rsid w:val="00A10319"/>
    <w:rsid w:val="00A119DB"/>
    <w:rsid w:val="00A11CF8"/>
    <w:rsid w:val="00A1317B"/>
    <w:rsid w:val="00A1363E"/>
    <w:rsid w:val="00A13AA7"/>
    <w:rsid w:val="00A1570D"/>
    <w:rsid w:val="00A15FB9"/>
    <w:rsid w:val="00A166C2"/>
    <w:rsid w:val="00A16E1B"/>
    <w:rsid w:val="00A17160"/>
    <w:rsid w:val="00A17C53"/>
    <w:rsid w:val="00A17CD7"/>
    <w:rsid w:val="00A2064B"/>
    <w:rsid w:val="00A21035"/>
    <w:rsid w:val="00A21518"/>
    <w:rsid w:val="00A21819"/>
    <w:rsid w:val="00A22CBC"/>
    <w:rsid w:val="00A231DA"/>
    <w:rsid w:val="00A23C1E"/>
    <w:rsid w:val="00A23F6C"/>
    <w:rsid w:val="00A24070"/>
    <w:rsid w:val="00A249F1"/>
    <w:rsid w:val="00A24A43"/>
    <w:rsid w:val="00A24A79"/>
    <w:rsid w:val="00A2693E"/>
    <w:rsid w:val="00A26A79"/>
    <w:rsid w:val="00A26D72"/>
    <w:rsid w:val="00A27CD9"/>
    <w:rsid w:val="00A3142C"/>
    <w:rsid w:val="00A3178D"/>
    <w:rsid w:val="00A31E1D"/>
    <w:rsid w:val="00A3217A"/>
    <w:rsid w:val="00A330C3"/>
    <w:rsid w:val="00A335FC"/>
    <w:rsid w:val="00A34BAB"/>
    <w:rsid w:val="00A34CF0"/>
    <w:rsid w:val="00A34D6C"/>
    <w:rsid w:val="00A354EE"/>
    <w:rsid w:val="00A36C1B"/>
    <w:rsid w:val="00A37327"/>
    <w:rsid w:val="00A40353"/>
    <w:rsid w:val="00A406D9"/>
    <w:rsid w:val="00A411FA"/>
    <w:rsid w:val="00A41CED"/>
    <w:rsid w:val="00A42335"/>
    <w:rsid w:val="00A437FD"/>
    <w:rsid w:val="00A44E1F"/>
    <w:rsid w:val="00A4502A"/>
    <w:rsid w:val="00A45492"/>
    <w:rsid w:val="00A45EEE"/>
    <w:rsid w:val="00A45F94"/>
    <w:rsid w:val="00A4655C"/>
    <w:rsid w:val="00A46B27"/>
    <w:rsid w:val="00A46B68"/>
    <w:rsid w:val="00A47D4F"/>
    <w:rsid w:val="00A50727"/>
    <w:rsid w:val="00A50AFC"/>
    <w:rsid w:val="00A50C44"/>
    <w:rsid w:val="00A549D4"/>
    <w:rsid w:val="00A56795"/>
    <w:rsid w:val="00A60E21"/>
    <w:rsid w:val="00A6174A"/>
    <w:rsid w:val="00A61BFD"/>
    <w:rsid w:val="00A61E3E"/>
    <w:rsid w:val="00A62040"/>
    <w:rsid w:val="00A6390A"/>
    <w:rsid w:val="00A6427B"/>
    <w:rsid w:val="00A64B64"/>
    <w:rsid w:val="00A64C40"/>
    <w:rsid w:val="00A651D0"/>
    <w:rsid w:val="00A652D5"/>
    <w:rsid w:val="00A6575E"/>
    <w:rsid w:val="00A65831"/>
    <w:rsid w:val="00A65FC5"/>
    <w:rsid w:val="00A6606F"/>
    <w:rsid w:val="00A67123"/>
    <w:rsid w:val="00A67B42"/>
    <w:rsid w:val="00A7092F"/>
    <w:rsid w:val="00A70C9E"/>
    <w:rsid w:val="00A72F01"/>
    <w:rsid w:val="00A72F1A"/>
    <w:rsid w:val="00A72FE0"/>
    <w:rsid w:val="00A736A2"/>
    <w:rsid w:val="00A73789"/>
    <w:rsid w:val="00A7391B"/>
    <w:rsid w:val="00A73920"/>
    <w:rsid w:val="00A73B2C"/>
    <w:rsid w:val="00A74D4D"/>
    <w:rsid w:val="00A75105"/>
    <w:rsid w:val="00A7548E"/>
    <w:rsid w:val="00A7597A"/>
    <w:rsid w:val="00A76556"/>
    <w:rsid w:val="00A76D0B"/>
    <w:rsid w:val="00A771FD"/>
    <w:rsid w:val="00A77448"/>
    <w:rsid w:val="00A77764"/>
    <w:rsid w:val="00A77F2F"/>
    <w:rsid w:val="00A80094"/>
    <w:rsid w:val="00A81598"/>
    <w:rsid w:val="00A82742"/>
    <w:rsid w:val="00A83369"/>
    <w:rsid w:val="00A83AAB"/>
    <w:rsid w:val="00A83AB2"/>
    <w:rsid w:val="00A83AD8"/>
    <w:rsid w:val="00A83DEE"/>
    <w:rsid w:val="00A83FB6"/>
    <w:rsid w:val="00A8468A"/>
    <w:rsid w:val="00A84A15"/>
    <w:rsid w:val="00A84CA8"/>
    <w:rsid w:val="00A859FF"/>
    <w:rsid w:val="00A85A2F"/>
    <w:rsid w:val="00A85A9C"/>
    <w:rsid w:val="00A866E0"/>
    <w:rsid w:val="00A909BF"/>
    <w:rsid w:val="00A90C02"/>
    <w:rsid w:val="00A90D1A"/>
    <w:rsid w:val="00A9246A"/>
    <w:rsid w:val="00A92571"/>
    <w:rsid w:val="00A926C7"/>
    <w:rsid w:val="00A93560"/>
    <w:rsid w:val="00A93653"/>
    <w:rsid w:val="00A96416"/>
    <w:rsid w:val="00A96F86"/>
    <w:rsid w:val="00AA01EF"/>
    <w:rsid w:val="00AA3064"/>
    <w:rsid w:val="00AA30DF"/>
    <w:rsid w:val="00AA3473"/>
    <w:rsid w:val="00AA35F7"/>
    <w:rsid w:val="00AA3A94"/>
    <w:rsid w:val="00AA40F1"/>
    <w:rsid w:val="00AA4CF9"/>
    <w:rsid w:val="00AA54D1"/>
    <w:rsid w:val="00AA6131"/>
    <w:rsid w:val="00AA64CB"/>
    <w:rsid w:val="00AA6EBC"/>
    <w:rsid w:val="00AA6FE5"/>
    <w:rsid w:val="00AB0151"/>
    <w:rsid w:val="00AB0A2B"/>
    <w:rsid w:val="00AB16A1"/>
    <w:rsid w:val="00AB521E"/>
    <w:rsid w:val="00AB5AAC"/>
    <w:rsid w:val="00AB6629"/>
    <w:rsid w:val="00AB6E49"/>
    <w:rsid w:val="00AB757B"/>
    <w:rsid w:val="00AB7759"/>
    <w:rsid w:val="00AB7783"/>
    <w:rsid w:val="00AB7ADD"/>
    <w:rsid w:val="00AC02B7"/>
    <w:rsid w:val="00AC047A"/>
    <w:rsid w:val="00AC0B23"/>
    <w:rsid w:val="00AC0C74"/>
    <w:rsid w:val="00AC1B01"/>
    <w:rsid w:val="00AC1C4B"/>
    <w:rsid w:val="00AC1FF5"/>
    <w:rsid w:val="00AC2324"/>
    <w:rsid w:val="00AC2C32"/>
    <w:rsid w:val="00AC2C7C"/>
    <w:rsid w:val="00AC3375"/>
    <w:rsid w:val="00AC3377"/>
    <w:rsid w:val="00AC37E4"/>
    <w:rsid w:val="00AC511B"/>
    <w:rsid w:val="00AC521D"/>
    <w:rsid w:val="00AC6795"/>
    <w:rsid w:val="00AC6880"/>
    <w:rsid w:val="00AC6D65"/>
    <w:rsid w:val="00AC77B6"/>
    <w:rsid w:val="00AD0515"/>
    <w:rsid w:val="00AD0B4E"/>
    <w:rsid w:val="00AD0EEE"/>
    <w:rsid w:val="00AD1835"/>
    <w:rsid w:val="00AD1C03"/>
    <w:rsid w:val="00AD2DE6"/>
    <w:rsid w:val="00AD3B86"/>
    <w:rsid w:val="00AD3DF7"/>
    <w:rsid w:val="00AD44B5"/>
    <w:rsid w:val="00AD4802"/>
    <w:rsid w:val="00AD6149"/>
    <w:rsid w:val="00AD69DF"/>
    <w:rsid w:val="00AD6A46"/>
    <w:rsid w:val="00AD6EEC"/>
    <w:rsid w:val="00AD7D5B"/>
    <w:rsid w:val="00AE0292"/>
    <w:rsid w:val="00AE053E"/>
    <w:rsid w:val="00AE1367"/>
    <w:rsid w:val="00AE2A72"/>
    <w:rsid w:val="00AE3E13"/>
    <w:rsid w:val="00AE58C7"/>
    <w:rsid w:val="00AE58EB"/>
    <w:rsid w:val="00AE600F"/>
    <w:rsid w:val="00AE7A33"/>
    <w:rsid w:val="00AF0131"/>
    <w:rsid w:val="00AF08DB"/>
    <w:rsid w:val="00AF1D92"/>
    <w:rsid w:val="00AF1DCB"/>
    <w:rsid w:val="00AF2572"/>
    <w:rsid w:val="00AF2D33"/>
    <w:rsid w:val="00AF2D57"/>
    <w:rsid w:val="00AF3168"/>
    <w:rsid w:val="00AF3486"/>
    <w:rsid w:val="00AF36D5"/>
    <w:rsid w:val="00AF3769"/>
    <w:rsid w:val="00AF3781"/>
    <w:rsid w:val="00AF392B"/>
    <w:rsid w:val="00AF3BCB"/>
    <w:rsid w:val="00AF3E31"/>
    <w:rsid w:val="00AF440A"/>
    <w:rsid w:val="00AF45BA"/>
    <w:rsid w:val="00AF49F5"/>
    <w:rsid w:val="00AF5028"/>
    <w:rsid w:val="00AF5399"/>
    <w:rsid w:val="00AF5C99"/>
    <w:rsid w:val="00AF5FC0"/>
    <w:rsid w:val="00AF601B"/>
    <w:rsid w:val="00AF6828"/>
    <w:rsid w:val="00AF69DB"/>
    <w:rsid w:val="00B00E48"/>
    <w:rsid w:val="00B01779"/>
    <w:rsid w:val="00B0204A"/>
    <w:rsid w:val="00B03830"/>
    <w:rsid w:val="00B03A28"/>
    <w:rsid w:val="00B03F12"/>
    <w:rsid w:val="00B0408D"/>
    <w:rsid w:val="00B05BFD"/>
    <w:rsid w:val="00B07CB7"/>
    <w:rsid w:val="00B07DF9"/>
    <w:rsid w:val="00B07F8E"/>
    <w:rsid w:val="00B10D27"/>
    <w:rsid w:val="00B11376"/>
    <w:rsid w:val="00B1204E"/>
    <w:rsid w:val="00B13DD9"/>
    <w:rsid w:val="00B14B9C"/>
    <w:rsid w:val="00B14C9B"/>
    <w:rsid w:val="00B150DE"/>
    <w:rsid w:val="00B15626"/>
    <w:rsid w:val="00B15F61"/>
    <w:rsid w:val="00B16E7C"/>
    <w:rsid w:val="00B1722B"/>
    <w:rsid w:val="00B20514"/>
    <w:rsid w:val="00B2060C"/>
    <w:rsid w:val="00B20BA0"/>
    <w:rsid w:val="00B21A14"/>
    <w:rsid w:val="00B22707"/>
    <w:rsid w:val="00B22730"/>
    <w:rsid w:val="00B2288A"/>
    <w:rsid w:val="00B244FF"/>
    <w:rsid w:val="00B24A67"/>
    <w:rsid w:val="00B25CD0"/>
    <w:rsid w:val="00B25F07"/>
    <w:rsid w:val="00B26BC5"/>
    <w:rsid w:val="00B275DF"/>
    <w:rsid w:val="00B30105"/>
    <w:rsid w:val="00B32569"/>
    <w:rsid w:val="00B32621"/>
    <w:rsid w:val="00B32BE8"/>
    <w:rsid w:val="00B32FB7"/>
    <w:rsid w:val="00B33AF7"/>
    <w:rsid w:val="00B34C86"/>
    <w:rsid w:val="00B35E81"/>
    <w:rsid w:val="00B368CF"/>
    <w:rsid w:val="00B3734A"/>
    <w:rsid w:val="00B373A6"/>
    <w:rsid w:val="00B376CF"/>
    <w:rsid w:val="00B400DE"/>
    <w:rsid w:val="00B4021F"/>
    <w:rsid w:val="00B40341"/>
    <w:rsid w:val="00B4035E"/>
    <w:rsid w:val="00B413AC"/>
    <w:rsid w:val="00B41490"/>
    <w:rsid w:val="00B424BB"/>
    <w:rsid w:val="00B42F59"/>
    <w:rsid w:val="00B42FDA"/>
    <w:rsid w:val="00B437FA"/>
    <w:rsid w:val="00B47769"/>
    <w:rsid w:val="00B4780D"/>
    <w:rsid w:val="00B47B25"/>
    <w:rsid w:val="00B50A40"/>
    <w:rsid w:val="00B50A4A"/>
    <w:rsid w:val="00B51072"/>
    <w:rsid w:val="00B51418"/>
    <w:rsid w:val="00B51A4E"/>
    <w:rsid w:val="00B51FBD"/>
    <w:rsid w:val="00B522C8"/>
    <w:rsid w:val="00B53150"/>
    <w:rsid w:val="00B5353E"/>
    <w:rsid w:val="00B53A64"/>
    <w:rsid w:val="00B53C2C"/>
    <w:rsid w:val="00B542FA"/>
    <w:rsid w:val="00B549AE"/>
    <w:rsid w:val="00B5635E"/>
    <w:rsid w:val="00B56386"/>
    <w:rsid w:val="00B56A0F"/>
    <w:rsid w:val="00B57057"/>
    <w:rsid w:val="00B57233"/>
    <w:rsid w:val="00B5774E"/>
    <w:rsid w:val="00B60601"/>
    <w:rsid w:val="00B60C73"/>
    <w:rsid w:val="00B60EAD"/>
    <w:rsid w:val="00B627CA"/>
    <w:rsid w:val="00B6333B"/>
    <w:rsid w:val="00B63BA9"/>
    <w:rsid w:val="00B63C2F"/>
    <w:rsid w:val="00B64E6B"/>
    <w:rsid w:val="00B65A10"/>
    <w:rsid w:val="00B66F1C"/>
    <w:rsid w:val="00B67979"/>
    <w:rsid w:val="00B67F54"/>
    <w:rsid w:val="00B707F7"/>
    <w:rsid w:val="00B70B84"/>
    <w:rsid w:val="00B70F2F"/>
    <w:rsid w:val="00B71058"/>
    <w:rsid w:val="00B71750"/>
    <w:rsid w:val="00B720A2"/>
    <w:rsid w:val="00B7259B"/>
    <w:rsid w:val="00B729FC"/>
    <w:rsid w:val="00B72F9E"/>
    <w:rsid w:val="00B732D6"/>
    <w:rsid w:val="00B74387"/>
    <w:rsid w:val="00B744E6"/>
    <w:rsid w:val="00B74959"/>
    <w:rsid w:val="00B754B8"/>
    <w:rsid w:val="00B75D8C"/>
    <w:rsid w:val="00B802D7"/>
    <w:rsid w:val="00B804A7"/>
    <w:rsid w:val="00B80519"/>
    <w:rsid w:val="00B8107B"/>
    <w:rsid w:val="00B82A8B"/>
    <w:rsid w:val="00B83246"/>
    <w:rsid w:val="00B83925"/>
    <w:rsid w:val="00B83CBC"/>
    <w:rsid w:val="00B83ECD"/>
    <w:rsid w:val="00B8502F"/>
    <w:rsid w:val="00B85676"/>
    <w:rsid w:val="00B85882"/>
    <w:rsid w:val="00B85B44"/>
    <w:rsid w:val="00B85FA7"/>
    <w:rsid w:val="00B90381"/>
    <w:rsid w:val="00B90493"/>
    <w:rsid w:val="00B90FBE"/>
    <w:rsid w:val="00B9110E"/>
    <w:rsid w:val="00B91260"/>
    <w:rsid w:val="00B9165C"/>
    <w:rsid w:val="00B91726"/>
    <w:rsid w:val="00B92961"/>
    <w:rsid w:val="00B933AF"/>
    <w:rsid w:val="00B962F7"/>
    <w:rsid w:val="00B96AFB"/>
    <w:rsid w:val="00BA0120"/>
    <w:rsid w:val="00BA08F9"/>
    <w:rsid w:val="00BA0B38"/>
    <w:rsid w:val="00BA12F5"/>
    <w:rsid w:val="00BA159B"/>
    <w:rsid w:val="00BA1701"/>
    <w:rsid w:val="00BA1913"/>
    <w:rsid w:val="00BA1C4D"/>
    <w:rsid w:val="00BA2443"/>
    <w:rsid w:val="00BA24BE"/>
    <w:rsid w:val="00BA2A38"/>
    <w:rsid w:val="00BA2AFD"/>
    <w:rsid w:val="00BA2AFE"/>
    <w:rsid w:val="00BA2FFF"/>
    <w:rsid w:val="00BA3469"/>
    <w:rsid w:val="00BA3749"/>
    <w:rsid w:val="00BA385C"/>
    <w:rsid w:val="00BA38BB"/>
    <w:rsid w:val="00BA4BF5"/>
    <w:rsid w:val="00BA5319"/>
    <w:rsid w:val="00BA6A01"/>
    <w:rsid w:val="00BA6C2D"/>
    <w:rsid w:val="00BA711E"/>
    <w:rsid w:val="00BA7637"/>
    <w:rsid w:val="00BA79ED"/>
    <w:rsid w:val="00BB069A"/>
    <w:rsid w:val="00BB0B5E"/>
    <w:rsid w:val="00BB1340"/>
    <w:rsid w:val="00BB13E4"/>
    <w:rsid w:val="00BB15B2"/>
    <w:rsid w:val="00BB1923"/>
    <w:rsid w:val="00BB1EA4"/>
    <w:rsid w:val="00BB3271"/>
    <w:rsid w:val="00BB33DF"/>
    <w:rsid w:val="00BB359F"/>
    <w:rsid w:val="00BB4233"/>
    <w:rsid w:val="00BB4383"/>
    <w:rsid w:val="00BB4689"/>
    <w:rsid w:val="00BB47C4"/>
    <w:rsid w:val="00BB4B4B"/>
    <w:rsid w:val="00BB55A0"/>
    <w:rsid w:val="00BB594C"/>
    <w:rsid w:val="00BB6205"/>
    <w:rsid w:val="00BB62BB"/>
    <w:rsid w:val="00BB675F"/>
    <w:rsid w:val="00BC1630"/>
    <w:rsid w:val="00BC29ED"/>
    <w:rsid w:val="00BC31D6"/>
    <w:rsid w:val="00BC4397"/>
    <w:rsid w:val="00BC5B0E"/>
    <w:rsid w:val="00BC5CF6"/>
    <w:rsid w:val="00BC654E"/>
    <w:rsid w:val="00BC65D4"/>
    <w:rsid w:val="00BC7905"/>
    <w:rsid w:val="00BC7C04"/>
    <w:rsid w:val="00BC7C2C"/>
    <w:rsid w:val="00BC7F58"/>
    <w:rsid w:val="00BD0B83"/>
    <w:rsid w:val="00BD0FF4"/>
    <w:rsid w:val="00BD13C2"/>
    <w:rsid w:val="00BD2B40"/>
    <w:rsid w:val="00BD361D"/>
    <w:rsid w:val="00BD40D0"/>
    <w:rsid w:val="00BD439E"/>
    <w:rsid w:val="00BD462F"/>
    <w:rsid w:val="00BD51B9"/>
    <w:rsid w:val="00BD57EC"/>
    <w:rsid w:val="00BD5C4A"/>
    <w:rsid w:val="00BD62F4"/>
    <w:rsid w:val="00BD690E"/>
    <w:rsid w:val="00BD6B7C"/>
    <w:rsid w:val="00BD7F32"/>
    <w:rsid w:val="00BE011D"/>
    <w:rsid w:val="00BE1912"/>
    <w:rsid w:val="00BE1BAF"/>
    <w:rsid w:val="00BE2975"/>
    <w:rsid w:val="00BE2A4B"/>
    <w:rsid w:val="00BE31F6"/>
    <w:rsid w:val="00BE35E9"/>
    <w:rsid w:val="00BE49C7"/>
    <w:rsid w:val="00BE4B2C"/>
    <w:rsid w:val="00BE5707"/>
    <w:rsid w:val="00BE5D40"/>
    <w:rsid w:val="00BE60A4"/>
    <w:rsid w:val="00BE6A06"/>
    <w:rsid w:val="00BE756A"/>
    <w:rsid w:val="00BE769C"/>
    <w:rsid w:val="00BE7A2F"/>
    <w:rsid w:val="00BF0402"/>
    <w:rsid w:val="00BF11EC"/>
    <w:rsid w:val="00BF15CC"/>
    <w:rsid w:val="00BF1872"/>
    <w:rsid w:val="00BF1ADF"/>
    <w:rsid w:val="00BF23E2"/>
    <w:rsid w:val="00BF25D4"/>
    <w:rsid w:val="00BF2860"/>
    <w:rsid w:val="00BF2BB1"/>
    <w:rsid w:val="00BF2EDC"/>
    <w:rsid w:val="00BF3226"/>
    <w:rsid w:val="00BF3B41"/>
    <w:rsid w:val="00BF415F"/>
    <w:rsid w:val="00BF4FE6"/>
    <w:rsid w:val="00BF54E9"/>
    <w:rsid w:val="00BF569A"/>
    <w:rsid w:val="00BF56A2"/>
    <w:rsid w:val="00BF5CB3"/>
    <w:rsid w:val="00C00993"/>
    <w:rsid w:val="00C00DD9"/>
    <w:rsid w:val="00C01E9C"/>
    <w:rsid w:val="00C021C3"/>
    <w:rsid w:val="00C02231"/>
    <w:rsid w:val="00C025B4"/>
    <w:rsid w:val="00C0352C"/>
    <w:rsid w:val="00C03606"/>
    <w:rsid w:val="00C0439F"/>
    <w:rsid w:val="00C05E74"/>
    <w:rsid w:val="00C062B5"/>
    <w:rsid w:val="00C0639B"/>
    <w:rsid w:val="00C06CDF"/>
    <w:rsid w:val="00C06FBD"/>
    <w:rsid w:val="00C07E98"/>
    <w:rsid w:val="00C07EEE"/>
    <w:rsid w:val="00C1059E"/>
    <w:rsid w:val="00C10984"/>
    <w:rsid w:val="00C11747"/>
    <w:rsid w:val="00C13A67"/>
    <w:rsid w:val="00C13C4A"/>
    <w:rsid w:val="00C140DB"/>
    <w:rsid w:val="00C14714"/>
    <w:rsid w:val="00C14C22"/>
    <w:rsid w:val="00C14C97"/>
    <w:rsid w:val="00C15D84"/>
    <w:rsid w:val="00C165EA"/>
    <w:rsid w:val="00C16BC4"/>
    <w:rsid w:val="00C1700D"/>
    <w:rsid w:val="00C1725B"/>
    <w:rsid w:val="00C17B43"/>
    <w:rsid w:val="00C20D52"/>
    <w:rsid w:val="00C21FE0"/>
    <w:rsid w:val="00C22413"/>
    <w:rsid w:val="00C22DA4"/>
    <w:rsid w:val="00C23C73"/>
    <w:rsid w:val="00C23FA9"/>
    <w:rsid w:val="00C24E1B"/>
    <w:rsid w:val="00C25E6F"/>
    <w:rsid w:val="00C26971"/>
    <w:rsid w:val="00C27399"/>
    <w:rsid w:val="00C279A9"/>
    <w:rsid w:val="00C3010C"/>
    <w:rsid w:val="00C30234"/>
    <w:rsid w:val="00C3336B"/>
    <w:rsid w:val="00C3343C"/>
    <w:rsid w:val="00C3351A"/>
    <w:rsid w:val="00C33689"/>
    <w:rsid w:val="00C33B8F"/>
    <w:rsid w:val="00C33D88"/>
    <w:rsid w:val="00C345A4"/>
    <w:rsid w:val="00C34B01"/>
    <w:rsid w:val="00C353D1"/>
    <w:rsid w:val="00C35514"/>
    <w:rsid w:val="00C37927"/>
    <w:rsid w:val="00C40066"/>
    <w:rsid w:val="00C41860"/>
    <w:rsid w:val="00C421B8"/>
    <w:rsid w:val="00C422B5"/>
    <w:rsid w:val="00C42F8D"/>
    <w:rsid w:val="00C43EA4"/>
    <w:rsid w:val="00C4470E"/>
    <w:rsid w:val="00C44976"/>
    <w:rsid w:val="00C45078"/>
    <w:rsid w:val="00C45C17"/>
    <w:rsid w:val="00C45ECD"/>
    <w:rsid w:val="00C46902"/>
    <w:rsid w:val="00C46FEA"/>
    <w:rsid w:val="00C50769"/>
    <w:rsid w:val="00C53571"/>
    <w:rsid w:val="00C56378"/>
    <w:rsid w:val="00C568BE"/>
    <w:rsid w:val="00C56B4F"/>
    <w:rsid w:val="00C56D78"/>
    <w:rsid w:val="00C60420"/>
    <w:rsid w:val="00C607E7"/>
    <w:rsid w:val="00C60D2B"/>
    <w:rsid w:val="00C6157F"/>
    <w:rsid w:val="00C615BF"/>
    <w:rsid w:val="00C61C31"/>
    <w:rsid w:val="00C638CB"/>
    <w:rsid w:val="00C63A04"/>
    <w:rsid w:val="00C63C26"/>
    <w:rsid w:val="00C646B2"/>
    <w:rsid w:val="00C64FAB"/>
    <w:rsid w:val="00C65BF2"/>
    <w:rsid w:val="00C65DC5"/>
    <w:rsid w:val="00C65E02"/>
    <w:rsid w:val="00C703F9"/>
    <w:rsid w:val="00C70A03"/>
    <w:rsid w:val="00C71702"/>
    <w:rsid w:val="00C72008"/>
    <w:rsid w:val="00C73BA8"/>
    <w:rsid w:val="00C74273"/>
    <w:rsid w:val="00C74E9A"/>
    <w:rsid w:val="00C75061"/>
    <w:rsid w:val="00C7524E"/>
    <w:rsid w:val="00C754F6"/>
    <w:rsid w:val="00C757D2"/>
    <w:rsid w:val="00C75BE1"/>
    <w:rsid w:val="00C75D98"/>
    <w:rsid w:val="00C768B7"/>
    <w:rsid w:val="00C769D2"/>
    <w:rsid w:val="00C76A27"/>
    <w:rsid w:val="00C76F65"/>
    <w:rsid w:val="00C778E1"/>
    <w:rsid w:val="00C77DBA"/>
    <w:rsid w:val="00C80B2E"/>
    <w:rsid w:val="00C80FB8"/>
    <w:rsid w:val="00C8201E"/>
    <w:rsid w:val="00C825CE"/>
    <w:rsid w:val="00C827AF"/>
    <w:rsid w:val="00C84043"/>
    <w:rsid w:val="00C840A7"/>
    <w:rsid w:val="00C840DB"/>
    <w:rsid w:val="00C84AFC"/>
    <w:rsid w:val="00C855BB"/>
    <w:rsid w:val="00C85BE7"/>
    <w:rsid w:val="00C87471"/>
    <w:rsid w:val="00C874D4"/>
    <w:rsid w:val="00C877FC"/>
    <w:rsid w:val="00C90269"/>
    <w:rsid w:val="00C909D0"/>
    <w:rsid w:val="00C91CA4"/>
    <w:rsid w:val="00C91E45"/>
    <w:rsid w:val="00C9233C"/>
    <w:rsid w:val="00C94B03"/>
    <w:rsid w:val="00C94D78"/>
    <w:rsid w:val="00C95263"/>
    <w:rsid w:val="00C967D5"/>
    <w:rsid w:val="00C96F63"/>
    <w:rsid w:val="00C9779A"/>
    <w:rsid w:val="00C97C57"/>
    <w:rsid w:val="00C97CE4"/>
    <w:rsid w:val="00CA0CBF"/>
    <w:rsid w:val="00CA0D71"/>
    <w:rsid w:val="00CA3128"/>
    <w:rsid w:val="00CA3EA8"/>
    <w:rsid w:val="00CA426E"/>
    <w:rsid w:val="00CA485C"/>
    <w:rsid w:val="00CA4FA2"/>
    <w:rsid w:val="00CA5242"/>
    <w:rsid w:val="00CA5665"/>
    <w:rsid w:val="00CA5A31"/>
    <w:rsid w:val="00CA5AF7"/>
    <w:rsid w:val="00CA6DD4"/>
    <w:rsid w:val="00CA7735"/>
    <w:rsid w:val="00CA7DE4"/>
    <w:rsid w:val="00CB08D1"/>
    <w:rsid w:val="00CB0B09"/>
    <w:rsid w:val="00CB1466"/>
    <w:rsid w:val="00CB16E5"/>
    <w:rsid w:val="00CB1BC9"/>
    <w:rsid w:val="00CB1FCB"/>
    <w:rsid w:val="00CB2968"/>
    <w:rsid w:val="00CB29EB"/>
    <w:rsid w:val="00CB2E63"/>
    <w:rsid w:val="00CB3587"/>
    <w:rsid w:val="00CB4309"/>
    <w:rsid w:val="00CB464B"/>
    <w:rsid w:val="00CB5238"/>
    <w:rsid w:val="00CB5B08"/>
    <w:rsid w:val="00CB5BAF"/>
    <w:rsid w:val="00CB61B1"/>
    <w:rsid w:val="00CB6583"/>
    <w:rsid w:val="00CB66DB"/>
    <w:rsid w:val="00CB7DA7"/>
    <w:rsid w:val="00CB7E4A"/>
    <w:rsid w:val="00CB7FED"/>
    <w:rsid w:val="00CC0A82"/>
    <w:rsid w:val="00CC11FC"/>
    <w:rsid w:val="00CC1209"/>
    <w:rsid w:val="00CC173D"/>
    <w:rsid w:val="00CC2A52"/>
    <w:rsid w:val="00CC2EBE"/>
    <w:rsid w:val="00CC3342"/>
    <w:rsid w:val="00CC3615"/>
    <w:rsid w:val="00CC44E9"/>
    <w:rsid w:val="00CC450D"/>
    <w:rsid w:val="00CC5235"/>
    <w:rsid w:val="00CC58CF"/>
    <w:rsid w:val="00CC592B"/>
    <w:rsid w:val="00CC5B3B"/>
    <w:rsid w:val="00CC60B8"/>
    <w:rsid w:val="00CC61F2"/>
    <w:rsid w:val="00CC6D6F"/>
    <w:rsid w:val="00CC7340"/>
    <w:rsid w:val="00CD0265"/>
    <w:rsid w:val="00CD18A7"/>
    <w:rsid w:val="00CD1F6E"/>
    <w:rsid w:val="00CD2216"/>
    <w:rsid w:val="00CD3139"/>
    <w:rsid w:val="00CD324B"/>
    <w:rsid w:val="00CD3370"/>
    <w:rsid w:val="00CD344B"/>
    <w:rsid w:val="00CD4020"/>
    <w:rsid w:val="00CD4232"/>
    <w:rsid w:val="00CD46E6"/>
    <w:rsid w:val="00CD4D00"/>
    <w:rsid w:val="00CD5597"/>
    <w:rsid w:val="00CD62D0"/>
    <w:rsid w:val="00CD6791"/>
    <w:rsid w:val="00CD722E"/>
    <w:rsid w:val="00CD79D7"/>
    <w:rsid w:val="00CE0B6F"/>
    <w:rsid w:val="00CE0B71"/>
    <w:rsid w:val="00CE0E48"/>
    <w:rsid w:val="00CE1728"/>
    <w:rsid w:val="00CE1B02"/>
    <w:rsid w:val="00CE1F59"/>
    <w:rsid w:val="00CE2F69"/>
    <w:rsid w:val="00CE3A45"/>
    <w:rsid w:val="00CE3CBF"/>
    <w:rsid w:val="00CE3CC3"/>
    <w:rsid w:val="00CE4816"/>
    <w:rsid w:val="00CE4A35"/>
    <w:rsid w:val="00CE52B2"/>
    <w:rsid w:val="00CE5B72"/>
    <w:rsid w:val="00CE5CBE"/>
    <w:rsid w:val="00CE5F7B"/>
    <w:rsid w:val="00CE6314"/>
    <w:rsid w:val="00CE65F6"/>
    <w:rsid w:val="00CE6821"/>
    <w:rsid w:val="00CE6C9D"/>
    <w:rsid w:val="00CE7B01"/>
    <w:rsid w:val="00CF07BB"/>
    <w:rsid w:val="00CF16BD"/>
    <w:rsid w:val="00CF1BF6"/>
    <w:rsid w:val="00CF4F7E"/>
    <w:rsid w:val="00CF52B6"/>
    <w:rsid w:val="00CF585B"/>
    <w:rsid w:val="00CF58BA"/>
    <w:rsid w:val="00CF5C28"/>
    <w:rsid w:val="00CF5DC0"/>
    <w:rsid w:val="00CF6269"/>
    <w:rsid w:val="00CF6736"/>
    <w:rsid w:val="00CF69B3"/>
    <w:rsid w:val="00D00026"/>
    <w:rsid w:val="00D0031A"/>
    <w:rsid w:val="00D00AC4"/>
    <w:rsid w:val="00D00CFA"/>
    <w:rsid w:val="00D01079"/>
    <w:rsid w:val="00D01309"/>
    <w:rsid w:val="00D013A5"/>
    <w:rsid w:val="00D01767"/>
    <w:rsid w:val="00D02EBC"/>
    <w:rsid w:val="00D0310C"/>
    <w:rsid w:val="00D03172"/>
    <w:rsid w:val="00D03274"/>
    <w:rsid w:val="00D03454"/>
    <w:rsid w:val="00D035F7"/>
    <w:rsid w:val="00D043E9"/>
    <w:rsid w:val="00D04586"/>
    <w:rsid w:val="00D04970"/>
    <w:rsid w:val="00D050E9"/>
    <w:rsid w:val="00D05446"/>
    <w:rsid w:val="00D05F0C"/>
    <w:rsid w:val="00D0608F"/>
    <w:rsid w:val="00D0642A"/>
    <w:rsid w:val="00D0683C"/>
    <w:rsid w:val="00D06B7C"/>
    <w:rsid w:val="00D07622"/>
    <w:rsid w:val="00D0768B"/>
    <w:rsid w:val="00D103B2"/>
    <w:rsid w:val="00D1185E"/>
    <w:rsid w:val="00D11C1F"/>
    <w:rsid w:val="00D11E4D"/>
    <w:rsid w:val="00D1225E"/>
    <w:rsid w:val="00D13051"/>
    <w:rsid w:val="00D14106"/>
    <w:rsid w:val="00D15986"/>
    <w:rsid w:val="00D161DC"/>
    <w:rsid w:val="00D1634C"/>
    <w:rsid w:val="00D16E85"/>
    <w:rsid w:val="00D16E92"/>
    <w:rsid w:val="00D1745A"/>
    <w:rsid w:val="00D17C14"/>
    <w:rsid w:val="00D17D6E"/>
    <w:rsid w:val="00D201C8"/>
    <w:rsid w:val="00D205AA"/>
    <w:rsid w:val="00D20F0F"/>
    <w:rsid w:val="00D22A3C"/>
    <w:rsid w:val="00D22A90"/>
    <w:rsid w:val="00D22E9D"/>
    <w:rsid w:val="00D230B9"/>
    <w:rsid w:val="00D23127"/>
    <w:rsid w:val="00D2318A"/>
    <w:rsid w:val="00D24230"/>
    <w:rsid w:val="00D24461"/>
    <w:rsid w:val="00D2653E"/>
    <w:rsid w:val="00D26755"/>
    <w:rsid w:val="00D27385"/>
    <w:rsid w:val="00D276DD"/>
    <w:rsid w:val="00D2790E"/>
    <w:rsid w:val="00D27C09"/>
    <w:rsid w:val="00D3036D"/>
    <w:rsid w:val="00D30BC6"/>
    <w:rsid w:val="00D31125"/>
    <w:rsid w:val="00D3272E"/>
    <w:rsid w:val="00D336DB"/>
    <w:rsid w:val="00D33E58"/>
    <w:rsid w:val="00D3475A"/>
    <w:rsid w:val="00D34AE7"/>
    <w:rsid w:val="00D34FCF"/>
    <w:rsid w:val="00D35F0B"/>
    <w:rsid w:val="00D36177"/>
    <w:rsid w:val="00D3725E"/>
    <w:rsid w:val="00D37630"/>
    <w:rsid w:val="00D409CB"/>
    <w:rsid w:val="00D41104"/>
    <w:rsid w:val="00D41A59"/>
    <w:rsid w:val="00D4236A"/>
    <w:rsid w:val="00D4284C"/>
    <w:rsid w:val="00D42D15"/>
    <w:rsid w:val="00D42E57"/>
    <w:rsid w:val="00D42F00"/>
    <w:rsid w:val="00D4376C"/>
    <w:rsid w:val="00D43A89"/>
    <w:rsid w:val="00D44278"/>
    <w:rsid w:val="00D44DDB"/>
    <w:rsid w:val="00D46E8B"/>
    <w:rsid w:val="00D473F2"/>
    <w:rsid w:val="00D47B67"/>
    <w:rsid w:val="00D5263B"/>
    <w:rsid w:val="00D527C6"/>
    <w:rsid w:val="00D52CDA"/>
    <w:rsid w:val="00D53390"/>
    <w:rsid w:val="00D53600"/>
    <w:rsid w:val="00D53821"/>
    <w:rsid w:val="00D53889"/>
    <w:rsid w:val="00D53C3F"/>
    <w:rsid w:val="00D54597"/>
    <w:rsid w:val="00D5577B"/>
    <w:rsid w:val="00D5646D"/>
    <w:rsid w:val="00D5655F"/>
    <w:rsid w:val="00D5687D"/>
    <w:rsid w:val="00D56A53"/>
    <w:rsid w:val="00D56C31"/>
    <w:rsid w:val="00D57312"/>
    <w:rsid w:val="00D57E18"/>
    <w:rsid w:val="00D6159E"/>
    <w:rsid w:val="00D616D3"/>
    <w:rsid w:val="00D62B7B"/>
    <w:rsid w:val="00D653AB"/>
    <w:rsid w:val="00D65D48"/>
    <w:rsid w:val="00D65D98"/>
    <w:rsid w:val="00D6676F"/>
    <w:rsid w:val="00D70717"/>
    <w:rsid w:val="00D7072C"/>
    <w:rsid w:val="00D70793"/>
    <w:rsid w:val="00D70911"/>
    <w:rsid w:val="00D70D91"/>
    <w:rsid w:val="00D71518"/>
    <w:rsid w:val="00D718FF"/>
    <w:rsid w:val="00D721BF"/>
    <w:rsid w:val="00D73161"/>
    <w:rsid w:val="00D74518"/>
    <w:rsid w:val="00D74661"/>
    <w:rsid w:val="00D74C85"/>
    <w:rsid w:val="00D766F4"/>
    <w:rsid w:val="00D7750A"/>
    <w:rsid w:val="00D77741"/>
    <w:rsid w:val="00D77818"/>
    <w:rsid w:val="00D80F00"/>
    <w:rsid w:val="00D81535"/>
    <w:rsid w:val="00D815E0"/>
    <w:rsid w:val="00D82BE6"/>
    <w:rsid w:val="00D839AD"/>
    <w:rsid w:val="00D83ADE"/>
    <w:rsid w:val="00D840B6"/>
    <w:rsid w:val="00D84620"/>
    <w:rsid w:val="00D84633"/>
    <w:rsid w:val="00D8468D"/>
    <w:rsid w:val="00D850D2"/>
    <w:rsid w:val="00D85792"/>
    <w:rsid w:val="00D857E8"/>
    <w:rsid w:val="00D86022"/>
    <w:rsid w:val="00D870B7"/>
    <w:rsid w:val="00D87315"/>
    <w:rsid w:val="00D8760A"/>
    <w:rsid w:val="00D87C62"/>
    <w:rsid w:val="00D87DC4"/>
    <w:rsid w:val="00D90EF4"/>
    <w:rsid w:val="00D91125"/>
    <w:rsid w:val="00D919D8"/>
    <w:rsid w:val="00D91C79"/>
    <w:rsid w:val="00D9261D"/>
    <w:rsid w:val="00D92E55"/>
    <w:rsid w:val="00D944C7"/>
    <w:rsid w:val="00D955C4"/>
    <w:rsid w:val="00D95A10"/>
    <w:rsid w:val="00D95AC7"/>
    <w:rsid w:val="00D95B84"/>
    <w:rsid w:val="00D965D7"/>
    <w:rsid w:val="00D974BF"/>
    <w:rsid w:val="00D97522"/>
    <w:rsid w:val="00DA04B1"/>
    <w:rsid w:val="00DA1101"/>
    <w:rsid w:val="00DA155C"/>
    <w:rsid w:val="00DA18C3"/>
    <w:rsid w:val="00DA1FF9"/>
    <w:rsid w:val="00DA319D"/>
    <w:rsid w:val="00DA39FB"/>
    <w:rsid w:val="00DA3ECF"/>
    <w:rsid w:val="00DA40CC"/>
    <w:rsid w:val="00DA5AC4"/>
    <w:rsid w:val="00DA67F8"/>
    <w:rsid w:val="00DA6D5D"/>
    <w:rsid w:val="00DA75BF"/>
    <w:rsid w:val="00DA7D41"/>
    <w:rsid w:val="00DA7F7B"/>
    <w:rsid w:val="00DB05B9"/>
    <w:rsid w:val="00DB06F2"/>
    <w:rsid w:val="00DB11DE"/>
    <w:rsid w:val="00DB12A3"/>
    <w:rsid w:val="00DB1720"/>
    <w:rsid w:val="00DB1B7E"/>
    <w:rsid w:val="00DB1E8D"/>
    <w:rsid w:val="00DB211B"/>
    <w:rsid w:val="00DB2C24"/>
    <w:rsid w:val="00DB2F43"/>
    <w:rsid w:val="00DB3934"/>
    <w:rsid w:val="00DB428B"/>
    <w:rsid w:val="00DB441E"/>
    <w:rsid w:val="00DB4DEE"/>
    <w:rsid w:val="00DB5A8C"/>
    <w:rsid w:val="00DB6104"/>
    <w:rsid w:val="00DB6146"/>
    <w:rsid w:val="00DB7676"/>
    <w:rsid w:val="00DB76F9"/>
    <w:rsid w:val="00DB774E"/>
    <w:rsid w:val="00DC05D8"/>
    <w:rsid w:val="00DC1331"/>
    <w:rsid w:val="00DC1629"/>
    <w:rsid w:val="00DC1AF6"/>
    <w:rsid w:val="00DC1C08"/>
    <w:rsid w:val="00DC21EE"/>
    <w:rsid w:val="00DC3268"/>
    <w:rsid w:val="00DC3E3E"/>
    <w:rsid w:val="00DC44B2"/>
    <w:rsid w:val="00DC56A8"/>
    <w:rsid w:val="00DC5B7C"/>
    <w:rsid w:val="00DC5E02"/>
    <w:rsid w:val="00DC5EB2"/>
    <w:rsid w:val="00DC67F4"/>
    <w:rsid w:val="00DC6BAE"/>
    <w:rsid w:val="00DC7A40"/>
    <w:rsid w:val="00DC7FD3"/>
    <w:rsid w:val="00DD064F"/>
    <w:rsid w:val="00DD0893"/>
    <w:rsid w:val="00DD0B5E"/>
    <w:rsid w:val="00DD18E6"/>
    <w:rsid w:val="00DD2BE6"/>
    <w:rsid w:val="00DD329B"/>
    <w:rsid w:val="00DD37E0"/>
    <w:rsid w:val="00DD3B63"/>
    <w:rsid w:val="00DD4CB6"/>
    <w:rsid w:val="00DD5BC1"/>
    <w:rsid w:val="00DD6027"/>
    <w:rsid w:val="00DD6166"/>
    <w:rsid w:val="00DD777B"/>
    <w:rsid w:val="00DE04B7"/>
    <w:rsid w:val="00DE239C"/>
    <w:rsid w:val="00DE25AF"/>
    <w:rsid w:val="00DE30A0"/>
    <w:rsid w:val="00DE3449"/>
    <w:rsid w:val="00DE35CD"/>
    <w:rsid w:val="00DE41E6"/>
    <w:rsid w:val="00DE4227"/>
    <w:rsid w:val="00DE5252"/>
    <w:rsid w:val="00DE5709"/>
    <w:rsid w:val="00DE5A5A"/>
    <w:rsid w:val="00DE63FB"/>
    <w:rsid w:val="00DE6524"/>
    <w:rsid w:val="00DE7799"/>
    <w:rsid w:val="00DE7D94"/>
    <w:rsid w:val="00DF025B"/>
    <w:rsid w:val="00DF2100"/>
    <w:rsid w:val="00DF25B5"/>
    <w:rsid w:val="00DF27BF"/>
    <w:rsid w:val="00DF30DE"/>
    <w:rsid w:val="00DF4C19"/>
    <w:rsid w:val="00DF6706"/>
    <w:rsid w:val="00DF6CF4"/>
    <w:rsid w:val="00E00E8A"/>
    <w:rsid w:val="00E02764"/>
    <w:rsid w:val="00E02DAA"/>
    <w:rsid w:val="00E03D1D"/>
    <w:rsid w:val="00E04162"/>
    <w:rsid w:val="00E044E1"/>
    <w:rsid w:val="00E049BE"/>
    <w:rsid w:val="00E04BA0"/>
    <w:rsid w:val="00E04CC8"/>
    <w:rsid w:val="00E0525D"/>
    <w:rsid w:val="00E055D4"/>
    <w:rsid w:val="00E06370"/>
    <w:rsid w:val="00E0656A"/>
    <w:rsid w:val="00E0678D"/>
    <w:rsid w:val="00E06EBD"/>
    <w:rsid w:val="00E07203"/>
    <w:rsid w:val="00E07492"/>
    <w:rsid w:val="00E07A1C"/>
    <w:rsid w:val="00E07D18"/>
    <w:rsid w:val="00E07DEA"/>
    <w:rsid w:val="00E107E5"/>
    <w:rsid w:val="00E11833"/>
    <w:rsid w:val="00E11B7C"/>
    <w:rsid w:val="00E11D30"/>
    <w:rsid w:val="00E12128"/>
    <w:rsid w:val="00E123CF"/>
    <w:rsid w:val="00E13302"/>
    <w:rsid w:val="00E13372"/>
    <w:rsid w:val="00E13703"/>
    <w:rsid w:val="00E158A0"/>
    <w:rsid w:val="00E158FF"/>
    <w:rsid w:val="00E15CD6"/>
    <w:rsid w:val="00E16D54"/>
    <w:rsid w:val="00E174EB"/>
    <w:rsid w:val="00E20204"/>
    <w:rsid w:val="00E205C4"/>
    <w:rsid w:val="00E20637"/>
    <w:rsid w:val="00E20A3C"/>
    <w:rsid w:val="00E2105C"/>
    <w:rsid w:val="00E21936"/>
    <w:rsid w:val="00E21D92"/>
    <w:rsid w:val="00E2298E"/>
    <w:rsid w:val="00E23482"/>
    <w:rsid w:val="00E237AB"/>
    <w:rsid w:val="00E241FB"/>
    <w:rsid w:val="00E245BE"/>
    <w:rsid w:val="00E247FA"/>
    <w:rsid w:val="00E2535D"/>
    <w:rsid w:val="00E25FD6"/>
    <w:rsid w:val="00E26C27"/>
    <w:rsid w:val="00E31071"/>
    <w:rsid w:val="00E31367"/>
    <w:rsid w:val="00E314EB"/>
    <w:rsid w:val="00E324CA"/>
    <w:rsid w:val="00E32610"/>
    <w:rsid w:val="00E3328E"/>
    <w:rsid w:val="00E332F6"/>
    <w:rsid w:val="00E33E23"/>
    <w:rsid w:val="00E33E51"/>
    <w:rsid w:val="00E33EA8"/>
    <w:rsid w:val="00E33F69"/>
    <w:rsid w:val="00E3519D"/>
    <w:rsid w:val="00E36051"/>
    <w:rsid w:val="00E360D9"/>
    <w:rsid w:val="00E362AD"/>
    <w:rsid w:val="00E36CBA"/>
    <w:rsid w:val="00E36D3A"/>
    <w:rsid w:val="00E37D97"/>
    <w:rsid w:val="00E4065F"/>
    <w:rsid w:val="00E40A79"/>
    <w:rsid w:val="00E40B60"/>
    <w:rsid w:val="00E40C81"/>
    <w:rsid w:val="00E40E14"/>
    <w:rsid w:val="00E410F2"/>
    <w:rsid w:val="00E41D96"/>
    <w:rsid w:val="00E4234D"/>
    <w:rsid w:val="00E4257B"/>
    <w:rsid w:val="00E42FEB"/>
    <w:rsid w:val="00E4362F"/>
    <w:rsid w:val="00E44651"/>
    <w:rsid w:val="00E446B6"/>
    <w:rsid w:val="00E4499D"/>
    <w:rsid w:val="00E44B97"/>
    <w:rsid w:val="00E44CE0"/>
    <w:rsid w:val="00E45723"/>
    <w:rsid w:val="00E45B8D"/>
    <w:rsid w:val="00E462B8"/>
    <w:rsid w:val="00E46986"/>
    <w:rsid w:val="00E4701D"/>
    <w:rsid w:val="00E475BC"/>
    <w:rsid w:val="00E47A67"/>
    <w:rsid w:val="00E500FF"/>
    <w:rsid w:val="00E502D2"/>
    <w:rsid w:val="00E50D7E"/>
    <w:rsid w:val="00E51248"/>
    <w:rsid w:val="00E5132F"/>
    <w:rsid w:val="00E517B3"/>
    <w:rsid w:val="00E527A2"/>
    <w:rsid w:val="00E53244"/>
    <w:rsid w:val="00E53B0A"/>
    <w:rsid w:val="00E54065"/>
    <w:rsid w:val="00E5417F"/>
    <w:rsid w:val="00E54BEE"/>
    <w:rsid w:val="00E55F0A"/>
    <w:rsid w:val="00E567E3"/>
    <w:rsid w:val="00E57693"/>
    <w:rsid w:val="00E5789A"/>
    <w:rsid w:val="00E57D81"/>
    <w:rsid w:val="00E6012A"/>
    <w:rsid w:val="00E60344"/>
    <w:rsid w:val="00E604C1"/>
    <w:rsid w:val="00E60641"/>
    <w:rsid w:val="00E61003"/>
    <w:rsid w:val="00E61ACB"/>
    <w:rsid w:val="00E61E9C"/>
    <w:rsid w:val="00E62884"/>
    <w:rsid w:val="00E62977"/>
    <w:rsid w:val="00E62A05"/>
    <w:rsid w:val="00E634A6"/>
    <w:rsid w:val="00E63522"/>
    <w:rsid w:val="00E63DA8"/>
    <w:rsid w:val="00E64992"/>
    <w:rsid w:val="00E650CA"/>
    <w:rsid w:val="00E65B31"/>
    <w:rsid w:val="00E668B9"/>
    <w:rsid w:val="00E67579"/>
    <w:rsid w:val="00E67A8E"/>
    <w:rsid w:val="00E70313"/>
    <w:rsid w:val="00E7077E"/>
    <w:rsid w:val="00E70CE3"/>
    <w:rsid w:val="00E71E7A"/>
    <w:rsid w:val="00E73256"/>
    <w:rsid w:val="00E73F67"/>
    <w:rsid w:val="00E745D9"/>
    <w:rsid w:val="00E74C4E"/>
    <w:rsid w:val="00E75484"/>
    <w:rsid w:val="00E763D9"/>
    <w:rsid w:val="00E777DB"/>
    <w:rsid w:val="00E77886"/>
    <w:rsid w:val="00E779C3"/>
    <w:rsid w:val="00E804E6"/>
    <w:rsid w:val="00E81127"/>
    <w:rsid w:val="00E830FB"/>
    <w:rsid w:val="00E83AC2"/>
    <w:rsid w:val="00E83D78"/>
    <w:rsid w:val="00E84A9C"/>
    <w:rsid w:val="00E84DDE"/>
    <w:rsid w:val="00E85267"/>
    <w:rsid w:val="00E8579B"/>
    <w:rsid w:val="00E858CE"/>
    <w:rsid w:val="00E863B0"/>
    <w:rsid w:val="00E86405"/>
    <w:rsid w:val="00E868FE"/>
    <w:rsid w:val="00E86F9A"/>
    <w:rsid w:val="00E875C9"/>
    <w:rsid w:val="00E9032E"/>
    <w:rsid w:val="00E920AF"/>
    <w:rsid w:val="00E9392A"/>
    <w:rsid w:val="00E94541"/>
    <w:rsid w:val="00E94B3A"/>
    <w:rsid w:val="00E94D6F"/>
    <w:rsid w:val="00E95A38"/>
    <w:rsid w:val="00E95AB4"/>
    <w:rsid w:val="00E95E19"/>
    <w:rsid w:val="00E969AA"/>
    <w:rsid w:val="00E96A49"/>
    <w:rsid w:val="00E97BB7"/>
    <w:rsid w:val="00EA050D"/>
    <w:rsid w:val="00EA1179"/>
    <w:rsid w:val="00EA1940"/>
    <w:rsid w:val="00EA1ED4"/>
    <w:rsid w:val="00EA26FC"/>
    <w:rsid w:val="00EA293A"/>
    <w:rsid w:val="00EA2B54"/>
    <w:rsid w:val="00EA310F"/>
    <w:rsid w:val="00EA586D"/>
    <w:rsid w:val="00EA5ED2"/>
    <w:rsid w:val="00EA7921"/>
    <w:rsid w:val="00EB05E0"/>
    <w:rsid w:val="00EB0724"/>
    <w:rsid w:val="00EB0AAC"/>
    <w:rsid w:val="00EB0C5A"/>
    <w:rsid w:val="00EB0F89"/>
    <w:rsid w:val="00EB19FF"/>
    <w:rsid w:val="00EB2849"/>
    <w:rsid w:val="00EB2980"/>
    <w:rsid w:val="00EB33FE"/>
    <w:rsid w:val="00EB34B5"/>
    <w:rsid w:val="00EB39FD"/>
    <w:rsid w:val="00EB3B74"/>
    <w:rsid w:val="00EB3C19"/>
    <w:rsid w:val="00EB3C57"/>
    <w:rsid w:val="00EB3F9A"/>
    <w:rsid w:val="00EB4712"/>
    <w:rsid w:val="00EB49F1"/>
    <w:rsid w:val="00EB4F5E"/>
    <w:rsid w:val="00EB523F"/>
    <w:rsid w:val="00EB5665"/>
    <w:rsid w:val="00EB6422"/>
    <w:rsid w:val="00EB65B5"/>
    <w:rsid w:val="00EB6770"/>
    <w:rsid w:val="00EB6B3E"/>
    <w:rsid w:val="00EB6D63"/>
    <w:rsid w:val="00EB6EBA"/>
    <w:rsid w:val="00EB7329"/>
    <w:rsid w:val="00EB7BC3"/>
    <w:rsid w:val="00EC105A"/>
    <w:rsid w:val="00EC123D"/>
    <w:rsid w:val="00EC1D48"/>
    <w:rsid w:val="00EC2353"/>
    <w:rsid w:val="00EC297E"/>
    <w:rsid w:val="00EC2B54"/>
    <w:rsid w:val="00EC2CA8"/>
    <w:rsid w:val="00EC3658"/>
    <w:rsid w:val="00EC4400"/>
    <w:rsid w:val="00EC459C"/>
    <w:rsid w:val="00EC5B93"/>
    <w:rsid w:val="00EC68E8"/>
    <w:rsid w:val="00EC7062"/>
    <w:rsid w:val="00EC75E0"/>
    <w:rsid w:val="00ED02C0"/>
    <w:rsid w:val="00ED1112"/>
    <w:rsid w:val="00ED2DA9"/>
    <w:rsid w:val="00ED3254"/>
    <w:rsid w:val="00ED34B6"/>
    <w:rsid w:val="00ED4744"/>
    <w:rsid w:val="00ED5188"/>
    <w:rsid w:val="00ED5330"/>
    <w:rsid w:val="00ED657B"/>
    <w:rsid w:val="00ED7CE6"/>
    <w:rsid w:val="00ED7D51"/>
    <w:rsid w:val="00EE059C"/>
    <w:rsid w:val="00EE1B20"/>
    <w:rsid w:val="00EE4030"/>
    <w:rsid w:val="00EE4075"/>
    <w:rsid w:val="00EE4BE1"/>
    <w:rsid w:val="00EE5002"/>
    <w:rsid w:val="00EE5568"/>
    <w:rsid w:val="00EE6617"/>
    <w:rsid w:val="00EE73D6"/>
    <w:rsid w:val="00EE76BB"/>
    <w:rsid w:val="00EE7A7B"/>
    <w:rsid w:val="00EF0BBE"/>
    <w:rsid w:val="00EF17CD"/>
    <w:rsid w:val="00EF1B33"/>
    <w:rsid w:val="00EF275F"/>
    <w:rsid w:val="00EF2E74"/>
    <w:rsid w:val="00EF3262"/>
    <w:rsid w:val="00EF34DA"/>
    <w:rsid w:val="00EF46B0"/>
    <w:rsid w:val="00EF4FC8"/>
    <w:rsid w:val="00EF5C6D"/>
    <w:rsid w:val="00EF6AD7"/>
    <w:rsid w:val="00EF7309"/>
    <w:rsid w:val="00EF733A"/>
    <w:rsid w:val="00F0048B"/>
    <w:rsid w:val="00F01317"/>
    <w:rsid w:val="00F01483"/>
    <w:rsid w:val="00F020B2"/>
    <w:rsid w:val="00F02A8A"/>
    <w:rsid w:val="00F03A0D"/>
    <w:rsid w:val="00F041B7"/>
    <w:rsid w:val="00F05066"/>
    <w:rsid w:val="00F05994"/>
    <w:rsid w:val="00F0718F"/>
    <w:rsid w:val="00F07280"/>
    <w:rsid w:val="00F07761"/>
    <w:rsid w:val="00F103CA"/>
    <w:rsid w:val="00F11704"/>
    <w:rsid w:val="00F11FB0"/>
    <w:rsid w:val="00F1223F"/>
    <w:rsid w:val="00F12D6B"/>
    <w:rsid w:val="00F13B8A"/>
    <w:rsid w:val="00F13E3E"/>
    <w:rsid w:val="00F1423B"/>
    <w:rsid w:val="00F14422"/>
    <w:rsid w:val="00F15B2E"/>
    <w:rsid w:val="00F15B54"/>
    <w:rsid w:val="00F16510"/>
    <w:rsid w:val="00F1743B"/>
    <w:rsid w:val="00F179F7"/>
    <w:rsid w:val="00F17C59"/>
    <w:rsid w:val="00F17C90"/>
    <w:rsid w:val="00F20274"/>
    <w:rsid w:val="00F22637"/>
    <w:rsid w:val="00F22C80"/>
    <w:rsid w:val="00F233F5"/>
    <w:rsid w:val="00F23C48"/>
    <w:rsid w:val="00F2411C"/>
    <w:rsid w:val="00F24430"/>
    <w:rsid w:val="00F24958"/>
    <w:rsid w:val="00F25B79"/>
    <w:rsid w:val="00F266A2"/>
    <w:rsid w:val="00F26802"/>
    <w:rsid w:val="00F26883"/>
    <w:rsid w:val="00F27271"/>
    <w:rsid w:val="00F278F1"/>
    <w:rsid w:val="00F27907"/>
    <w:rsid w:val="00F27A37"/>
    <w:rsid w:val="00F27D0F"/>
    <w:rsid w:val="00F27E71"/>
    <w:rsid w:val="00F3059A"/>
    <w:rsid w:val="00F3166E"/>
    <w:rsid w:val="00F3182B"/>
    <w:rsid w:val="00F31CE6"/>
    <w:rsid w:val="00F322C3"/>
    <w:rsid w:val="00F3297C"/>
    <w:rsid w:val="00F3297D"/>
    <w:rsid w:val="00F33066"/>
    <w:rsid w:val="00F33A46"/>
    <w:rsid w:val="00F34235"/>
    <w:rsid w:val="00F34BBA"/>
    <w:rsid w:val="00F34DC0"/>
    <w:rsid w:val="00F3509F"/>
    <w:rsid w:val="00F355AE"/>
    <w:rsid w:val="00F35EA8"/>
    <w:rsid w:val="00F36CFC"/>
    <w:rsid w:val="00F3777B"/>
    <w:rsid w:val="00F37B49"/>
    <w:rsid w:val="00F4140D"/>
    <w:rsid w:val="00F4152D"/>
    <w:rsid w:val="00F41554"/>
    <w:rsid w:val="00F4214C"/>
    <w:rsid w:val="00F42B24"/>
    <w:rsid w:val="00F43E54"/>
    <w:rsid w:val="00F44E35"/>
    <w:rsid w:val="00F457B0"/>
    <w:rsid w:val="00F45A4F"/>
    <w:rsid w:val="00F45A85"/>
    <w:rsid w:val="00F47698"/>
    <w:rsid w:val="00F50112"/>
    <w:rsid w:val="00F501A5"/>
    <w:rsid w:val="00F519AC"/>
    <w:rsid w:val="00F52159"/>
    <w:rsid w:val="00F52545"/>
    <w:rsid w:val="00F5285D"/>
    <w:rsid w:val="00F528B3"/>
    <w:rsid w:val="00F528E8"/>
    <w:rsid w:val="00F528F2"/>
    <w:rsid w:val="00F5304E"/>
    <w:rsid w:val="00F53674"/>
    <w:rsid w:val="00F546D5"/>
    <w:rsid w:val="00F54D1D"/>
    <w:rsid w:val="00F54F98"/>
    <w:rsid w:val="00F556FD"/>
    <w:rsid w:val="00F56409"/>
    <w:rsid w:val="00F5738B"/>
    <w:rsid w:val="00F57647"/>
    <w:rsid w:val="00F57827"/>
    <w:rsid w:val="00F60DBC"/>
    <w:rsid w:val="00F61B54"/>
    <w:rsid w:val="00F622CA"/>
    <w:rsid w:val="00F62330"/>
    <w:rsid w:val="00F62365"/>
    <w:rsid w:val="00F62594"/>
    <w:rsid w:val="00F62B6C"/>
    <w:rsid w:val="00F62C54"/>
    <w:rsid w:val="00F63833"/>
    <w:rsid w:val="00F655CB"/>
    <w:rsid w:val="00F66C8B"/>
    <w:rsid w:val="00F674DC"/>
    <w:rsid w:val="00F6798E"/>
    <w:rsid w:val="00F67CC3"/>
    <w:rsid w:val="00F67EBB"/>
    <w:rsid w:val="00F70535"/>
    <w:rsid w:val="00F709AC"/>
    <w:rsid w:val="00F71575"/>
    <w:rsid w:val="00F71AA4"/>
    <w:rsid w:val="00F71E9A"/>
    <w:rsid w:val="00F723BC"/>
    <w:rsid w:val="00F72B5C"/>
    <w:rsid w:val="00F72B9B"/>
    <w:rsid w:val="00F737AB"/>
    <w:rsid w:val="00F76249"/>
    <w:rsid w:val="00F77733"/>
    <w:rsid w:val="00F80E98"/>
    <w:rsid w:val="00F8123F"/>
    <w:rsid w:val="00F8178E"/>
    <w:rsid w:val="00F81973"/>
    <w:rsid w:val="00F81A61"/>
    <w:rsid w:val="00F82C2F"/>
    <w:rsid w:val="00F830B5"/>
    <w:rsid w:val="00F83197"/>
    <w:rsid w:val="00F840FF"/>
    <w:rsid w:val="00F84901"/>
    <w:rsid w:val="00F84DAA"/>
    <w:rsid w:val="00F84F6A"/>
    <w:rsid w:val="00F85152"/>
    <w:rsid w:val="00F85331"/>
    <w:rsid w:val="00F8592A"/>
    <w:rsid w:val="00F85BD1"/>
    <w:rsid w:val="00F86533"/>
    <w:rsid w:val="00F866FD"/>
    <w:rsid w:val="00F86AFE"/>
    <w:rsid w:val="00F86E35"/>
    <w:rsid w:val="00F8713D"/>
    <w:rsid w:val="00F90098"/>
    <w:rsid w:val="00F90659"/>
    <w:rsid w:val="00F90F3F"/>
    <w:rsid w:val="00F91069"/>
    <w:rsid w:val="00F91A2F"/>
    <w:rsid w:val="00F91B8C"/>
    <w:rsid w:val="00F921DE"/>
    <w:rsid w:val="00F9229E"/>
    <w:rsid w:val="00F9236F"/>
    <w:rsid w:val="00F92A72"/>
    <w:rsid w:val="00F92DFF"/>
    <w:rsid w:val="00F934DE"/>
    <w:rsid w:val="00F94611"/>
    <w:rsid w:val="00F94702"/>
    <w:rsid w:val="00F94D4F"/>
    <w:rsid w:val="00F94DC0"/>
    <w:rsid w:val="00F960A6"/>
    <w:rsid w:val="00F96FE6"/>
    <w:rsid w:val="00F97053"/>
    <w:rsid w:val="00FA0393"/>
    <w:rsid w:val="00FA0C12"/>
    <w:rsid w:val="00FA1150"/>
    <w:rsid w:val="00FA1357"/>
    <w:rsid w:val="00FA148E"/>
    <w:rsid w:val="00FA1688"/>
    <w:rsid w:val="00FA1D30"/>
    <w:rsid w:val="00FA2527"/>
    <w:rsid w:val="00FA2D6F"/>
    <w:rsid w:val="00FA307C"/>
    <w:rsid w:val="00FA548F"/>
    <w:rsid w:val="00FA5E95"/>
    <w:rsid w:val="00FA64CD"/>
    <w:rsid w:val="00FA681F"/>
    <w:rsid w:val="00FA6B54"/>
    <w:rsid w:val="00FA737E"/>
    <w:rsid w:val="00FA73D7"/>
    <w:rsid w:val="00FB0FBF"/>
    <w:rsid w:val="00FB10C0"/>
    <w:rsid w:val="00FB1934"/>
    <w:rsid w:val="00FB1D73"/>
    <w:rsid w:val="00FB22CF"/>
    <w:rsid w:val="00FB2636"/>
    <w:rsid w:val="00FB2B49"/>
    <w:rsid w:val="00FB34A0"/>
    <w:rsid w:val="00FB3C4D"/>
    <w:rsid w:val="00FB3CCC"/>
    <w:rsid w:val="00FB3F45"/>
    <w:rsid w:val="00FB3F74"/>
    <w:rsid w:val="00FB43B2"/>
    <w:rsid w:val="00FB7F17"/>
    <w:rsid w:val="00FC0955"/>
    <w:rsid w:val="00FC198F"/>
    <w:rsid w:val="00FC25C6"/>
    <w:rsid w:val="00FC2AF2"/>
    <w:rsid w:val="00FC2FDA"/>
    <w:rsid w:val="00FC3B7C"/>
    <w:rsid w:val="00FC453E"/>
    <w:rsid w:val="00FC49E0"/>
    <w:rsid w:val="00FC4CC7"/>
    <w:rsid w:val="00FC4EE3"/>
    <w:rsid w:val="00FC506E"/>
    <w:rsid w:val="00FC5DD3"/>
    <w:rsid w:val="00FC5E2D"/>
    <w:rsid w:val="00FC5F6C"/>
    <w:rsid w:val="00FC6078"/>
    <w:rsid w:val="00FC65B0"/>
    <w:rsid w:val="00FC6AC5"/>
    <w:rsid w:val="00FC727F"/>
    <w:rsid w:val="00FC7932"/>
    <w:rsid w:val="00FD061A"/>
    <w:rsid w:val="00FD0FD5"/>
    <w:rsid w:val="00FD115A"/>
    <w:rsid w:val="00FD18E0"/>
    <w:rsid w:val="00FD1A31"/>
    <w:rsid w:val="00FD2102"/>
    <w:rsid w:val="00FD228F"/>
    <w:rsid w:val="00FD3062"/>
    <w:rsid w:val="00FD3BFA"/>
    <w:rsid w:val="00FD3CCF"/>
    <w:rsid w:val="00FD4976"/>
    <w:rsid w:val="00FD4A69"/>
    <w:rsid w:val="00FD512D"/>
    <w:rsid w:val="00FD60CD"/>
    <w:rsid w:val="00FD7637"/>
    <w:rsid w:val="00FD763D"/>
    <w:rsid w:val="00FD7934"/>
    <w:rsid w:val="00FE01FD"/>
    <w:rsid w:val="00FE09C5"/>
    <w:rsid w:val="00FE1369"/>
    <w:rsid w:val="00FE1A3E"/>
    <w:rsid w:val="00FE1B70"/>
    <w:rsid w:val="00FE1E9A"/>
    <w:rsid w:val="00FE29D3"/>
    <w:rsid w:val="00FE2B56"/>
    <w:rsid w:val="00FE3A29"/>
    <w:rsid w:val="00FE3B3D"/>
    <w:rsid w:val="00FE3B7B"/>
    <w:rsid w:val="00FE4563"/>
    <w:rsid w:val="00FE4D1C"/>
    <w:rsid w:val="00FE4D57"/>
    <w:rsid w:val="00FE5A78"/>
    <w:rsid w:val="00FE6651"/>
    <w:rsid w:val="00FE6745"/>
    <w:rsid w:val="00FE6973"/>
    <w:rsid w:val="00FE745E"/>
    <w:rsid w:val="00FE7CAF"/>
    <w:rsid w:val="00FF001D"/>
    <w:rsid w:val="00FF0830"/>
    <w:rsid w:val="00FF096D"/>
    <w:rsid w:val="00FF17CF"/>
    <w:rsid w:val="00FF2662"/>
    <w:rsid w:val="00FF28F3"/>
    <w:rsid w:val="00FF394C"/>
    <w:rsid w:val="00FF55D0"/>
    <w:rsid w:val="00FF5CB1"/>
    <w:rsid w:val="00FF692F"/>
    <w:rsid w:val="00FF6AEC"/>
    <w:rsid w:val="00FF70C1"/>
    <w:rsid w:val="00FF74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2DDBB2"/>
  <w15:docId w15:val="{DC607E2C-8E3F-4F69-A4B9-233DCF24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8E8"/>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612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locked/>
    <w:rsid w:val="00561241"/>
    <w:rPr>
      <w:rFonts w:ascii="Times New Roman" w:hAnsi="Times New Roman" w:cs="Times New Roman"/>
      <w:sz w:val="18"/>
      <w:szCs w:val="18"/>
    </w:rPr>
  </w:style>
  <w:style w:type="paragraph" w:styleId="a5">
    <w:name w:val="footer"/>
    <w:basedOn w:val="a"/>
    <w:link w:val="a6"/>
    <w:uiPriority w:val="99"/>
    <w:semiHidden/>
    <w:rsid w:val="00561241"/>
    <w:pPr>
      <w:tabs>
        <w:tab w:val="center" w:pos="4153"/>
        <w:tab w:val="right" w:pos="8306"/>
      </w:tabs>
      <w:snapToGrid w:val="0"/>
      <w:jc w:val="left"/>
    </w:pPr>
    <w:rPr>
      <w:sz w:val="18"/>
      <w:szCs w:val="18"/>
    </w:rPr>
  </w:style>
  <w:style w:type="character" w:customStyle="1" w:styleId="a6">
    <w:name w:val="页脚 字符"/>
    <w:basedOn w:val="a0"/>
    <w:link w:val="a5"/>
    <w:uiPriority w:val="99"/>
    <w:semiHidden/>
    <w:locked/>
    <w:rsid w:val="00561241"/>
    <w:rPr>
      <w:rFonts w:ascii="Times New Roman" w:hAnsi="Times New Roman" w:cs="Times New Roman"/>
      <w:sz w:val="18"/>
      <w:szCs w:val="18"/>
    </w:rPr>
  </w:style>
  <w:style w:type="character" w:styleId="a7">
    <w:name w:val="Hyperlink"/>
    <w:basedOn w:val="a0"/>
    <w:uiPriority w:val="99"/>
    <w:semiHidden/>
    <w:rsid w:val="00A26A79"/>
    <w:rPr>
      <w:rFonts w:cs="Times New Roman"/>
      <w:color w:val="0000CC"/>
      <w:u w:val="single"/>
    </w:rPr>
  </w:style>
  <w:style w:type="paragraph" w:styleId="a8">
    <w:name w:val="Balloon Text"/>
    <w:basedOn w:val="a"/>
    <w:link w:val="a9"/>
    <w:uiPriority w:val="99"/>
    <w:semiHidden/>
    <w:rsid w:val="009E6351"/>
    <w:rPr>
      <w:sz w:val="18"/>
      <w:szCs w:val="18"/>
    </w:rPr>
  </w:style>
  <w:style w:type="character" w:customStyle="1" w:styleId="a9">
    <w:name w:val="批注框文本 字符"/>
    <w:basedOn w:val="a0"/>
    <w:link w:val="a8"/>
    <w:uiPriority w:val="99"/>
    <w:semiHidden/>
    <w:locked/>
    <w:rsid w:val="005925D7"/>
    <w:rPr>
      <w:rFonts w:ascii="Times New Roman" w:hAnsi="Times New Roman" w:cs="Times New Roman"/>
      <w:sz w:val="2"/>
    </w:rPr>
  </w:style>
  <w:style w:type="character" w:customStyle="1" w:styleId="aa">
    <w:name w:val="无"/>
    <w:rsid w:val="008E4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862704">
      <w:marLeft w:val="0"/>
      <w:marRight w:val="0"/>
      <w:marTop w:val="0"/>
      <w:marBottom w:val="0"/>
      <w:divBdr>
        <w:top w:val="none" w:sz="0" w:space="0" w:color="auto"/>
        <w:left w:val="none" w:sz="0" w:space="0" w:color="auto"/>
        <w:bottom w:val="none" w:sz="0" w:space="0" w:color="auto"/>
        <w:right w:val="none" w:sz="0" w:space="0" w:color="auto"/>
      </w:divBdr>
      <w:divsChild>
        <w:div w:id="557862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936</TotalTime>
  <Pages>5</Pages>
  <Words>460</Words>
  <Characters>2625</Characters>
  <Application>Microsoft Office Word</Application>
  <DocSecurity>0</DocSecurity>
  <Lines>21</Lines>
  <Paragraphs>6</Paragraphs>
  <ScaleCrop>false</ScaleCrop>
  <Company>微软中国</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证券代码：300246                              证券简称：宝莱特</dc:title>
  <dc:creator>yan</dc:creator>
  <cp:lastModifiedBy>李 韵妮</cp:lastModifiedBy>
  <cp:revision>41</cp:revision>
  <cp:lastPrinted>2020-04-30T07:41:00Z</cp:lastPrinted>
  <dcterms:created xsi:type="dcterms:W3CDTF">2017-03-22T09:10:00Z</dcterms:created>
  <dcterms:modified xsi:type="dcterms:W3CDTF">2020-04-30T09:37:00Z</dcterms:modified>
</cp:coreProperties>
</file>