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CA5660" w:rsidRDefault="00E4760F" w:rsidP="008C645D">
      <w:pPr>
        <w:adjustRightInd w:val="0"/>
        <w:snapToGrid w:val="0"/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Cs/>
          <w:iCs/>
          <w:sz w:val="24"/>
        </w:rPr>
        <w:t>证券代码：300296                                  证券简称：利亚德</w:t>
      </w:r>
    </w:p>
    <w:p w:rsidR="00E4760F" w:rsidRPr="00CA5660" w:rsidRDefault="00CC46FF" w:rsidP="008C645D">
      <w:pPr>
        <w:adjustRightInd w:val="0"/>
        <w:snapToGrid w:val="0"/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/>
          <w:bCs/>
          <w:iCs/>
          <w:sz w:val="24"/>
        </w:rPr>
        <w:t>利亚德光电股份有限公司投资者关系活动记录表</w:t>
      </w:r>
    </w:p>
    <w:p w:rsidR="00E4760F" w:rsidRPr="00CA5660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Cs/>
          <w:iCs/>
          <w:sz w:val="24"/>
        </w:rPr>
        <w:t>编号：</w:t>
      </w:r>
      <w:r w:rsidR="004B0F8E" w:rsidRPr="00CA5660">
        <w:rPr>
          <w:rFonts w:asciiTheme="minorEastAsia" w:eastAsiaTheme="minorEastAsia" w:hAnsiTheme="minorEastAsia" w:cs="Arial" w:hint="eastAsia"/>
          <w:bCs/>
          <w:iCs/>
          <w:sz w:val="24"/>
        </w:rPr>
        <w:t>2020-0</w:t>
      </w:r>
      <w:r w:rsidR="00956982">
        <w:rPr>
          <w:rFonts w:asciiTheme="minorEastAsia" w:eastAsiaTheme="minorEastAsia" w:hAnsiTheme="minorEastAsia" w:cs="Arial" w:hint="eastAsia"/>
          <w:bCs/>
          <w:iCs/>
          <w:sz w:val="24"/>
        </w:rPr>
        <w:t>1</w:t>
      </w:r>
      <w:r w:rsidR="00D87C54">
        <w:rPr>
          <w:rFonts w:asciiTheme="minorEastAsia" w:eastAsiaTheme="minorEastAsia" w:hAnsiTheme="minorEastAsia" w:cs="Arial" w:hint="eastAsia"/>
          <w:bCs/>
          <w:iCs/>
          <w:sz w:val="24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CA5660" w:rsidRDefault="00C02911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特定对象调研        □分析师会议</w:t>
            </w:r>
          </w:p>
          <w:p w:rsidR="000C12CD" w:rsidRPr="00CA5660" w:rsidRDefault="000C12CD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□媒体采访</w:t>
            </w:r>
            <w:r w:rsidR="002542BD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  </w:t>
            </w:r>
            <w:r w:rsidR="00C02911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业绩说明会</w:t>
            </w:r>
          </w:p>
          <w:p w:rsidR="000C12CD" w:rsidRPr="00CA5660" w:rsidRDefault="007F16C9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新闻发布会</w:t>
            </w:r>
            <w:r w:rsidR="002542BD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</w:t>
            </w:r>
            <w:r w:rsidR="002D6732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路演活动</w:t>
            </w:r>
          </w:p>
          <w:p w:rsidR="000C12CD" w:rsidRPr="00CA5660" w:rsidRDefault="004B0F8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现场参观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ab/>
            </w:r>
          </w:p>
          <w:p w:rsidR="00E4760F" w:rsidRPr="00CA5660" w:rsidRDefault="004B0F8E" w:rsidP="007E4446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其他（</w:t>
            </w:r>
            <w:r w:rsidR="002C2BEC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  <w:u w:val="single"/>
              </w:rPr>
              <w:t>电话会议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  <w:u w:val="single"/>
              </w:rPr>
              <w:t>）</w:t>
            </w:r>
          </w:p>
        </w:tc>
      </w:tr>
      <w:tr w:rsidR="00E4760F" w:rsidRPr="007C641B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87" w:type="dxa"/>
              <w:jc w:val="center"/>
              <w:tblLayout w:type="fixed"/>
              <w:tblLook w:val="04A0"/>
            </w:tblPr>
            <w:tblGrid>
              <w:gridCol w:w="1647"/>
              <w:gridCol w:w="4140"/>
            </w:tblGrid>
            <w:tr w:rsidR="009F2929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林钜胜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南山人寿</w:t>
                  </w:r>
                </w:p>
              </w:tc>
            </w:tr>
            <w:tr w:rsidR="009F2929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9F2929" w:rsidRPr="009F2929" w:rsidRDefault="008C645D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李品瑛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安联投信</w:t>
                  </w:r>
                </w:p>
              </w:tc>
            </w:tr>
            <w:tr w:rsidR="009F2929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林贞仪</w:t>
                  </w:r>
                  <w:proofErr w:type="gramEnd"/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中国信托银行</w:t>
                  </w:r>
                </w:p>
              </w:tc>
            </w:tr>
            <w:tr w:rsidR="009F2929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周子琪</w:t>
                  </w:r>
                  <w:proofErr w:type="gramEnd"/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9F2929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茂林投资</w:t>
                  </w:r>
                </w:p>
              </w:tc>
            </w:tr>
            <w:tr w:rsidR="00D87C54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D87C54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袁文龙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D87C54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联</w:t>
                  </w:r>
                  <w:proofErr w:type="gramStart"/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睿</w:t>
                  </w:r>
                  <w:proofErr w:type="gramEnd"/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投资</w:t>
                  </w:r>
                </w:p>
              </w:tc>
            </w:tr>
            <w:tr w:rsidR="00D87C54" w:rsidRPr="007C641B" w:rsidTr="00E26530">
              <w:trPr>
                <w:trHeight w:val="375"/>
                <w:jc w:val="center"/>
              </w:trPr>
              <w:tc>
                <w:tcPr>
                  <w:tcW w:w="1647" w:type="dxa"/>
                  <w:shd w:val="clear" w:color="auto" w:fill="auto"/>
                  <w:vAlign w:val="center"/>
                  <w:hideMark/>
                </w:tcPr>
                <w:p w:rsidR="00D87C54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余宗颖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  <w:hideMark/>
                </w:tcPr>
                <w:p w:rsidR="00D87C54" w:rsidRPr="009F2929" w:rsidRDefault="00D87C54" w:rsidP="009F2929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永丰投顾</w:t>
                  </w:r>
                  <w:proofErr w:type="gramEnd"/>
                </w:p>
              </w:tc>
            </w:tr>
          </w:tbl>
          <w:p w:rsidR="00083742" w:rsidRPr="007D3C8A" w:rsidRDefault="00083742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197344" w:rsidP="00D87C5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4B0F8E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D87C54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5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月</w:t>
            </w:r>
            <w:r w:rsidR="00D87C54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11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日</w:t>
            </w:r>
            <w:r w:rsidR="00AE75DB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D87C54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A77BF2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7C641B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A77BF2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C02911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-</w:t>
            </w:r>
            <w:r w:rsidR="00676098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D87C54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</w:t>
            </w:r>
            <w:r w:rsidR="00C02911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7C641B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C02911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59576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电话</w:t>
            </w: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2C24BF" w:rsidRPr="007C641B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2C24BF" w:rsidRPr="007C641B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2C24BF" w:rsidRPr="007C641B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董事会秘书兼副总经理</w:t>
                  </w:r>
                </w:p>
              </w:tc>
            </w:tr>
            <w:tr w:rsidR="00A77BF2" w:rsidRPr="007C641B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A77BF2" w:rsidRPr="007C641B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A77BF2" w:rsidRPr="007C641B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7C641B" w:rsidRDefault="007F16C9" w:rsidP="007E44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CA5660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Pr="00CA5660" w:rsidRDefault="00792795" w:rsidP="007E44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="00DB62B1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9576E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电话</w:t>
            </w:r>
            <w:r w:rsidR="003F4773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</w:t>
            </w: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</w:t>
            </w:r>
            <w:r w:rsidR="0059576E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</w:t>
            </w:r>
            <w:r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DA1C7C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proofErr w:type="gramStart"/>
            <w:r w:rsidR="003F4773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董秘</w:t>
            </w:r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</w:t>
            </w:r>
            <w:proofErr w:type="gramEnd"/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C5356A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战略调整以来公司取得的进展及目前</w:t>
            </w:r>
            <w:r w:rsidR="00016A36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进行了</w:t>
            </w:r>
            <w:r w:rsidR="00C5356A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介绍</w:t>
            </w:r>
            <w:r w:rsidR="00094FFC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，并回答了投资者的提问</w:t>
            </w:r>
            <w:r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一</w:t>
            </w: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、</w:t>
            </w:r>
            <w:r w:rsidRPr="006A0CFE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结构调整达到预期</w:t>
            </w: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财务指标日益优化</w:t>
            </w:r>
          </w:p>
          <w:p w:rsidR="006A0CFE" w:rsidRPr="006A0CFE" w:rsidRDefault="00D87C54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2019年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，公司实现营业收入超过9</w:t>
            </w:r>
            <w:r w:rsidR="006A0CFE"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0亿元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="006A0CFE"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同比增长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="006A0CFE"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7.49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%；其中国内占比</w:t>
            </w:r>
            <w:r w:rsidR="006A0CFE"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69.40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%，</w:t>
            </w:r>
            <w:r w:rsidR="006A0CFE"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海外占比30.60</w:t>
            </w:r>
            <w:r w:rsidR="006A0CFE"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1、主营业务结构体现战略定位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智能显示营</w:t>
            </w:r>
            <w:proofErr w:type="gramStart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收实现</w:t>
            </w:r>
            <w:proofErr w:type="gramEnd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64.44亿元，同比增长26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公司通过推出新产品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拓展新市场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等方式，提高了智能显示板块的增速，使其业务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占比进一步提高到7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%以上。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由于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CD毛利率略有调整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及结算的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ED常规显示屏项目毛利率略有下调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智能显示毛利率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下降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3.61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个百分点；夜游经济由于单个项目规模缩小，价格竞争激烈，毛利率降至行业平均水平，由于结合现金流等财务指标的综合考虑，公司控制该业务板块营收规模，报告期该业务下滑1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%；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文旅新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业态毛利率较为稳定，增速符合预期；V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R体验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国内市场以解决方案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方式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拓展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毛利率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合理范围内下调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、经营性现金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流日益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优化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公司将经营性现金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流指标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作为成员公司年度考核指标之一，并成立了专门的集团应收款管理部，加大对应收款的管理力度，使经营性现金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流日益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优化。2019年，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公司实现经营性现金流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9.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13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亿元，与净利润比超过100%（与加回商誉减值3.36亿元后净利润10.4亿元比为87.81%）。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3、应收款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公司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2019年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应收款增加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.5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7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亿元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其中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1年以内应收款增加3亿元；应收款增长率较上年同期有所下降。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截至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目前，2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019年武汉军运会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汇总项目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回款比例为70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%，2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018年青岛上合峰会回款比例为70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4、存货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存货中，原材料、在产品、库存商品及发出商品合计占比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38%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较期初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余额减少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2个百分点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，此部分大多为智能显示产品形成的存货，属于正常生产备货所需，随着订单的执行将逐步消化。工程成本（未验收资产）占比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17%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较期初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余额增加3个百分点，表明智能显示板块未验收未确认收入的项目增多；工程成本中建造合同形成的未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100%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完工未结算资产及建造合同形成的已完工未结算资产合计占比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44%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较期初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余额减少2个百分点，表示夜游经济板块按照完工百分比法形成的存货，比重在减少。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5、净利率归入行业常态区间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公司的净利率随着业务结构的调整经历了两个调整周期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012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2016年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，公司自主研发的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小间距业务占</w:t>
            </w:r>
            <w:proofErr w:type="gramStart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比逐步</w:t>
            </w:r>
            <w:proofErr w:type="gramEnd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提高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proofErr w:type="gramStart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同时小</w:t>
            </w:r>
            <w:proofErr w:type="gramEnd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间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lastRenderedPageBreak/>
              <w:t>距电视毛利率也从最高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3.30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%调整到目前的稳定水平3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5.77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%，故公司净利率从1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0.23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提高到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6.35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又回落到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5.28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016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-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2018年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小间距进入稳定毛利水平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，公司开创的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夜游经济业务占</w:t>
            </w:r>
            <w:proofErr w:type="gramStart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比逐步</w:t>
            </w:r>
            <w:proofErr w:type="gramEnd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提高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同时夜游经济毛利率随着政策因素带来的影响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从最高毛利率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1.94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调整到目前的稳定水平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1.35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019年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小间距及夜游经济毛利率均趋于稳定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公司加回商誉减值后的净利率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1.5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为目前公司常态水平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6、商誉减值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截止2019年年末，公司大额收购的资产均已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对赌期结束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，基本均完成对赌业绩。由于2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018年开始的政府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“去杠杆”政策，逐步对公司夜游经济业务及部分文化业务产生业绩影响；2019年12月，中央“不忘初心、牢记使命”主题教育领导小组印发《关于整治“景观亮化工程”过度化等“政绩工程”、“面子工程”问题的通知》，虽然集团旗下照明公司均开始向文化转型，开展新的道路照明业务等，但未来几年夜游经济板块业绩存在不确定性，公司做出商誉减值336,083,655元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7、季度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业绩环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比增长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公司第四季度净利润中核减了商誉减值3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.36亿元及业绩对赌奖励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,830万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加回后经营净利润为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96,949,400元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。数据显示，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第二季度的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营收及净利润是本年度最低值，第三季度开始营收及净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利润环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比增长，业绩呈现明显上升趋势。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二、智能显示常规产品稳定增长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、小间距保持高速增长，同比增速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32.35%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，其中海外小间距占比34%，增速加快达到6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2、常规显示屏增速稳定。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由于透明屏新产品的加入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，并加入渠道销售模式，同时显示在夜游、文化等业务板块中的应用逐步增多，L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ED显示屏增速达到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4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LCD</w:t>
            </w:r>
            <w:proofErr w:type="gramStart"/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大屏拼墙被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ED小间距替代加速。美国平达的小间距收入占其营业收入比重提升至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9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%。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4、渠道销售增速平稳。以产品价格为主导的经销市场在增加新进竞争对手后，必然将迎来价格竞争，但当品牌影响逐步成为主导因素后，经销市场将会体现品牌红利。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三、全球首家Mini/</w:t>
            </w:r>
            <w:r w:rsidRPr="006A0CFE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Micro LED显示量产基地下半年落成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利亚德与台湾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晶元光电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合资公司——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利晶微电子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技术（江苏）有限公司于2020年3月26日在无锡注册完成。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目前量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产基地正在装修，研发及生产设备在采购过程中，主要管理人员及研发人员已经到位，生产人员正在陆续到岗。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无锡基地主要经营范围是：研发和生产以倒装封装、巨量转移为主要生产工艺的Mini LED背光显示、Mini/Micro自发光显示产品。预计5年内投资金额10亿元，分两个阶段实施。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第一阶段：2020年7月至-2022年12月；2020年7月，厂房装修完成，设备调试完成，人员到岗，Mini LED背光显示及自发光显示试产；2020年10月，Mini LED背光显示及Mini/Micro自发光显示正式投产，2021年Micro自发光显示批量生产，2022年Mini LED背光显示、Mini/Micro LED自发光显示达产。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第二阶段：2023年至2025年；量产基地扩产，Micro LED自发光显示大规模量产。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四、新产品投放市场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1、LED透明屏产品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于2019年4月开发的该产品投放市场，当年已实现2亿元订单，并在国庆70周年晚会等重要项目中应用。随着透明屏产品的不断稳定成熟，应用的市场领域越来越广阔，包括玻璃橱窗、玻璃幕墙、商业中庭、营业网点等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2、大屏幕视频会议系统</w:t>
            </w:r>
          </w:p>
          <w:p w:rsid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产品定位：通过桌面方案整合屏和周边其他的硬件。通过开放硬件平台，让系统集成商可以很好的将我们的产品集成到方案中，也可以让更多的软件公司基于我们的硬件平台去开发各种会议应用。最终面向不同的行业用户的不同会议场景。</w:t>
            </w:r>
          </w:p>
          <w:p w:rsidR="005229CB" w:rsidRPr="005229CB" w:rsidRDefault="005229CB" w:rsidP="005229C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5229CB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lastRenderedPageBreak/>
              <w:t>解决方案</w:t>
            </w:r>
            <w:r w:rsidRPr="005229CB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：</w:t>
            </w:r>
          </w:p>
          <w:p w:rsidR="005229CB" w:rsidRPr="005229CB" w:rsidRDefault="005229CB" w:rsidP="005229C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高端会议室：从视频、音频、控制、家具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等做</w:t>
            </w: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全方位的设计，实现无缝的大尺寸显示，实现隐藏式的摄像头安装，实现立体的声音采集和还原。家具的摆放，灯光的部署也要根据摄像头拍摄的需求进行设计。最终给用户的感觉是一种沉浸在其中和对方开会的感觉。</w:t>
            </w:r>
          </w:p>
          <w:p w:rsidR="005229CB" w:rsidRPr="005229CB" w:rsidRDefault="005229CB" w:rsidP="005229C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普通会议室：整合100吋</w:t>
            </w:r>
            <w:r w:rsidRPr="005229CB">
              <w:rPr>
                <w:rFonts w:asciiTheme="minorEastAsia" w:eastAsiaTheme="minorEastAsia" w:hAnsiTheme="minorEastAsia" w:cs="Arial"/>
                <w:kern w:val="0"/>
                <w:sz w:val="24"/>
              </w:rPr>
              <w:t>LCD</w:t>
            </w: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和小间距L</w:t>
            </w:r>
            <w:r w:rsidRPr="005229CB">
              <w:rPr>
                <w:rFonts w:asciiTheme="minorEastAsia" w:eastAsiaTheme="minorEastAsia" w:hAnsiTheme="minorEastAsia" w:cs="Arial"/>
                <w:kern w:val="0"/>
                <w:sz w:val="24"/>
              </w:rPr>
              <w:t>ED</w:t>
            </w: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一体机，结合现有的</w:t>
            </w:r>
            <w:proofErr w:type="spellStart"/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lemuse</w:t>
            </w:r>
            <w:proofErr w:type="spellEnd"/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音频，面向便捷会议室市场。</w:t>
            </w:r>
          </w:p>
          <w:p w:rsidR="005229CB" w:rsidRPr="005229CB" w:rsidRDefault="005229CB" w:rsidP="005229C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229CB">
              <w:rPr>
                <w:rFonts w:asciiTheme="minorEastAsia" w:eastAsiaTheme="minorEastAsia" w:hAnsiTheme="minorEastAsia" w:cs="Arial"/>
                <w:kern w:val="0"/>
                <w:sz w:val="24"/>
              </w:rPr>
              <w:t>营业</w:t>
            </w: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网点：结合透明</w:t>
            </w:r>
            <w:r w:rsidRPr="005229CB">
              <w:rPr>
                <w:rFonts w:asciiTheme="minorEastAsia" w:eastAsiaTheme="minorEastAsia" w:hAnsiTheme="minorEastAsia" w:cs="Arial"/>
                <w:kern w:val="0"/>
                <w:sz w:val="24"/>
              </w:rPr>
              <w:t>LCD</w:t>
            </w:r>
            <w:r w:rsidRPr="005229C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可以抓住用户眼球的特点，结合自身的全套音视频产品，提供营业网点的显示、扩声全套方案。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五、正在培育的市场和产品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为了提高LED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显示市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占率，公司将陆续拓展细分市场。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1、家用显示市场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019年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1月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4日公司成功在北京举行新品发布会，共发布两个消费者品牌（美国PLANAR品牌和新创的L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EMASS品牌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）以及三款消费者电视产品。2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020年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1月7日，在美国拉斯维加斯C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ES消费电子展上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利亚德消费者电视也展示了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5款电视，其中两款</w:t>
            </w:r>
            <w:r w:rsidRPr="006A0CFE">
              <w:rPr>
                <w:rFonts w:asciiTheme="minorEastAsia" w:eastAsiaTheme="minorEastAsia" w:hAnsiTheme="minorEastAsia" w:cs="Arial"/>
                <w:kern w:val="0"/>
                <w:sz w:val="24"/>
              </w:rPr>
              <w:t>荣获全球电视技术创新金奖</w:t>
            </w: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今年，公司将在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一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二线城市通过国美等门店全面展示产品，同时通过京东、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天猫等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平台增加曝光度，扩大宣传。在三四线城市，除了传统家电连锁渠道外，将积极布局渠道与工程代理扩大覆盖面。</w:t>
            </w:r>
          </w:p>
          <w:p w:rsidR="006A0CFE" w:rsidRPr="006A0CFE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2、影院市场</w:t>
            </w:r>
          </w:p>
          <w:p w:rsidR="006A0CFE" w:rsidRPr="00016A36" w:rsidRDefault="006A0CFE" w:rsidP="006A0CF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目前，公司专门针对影院市场的电影屏的屏</w:t>
            </w:r>
            <w:proofErr w:type="gramStart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体设计</w:t>
            </w:r>
            <w:proofErr w:type="gramEnd"/>
            <w:r w:rsidRPr="006A0CF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打样调试均已经完成，在与合作商沟通技术对接，和DCI实验室在进行方案和资料的审</w:t>
            </w:r>
            <w:r w:rsidRPr="00016A3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核准备。</w:t>
            </w:r>
          </w:p>
          <w:p w:rsidR="00510642" w:rsidRPr="00016A36" w:rsidRDefault="00C5356A" w:rsidP="005106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六</w:t>
            </w:r>
            <w:r w:rsidR="00510642" w:rsidRPr="00016A36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、</w:t>
            </w:r>
            <w:r w:rsidR="00D87C54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目前经营情况介绍</w:t>
            </w:r>
          </w:p>
          <w:p w:rsidR="00510642" w:rsidRPr="00016A36" w:rsidRDefault="00510642" w:rsidP="005106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016A36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2019年，公司为新的战略目标做了很多准备工作，2020年我们也</w:t>
            </w:r>
            <w:r w:rsidR="00C5356A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将</w:t>
            </w:r>
            <w:r w:rsidRPr="00016A36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继续沿着这个思路开发新产品、稳定老产品。</w:t>
            </w:r>
          </w:p>
          <w:p w:rsidR="00510642" w:rsidRPr="00016A36" w:rsidRDefault="00C5356A" w:rsidP="00C535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C5356A">
              <w:rPr>
                <w:rFonts w:ascii="宋体" w:cs="宋体" w:hint="eastAsia"/>
                <w:kern w:val="0"/>
                <w:sz w:val="24"/>
              </w:rPr>
              <w:t>公司</w:t>
            </w:r>
            <w:r w:rsidR="00D87C54">
              <w:rPr>
                <w:rFonts w:ascii="宋体" w:cs="宋体" w:hint="eastAsia"/>
                <w:kern w:val="0"/>
                <w:sz w:val="24"/>
              </w:rPr>
              <w:t>于</w:t>
            </w:r>
            <w:r w:rsidRPr="00C5356A">
              <w:rPr>
                <w:rFonts w:ascii="宋体" w:cs="宋体" w:hint="eastAsia"/>
                <w:kern w:val="0"/>
                <w:sz w:val="24"/>
              </w:rPr>
              <w:t>在</w:t>
            </w:r>
            <w:r w:rsidRPr="00C5356A">
              <w:rPr>
                <w:rFonts w:ascii="宋体" w:cs="宋体"/>
                <w:kern w:val="0"/>
                <w:sz w:val="24"/>
              </w:rPr>
              <w:t>2</w:t>
            </w:r>
            <w:r w:rsidRPr="00C5356A">
              <w:rPr>
                <w:rFonts w:ascii="宋体" w:cs="宋体" w:hint="eastAsia"/>
                <w:kern w:val="0"/>
                <w:sz w:val="24"/>
              </w:rPr>
              <w:t>月</w:t>
            </w:r>
            <w:r w:rsidRPr="00C5356A">
              <w:rPr>
                <w:rFonts w:ascii="宋体" w:cs="宋体"/>
                <w:kern w:val="0"/>
                <w:sz w:val="24"/>
              </w:rPr>
              <w:t>10</w:t>
            </w:r>
            <w:r w:rsidRPr="00C5356A">
              <w:rPr>
                <w:rFonts w:ascii="宋体" w:cs="宋体" w:hint="eastAsia"/>
                <w:kern w:val="0"/>
                <w:sz w:val="24"/>
              </w:rPr>
              <w:t>日开始陆续复工，生产复产，但由于物流原因，</w:t>
            </w:r>
            <w:r w:rsidRPr="00C5356A">
              <w:rPr>
                <w:rFonts w:ascii="宋体" w:cs="宋体" w:hint="eastAsia"/>
                <w:kern w:val="0"/>
                <w:sz w:val="24"/>
              </w:rPr>
              <w:lastRenderedPageBreak/>
              <w:t>产品生产出来无法运输；客户现场不能进入，导致已经在实施现场的产品无法安装和调试</w:t>
            </w:r>
            <w:r>
              <w:rPr>
                <w:rFonts w:ascii="宋体" w:cs="宋体" w:hint="eastAsia"/>
                <w:kern w:val="0"/>
                <w:sz w:val="24"/>
              </w:rPr>
              <w:t>，使得</w:t>
            </w:r>
            <w:r w:rsidR="00D87C54">
              <w:rPr>
                <w:rFonts w:ascii="宋体" w:cs="宋体" w:hint="eastAsia"/>
                <w:kern w:val="0"/>
                <w:sz w:val="24"/>
              </w:rPr>
              <w:t>一季度</w:t>
            </w:r>
            <w:r w:rsidRPr="00C5356A">
              <w:rPr>
                <w:rFonts w:ascii="宋体" w:cs="宋体" w:hint="eastAsia"/>
                <w:kern w:val="0"/>
                <w:sz w:val="24"/>
              </w:rPr>
              <w:t>公司境内业务营业收入及净利润受疫情影响较大，境外业务受境内物流出口影响收入</w:t>
            </w:r>
            <w:r w:rsidR="00D87C54">
              <w:rPr>
                <w:rFonts w:ascii="宋体" w:cs="宋体" w:hint="eastAsia"/>
                <w:kern w:val="0"/>
                <w:sz w:val="24"/>
              </w:rPr>
              <w:t>也</w:t>
            </w:r>
            <w:r w:rsidRPr="00C5356A">
              <w:rPr>
                <w:rFonts w:ascii="宋体" w:cs="宋体" w:hint="eastAsia"/>
                <w:kern w:val="0"/>
                <w:sz w:val="24"/>
              </w:rPr>
              <w:t>略有下降。</w:t>
            </w:r>
          </w:p>
          <w:p w:rsidR="00510642" w:rsidRPr="00016A36" w:rsidRDefault="00D87C54" w:rsidP="005106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二季度以来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，国内疫情已</w:t>
            </w:r>
            <w:r w:rsidR="00C5356A">
              <w:rPr>
                <w:rFonts w:ascii="宋体" w:cs="宋体" w:hint="eastAsia"/>
                <w:kern w:val="0"/>
                <w:sz w:val="24"/>
              </w:rPr>
              <w:t>基本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得到控制，招投标业务</w:t>
            </w:r>
            <w:r>
              <w:rPr>
                <w:rFonts w:ascii="宋体" w:cs="宋体" w:hint="eastAsia"/>
                <w:kern w:val="0"/>
                <w:sz w:val="24"/>
              </w:rPr>
              <w:t>也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已正常开展。</w:t>
            </w:r>
            <w:r>
              <w:rPr>
                <w:rFonts w:ascii="宋体" w:cs="宋体" w:hint="eastAsia"/>
                <w:kern w:val="0"/>
                <w:sz w:val="24"/>
              </w:rPr>
              <w:t>各地随着解封政策的实施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，物流和现场</w:t>
            </w:r>
            <w:r>
              <w:rPr>
                <w:rFonts w:ascii="宋体" w:cs="宋体" w:hint="eastAsia"/>
                <w:kern w:val="0"/>
                <w:sz w:val="24"/>
              </w:rPr>
              <w:t>施工已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逐</w:t>
            </w:r>
            <w:r w:rsidR="00C5356A">
              <w:rPr>
                <w:rFonts w:ascii="宋体" w:cs="宋体" w:hint="eastAsia"/>
                <w:kern w:val="0"/>
                <w:sz w:val="24"/>
              </w:rPr>
              <w:t>步</w:t>
            </w:r>
            <w:r>
              <w:rPr>
                <w:rFonts w:ascii="宋体" w:cs="宋体" w:hint="eastAsia"/>
                <w:kern w:val="0"/>
                <w:sz w:val="24"/>
              </w:rPr>
              <w:t>得到</w:t>
            </w:r>
            <w:r w:rsidR="00C5356A">
              <w:rPr>
                <w:rFonts w:ascii="宋体" w:cs="宋体" w:hint="eastAsia"/>
                <w:kern w:val="0"/>
                <w:sz w:val="24"/>
              </w:rPr>
              <w:t>放开。海外大部分业务在美国，以当地自产自销为主，目前</w:t>
            </w:r>
            <w:r>
              <w:rPr>
                <w:rFonts w:ascii="宋体" w:cs="宋体" w:hint="eastAsia"/>
                <w:kern w:val="0"/>
                <w:sz w:val="24"/>
              </w:rPr>
              <w:t>，海外</w:t>
            </w:r>
            <w:r w:rsidR="00C5356A">
              <w:rPr>
                <w:rFonts w:ascii="宋体" w:cs="宋体" w:hint="eastAsia"/>
                <w:kern w:val="0"/>
                <w:sz w:val="24"/>
              </w:rPr>
              <w:t>工厂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未停工，</w:t>
            </w:r>
            <w:r>
              <w:rPr>
                <w:rFonts w:ascii="宋体" w:cs="宋体" w:hint="eastAsia"/>
                <w:kern w:val="0"/>
                <w:sz w:val="24"/>
              </w:rPr>
              <w:t>但受影响程度还需看海外对疫情发展及防控措施情况</w:t>
            </w:r>
            <w:r w:rsidR="00510642" w:rsidRPr="00016A36"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510642" w:rsidRPr="00510642" w:rsidRDefault="00510642" w:rsidP="00FF5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  <w:p w:rsidR="009A6038" w:rsidRPr="00CA5660" w:rsidRDefault="00510642" w:rsidP="00FF5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三</w:t>
            </w:r>
            <w:r w:rsidR="009F0B7E" w:rsidRPr="00CA566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、投资者问题</w:t>
            </w:r>
          </w:p>
          <w:p w:rsidR="00514645" w:rsidRDefault="00510642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 w:rsidR="00E6215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="0051464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请问贵司与</w:t>
            </w:r>
            <w:proofErr w:type="gramStart"/>
            <w:r w:rsidR="0051464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台湾晶电的</w:t>
            </w:r>
            <w:proofErr w:type="gramEnd"/>
            <w:r w:rsidR="0051464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合作模式是怎样的？</w:t>
            </w:r>
          </w:p>
          <w:p w:rsidR="00514645" w:rsidRDefault="00514645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台湾晶电是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上游芯片生产商，利亚德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是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应用产品生产商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和推广方。未来通过巨量转移技术生产Mini/</w:t>
            </w:r>
            <w:proofErr w:type="spellStart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MicroLED</w:t>
            </w:r>
            <w:proofErr w:type="spellEnd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省去了中间封装环节，上游芯片厂和下游应用端只有紧密合作才能实现共赢。在这个背景下，</w:t>
            </w:r>
            <w:proofErr w:type="gramStart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台湾晶电和利亚</w:t>
            </w:r>
            <w:proofErr w:type="gramEnd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德强</w:t>
            </w:r>
            <w:proofErr w:type="gramStart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强</w:t>
            </w:r>
            <w:proofErr w:type="gramEnd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联合，通过成立合资企业的方式来共同推进Mini/</w:t>
            </w:r>
            <w:proofErr w:type="spellStart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MicroLED</w:t>
            </w:r>
            <w:proofErr w:type="spellEnd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产业的加速落地，并有利于双方在LED产业</w:t>
            </w:r>
            <w:proofErr w:type="gramStart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链发挥</w:t>
            </w:r>
            <w:proofErr w:type="gramEnd"/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协同效应占据先发优势。</w:t>
            </w:r>
          </w:p>
          <w:p w:rsidR="00514645" w:rsidRDefault="00514645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5C1F94" w:rsidRDefault="00514645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请问Mini/Micro量产基地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目标客户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有哪些</w:t>
            </w:r>
            <w:r w:rsidR="005C1F9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5C1F94" w:rsidRDefault="005C1F94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公司的客户有两类，一个是背光模组客户，比如用于手机、pad、笔记本、电视等电子产品的背光，这类客户以主流大型公司为主，合资公司一直有在对接沟通；二是自发光产品，合资公司生产完的自发光Mini/Micro大屏将由利亚德进行销售，我们将通过成熟的直销和渠道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方式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国内外市场同时进行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推广</w:t>
            </w:r>
            <w:r w:rsidR="0061767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目前也都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在铺垫中。</w:t>
            </w:r>
          </w:p>
          <w:p w:rsidR="005C1F94" w:rsidRDefault="005C1F94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6968E7" w:rsidRDefault="001F3DBC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合资企业生产的Mini</w:t>
            </w:r>
            <w:r w:rsid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LED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背光产品</w:t>
            </w:r>
            <w:r w:rsid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有什么特点？</w:t>
            </w:r>
          </w:p>
          <w:p w:rsidR="006968E7" w:rsidRP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答：具体来说，合资企业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Mini LED显示用于背光的应用市场包括大尺寸LCD 显示，</w:t>
            </w:r>
            <w:proofErr w:type="gramStart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电竞等</w:t>
            </w:r>
            <w:proofErr w:type="gramEnd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高端显示器，笔记本、平板显示和车载显示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其特点包括：</w:t>
            </w:r>
          </w:p>
          <w:p w:rsidR="006968E7" w:rsidRP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（1）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针对LCD显示产品对高亮，高对比度，</w:t>
            </w:r>
            <w:proofErr w:type="gramStart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宽色域</w:t>
            </w:r>
            <w:proofErr w:type="gramEnd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，低功耗的需求，全倒装Mini LED显示做背光可实现高分区动态调光，减少光晕效应，提高对比度的同时更节能，结合量子点薄膜能实现DCI-P3色域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</w:t>
            </w:r>
          </w:p>
          <w:p w:rsidR="006968E7" w:rsidRP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（2）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针对</w:t>
            </w:r>
            <w:proofErr w:type="gramStart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电竞等</w:t>
            </w:r>
            <w:proofErr w:type="gramEnd"/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高端显示器高亮、高刷、高对比度和低曲率半径的要求，可将Mini LED背光和柔性基板技术结合，满足低曲率半径的同时实现薄型化直下式Mini LED背光，提供完美沉浸感；</w:t>
            </w:r>
          </w:p>
          <w:p w:rsidR="006968E7" w:rsidRP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（3）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由于Mini LED背光的轻薄特性，其在笔电、平板等领域也将有较大发展空间；</w:t>
            </w:r>
          </w:p>
          <w:p w:rsid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（4）</w:t>
            </w:r>
            <w:r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在车载显示领域，Mini LED可解决普通显示屏亮度缺陷及OLED的可靠性短板，亦可实现曲面显示。</w:t>
            </w:r>
          </w:p>
          <w:p w:rsidR="006968E7" w:rsidRPr="006968E7" w:rsidRDefault="006968E7" w:rsidP="006968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956982" w:rsidRDefault="006968E7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4、合资企业生产的Mini LED背光产品</w:t>
            </w:r>
            <w:r w:rsidR="001F3DB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是否会比市场上其他企业现有的Mini背光产品价格更有优势</w:t>
            </w:r>
            <w:r w:rsidR="003A585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570DD6" w:rsidRDefault="003A585F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根据集</w:t>
            </w:r>
            <w:proofErr w:type="gramStart"/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邦</w:t>
            </w:r>
            <w:proofErr w:type="gramEnd"/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咨询光电研究(</w:t>
            </w:r>
            <w:proofErr w:type="spellStart"/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WitsView</w:t>
            </w:r>
            <w:proofErr w:type="spellEnd"/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)的《新型显示技术成本分析报告》指出，65寸4K电视若采用Mini LED背光，整个显示器模组的生产成本预估较2018年下降约5~10%，对于Mini LED推广将有所助益。</w:t>
            </w:r>
          </w:p>
          <w:p w:rsidR="003A585F" w:rsidRDefault="001F3DBC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合资企业生产的Mini背光产品</w:t>
            </w:r>
            <w:r w:rsidR="006968E7" w:rsidRP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可进行直下式区域调光</w:t>
            </w:r>
            <w:r w:rsidR="006968E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与现有其他厂商的Mini背光产品的技术路线和应用方案不一样，</w:t>
            </w:r>
            <w:r w:rsid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是现有技术的一次重要升级，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初期阶段成本不一定会更低，但随着技术的成熟和规模效应，成本会</w:t>
            </w:r>
            <w:r w:rsidR="008E78D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逐步下降</w:t>
            </w:r>
            <w:r w:rsidR="00E2071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6968E7" w:rsidRDefault="006968E7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6968E7" w:rsidRDefault="006968E7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</w:t>
            </w:r>
            <w:r w:rsid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合资企业的Mini/Micro LED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自发光产品</w:t>
            </w:r>
            <w:r w:rsid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的应用领域有哪些？</w:t>
            </w:r>
          </w:p>
          <w:p w:rsidR="00570DD6" w:rsidRDefault="00570DD6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P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Mini/Micro 自发光LED市场发展有两大方向，分别是大尺寸LED显示和小尺寸LED显示。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大尺寸的如</w:t>
            </w:r>
            <w:r w:rsidRP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应用于指控大厅、高端商业及会议中心、家庭影院及家用大尺寸智能LED电视等领域；小尺寸显示领域的应用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将</w:t>
            </w:r>
            <w:r w:rsidRPr="00570DD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集中在穿戴式显示，如watch、VR/AR眼镜等。</w:t>
            </w:r>
          </w:p>
          <w:p w:rsidR="000C7603" w:rsidRDefault="000C7603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CA5660" w:rsidRDefault="001F4648" w:rsidP="0095698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A5660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lastRenderedPageBreak/>
              <w:t>接待过程中，公司接待人员与投资者进行了充分的交流与沟通，严格按照有关制度规定，没有出现未</w:t>
            </w: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公开重大信息泄露等情况。</w:t>
            </w:r>
          </w:p>
        </w:tc>
      </w:tr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无</w:t>
            </w:r>
          </w:p>
        </w:tc>
      </w:tr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142EFE" w:rsidP="008E78D7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3F477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="00E4760F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8E78D7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5</w:t>
            </w:r>
            <w:r w:rsidR="005E479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月</w:t>
            </w:r>
            <w:r w:rsidR="008E78D7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11</w:t>
            </w:r>
            <w:r w:rsidR="005E479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日</w:t>
            </w:r>
          </w:p>
        </w:tc>
      </w:tr>
    </w:tbl>
    <w:p w:rsidR="00E4760F" w:rsidRPr="00CA5660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CA5660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1D" w:rsidRDefault="00AB4B1D" w:rsidP="00397F7C">
      <w:r>
        <w:separator/>
      </w:r>
    </w:p>
  </w:endnote>
  <w:endnote w:type="continuationSeparator" w:id="0">
    <w:p w:rsidR="00AB4B1D" w:rsidRDefault="00AB4B1D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283EAD" w:rsidRPr="008150F9" w:rsidRDefault="00C00F6E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283EAD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8C645D" w:rsidRPr="008C645D">
          <w:rPr>
            <w:rFonts w:asciiTheme="minorHAnsi" w:eastAsiaTheme="minorEastAsia" w:hAnsiTheme="minorHAnsi" w:cstheme="minorHAnsi"/>
            <w:noProof/>
            <w:lang w:val="zh-CN"/>
          </w:rPr>
          <w:t>1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1D" w:rsidRDefault="00AB4B1D" w:rsidP="00397F7C">
      <w:r>
        <w:separator/>
      </w:r>
    </w:p>
  </w:footnote>
  <w:footnote w:type="continuationSeparator" w:id="0">
    <w:p w:rsidR="00AB4B1D" w:rsidRDefault="00AB4B1D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83011C"/>
    <w:multiLevelType w:val="hybridMultilevel"/>
    <w:tmpl w:val="7E7AB44A"/>
    <w:lvl w:ilvl="0" w:tplc="0409000D">
      <w:start w:val="1"/>
      <w:numFmt w:val="bullet"/>
      <w:lvlText w:val=""/>
      <w:lvlJc w:val="left"/>
      <w:pPr>
        <w:ind w:left="3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33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8"/>
  </w:num>
  <w:num w:numId="10">
    <w:abstractNumId w:val="35"/>
  </w:num>
  <w:num w:numId="11">
    <w:abstractNumId w:val="2"/>
  </w:num>
  <w:num w:numId="12">
    <w:abstractNumId w:val="36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9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7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16A36"/>
    <w:rsid w:val="00020D90"/>
    <w:rsid w:val="000215CA"/>
    <w:rsid w:val="00026A51"/>
    <w:rsid w:val="00030E03"/>
    <w:rsid w:val="0003139E"/>
    <w:rsid w:val="00031878"/>
    <w:rsid w:val="00031CF7"/>
    <w:rsid w:val="00032BE6"/>
    <w:rsid w:val="00032D45"/>
    <w:rsid w:val="00032E1B"/>
    <w:rsid w:val="000330FF"/>
    <w:rsid w:val="00033985"/>
    <w:rsid w:val="0003716C"/>
    <w:rsid w:val="0004172A"/>
    <w:rsid w:val="00041A52"/>
    <w:rsid w:val="0004224E"/>
    <w:rsid w:val="000422F4"/>
    <w:rsid w:val="00045853"/>
    <w:rsid w:val="00046252"/>
    <w:rsid w:val="000475CA"/>
    <w:rsid w:val="0005103E"/>
    <w:rsid w:val="000566AF"/>
    <w:rsid w:val="00060503"/>
    <w:rsid w:val="000633BA"/>
    <w:rsid w:val="000634B2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696"/>
    <w:rsid w:val="00082A16"/>
    <w:rsid w:val="000833BB"/>
    <w:rsid w:val="00083742"/>
    <w:rsid w:val="0008628E"/>
    <w:rsid w:val="000901B5"/>
    <w:rsid w:val="000903E6"/>
    <w:rsid w:val="00094FFC"/>
    <w:rsid w:val="000959D7"/>
    <w:rsid w:val="00097F92"/>
    <w:rsid w:val="000A03BA"/>
    <w:rsid w:val="000A06DC"/>
    <w:rsid w:val="000A217C"/>
    <w:rsid w:val="000A2A9C"/>
    <w:rsid w:val="000A2FB0"/>
    <w:rsid w:val="000A405C"/>
    <w:rsid w:val="000A6E40"/>
    <w:rsid w:val="000A76DF"/>
    <w:rsid w:val="000B10DB"/>
    <w:rsid w:val="000B1B42"/>
    <w:rsid w:val="000B34E1"/>
    <w:rsid w:val="000B3EF0"/>
    <w:rsid w:val="000B4552"/>
    <w:rsid w:val="000B46A3"/>
    <w:rsid w:val="000C12CD"/>
    <w:rsid w:val="000C15FE"/>
    <w:rsid w:val="000C45D7"/>
    <w:rsid w:val="000C4924"/>
    <w:rsid w:val="000C6F55"/>
    <w:rsid w:val="000C7603"/>
    <w:rsid w:val="000C7FEF"/>
    <w:rsid w:val="000D2167"/>
    <w:rsid w:val="000D41E6"/>
    <w:rsid w:val="000D4317"/>
    <w:rsid w:val="000D725E"/>
    <w:rsid w:val="000E1DC4"/>
    <w:rsid w:val="000E3A92"/>
    <w:rsid w:val="000E3F63"/>
    <w:rsid w:val="000E46B8"/>
    <w:rsid w:val="000E5D56"/>
    <w:rsid w:val="000E6282"/>
    <w:rsid w:val="000E6B9E"/>
    <w:rsid w:val="000E6C73"/>
    <w:rsid w:val="000F05B3"/>
    <w:rsid w:val="000F0F75"/>
    <w:rsid w:val="000F253B"/>
    <w:rsid w:val="000F7F6C"/>
    <w:rsid w:val="00101A3A"/>
    <w:rsid w:val="00102400"/>
    <w:rsid w:val="00103161"/>
    <w:rsid w:val="00105775"/>
    <w:rsid w:val="00106F96"/>
    <w:rsid w:val="001108B8"/>
    <w:rsid w:val="00111381"/>
    <w:rsid w:val="001130E8"/>
    <w:rsid w:val="001142A1"/>
    <w:rsid w:val="00114486"/>
    <w:rsid w:val="001168F6"/>
    <w:rsid w:val="00116944"/>
    <w:rsid w:val="0011738E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026"/>
    <w:rsid w:val="0013592A"/>
    <w:rsid w:val="00135A92"/>
    <w:rsid w:val="001401FC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568A1"/>
    <w:rsid w:val="00162255"/>
    <w:rsid w:val="0016438B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36E5"/>
    <w:rsid w:val="00181059"/>
    <w:rsid w:val="001814BF"/>
    <w:rsid w:val="00181A89"/>
    <w:rsid w:val="00182043"/>
    <w:rsid w:val="001831C1"/>
    <w:rsid w:val="00183ADE"/>
    <w:rsid w:val="001931B7"/>
    <w:rsid w:val="0019556A"/>
    <w:rsid w:val="00196A4A"/>
    <w:rsid w:val="00197344"/>
    <w:rsid w:val="001974BE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D7140"/>
    <w:rsid w:val="001D7780"/>
    <w:rsid w:val="001E0632"/>
    <w:rsid w:val="001E1193"/>
    <w:rsid w:val="001E216E"/>
    <w:rsid w:val="001E22BC"/>
    <w:rsid w:val="001E3262"/>
    <w:rsid w:val="001E36ED"/>
    <w:rsid w:val="001E7387"/>
    <w:rsid w:val="001F1A60"/>
    <w:rsid w:val="001F1F88"/>
    <w:rsid w:val="001F33BF"/>
    <w:rsid w:val="001F3ABA"/>
    <w:rsid w:val="001F3DBC"/>
    <w:rsid w:val="001F4087"/>
    <w:rsid w:val="001F4648"/>
    <w:rsid w:val="001F732E"/>
    <w:rsid w:val="00202D2E"/>
    <w:rsid w:val="0020684D"/>
    <w:rsid w:val="002071CF"/>
    <w:rsid w:val="00210326"/>
    <w:rsid w:val="00213CAA"/>
    <w:rsid w:val="00214A95"/>
    <w:rsid w:val="00215798"/>
    <w:rsid w:val="00220341"/>
    <w:rsid w:val="00222811"/>
    <w:rsid w:val="00222AF0"/>
    <w:rsid w:val="00223E54"/>
    <w:rsid w:val="002245BF"/>
    <w:rsid w:val="0023052E"/>
    <w:rsid w:val="0023110A"/>
    <w:rsid w:val="00231CDD"/>
    <w:rsid w:val="00232A8C"/>
    <w:rsid w:val="0023329B"/>
    <w:rsid w:val="00236290"/>
    <w:rsid w:val="00236C9C"/>
    <w:rsid w:val="0023787E"/>
    <w:rsid w:val="00240910"/>
    <w:rsid w:val="0024098A"/>
    <w:rsid w:val="00240D4F"/>
    <w:rsid w:val="00242ACE"/>
    <w:rsid w:val="00242E8C"/>
    <w:rsid w:val="00243DF5"/>
    <w:rsid w:val="00244848"/>
    <w:rsid w:val="00245C55"/>
    <w:rsid w:val="002479C7"/>
    <w:rsid w:val="00253EA5"/>
    <w:rsid w:val="002542BD"/>
    <w:rsid w:val="002545EC"/>
    <w:rsid w:val="00255BEE"/>
    <w:rsid w:val="00261FE2"/>
    <w:rsid w:val="00264E23"/>
    <w:rsid w:val="0027109A"/>
    <w:rsid w:val="00271673"/>
    <w:rsid w:val="0027283D"/>
    <w:rsid w:val="0027316C"/>
    <w:rsid w:val="00274237"/>
    <w:rsid w:val="00276030"/>
    <w:rsid w:val="00280D1B"/>
    <w:rsid w:val="00280FB8"/>
    <w:rsid w:val="00281A6D"/>
    <w:rsid w:val="00281D1A"/>
    <w:rsid w:val="00283B8D"/>
    <w:rsid w:val="00283EAD"/>
    <w:rsid w:val="00284315"/>
    <w:rsid w:val="00285008"/>
    <w:rsid w:val="0028586D"/>
    <w:rsid w:val="00285DD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97142"/>
    <w:rsid w:val="002A6214"/>
    <w:rsid w:val="002A6384"/>
    <w:rsid w:val="002B01A4"/>
    <w:rsid w:val="002B077D"/>
    <w:rsid w:val="002B0D63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24BF"/>
    <w:rsid w:val="002C2BEC"/>
    <w:rsid w:val="002C54C9"/>
    <w:rsid w:val="002C5DC5"/>
    <w:rsid w:val="002C7E8F"/>
    <w:rsid w:val="002D142E"/>
    <w:rsid w:val="002D297D"/>
    <w:rsid w:val="002D5604"/>
    <w:rsid w:val="002D6732"/>
    <w:rsid w:val="002D79E6"/>
    <w:rsid w:val="002E2C67"/>
    <w:rsid w:val="002E59C2"/>
    <w:rsid w:val="002E65C4"/>
    <w:rsid w:val="002E6B89"/>
    <w:rsid w:val="002F0752"/>
    <w:rsid w:val="002F0C5C"/>
    <w:rsid w:val="002F1F0C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49D2"/>
    <w:rsid w:val="003152E6"/>
    <w:rsid w:val="003157F1"/>
    <w:rsid w:val="00316A77"/>
    <w:rsid w:val="00316D69"/>
    <w:rsid w:val="003170CF"/>
    <w:rsid w:val="00317FB0"/>
    <w:rsid w:val="00321DFA"/>
    <w:rsid w:val="00322457"/>
    <w:rsid w:val="00322D5A"/>
    <w:rsid w:val="00323D30"/>
    <w:rsid w:val="00324ABD"/>
    <w:rsid w:val="00325C18"/>
    <w:rsid w:val="00325DB0"/>
    <w:rsid w:val="003263CA"/>
    <w:rsid w:val="00326D3A"/>
    <w:rsid w:val="00332074"/>
    <w:rsid w:val="00333066"/>
    <w:rsid w:val="00334638"/>
    <w:rsid w:val="00335083"/>
    <w:rsid w:val="00337172"/>
    <w:rsid w:val="00340FA0"/>
    <w:rsid w:val="00341298"/>
    <w:rsid w:val="003419E1"/>
    <w:rsid w:val="00342C12"/>
    <w:rsid w:val="00343571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465D"/>
    <w:rsid w:val="00356AC0"/>
    <w:rsid w:val="00356B63"/>
    <w:rsid w:val="00360569"/>
    <w:rsid w:val="00361C61"/>
    <w:rsid w:val="00367C7F"/>
    <w:rsid w:val="00367E8A"/>
    <w:rsid w:val="003728E9"/>
    <w:rsid w:val="003729A2"/>
    <w:rsid w:val="00373C90"/>
    <w:rsid w:val="00376717"/>
    <w:rsid w:val="003770F4"/>
    <w:rsid w:val="003817E7"/>
    <w:rsid w:val="00382C09"/>
    <w:rsid w:val="003841E0"/>
    <w:rsid w:val="00393DDD"/>
    <w:rsid w:val="00397F7C"/>
    <w:rsid w:val="003A2CB1"/>
    <w:rsid w:val="003A585F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5AB3"/>
    <w:rsid w:val="003C65BB"/>
    <w:rsid w:val="003C6A67"/>
    <w:rsid w:val="003D1E6E"/>
    <w:rsid w:val="003D2665"/>
    <w:rsid w:val="003D37E6"/>
    <w:rsid w:val="003D396F"/>
    <w:rsid w:val="003D7D1E"/>
    <w:rsid w:val="003E0862"/>
    <w:rsid w:val="003E48AA"/>
    <w:rsid w:val="003E6DB0"/>
    <w:rsid w:val="003F0F8F"/>
    <w:rsid w:val="003F1400"/>
    <w:rsid w:val="003F3510"/>
    <w:rsid w:val="003F4773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278E5"/>
    <w:rsid w:val="00432A62"/>
    <w:rsid w:val="00436382"/>
    <w:rsid w:val="0043725B"/>
    <w:rsid w:val="00440E2C"/>
    <w:rsid w:val="004417CC"/>
    <w:rsid w:val="00441F87"/>
    <w:rsid w:val="00443AE3"/>
    <w:rsid w:val="00446921"/>
    <w:rsid w:val="004469CA"/>
    <w:rsid w:val="00446D78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5DD3"/>
    <w:rsid w:val="004669EE"/>
    <w:rsid w:val="004726DF"/>
    <w:rsid w:val="00473CB2"/>
    <w:rsid w:val="0047668A"/>
    <w:rsid w:val="004800D8"/>
    <w:rsid w:val="004816EB"/>
    <w:rsid w:val="00482BC7"/>
    <w:rsid w:val="00485810"/>
    <w:rsid w:val="0048607A"/>
    <w:rsid w:val="00490E5F"/>
    <w:rsid w:val="00496066"/>
    <w:rsid w:val="0049623C"/>
    <w:rsid w:val="004A09FE"/>
    <w:rsid w:val="004A2EBD"/>
    <w:rsid w:val="004A3BDE"/>
    <w:rsid w:val="004A6F24"/>
    <w:rsid w:val="004A7252"/>
    <w:rsid w:val="004A7683"/>
    <w:rsid w:val="004B0E94"/>
    <w:rsid w:val="004B0F8E"/>
    <w:rsid w:val="004B1A13"/>
    <w:rsid w:val="004B1E66"/>
    <w:rsid w:val="004B2F82"/>
    <w:rsid w:val="004B2FF9"/>
    <w:rsid w:val="004B38A9"/>
    <w:rsid w:val="004B4640"/>
    <w:rsid w:val="004B467C"/>
    <w:rsid w:val="004B51B7"/>
    <w:rsid w:val="004B5749"/>
    <w:rsid w:val="004B5E3E"/>
    <w:rsid w:val="004B6700"/>
    <w:rsid w:val="004B77C7"/>
    <w:rsid w:val="004C5315"/>
    <w:rsid w:val="004C53F0"/>
    <w:rsid w:val="004C62DF"/>
    <w:rsid w:val="004C75FD"/>
    <w:rsid w:val="004D0612"/>
    <w:rsid w:val="004D0F68"/>
    <w:rsid w:val="004D160A"/>
    <w:rsid w:val="004D27CB"/>
    <w:rsid w:val="004D32DB"/>
    <w:rsid w:val="004D4785"/>
    <w:rsid w:val="004D4926"/>
    <w:rsid w:val="004D4B9E"/>
    <w:rsid w:val="004D6CDC"/>
    <w:rsid w:val="004D7DF0"/>
    <w:rsid w:val="004E342F"/>
    <w:rsid w:val="004E5ADA"/>
    <w:rsid w:val="004E7EF6"/>
    <w:rsid w:val="004F024C"/>
    <w:rsid w:val="004F085E"/>
    <w:rsid w:val="004F1CAE"/>
    <w:rsid w:val="004F1CDB"/>
    <w:rsid w:val="004F2F2B"/>
    <w:rsid w:val="004F3684"/>
    <w:rsid w:val="004F495E"/>
    <w:rsid w:val="004F57A8"/>
    <w:rsid w:val="004F7112"/>
    <w:rsid w:val="005017C8"/>
    <w:rsid w:val="00501A7A"/>
    <w:rsid w:val="00505BDC"/>
    <w:rsid w:val="00506F22"/>
    <w:rsid w:val="00507EC3"/>
    <w:rsid w:val="00510642"/>
    <w:rsid w:val="005107FE"/>
    <w:rsid w:val="00510E8B"/>
    <w:rsid w:val="005122F5"/>
    <w:rsid w:val="00512DF2"/>
    <w:rsid w:val="00514536"/>
    <w:rsid w:val="00514645"/>
    <w:rsid w:val="00515977"/>
    <w:rsid w:val="005218B6"/>
    <w:rsid w:val="005220A4"/>
    <w:rsid w:val="005229CB"/>
    <w:rsid w:val="00522DAB"/>
    <w:rsid w:val="00524F89"/>
    <w:rsid w:val="00525B59"/>
    <w:rsid w:val="00532242"/>
    <w:rsid w:val="005329B6"/>
    <w:rsid w:val="00533C50"/>
    <w:rsid w:val="00534009"/>
    <w:rsid w:val="00534069"/>
    <w:rsid w:val="0053454D"/>
    <w:rsid w:val="005373F7"/>
    <w:rsid w:val="00537D09"/>
    <w:rsid w:val="005408D6"/>
    <w:rsid w:val="00541AC9"/>
    <w:rsid w:val="0054331C"/>
    <w:rsid w:val="00543FE7"/>
    <w:rsid w:val="005475C2"/>
    <w:rsid w:val="005516E6"/>
    <w:rsid w:val="00556375"/>
    <w:rsid w:val="0055784E"/>
    <w:rsid w:val="005600CA"/>
    <w:rsid w:val="00563738"/>
    <w:rsid w:val="00565161"/>
    <w:rsid w:val="00566448"/>
    <w:rsid w:val="0056672A"/>
    <w:rsid w:val="00566D6E"/>
    <w:rsid w:val="00567CCD"/>
    <w:rsid w:val="00570C05"/>
    <w:rsid w:val="00570DD6"/>
    <w:rsid w:val="00573B6E"/>
    <w:rsid w:val="0057405E"/>
    <w:rsid w:val="00580B37"/>
    <w:rsid w:val="005812DB"/>
    <w:rsid w:val="00582F71"/>
    <w:rsid w:val="005830B7"/>
    <w:rsid w:val="005843D7"/>
    <w:rsid w:val="00584A81"/>
    <w:rsid w:val="00585779"/>
    <w:rsid w:val="005861A7"/>
    <w:rsid w:val="0059176D"/>
    <w:rsid w:val="0059533D"/>
    <w:rsid w:val="0059576E"/>
    <w:rsid w:val="00595FCA"/>
    <w:rsid w:val="00597E49"/>
    <w:rsid w:val="005A2F47"/>
    <w:rsid w:val="005A3928"/>
    <w:rsid w:val="005A5ADD"/>
    <w:rsid w:val="005A622C"/>
    <w:rsid w:val="005B0578"/>
    <w:rsid w:val="005B18EB"/>
    <w:rsid w:val="005B1CBA"/>
    <w:rsid w:val="005B6D24"/>
    <w:rsid w:val="005B7032"/>
    <w:rsid w:val="005C1F94"/>
    <w:rsid w:val="005C2736"/>
    <w:rsid w:val="005C4C6A"/>
    <w:rsid w:val="005C4F5C"/>
    <w:rsid w:val="005D3408"/>
    <w:rsid w:val="005D3C70"/>
    <w:rsid w:val="005D645D"/>
    <w:rsid w:val="005D6505"/>
    <w:rsid w:val="005E0A6D"/>
    <w:rsid w:val="005E3627"/>
    <w:rsid w:val="005E4793"/>
    <w:rsid w:val="005E7D59"/>
    <w:rsid w:val="005F0AAB"/>
    <w:rsid w:val="005F10B6"/>
    <w:rsid w:val="005F2F60"/>
    <w:rsid w:val="005F5C4D"/>
    <w:rsid w:val="005F7D0C"/>
    <w:rsid w:val="00600BDB"/>
    <w:rsid w:val="00605890"/>
    <w:rsid w:val="006102F6"/>
    <w:rsid w:val="0061180F"/>
    <w:rsid w:val="00612D0E"/>
    <w:rsid w:val="00615F61"/>
    <w:rsid w:val="00616301"/>
    <w:rsid w:val="0061767D"/>
    <w:rsid w:val="00620584"/>
    <w:rsid w:val="00620BD9"/>
    <w:rsid w:val="00623A92"/>
    <w:rsid w:val="00623BC5"/>
    <w:rsid w:val="00626D4D"/>
    <w:rsid w:val="00634E3B"/>
    <w:rsid w:val="006354C4"/>
    <w:rsid w:val="00635764"/>
    <w:rsid w:val="00640DAC"/>
    <w:rsid w:val="006421DB"/>
    <w:rsid w:val="00644094"/>
    <w:rsid w:val="006444E8"/>
    <w:rsid w:val="006451B6"/>
    <w:rsid w:val="006501D4"/>
    <w:rsid w:val="00651274"/>
    <w:rsid w:val="00651954"/>
    <w:rsid w:val="00652DCF"/>
    <w:rsid w:val="006532A0"/>
    <w:rsid w:val="00660DBF"/>
    <w:rsid w:val="006647F4"/>
    <w:rsid w:val="006656D1"/>
    <w:rsid w:val="00665BAD"/>
    <w:rsid w:val="00667EE9"/>
    <w:rsid w:val="00670C6D"/>
    <w:rsid w:val="00672F9C"/>
    <w:rsid w:val="0067431D"/>
    <w:rsid w:val="0067594D"/>
    <w:rsid w:val="00676098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1DA7"/>
    <w:rsid w:val="00692118"/>
    <w:rsid w:val="00694D03"/>
    <w:rsid w:val="0069616C"/>
    <w:rsid w:val="006968E7"/>
    <w:rsid w:val="00696FCC"/>
    <w:rsid w:val="006978BF"/>
    <w:rsid w:val="006A0CFE"/>
    <w:rsid w:val="006A2D27"/>
    <w:rsid w:val="006A2EB1"/>
    <w:rsid w:val="006A4F08"/>
    <w:rsid w:val="006A718F"/>
    <w:rsid w:val="006B031B"/>
    <w:rsid w:val="006B09B3"/>
    <w:rsid w:val="006B2157"/>
    <w:rsid w:val="006B3F1E"/>
    <w:rsid w:val="006B4CCB"/>
    <w:rsid w:val="006B6547"/>
    <w:rsid w:val="006C1A82"/>
    <w:rsid w:val="006C2A69"/>
    <w:rsid w:val="006C479A"/>
    <w:rsid w:val="006C53BE"/>
    <w:rsid w:val="006C5C47"/>
    <w:rsid w:val="006C796C"/>
    <w:rsid w:val="006D09D1"/>
    <w:rsid w:val="006D1F1C"/>
    <w:rsid w:val="006D287E"/>
    <w:rsid w:val="006D4F1C"/>
    <w:rsid w:val="006D5932"/>
    <w:rsid w:val="006D7622"/>
    <w:rsid w:val="006D7BAC"/>
    <w:rsid w:val="006E0A0A"/>
    <w:rsid w:val="006E1218"/>
    <w:rsid w:val="006E45BD"/>
    <w:rsid w:val="006E7C84"/>
    <w:rsid w:val="006F22FE"/>
    <w:rsid w:val="006F28FE"/>
    <w:rsid w:val="006F4CB6"/>
    <w:rsid w:val="006F675D"/>
    <w:rsid w:val="006F79F1"/>
    <w:rsid w:val="00700F67"/>
    <w:rsid w:val="0070259A"/>
    <w:rsid w:val="0070372C"/>
    <w:rsid w:val="00704F4C"/>
    <w:rsid w:val="0070643A"/>
    <w:rsid w:val="007071B3"/>
    <w:rsid w:val="0070766B"/>
    <w:rsid w:val="00711131"/>
    <w:rsid w:val="007127C5"/>
    <w:rsid w:val="00712CDE"/>
    <w:rsid w:val="00713448"/>
    <w:rsid w:val="0072254B"/>
    <w:rsid w:val="00722B77"/>
    <w:rsid w:val="007237E3"/>
    <w:rsid w:val="00724AE0"/>
    <w:rsid w:val="00725B71"/>
    <w:rsid w:val="00726706"/>
    <w:rsid w:val="00730DBB"/>
    <w:rsid w:val="00732136"/>
    <w:rsid w:val="00732A1F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1BC"/>
    <w:rsid w:val="007548AC"/>
    <w:rsid w:val="007548C5"/>
    <w:rsid w:val="00756229"/>
    <w:rsid w:val="007568B3"/>
    <w:rsid w:val="00756C30"/>
    <w:rsid w:val="00760D77"/>
    <w:rsid w:val="007614C3"/>
    <w:rsid w:val="00761FB5"/>
    <w:rsid w:val="00764057"/>
    <w:rsid w:val="00765302"/>
    <w:rsid w:val="00765C1C"/>
    <w:rsid w:val="00767E22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1154"/>
    <w:rsid w:val="007A1547"/>
    <w:rsid w:val="007A1ABA"/>
    <w:rsid w:val="007A209D"/>
    <w:rsid w:val="007A3E4B"/>
    <w:rsid w:val="007A5550"/>
    <w:rsid w:val="007A6AFF"/>
    <w:rsid w:val="007A7AF9"/>
    <w:rsid w:val="007B1189"/>
    <w:rsid w:val="007B2D74"/>
    <w:rsid w:val="007B312E"/>
    <w:rsid w:val="007B74EF"/>
    <w:rsid w:val="007C0CB0"/>
    <w:rsid w:val="007C641B"/>
    <w:rsid w:val="007C6BEF"/>
    <w:rsid w:val="007C6BF4"/>
    <w:rsid w:val="007C7B69"/>
    <w:rsid w:val="007D0DEB"/>
    <w:rsid w:val="007D3007"/>
    <w:rsid w:val="007D33A9"/>
    <w:rsid w:val="007D3C8A"/>
    <w:rsid w:val="007D4A3A"/>
    <w:rsid w:val="007D6F72"/>
    <w:rsid w:val="007D786B"/>
    <w:rsid w:val="007D786F"/>
    <w:rsid w:val="007D7E27"/>
    <w:rsid w:val="007E08BD"/>
    <w:rsid w:val="007E4104"/>
    <w:rsid w:val="007E4446"/>
    <w:rsid w:val="007E53C9"/>
    <w:rsid w:val="007E62F7"/>
    <w:rsid w:val="007F0BF6"/>
    <w:rsid w:val="007F16C9"/>
    <w:rsid w:val="007F1B96"/>
    <w:rsid w:val="007F2C92"/>
    <w:rsid w:val="007F3E2D"/>
    <w:rsid w:val="007F4E71"/>
    <w:rsid w:val="007F5645"/>
    <w:rsid w:val="007F5DBC"/>
    <w:rsid w:val="00801182"/>
    <w:rsid w:val="00802FEC"/>
    <w:rsid w:val="0080325E"/>
    <w:rsid w:val="008032FB"/>
    <w:rsid w:val="00804BB9"/>
    <w:rsid w:val="0080672C"/>
    <w:rsid w:val="008074A6"/>
    <w:rsid w:val="00807965"/>
    <w:rsid w:val="008150F9"/>
    <w:rsid w:val="00816F69"/>
    <w:rsid w:val="0081731C"/>
    <w:rsid w:val="008202C9"/>
    <w:rsid w:val="00823BB0"/>
    <w:rsid w:val="008259A8"/>
    <w:rsid w:val="00826160"/>
    <w:rsid w:val="00826A43"/>
    <w:rsid w:val="00826CC0"/>
    <w:rsid w:val="008271C8"/>
    <w:rsid w:val="00827209"/>
    <w:rsid w:val="008279DD"/>
    <w:rsid w:val="00832B06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51EA"/>
    <w:rsid w:val="00846651"/>
    <w:rsid w:val="008466C7"/>
    <w:rsid w:val="00846D3A"/>
    <w:rsid w:val="00851C8B"/>
    <w:rsid w:val="00856552"/>
    <w:rsid w:val="00857CFB"/>
    <w:rsid w:val="00863039"/>
    <w:rsid w:val="008672E0"/>
    <w:rsid w:val="008673D4"/>
    <w:rsid w:val="008702D7"/>
    <w:rsid w:val="00870772"/>
    <w:rsid w:val="008722C3"/>
    <w:rsid w:val="008726CB"/>
    <w:rsid w:val="00872BDD"/>
    <w:rsid w:val="00874662"/>
    <w:rsid w:val="008768E9"/>
    <w:rsid w:val="00876A24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2AE2"/>
    <w:rsid w:val="008930CE"/>
    <w:rsid w:val="00894161"/>
    <w:rsid w:val="00895941"/>
    <w:rsid w:val="00897A37"/>
    <w:rsid w:val="008A04F7"/>
    <w:rsid w:val="008A152B"/>
    <w:rsid w:val="008A272A"/>
    <w:rsid w:val="008A28E0"/>
    <w:rsid w:val="008A2C70"/>
    <w:rsid w:val="008A2FE8"/>
    <w:rsid w:val="008A691A"/>
    <w:rsid w:val="008A6B0F"/>
    <w:rsid w:val="008A775B"/>
    <w:rsid w:val="008B08C9"/>
    <w:rsid w:val="008B32CB"/>
    <w:rsid w:val="008B3841"/>
    <w:rsid w:val="008B3A91"/>
    <w:rsid w:val="008B3C54"/>
    <w:rsid w:val="008B4907"/>
    <w:rsid w:val="008B5187"/>
    <w:rsid w:val="008B5A03"/>
    <w:rsid w:val="008B62F5"/>
    <w:rsid w:val="008B795C"/>
    <w:rsid w:val="008C2742"/>
    <w:rsid w:val="008C2E23"/>
    <w:rsid w:val="008C3ECD"/>
    <w:rsid w:val="008C48B6"/>
    <w:rsid w:val="008C6295"/>
    <w:rsid w:val="008C645D"/>
    <w:rsid w:val="008C6C07"/>
    <w:rsid w:val="008C7656"/>
    <w:rsid w:val="008C79CE"/>
    <w:rsid w:val="008D22FA"/>
    <w:rsid w:val="008D3DCB"/>
    <w:rsid w:val="008D4223"/>
    <w:rsid w:val="008D463C"/>
    <w:rsid w:val="008E18E2"/>
    <w:rsid w:val="008E1A74"/>
    <w:rsid w:val="008E4735"/>
    <w:rsid w:val="008E487E"/>
    <w:rsid w:val="008E4AC6"/>
    <w:rsid w:val="008E6E11"/>
    <w:rsid w:val="008E78D7"/>
    <w:rsid w:val="008F07B3"/>
    <w:rsid w:val="008F31F0"/>
    <w:rsid w:val="008F5D36"/>
    <w:rsid w:val="00906D33"/>
    <w:rsid w:val="00907065"/>
    <w:rsid w:val="00910720"/>
    <w:rsid w:val="00911153"/>
    <w:rsid w:val="00911EA0"/>
    <w:rsid w:val="00914ED8"/>
    <w:rsid w:val="009160EC"/>
    <w:rsid w:val="00916359"/>
    <w:rsid w:val="00916A55"/>
    <w:rsid w:val="00917506"/>
    <w:rsid w:val="00922E85"/>
    <w:rsid w:val="009243E5"/>
    <w:rsid w:val="00925AB0"/>
    <w:rsid w:val="009274E6"/>
    <w:rsid w:val="00930650"/>
    <w:rsid w:val="00933F2D"/>
    <w:rsid w:val="0093791F"/>
    <w:rsid w:val="009406A2"/>
    <w:rsid w:val="00942BF8"/>
    <w:rsid w:val="009447F1"/>
    <w:rsid w:val="009449EF"/>
    <w:rsid w:val="00947F35"/>
    <w:rsid w:val="00951857"/>
    <w:rsid w:val="00952FA6"/>
    <w:rsid w:val="00956313"/>
    <w:rsid w:val="00956982"/>
    <w:rsid w:val="00957E46"/>
    <w:rsid w:val="009608AB"/>
    <w:rsid w:val="009618E4"/>
    <w:rsid w:val="00961A1D"/>
    <w:rsid w:val="00961C9D"/>
    <w:rsid w:val="00963801"/>
    <w:rsid w:val="00963B33"/>
    <w:rsid w:val="0096562B"/>
    <w:rsid w:val="00965BE1"/>
    <w:rsid w:val="00967C4F"/>
    <w:rsid w:val="00970B72"/>
    <w:rsid w:val="00971EB0"/>
    <w:rsid w:val="0097382F"/>
    <w:rsid w:val="00973F04"/>
    <w:rsid w:val="009751E5"/>
    <w:rsid w:val="0098062D"/>
    <w:rsid w:val="0098140E"/>
    <w:rsid w:val="0098155B"/>
    <w:rsid w:val="00982A1F"/>
    <w:rsid w:val="0098392E"/>
    <w:rsid w:val="0098419A"/>
    <w:rsid w:val="00984611"/>
    <w:rsid w:val="009849A1"/>
    <w:rsid w:val="0098679F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A51AE"/>
    <w:rsid w:val="009A6038"/>
    <w:rsid w:val="009B1AC9"/>
    <w:rsid w:val="009B2D54"/>
    <w:rsid w:val="009B4488"/>
    <w:rsid w:val="009B477F"/>
    <w:rsid w:val="009B4A83"/>
    <w:rsid w:val="009B710A"/>
    <w:rsid w:val="009C00C0"/>
    <w:rsid w:val="009C0D02"/>
    <w:rsid w:val="009C19D4"/>
    <w:rsid w:val="009C5A29"/>
    <w:rsid w:val="009C639E"/>
    <w:rsid w:val="009C6F1B"/>
    <w:rsid w:val="009C7400"/>
    <w:rsid w:val="009D0183"/>
    <w:rsid w:val="009D177F"/>
    <w:rsid w:val="009D2963"/>
    <w:rsid w:val="009D4F05"/>
    <w:rsid w:val="009D581F"/>
    <w:rsid w:val="009D5BFE"/>
    <w:rsid w:val="009D5EC4"/>
    <w:rsid w:val="009D7814"/>
    <w:rsid w:val="009E0D27"/>
    <w:rsid w:val="009E10C9"/>
    <w:rsid w:val="009E1D3E"/>
    <w:rsid w:val="009E2023"/>
    <w:rsid w:val="009E3ABD"/>
    <w:rsid w:val="009E4D3A"/>
    <w:rsid w:val="009F0B7E"/>
    <w:rsid w:val="009F2929"/>
    <w:rsid w:val="009F3085"/>
    <w:rsid w:val="009F7017"/>
    <w:rsid w:val="009F77CF"/>
    <w:rsid w:val="009F7CB4"/>
    <w:rsid w:val="00A0246F"/>
    <w:rsid w:val="00A05592"/>
    <w:rsid w:val="00A06028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42EDD"/>
    <w:rsid w:val="00A4580C"/>
    <w:rsid w:val="00A47413"/>
    <w:rsid w:val="00A513F4"/>
    <w:rsid w:val="00A526A7"/>
    <w:rsid w:val="00A52B0F"/>
    <w:rsid w:val="00A63C7C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77BF2"/>
    <w:rsid w:val="00A8274C"/>
    <w:rsid w:val="00A839FC"/>
    <w:rsid w:val="00A8408F"/>
    <w:rsid w:val="00A85618"/>
    <w:rsid w:val="00A857F4"/>
    <w:rsid w:val="00A85A58"/>
    <w:rsid w:val="00A865BB"/>
    <w:rsid w:val="00A86FE4"/>
    <w:rsid w:val="00A90B00"/>
    <w:rsid w:val="00A96144"/>
    <w:rsid w:val="00AA0EAE"/>
    <w:rsid w:val="00AA1212"/>
    <w:rsid w:val="00AA2F35"/>
    <w:rsid w:val="00AA32FB"/>
    <w:rsid w:val="00AA45F4"/>
    <w:rsid w:val="00AA572D"/>
    <w:rsid w:val="00AB1BCF"/>
    <w:rsid w:val="00AB2EFC"/>
    <w:rsid w:val="00AB4B1D"/>
    <w:rsid w:val="00AB4BEE"/>
    <w:rsid w:val="00AB573F"/>
    <w:rsid w:val="00AB64F9"/>
    <w:rsid w:val="00AC0978"/>
    <w:rsid w:val="00AC3485"/>
    <w:rsid w:val="00AC3583"/>
    <w:rsid w:val="00AC36DF"/>
    <w:rsid w:val="00AC6781"/>
    <w:rsid w:val="00AD7918"/>
    <w:rsid w:val="00AE0336"/>
    <w:rsid w:val="00AE0796"/>
    <w:rsid w:val="00AE145C"/>
    <w:rsid w:val="00AE6B0B"/>
    <w:rsid w:val="00AE75DB"/>
    <w:rsid w:val="00AF0D11"/>
    <w:rsid w:val="00AF1579"/>
    <w:rsid w:val="00AF4301"/>
    <w:rsid w:val="00B00450"/>
    <w:rsid w:val="00B038A3"/>
    <w:rsid w:val="00B03D18"/>
    <w:rsid w:val="00B06C8E"/>
    <w:rsid w:val="00B07072"/>
    <w:rsid w:val="00B078D5"/>
    <w:rsid w:val="00B07952"/>
    <w:rsid w:val="00B110A9"/>
    <w:rsid w:val="00B12C0C"/>
    <w:rsid w:val="00B13004"/>
    <w:rsid w:val="00B15F9F"/>
    <w:rsid w:val="00B20441"/>
    <w:rsid w:val="00B21677"/>
    <w:rsid w:val="00B244C2"/>
    <w:rsid w:val="00B24632"/>
    <w:rsid w:val="00B247BC"/>
    <w:rsid w:val="00B267A7"/>
    <w:rsid w:val="00B26837"/>
    <w:rsid w:val="00B27307"/>
    <w:rsid w:val="00B313F6"/>
    <w:rsid w:val="00B4111D"/>
    <w:rsid w:val="00B43EF9"/>
    <w:rsid w:val="00B45261"/>
    <w:rsid w:val="00B45C2C"/>
    <w:rsid w:val="00B45E22"/>
    <w:rsid w:val="00B468B7"/>
    <w:rsid w:val="00B46D8B"/>
    <w:rsid w:val="00B4764C"/>
    <w:rsid w:val="00B47A85"/>
    <w:rsid w:val="00B5060F"/>
    <w:rsid w:val="00B50EF3"/>
    <w:rsid w:val="00B5135A"/>
    <w:rsid w:val="00B51FC8"/>
    <w:rsid w:val="00B5232B"/>
    <w:rsid w:val="00B52B1D"/>
    <w:rsid w:val="00B53AF4"/>
    <w:rsid w:val="00B570C0"/>
    <w:rsid w:val="00B572F9"/>
    <w:rsid w:val="00B57DEB"/>
    <w:rsid w:val="00B64A6F"/>
    <w:rsid w:val="00B64BBB"/>
    <w:rsid w:val="00B665CD"/>
    <w:rsid w:val="00B701B7"/>
    <w:rsid w:val="00B720F5"/>
    <w:rsid w:val="00B72AD0"/>
    <w:rsid w:val="00B74060"/>
    <w:rsid w:val="00B7656D"/>
    <w:rsid w:val="00B83D97"/>
    <w:rsid w:val="00B86A6F"/>
    <w:rsid w:val="00B90F3C"/>
    <w:rsid w:val="00B92BDF"/>
    <w:rsid w:val="00B92E76"/>
    <w:rsid w:val="00B940C1"/>
    <w:rsid w:val="00BA4E1F"/>
    <w:rsid w:val="00BB1756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59FB"/>
    <w:rsid w:val="00BC5BB1"/>
    <w:rsid w:val="00BC5DE3"/>
    <w:rsid w:val="00BC6749"/>
    <w:rsid w:val="00BC6ADF"/>
    <w:rsid w:val="00BD093C"/>
    <w:rsid w:val="00BD283B"/>
    <w:rsid w:val="00BD461F"/>
    <w:rsid w:val="00BD5398"/>
    <w:rsid w:val="00BD5719"/>
    <w:rsid w:val="00BD612B"/>
    <w:rsid w:val="00BD676E"/>
    <w:rsid w:val="00BD6CF5"/>
    <w:rsid w:val="00BD7E28"/>
    <w:rsid w:val="00BE02EA"/>
    <w:rsid w:val="00BE0970"/>
    <w:rsid w:val="00BE10EC"/>
    <w:rsid w:val="00BE75CE"/>
    <w:rsid w:val="00BF436C"/>
    <w:rsid w:val="00BF6800"/>
    <w:rsid w:val="00C00F6E"/>
    <w:rsid w:val="00C02911"/>
    <w:rsid w:val="00C02EB9"/>
    <w:rsid w:val="00C05138"/>
    <w:rsid w:val="00C11C0F"/>
    <w:rsid w:val="00C12EAF"/>
    <w:rsid w:val="00C1490E"/>
    <w:rsid w:val="00C152AA"/>
    <w:rsid w:val="00C152FC"/>
    <w:rsid w:val="00C17D7B"/>
    <w:rsid w:val="00C17FF2"/>
    <w:rsid w:val="00C21B96"/>
    <w:rsid w:val="00C21E89"/>
    <w:rsid w:val="00C225C5"/>
    <w:rsid w:val="00C249AE"/>
    <w:rsid w:val="00C2629A"/>
    <w:rsid w:val="00C3127C"/>
    <w:rsid w:val="00C31A3C"/>
    <w:rsid w:val="00C32E9F"/>
    <w:rsid w:val="00C34740"/>
    <w:rsid w:val="00C34A49"/>
    <w:rsid w:val="00C34C9E"/>
    <w:rsid w:val="00C34EC1"/>
    <w:rsid w:val="00C371B8"/>
    <w:rsid w:val="00C40152"/>
    <w:rsid w:val="00C42EAA"/>
    <w:rsid w:val="00C43C54"/>
    <w:rsid w:val="00C43D40"/>
    <w:rsid w:val="00C44F4D"/>
    <w:rsid w:val="00C457BC"/>
    <w:rsid w:val="00C47283"/>
    <w:rsid w:val="00C5271A"/>
    <w:rsid w:val="00C5356A"/>
    <w:rsid w:val="00C53DE2"/>
    <w:rsid w:val="00C61D10"/>
    <w:rsid w:val="00C63D36"/>
    <w:rsid w:val="00C64D3A"/>
    <w:rsid w:val="00C66922"/>
    <w:rsid w:val="00C67A41"/>
    <w:rsid w:val="00C701F0"/>
    <w:rsid w:val="00C70A79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1717"/>
    <w:rsid w:val="00C93922"/>
    <w:rsid w:val="00C95146"/>
    <w:rsid w:val="00C96F77"/>
    <w:rsid w:val="00C97B9D"/>
    <w:rsid w:val="00CA5660"/>
    <w:rsid w:val="00CA7A20"/>
    <w:rsid w:val="00CB2758"/>
    <w:rsid w:val="00CB4893"/>
    <w:rsid w:val="00CB4E03"/>
    <w:rsid w:val="00CB54F2"/>
    <w:rsid w:val="00CB709E"/>
    <w:rsid w:val="00CC1E45"/>
    <w:rsid w:val="00CC21E7"/>
    <w:rsid w:val="00CC25CC"/>
    <w:rsid w:val="00CC25FF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4CB4"/>
    <w:rsid w:val="00CD5BB4"/>
    <w:rsid w:val="00CE021F"/>
    <w:rsid w:val="00CE29BE"/>
    <w:rsid w:val="00CE3446"/>
    <w:rsid w:val="00CE3490"/>
    <w:rsid w:val="00CE3FC7"/>
    <w:rsid w:val="00CF1E24"/>
    <w:rsid w:val="00CF34BC"/>
    <w:rsid w:val="00CF3511"/>
    <w:rsid w:val="00CF5D27"/>
    <w:rsid w:val="00CF69F9"/>
    <w:rsid w:val="00D00348"/>
    <w:rsid w:val="00D00C5E"/>
    <w:rsid w:val="00D064A2"/>
    <w:rsid w:val="00D06747"/>
    <w:rsid w:val="00D10ECF"/>
    <w:rsid w:val="00D11308"/>
    <w:rsid w:val="00D11756"/>
    <w:rsid w:val="00D12277"/>
    <w:rsid w:val="00D129AD"/>
    <w:rsid w:val="00D1355A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1C04"/>
    <w:rsid w:val="00D43918"/>
    <w:rsid w:val="00D454CF"/>
    <w:rsid w:val="00D47CEB"/>
    <w:rsid w:val="00D51B73"/>
    <w:rsid w:val="00D53A7F"/>
    <w:rsid w:val="00D55669"/>
    <w:rsid w:val="00D57118"/>
    <w:rsid w:val="00D57742"/>
    <w:rsid w:val="00D6337C"/>
    <w:rsid w:val="00D67426"/>
    <w:rsid w:val="00D67EC2"/>
    <w:rsid w:val="00D70A81"/>
    <w:rsid w:val="00D73018"/>
    <w:rsid w:val="00D758D9"/>
    <w:rsid w:val="00D802E1"/>
    <w:rsid w:val="00D80765"/>
    <w:rsid w:val="00D80A06"/>
    <w:rsid w:val="00D84D47"/>
    <w:rsid w:val="00D87C23"/>
    <w:rsid w:val="00D87C54"/>
    <w:rsid w:val="00D90688"/>
    <w:rsid w:val="00D938B9"/>
    <w:rsid w:val="00D94886"/>
    <w:rsid w:val="00D96BF5"/>
    <w:rsid w:val="00DA05D6"/>
    <w:rsid w:val="00DA1C7C"/>
    <w:rsid w:val="00DA235A"/>
    <w:rsid w:val="00DA3EFC"/>
    <w:rsid w:val="00DA5A5B"/>
    <w:rsid w:val="00DB12F8"/>
    <w:rsid w:val="00DB62B1"/>
    <w:rsid w:val="00DB7186"/>
    <w:rsid w:val="00DB7B7C"/>
    <w:rsid w:val="00DC016E"/>
    <w:rsid w:val="00DC0EEF"/>
    <w:rsid w:val="00DC1585"/>
    <w:rsid w:val="00DC5FD6"/>
    <w:rsid w:val="00DD0588"/>
    <w:rsid w:val="00DD0B73"/>
    <w:rsid w:val="00DD1CDC"/>
    <w:rsid w:val="00DD1EB1"/>
    <w:rsid w:val="00DD24D2"/>
    <w:rsid w:val="00DD31DD"/>
    <w:rsid w:val="00DD7398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1282B"/>
    <w:rsid w:val="00E1303A"/>
    <w:rsid w:val="00E1445B"/>
    <w:rsid w:val="00E14EF9"/>
    <w:rsid w:val="00E20366"/>
    <w:rsid w:val="00E20713"/>
    <w:rsid w:val="00E218D2"/>
    <w:rsid w:val="00E2345D"/>
    <w:rsid w:val="00E26309"/>
    <w:rsid w:val="00E26530"/>
    <w:rsid w:val="00E27449"/>
    <w:rsid w:val="00E27752"/>
    <w:rsid w:val="00E34BC8"/>
    <w:rsid w:val="00E36481"/>
    <w:rsid w:val="00E36491"/>
    <w:rsid w:val="00E36F91"/>
    <w:rsid w:val="00E414C9"/>
    <w:rsid w:val="00E42C1F"/>
    <w:rsid w:val="00E433F7"/>
    <w:rsid w:val="00E434A2"/>
    <w:rsid w:val="00E462CC"/>
    <w:rsid w:val="00E46E92"/>
    <w:rsid w:val="00E470E7"/>
    <w:rsid w:val="00E4760F"/>
    <w:rsid w:val="00E502E9"/>
    <w:rsid w:val="00E50F41"/>
    <w:rsid w:val="00E50FDD"/>
    <w:rsid w:val="00E51B0B"/>
    <w:rsid w:val="00E53471"/>
    <w:rsid w:val="00E56F3E"/>
    <w:rsid w:val="00E60236"/>
    <w:rsid w:val="00E6070D"/>
    <w:rsid w:val="00E6145E"/>
    <w:rsid w:val="00E61900"/>
    <w:rsid w:val="00E62157"/>
    <w:rsid w:val="00E62580"/>
    <w:rsid w:val="00E62E52"/>
    <w:rsid w:val="00E639EA"/>
    <w:rsid w:val="00E63C3E"/>
    <w:rsid w:val="00E6508A"/>
    <w:rsid w:val="00E7173C"/>
    <w:rsid w:val="00E71AC4"/>
    <w:rsid w:val="00E71BDA"/>
    <w:rsid w:val="00E73EA1"/>
    <w:rsid w:val="00E741EF"/>
    <w:rsid w:val="00E74328"/>
    <w:rsid w:val="00E82824"/>
    <w:rsid w:val="00E83186"/>
    <w:rsid w:val="00E846ED"/>
    <w:rsid w:val="00E84A49"/>
    <w:rsid w:val="00E86287"/>
    <w:rsid w:val="00E86441"/>
    <w:rsid w:val="00E86F0A"/>
    <w:rsid w:val="00E870DF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489"/>
    <w:rsid w:val="00EA7EC6"/>
    <w:rsid w:val="00EB3B84"/>
    <w:rsid w:val="00EB61AE"/>
    <w:rsid w:val="00EC05E2"/>
    <w:rsid w:val="00EC0DAC"/>
    <w:rsid w:val="00EC4B0E"/>
    <w:rsid w:val="00EC542D"/>
    <w:rsid w:val="00EC5A00"/>
    <w:rsid w:val="00EC694D"/>
    <w:rsid w:val="00EC6AB2"/>
    <w:rsid w:val="00EC7E87"/>
    <w:rsid w:val="00ED069E"/>
    <w:rsid w:val="00ED16AA"/>
    <w:rsid w:val="00ED1EA0"/>
    <w:rsid w:val="00ED3989"/>
    <w:rsid w:val="00ED44CA"/>
    <w:rsid w:val="00ED4C7C"/>
    <w:rsid w:val="00ED56ED"/>
    <w:rsid w:val="00ED6396"/>
    <w:rsid w:val="00ED6529"/>
    <w:rsid w:val="00ED6C12"/>
    <w:rsid w:val="00EE1671"/>
    <w:rsid w:val="00EE4AAE"/>
    <w:rsid w:val="00EE5FE9"/>
    <w:rsid w:val="00EE6E83"/>
    <w:rsid w:val="00EE78E0"/>
    <w:rsid w:val="00EF18AD"/>
    <w:rsid w:val="00EF5BAD"/>
    <w:rsid w:val="00EF67E0"/>
    <w:rsid w:val="00F00467"/>
    <w:rsid w:val="00F008B3"/>
    <w:rsid w:val="00F01BEF"/>
    <w:rsid w:val="00F02EC8"/>
    <w:rsid w:val="00F03452"/>
    <w:rsid w:val="00F043AA"/>
    <w:rsid w:val="00F05D5D"/>
    <w:rsid w:val="00F07275"/>
    <w:rsid w:val="00F07984"/>
    <w:rsid w:val="00F07EB5"/>
    <w:rsid w:val="00F1102B"/>
    <w:rsid w:val="00F11580"/>
    <w:rsid w:val="00F1218F"/>
    <w:rsid w:val="00F128D3"/>
    <w:rsid w:val="00F14894"/>
    <w:rsid w:val="00F1545A"/>
    <w:rsid w:val="00F16689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FBF"/>
    <w:rsid w:val="00F35310"/>
    <w:rsid w:val="00F3634B"/>
    <w:rsid w:val="00F37C53"/>
    <w:rsid w:val="00F4175C"/>
    <w:rsid w:val="00F41C16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31AC"/>
    <w:rsid w:val="00F646AC"/>
    <w:rsid w:val="00F65764"/>
    <w:rsid w:val="00F665B8"/>
    <w:rsid w:val="00F70F02"/>
    <w:rsid w:val="00F713D7"/>
    <w:rsid w:val="00F71C38"/>
    <w:rsid w:val="00F72D3D"/>
    <w:rsid w:val="00F732AB"/>
    <w:rsid w:val="00F74E94"/>
    <w:rsid w:val="00F750D3"/>
    <w:rsid w:val="00F7750C"/>
    <w:rsid w:val="00F8030B"/>
    <w:rsid w:val="00F81006"/>
    <w:rsid w:val="00F81156"/>
    <w:rsid w:val="00F8502D"/>
    <w:rsid w:val="00F8524C"/>
    <w:rsid w:val="00F855FB"/>
    <w:rsid w:val="00F92427"/>
    <w:rsid w:val="00F9399D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074C"/>
    <w:rsid w:val="00FB2D82"/>
    <w:rsid w:val="00FB3E1A"/>
    <w:rsid w:val="00FB4998"/>
    <w:rsid w:val="00FB69AF"/>
    <w:rsid w:val="00FC07B2"/>
    <w:rsid w:val="00FC3243"/>
    <w:rsid w:val="00FC44B6"/>
    <w:rsid w:val="00FD02A6"/>
    <w:rsid w:val="00FD0CDB"/>
    <w:rsid w:val="00FD3391"/>
    <w:rsid w:val="00FD429B"/>
    <w:rsid w:val="00FD4B33"/>
    <w:rsid w:val="00FD4F44"/>
    <w:rsid w:val="00FD53E3"/>
    <w:rsid w:val="00FE018D"/>
    <w:rsid w:val="00FE0AEA"/>
    <w:rsid w:val="00FE0EB0"/>
    <w:rsid w:val="00FE2045"/>
    <w:rsid w:val="00FE43C7"/>
    <w:rsid w:val="00FE50CB"/>
    <w:rsid w:val="00FF10C2"/>
    <w:rsid w:val="00FF2549"/>
    <w:rsid w:val="00FF5A41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9E6F-23D1-4985-90C4-0BE78E2A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745</Words>
  <Characters>4253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ly</cp:lastModifiedBy>
  <cp:revision>34</cp:revision>
  <cp:lastPrinted>2018-06-22T08:12:00Z</cp:lastPrinted>
  <dcterms:created xsi:type="dcterms:W3CDTF">2020-02-27T04:19:00Z</dcterms:created>
  <dcterms:modified xsi:type="dcterms:W3CDTF">2020-05-11T07:08:00Z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