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B474" w14:textId="77777777" w:rsidR="00E66508" w:rsidRDefault="000538E0" w:rsidP="00E66508">
      <w:bookmarkStart w:id="0" w:name="_GoBack"/>
      <w:bookmarkEnd w:id="0"/>
      <w:r w:rsidRPr="000538E0">
        <w:rPr>
          <w:rFonts w:hint="eastAsia"/>
        </w:rPr>
        <w:t>证券代码：</w:t>
      </w:r>
      <w:r w:rsidRPr="000538E0">
        <w:rPr>
          <w:rFonts w:hint="eastAsia"/>
        </w:rPr>
        <w:t xml:space="preserve">002956       </w:t>
      </w:r>
      <w:r>
        <w:rPr>
          <w:rFonts w:hint="eastAsia"/>
        </w:rPr>
        <w:t xml:space="preserve">                                   </w:t>
      </w:r>
      <w:r w:rsidRPr="000538E0">
        <w:rPr>
          <w:rFonts w:hint="eastAsia"/>
        </w:rPr>
        <w:t xml:space="preserve">  </w:t>
      </w:r>
      <w:r w:rsidRPr="000538E0">
        <w:rPr>
          <w:rFonts w:hint="eastAsia"/>
        </w:rPr>
        <w:t>证券简称：西麦食品</w:t>
      </w:r>
    </w:p>
    <w:p w14:paraId="5D378202" w14:textId="77777777" w:rsidR="001D2B15" w:rsidRPr="001D2B15" w:rsidRDefault="001D2B15" w:rsidP="000538E0">
      <w:pPr>
        <w:widowControl/>
        <w:shd w:val="clear" w:color="auto" w:fill="FFFFFF"/>
        <w:spacing w:beforeLines="100" w:before="312" w:after="150" w:line="300" w:lineRule="atLeast"/>
        <w:jc w:val="center"/>
        <w:rPr>
          <w:rFonts w:ascii="宋体" w:hAnsi="宋体" w:cs="宋体"/>
          <w:color w:val="333333"/>
          <w:kern w:val="0"/>
          <w:sz w:val="28"/>
          <w:szCs w:val="28"/>
        </w:rPr>
      </w:pPr>
      <w:r w:rsidRPr="000538E0">
        <w:rPr>
          <w:rFonts w:ascii="宋体" w:hAnsi="宋体" w:cs="宋体" w:hint="eastAsia"/>
          <w:b/>
          <w:bCs/>
          <w:color w:val="333333"/>
          <w:kern w:val="0"/>
          <w:sz w:val="28"/>
          <w:szCs w:val="28"/>
        </w:rPr>
        <w:t>桂林西麦食品</w:t>
      </w:r>
      <w:r w:rsidRPr="001D2B15">
        <w:rPr>
          <w:rFonts w:ascii="宋体" w:hAnsi="宋体" w:cs="宋体" w:hint="eastAsia"/>
          <w:b/>
          <w:bCs/>
          <w:color w:val="333333"/>
          <w:kern w:val="0"/>
          <w:sz w:val="28"/>
          <w:szCs w:val="28"/>
        </w:rPr>
        <w:t>股份有限公司投资者关系活动记录表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7072"/>
      </w:tblGrid>
      <w:tr w:rsidR="001D2B15" w:rsidRPr="001D2B15" w14:paraId="15E32266"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36596"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投资者关系活动类别</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D03B0" w14:textId="4500098B" w:rsidR="001D2B15" w:rsidRPr="001D2B15" w:rsidRDefault="00DC4777"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w:t>
            </w:r>
            <w:r w:rsidR="001D2B15" w:rsidRPr="00DC4777">
              <w:rPr>
                <w:rFonts w:ascii="宋体" w:hAnsi="宋体" w:cs="宋体" w:hint="eastAsia"/>
                <w:bCs/>
                <w:color w:val="333333"/>
                <w:kern w:val="0"/>
                <w:szCs w:val="21"/>
              </w:rPr>
              <w:t>特定对象调研 </w:t>
            </w:r>
            <w:r w:rsidR="001D2B15" w:rsidRPr="001D2B15">
              <w:rPr>
                <w:rFonts w:ascii="宋体" w:hAnsi="宋体" w:cs="宋体" w:hint="eastAsia"/>
                <w:color w:val="333333"/>
                <w:kern w:val="0"/>
                <w:szCs w:val="21"/>
              </w:rPr>
              <w:t>       □分析</w:t>
            </w:r>
            <w:proofErr w:type="gramStart"/>
            <w:r w:rsidR="001D2B15" w:rsidRPr="001D2B15">
              <w:rPr>
                <w:rFonts w:ascii="宋体" w:hAnsi="宋体" w:cs="宋体" w:hint="eastAsia"/>
                <w:color w:val="333333"/>
                <w:kern w:val="0"/>
                <w:szCs w:val="21"/>
              </w:rPr>
              <w:t>师会议</w:t>
            </w:r>
            <w:proofErr w:type="gramEnd"/>
            <w:r w:rsidR="001D2B15" w:rsidRPr="001D2B15">
              <w:rPr>
                <w:rFonts w:ascii="宋体" w:hAnsi="宋体" w:cs="宋体" w:hint="eastAsia"/>
                <w:color w:val="333333"/>
                <w:kern w:val="0"/>
                <w:szCs w:val="21"/>
              </w:rPr>
              <w:br/>
              <w:t>□媒体采访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□业绩说明会</w:t>
            </w:r>
            <w:r w:rsidR="001D2B15" w:rsidRPr="001D2B15">
              <w:rPr>
                <w:rFonts w:ascii="宋体" w:hAnsi="宋体" w:cs="宋体" w:hint="eastAsia"/>
                <w:color w:val="333333"/>
                <w:kern w:val="0"/>
                <w:szCs w:val="21"/>
              </w:rPr>
              <w:br/>
              <w:t>□新闻发布会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□路演活动</w:t>
            </w:r>
            <w:r w:rsidR="001D2B15" w:rsidRPr="001D2B15">
              <w:rPr>
                <w:rFonts w:ascii="宋体" w:hAnsi="宋体" w:cs="宋体" w:hint="eastAsia"/>
                <w:color w:val="333333"/>
                <w:kern w:val="0"/>
                <w:szCs w:val="21"/>
              </w:rPr>
              <w:br/>
            </w:r>
            <w:r w:rsidR="00A656C4" w:rsidRPr="00111797">
              <w:rPr>
                <w:rFonts w:ascii="MS Mincho" w:eastAsia="MS Mincho" w:hAnsi="MS Mincho" w:cs="MS Mincho" w:hint="eastAsia"/>
                <w:bCs/>
                <w:color w:val="333333"/>
                <w:kern w:val="0"/>
                <w:szCs w:val="21"/>
              </w:rPr>
              <w:t>□</w:t>
            </w:r>
            <w:r w:rsidR="001D2B15" w:rsidRPr="00111797">
              <w:rPr>
                <w:rFonts w:ascii="宋体" w:hAnsi="宋体" w:cs="宋体" w:hint="eastAsia"/>
                <w:color w:val="333333"/>
                <w:kern w:val="0"/>
                <w:szCs w:val="21"/>
              </w:rPr>
              <w:t>现场参观</w:t>
            </w:r>
            <w:r w:rsidR="001D2B15" w:rsidRPr="00EE0F01">
              <w:rPr>
                <w:rFonts w:ascii="宋体" w:hAnsi="宋体" w:cs="宋体" w:hint="eastAsia"/>
                <w:color w:val="333333"/>
                <w:kern w:val="0"/>
                <w:szCs w:val="21"/>
              </w:rPr>
              <w:t> </w:t>
            </w:r>
            <w:r w:rsidR="001D2B15" w:rsidRPr="001D2B15">
              <w:rPr>
                <w:rFonts w:ascii="宋体" w:hAnsi="宋体" w:cs="宋体" w:hint="eastAsia"/>
                <w:color w:val="333333"/>
                <w:kern w:val="0"/>
                <w:szCs w:val="21"/>
              </w:rPr>
              <w:t>         </w:t>
            </w:r>
            <w:r w:rsidR="00EE0F01" w:rsidRPr="001D2B15">
              <w:rPr>
                <w:rFonts w:ascii="MS Mincho" w:eastAsia="MS Mincho" w:hAnsi="MS Mincho" w:cs="MS Mincho" w:hint="eastAsia"/>
                <w:b/>
                <w:bCs/>
                <w:color w:val="333333"/>
                <w:kern w:val="0"/>
                <w:szCs w:val="21"/>
              </w:rPr>
              <w:t>☑</w:t>
            </w:r>
            <w:r w:rsidR="001D2B15" w:rsidRPr="001D2B15">
              <w:rPr>
                <w:rFonts w:ascii="宋体" w:hAnsi="宋体" w:cs="宋体" w:hint="eastAsia"/>
                <w:color w:val="333333"/>
                <w:kern w:val="0"/>
                <w:szCs w:val="21"/>
              </w:rPr>
              <w:t>其他  </w:t>
            </w:r>
            <w:r w:rsidR="00A77CBC">
              <w:rPr>
                <w:rFonts w:ascii="宋体" w:hAnsi="宋体" w:cs="宋体" w:hint="eastAsia"/>
                <w:color w:val="333333"/>
                <w:kern w:val="0"/>
                <w:szCs w:val="21"/>
              </w:rPr>
              <w:t>电话交流会</w:t>
            </w:r>
          </w:p>
        </w:tc>
      </w:tr>
      <w:tr w:rsidR="001D2B15" w:rsidRPr="001D2B15" w14:paraId="70DDFC11"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B6404" w14:textId="55BCCA6A"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参与单位名称及人员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7E02C5" w14:textId="0342F916" w:rsidR="001405D6" w:rsidRPr="00E04173" w:rsidDel="001405D6" w:rsidRDefault="001405D6" w:rsidP="001405D6">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招商</w:t>
            </w:r>
            <w:r w:rsidR="004A2568">
              <w:rPr>
                <w:rFonts w:ascii="宋体" w:hAnsi="宋体" w:cs="宋体" w:hint="eastAsia"/>
                <w:color w:val="333333"/>
                <w:kern w:val="0"/>
                <w:szCs w:val="21"/>
              </w:rPr>
              <w:t>证券</w:t>
            </w:r>
            <w:r w:rsidR="000E28AF">
              <w:rPr>
                <w:rFonts w:ascii="宋体" w:hAnsi="宋体" w:cs="宋体" w:hint="eastAsia"/>
                <w:color w:val="333333"/>
                <w:kern w:val="0"/>
                <w:szCs w:val="21"/>
              </w:rPr>
              <w:t>：</w:t>
            </w:r>
            <w:r>
              <w:rPr>
                <w:rFonts w:ascii="宋体" w:hAnsi="宋体" w:cs="宋体" w:hint="eastAsia"/>
                <w:color w:val="333333"/>
                <w:kern w:val="0"/>
                <w:szCs w:val="21"/>
              </w:rPr>
              <w:t xml:space="preserve">杨勇胜 </w:t>
            </w:r>
            <w:proofErr w:type="gramStart"/>
            <w:r w:rsidRPr="001405D6">
              <w:rPr>
                <w:rFonts w:ascii="宋体" w:hAnsi="宋体" w:cs="宋体" w:hint="eastAsia"/>
                <w:color w:val="333333"/>
                <w:kern w:val="0"/>
                <w:szCs w:val="21"/>
              </w:rPr>
              <w:t>深圳民森投资</w:t>
            </w:r>
            <w:proofErr w:type="gramEnd"/>
            <w:r w:rsidR="00E04173">
              <w:rPr>
                <w:rFonts w:ascii="宋体" w:hAnsi="宋体" w:cs="宋体" w:hint="eastAsia"/>
                <w:color w:val="333333"/>
                <w:kern w:val="0"/>
                <w:szCs w:val="21"/>
              </w:rPr>
              <w:t>：</w:t>
            </w:r>
            <w:r w:rsidRPr="001405D6">
              <w:rPr>
                <w:rFonts w:ascii="宋体" w:hAnsi="宋体" w:cs="宋体" w:hint="eastAsia"/>
                <w:color w:val="333333"/>
                <w:kern w:val="0"/>
                <w:szCs w:val="21"/>
              </w:rPr>
              <w:t>刘倩</w:t>
            </w:r>
            <w:r>
              <w:rPr>
                <w:rFonts w:ascii="宋体" w:hAnsi="宋体" w:cs="宋体" w:hint="eastAsia"/>
                <w:color w:val="333333"/>
                <w:kern w:val="0"/>
                <w:szCs w:val="21"/>
              </w:rPr>
              <w:t xml:space="preserve"> </w:t>
            </w:r>
            <w:r w:rsidRPr="001405D6">
              <w:rPr>
                <w:rFonts w:ascii="宋体" w:hAnsi="宋体" w:cs="宋体" w:hint="eastAsia"/>
                <w:color w:val="333333"/>
                <w:kern w:val="0"/>
                <w:szCs w:val="21"/>
              </w:rPr>
              <w:t>鹏华基金</w:t>
            </w:r>
            <w:r>
              <w:rPr>
                <w:rFonts w:ascii="宋体" w:hAnsi="宋体" w:cs="宋体" w:hint="eastAsia"/>
                <w:color w:val="333333"/>
                <w:kern w:val="0"/>
                <w:szCs w:val="21"/>
              </w:rPr>
              <w:t>：</w:t>
            </w:r>
            <w:proofErr w:type="gramStart"/>
            <w:r w:rsidRPr="001405D6">
              <w:rPr>
                <w:rFonts w:ascii="宋体" w:hAnsi="宋体" w:cs="宋体" w:hint="eastAsia"/>
                <w:color w:val="333333"/>
                <w:kern w:val="0"/>
                <w:szCs w:val="21"/>
              </w:rPr>
              <w:t>孟博</w:t>
            </w:r>
            <w:proofErr w:type="gramEnd"/>
            <w:r>
              <w:rPr>
                <w:rFonts w:ascii="宋体" w:hAnsi="宋体" w:cs="宋体" w:hint="eastAsia"/>
                <w:color w:val="333333"/>
                <w:kern w:val="0"/>
                <w:szCs w:val="21"/>
              </w:rPr>
              <w:t xml:space="preserve"> </w:t>
            </w:r>
            <w:r w:rsidRPr="001405D6">
              <w:rPr>
                <w:rFonts w:ascii="宋体" w:hAnsi="宋体" w:cs="宋体" w:hint="eastAsia"/>
                <w:color w:val="333333"/>
                <w:kern w:val="0"/>
                <w:szCs w:val="21"/>
              </w:rPr>
              <w:t>长盛基金</w:t>
            </w:r>
            <w:r>
              <w:rPr>
                <w:rFonts w:ascii="宋体" w:hAnsi="宋体" w:cs="宋体" w:hint="eastAsia"/>
                <w:color w:val="333333"/>
                <w:kern w:val="0"/>
                <w:szCs w:val="21"/>
              </w:rPr>
              <w:t>：</w:t>
            </w:r>
            <w:r w:rsidRPr="001405D6">
              <w:rPr>
                <w:rFonts w:ascii="宋体" w:hAnsi="宋体" w:cs="宋体" w:hint="eastAsia"/>
                <w:color w:val="333333"/>
                <w:kern w:val="0"/>
                <w:szCs w:val="21"/>
              </w:rPr>
              <w:t>何思璇</w:t>
            </w:r>
            <w:r>
              <w:rPr>
                <w:rFonts w:ascii="宋体" w:hAnsi="宋体" w:cs="宋体" w:hint="eastAsia"/>
                <w:color w:val="333333"/>
                <w:kern w:val="0"/>
                <w:szCs w:val="21"/>
              </w:rPr>
              <w:t xml:space="preserve"> </w:t>
            </w:r>
            <w:r w:rsidRPr="001405D6">
              <w:rPr>
                <w:rFonts w:ascii="宋体" w:hAnsi="宋体" w:cs="宋体" w:hint="eastAsia"/>
                <w:color w:val="333333"/>
                <w:kern w:val="0"/>
                <w:szCs w:val="21"/>
              </w:rPr>
              <w:t>银河基金</w:t>
            </w:r>
            <w:r>
              <w:rPr>
                <w:rFonts w:ascii="宋体" w:hAnsi="宋体" w:cs="宋体" w:hint="eastAsia"/>
                <w:color w:val="333333"/>
                <w:kern w:val="0"/>
                <w:szCs w:val="21"/>
              </w:rPr>
              <w:t>：</w:t>
            </w:r>
            <w:r w:rsidRPr="001405D6">
              <w:rPr>
                <w:rFonts w:ascii="宋体" w:hAnsi="宋体" w:cs="宋体" w:hint="eastAsia"/>
                <w:color w:val="333333"/>
                <w:kern w:val="0"/>
                <w:szCs w:val="21"/>
              </w:rPr>
              <w:t>杨琪</w:t>
            </w:r>
            <w:r>
              <w:rPr>
                <w:rFonts w:ascii="宋体" w:hAnsi="宋体" w:cs="宋体" w:hint="eastAsia"/>
                <w:color w:val="333333"/>
                <w:kern w:val="0"/>
                <w:szCs w:val="21"/>
              </w:rPr>
              <w:t xml:space="preserve"> </w:t>
            </w:r>
            <w:r w:rsidRPr="001405D6">
              <w:rPr>
                <w:rFonts w:ascii="宋体" w:hAnsi="宋体" w:cs="宋体" w:hint="eastAsia"/>
                <w:color w:val="333333"/>
                <w:kern w:val="0"/>
                <w:szCs w:val="21"/>
              </w:rPr>
              <w:t>汇</w:t>
            </w:r>
            <w:proofErr w:type="gramStart"/>
            <w:r w:rsidRPr="001405D6">
              <w:rPr>
                <w:rFonts w:ascii="宋体" w:hAnsi="宋体" w:cs="宋体" w:hint="eastAsia"/>
                <w:color w:val="333333"/>
                <w:kern w:val="0"/>
                <w:szCs w:val="21"/>
              </w:rPr>
              <w:t>丰晋信</w:t>
            </w:r>
            <w:proofErr w:type="gramEnd"/>
            <w:r w:rsidRPr="001405D6">
              <w:rPr>
                <w:rFonts w:ascii="宋体" w:hAnsi="宋体" w:cs="宋体" w:hint="eastAsia"/>
                <w:color w:val="333333"/>
                <w:kern w:val="0"/>
                <w:szCs w:val="21"/>
              </w:rPr>
              <w:t>基金</w:t>
            </w:r>
            <w:r>
              <w:rPr>
                <w:rFonts w:ascii="宋体" w:hAnsi="宋体" w:cs="宋体" w:hint="eastAsia"/>
                <w:color w:val="333333"/>
                <w:kern w:val="0"/>
                <w:szCs w:val="21"/>
              </w:rPr>
              <w:t>：</w:t>
            </w:r>
            <w:r w:rsidRPr="001405D6">
              <w:rPr>
                <w:rFonts w:ascii="宋体" w:hAnsi="宋体" w:cs="宋体" w:hint="eastAsia"/>
                <w:color w:val="333333"/>
                <w:kern w:val="0"/>
                <w:szCs w:val="21"/>
              </w:rPr>
              <w:t>王凯</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东方证券资管</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王焯</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长城基金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余</w:t>
            </w:r>
            <w:proofErr w:type="gramStart"/>
            <w:r w:rsidR="003F6B6D" w:rsidRPr="003F6B6D">
              <w:rPr>
                <w:rFonts w:ascii="宋体" w:hAnsi="宋体" w:cs="宋体" w:hint="eastAsia"/>
                <w:color w:val="333333"/>
                <w:kern w:val="0"/>
                <w:szCs w:val="21"/>
              </w:rPr>
              <w:t>欢兴证全球</w:t>
            </w:r>
            <w:proofErr w:type="gramEnd"/>
            <w:r w:rsidR="003F6B6D" w:rsidRPr="003F6B6D">
              <w:rPr>
                <w:rFonts w:ascii="宋体" w:hAnsi="宋体" w:cs="宋体" w:hint="eastAsia"/>
                <w:color w:val="333333"/>
                <w:kern w:val="0"/>
                <w:szCs w:val="21"/>
              </w:rPr>
              <w:t>基金</w:t>
            </w:r>
            <w:r w:rsidR="003F6B6D">
              <w:rPr>
                <w:rFonts w:ascii="宋体" w:hAnsi="宋体" w:cs="宋体" w:hint="eastAsia"/>
                <w:color w:val="333333"/>
                <w:kern w:val="0"/>
                <w:szCs w:val="21"/>
              </w:rPr>
              <w:t>：</w:t>
            </w:r>
            <w:proofErr w:type="gramStart"/>
            <w:r w:rsidR="003F6B6D" w:rsidRPr="003F6B6D">
              <w:rPr>
                <w:rFonts w:ascii="宋体" w:hAnsi="宋体" w:cs="宋体" w:hint="eastAsia"/>
                <w:color w:val="333333"/>
                <w:kern w:val="0"/>
                <w:szCs w:val="21"/>
              </w:rPr>
              <w:t>童兰</w:t>
            </w:r>
            <w:proofErr w:type="gramEnd"/>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德邦基金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夏理曼</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红塔证券</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王</w:t>
            </w:r>
            <w:proofErr w:type="gramStart"/>
            <w:r w:rsidR="003F6B6D" w:rsidRPr="003F6B6D">
              <w:rPr>
                <w:rFonts w:ascii="宋体" w:hAnsi="宋体" w:cs="宋体" w:hint="eastAsia"/>
                <w:color w:val="333333"/>
                <w:kern w:val="0"/>
                <w:szCs w:val="21"/>
              </w:rPr>
              <w:t>利洲</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凯</w:t>
            </w:r>
            <w:proofErr w:type="gramEnd"/>
            <w:r w:rsidR="003F6B6D" w:rsidRPr="003F6B6D">
              <w:rPr>
                <w:rFonts w:ascii="宋体" w:hAnsi="宋体" w:cs="宋体" w:hint="eastAsia"/>
                <w:color w:val="333333"/>
                <w:kern w:val="0"/>
                <w:szCs w:val="21"/>
              </w:rPr>
              <w:t>石基金</w:t>
            </w:r>
            <w:r w:rsidR="003F6B6D">
              <w:rPr>
                <w:rFonts w:ascii="宋体" w:hAnsi="宋体" w:cs="宋体" w:hint="eastAsia"/>
                <w:color w:val="333333"/>
                <w:kern w:val="0"/>
                <w:szCs w:val="21"/>
              </w:rPr>
              <w:t>：</w:t>
            </w:r>
            <w:proofErr w:type="gramStart"/>
            <w:r w:rsidR="003F6B6D">
              <w:rPr>
                <w:rFonts w:ascii="宋体" w:hAnsi="宋体" w:cs="宋体" w:hint="eastAsia"/>
                <w:color w:val="333333"/>
                <w:kern w:val="0"/>
                <w:szCs w:val="21"/>
              </w:rPr>
              <w:t xml:space="preserve">赵方 </w:t>
            </w:r>
            <w:r w:rsidR="003F6B6D" w:rsidRPr="003F6B6D">
              <w:rPr>
                <w:rFonts w:ascii="宋体" w:hAnsi="宋体" w:cs="宋体" w:hint="eastAsia"/>
                <w:color w:val="333333"/>
                <w:kern w:val="0"/>
                <w:szCs w:val="21"/>
              </w:rPr>
              <w:t>汇添富</w:t>
            </w:r>
            <w:proofErr w:type="gramEnd"/>
            <w:r w:rsidR="003F6B6D" w:rsidRPr="003F6B6D">
              <w:rPr>
                <w:rFonts w:ascii="宋体" w:hAnsi="宋体" w:cs="宋体" w:hint="eastAsia"/>
                <w:color w:val="333333"/>
                <w:kern w:val="0"/>
                <w:szCs w:val="21"/>
              </w:rPr>
              <w:t>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胡昕炜</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诺德基金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张昳泓</w:t>
            </w:r>
            <w:r w:rsidR="003F6B6D">
              <w:rPr>
                <w:rFonts w:ascii="宋体" w:hAnsi="宋体" w:cs="宋体" w:hint="eastAsia"/>
                <w:color w:val="333333"/>
                <w:kern w:val="0"/>
                <w:szCs w:val="21"/>
              </w:rPr>
              <w:t xml:space="preserve"> </w:t>
            </w:r>
            <w:proofErr w:type="gramStart"/>
            <w:r w:rsidR="003F6B6D" w:rsidRPr="003F6B6D">
              <w:rPr>
                <w:rFonts w:ascii="宋体" w:hAnsi="宋体" w:cs="宋体" w:hint="eastAsia"/>
                <w:color w:val="333333"/>
                <w:kern w:val="0"/>
                <w:szCs w:val="21"/>
              </w:rPr>
              <w:t>中视领成基金</w:t>
            </w:r>
            <w:proofErr w:type="gramEnd"/>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李飞</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斯诺波</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薛松</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兴业基金</w:t>
            </w:r>
            <w:r w:rsidR="003F6B6D">
              <w:rPr>
                <w:rFonts w:ascii="宋体" w:hAnsi="宋体" w:cs="宋体" w:hint="eastAsia"/>
                <w:color w:val="333333"/>
                <w:kern w:val="0"/>
                <w:szCs w:val="21"/>
              </w:rPr>
              <w:t>：</w:t>
            </w:r>
            <w:proofErr w:type="gramStart"/>
            <w:r w:rsidR="003F6B6D" w:rsidRPr="003F6B6D">
              <w:rPr>
                <w:rFonts w:ascii="宋体" w:hAnsi="宋体" w:cs="宋体" w:hint="eastAsia"/>
                <w:color w:val="333333"/>
                <w:kern w:val="0"/>
                <w:szCs w:val="21"/>
              </w:rPr>
              <w:t>张诗悦</w:t>
            </w:r>
            <w:proofErr w:type="gramEnd"/>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银华基金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孙昊天</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泰达宏利基金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鲍强</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中海基金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刘俊宝盈基金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杨思亮</w:t>
            </w:r>
            <w:r w:rsidR="003F6B6D">
              <w:rPr>
                <w:rFonts w:ascii="宋体" w:hAnsi="宋体" w:cs="宋体" w:hint="eastAsia"/>
                <w:color w:val="333333"/>
                <w:kern w:val="0"/>
                <w:szCs w:val="21"/>
              </w:rPr>
              <w:t xml:space="preserve"> </w:t>
            </w:r>
            <w:proofErr w:type="spellStart"/>
            <w:r w:rsidR="003F6B6D" w:rsidRPr="003F6B6D">
              <w:rPr>
                <w:rFonts w:ascii="宋体" w:hAnsi="宋体" w:cs="宋体"/>
                <w:color w:val="333333"/>
                <w:kern w:val="0"/>
                <w:szCs w:val="21"/>
              </w:rPr>
              <w:t>Parantoux</w:t>
            </w:r>
            <w:proofErr w:type="spellEnd"/>
            <w:r w:rsidR="003F6B6D" w:rsidRPr="003F6B6D">
              <w:rPr>
                <w:rFonts w:ascii="宋体" w:hAnsi="宋体" w:cs="宋体"/>
                <w:color w:val="333333"/>
                <w:kern w:val="0"/>
                <w:szCs w:val="21"/>
              </w:rPr>
              <w:t xml:space="preserve"> capital</w:t>
            </w:r>
            <w:r w:rsidR="003F6B6D">
              <w:rPr>
                <w:rFonts w:ascii="宋体" w:hAnsi="宋体" w:cs="宋体" w:hint="eastAsia"/>
                <w:color w:val="333333"/>
                <w:kern w:val="0"/>
                <w:szCs w:val="21"/>
              </w:rPr>
              <w:t>：</w:t>
            </w:r>
            <w:r w:rsidR="003F6B6D" w:rsidRPr="003F6B6D">
              <w:rPr>
                <w:rFonts w:ascii="宋体" w:hAnsi="宋体" w:cs="宋体"/>
                <w:color w:val="333333"/>
                <w:kern w:val="0"/>
                <w:szCs w:val="21"/>
              </w:rPr>
              <w:t>Gloria Lu</w:t>
            </w:r>
            <w:r w:rsidR="003F6B6D">
              <w:rPr>
                <w:rFonts w:ascii="宋体" w:hAnsi="宋体" w:cs="宋体" w:hint="eastAsia"/>
                <w:color w:val="333333"/>
                <w:kern w:val="0"/>
                <w:szCs w:val="21"/>
              </w:rPr>
              <w:t>、</w:t>
            </w:r>
            <w:proofErr w:type="spellStart"/>
            <w:r w:rsidR="003F6B6D" w:rsidRPr="003F6B6D">
              <w:rPr>
                <w:rFonts w:ascii="宋体" w:hAnsi="宋体" w:cs="宋体"/>
                <w:color w:val="333333"/>
                <w:kern w:val="0"/>
                <w:szCs w:val="21"/>
              </w:rPr>
              <w:t>Eda</w:t>
            </w:r>
            <w:proofErr w:type="spellEnd"/>
            <w:r w:rsidR="003F6B6D" w:rsidRPr="003F6B6D">
              <w:rPr>
                <w:rFonts w:ascii="宋体" w:hAnsi="宋体" w:cs="宋体"/>
                <w:color w:val="333333"/>
                <w:kern w:val="0"/>
                <w:szCs w:val="21"/>
              </w:rPr>
              <w:t xml:space="preserve"> He</w:t>
            </w:r>
            <w:r w:rsidR="003F6B6D" w:rsidRPr="003F6B6D">
              <w:rPr>
                <w:rFonts w:ascii="宋体" w:hAnsi="宋体" w:cs="宋体" w:hint="eastAsia"/>
                <w:color w:val="333333"/>
                <w:kern w:val="0"/>
                <w:szCs w:val="21"/>
              </w:rPr>
              <w:t>方</w:t>
            </w:r>
            <w:proofErr w:type="gramStart"/>
            <w:r w:rsidR="003F6B6D" w:rsidRPr="003F6B6D">
              <w:rPr>
                <w:rFonts w:ascii="宋体" w:hAnsi="宋体" w:cs="宋体" w:hint="eastAsia"/>
                <w:color w:val="333333"/>
                <w:kern w:val="0"/>
                <w:szCs w:val="21"/>
              </w:rPr>
              <w:t>正资管</w:t>
            </w:r>
            <w:proofErr w:type="gramEnd"/>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黄鹏</w:t>
            </w:r>
            <w:r w:rsidR="00F41F7A" w:rsidRPr="00F41F7A">
              <w:rPr>
                <w:rFonts w:ascii="宋体" w:hAnsi="宋体" w:cs="宋体" w:hint="eastAsia"/>
                <w:color w:val="333333"/>
                <w:kern w:val="0"/>
                <w:szCs w:val="21"/>
              </w:rPr>
              <w:t>以太星辰资产</w:t>
            </w:r>
            <w:r w:rsidR="00F41F7A">
              <w:rPr>
                <w:rFonts w:ascii="宋体" w:hAnsi="宋体" w:cs="宋体" w:hint="eastAsia"/>
                <w:color w:val="333333"/>
                <w:kern w:val="0"/>
                <w:szCs w:val="21"/>
              </w:rPr>
              <w:t>：</w:t>
            </w:r>
            <w:proofErr w:type="gramStart"/>
            <w:r w:rsidR="00F41F7A" w:rsidRPr="00F41F7A">
              <w:rPr>
                <w:rFonts w:ascii="宋体" w:hAnsi="宋体" w:cs="宋体" w:hint="eastAsia"/>
                <w:color w:val="333333"/>
                <w:kern w:val="0"/>
                <w:szCs w:val="21"/>
              </w:rPr>
              <w:t>周箭明</w:t>
            </w:r>
            <w:r w:rsidR="00F41F7A">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誉辉</w:t>
            </w:r>
            <w:proofErr w:type="gramEnd"/>
            <w:r w:rsidR="003F6B6D" w:rsidRPr="003F6B6D">
              <w:rPr>
                <w:rFonts w:ascii="宋体" w:hAnsi="宋体" w:cs="宋体" w:hint="eastAsia"/>
                <w:color w:val="333333"/>
                <w:kern w:val="0"/>
                <w:szCs w:val="21"/>
              </w:rPr>
              <w:t>资本</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唐宋媛</w:t>
            </w:r>
            <w:r w:rsidR="003F6B6D">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国寿安保基金</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祁善斌</w:t>
            </w:r>
            <w:r w:rsidR="00F41F7A">
              <w:rPr>
                <w:rFonts w:ascii="宋体" w:hAnsi="宋体" w:cs="宋体" w:hint="eastAsia"/>
                <w:color w:val="333333"/>
                <w:kern w:val="0"/>
                <w:szCs w:val="21"/>
              </w:rPr>
              <w:t>、</w:t>
            </w:r>
            <w:r w:rsidR="00F41F7A" w:rsidRPr="00F41F7A">
              <w:rPr>
                <w:rFonts w:ascii="宋体" w:hAnsi="宋体" w:cs="宋体" w:hint="eastAsia"/>
                <w:color w:val="333333"/>
                <w:kern w:val="0"/>
                <w:szCs w:val="21"/>
              </w:rPr>
              <w:t>王韫涵</w:t>
            </w:r>
            <w:r w:rsidR="00F41F7A">
              <w:rPr>
                <w:rFonts w:ascii="宋体" w:hAnsi="宋体" w:cs="宋体" w:hint="eastAsia"/>
                <w:color w:val="333333"/>
                <w:kern w:val="0"/>
                <w:szCs w:val="21"/>
              </w:rPr>
              <w:t xml:space="preserve"> </w:t>
            </w:r>
            <w:r w:rsidR="003F6B6D" w:rsidRPr="003F6B6D">
              <w:rPr>
                <w:rFonts w:ascii="宋体" w:hAnsi="宋体" w:cs="宋体" w:hint="eastAsia"/>
                <w:color w:val="333333"/>
                <w:kern w:val="0"/>
                <w:szCs w:val="21"/>
              </w:rPr>
              <w:t>安中投资</w:t>
            </w:r>
            <w:r w:rsidR="003F6B6D">
              <w:rPr>
                <w:rFonts w:ascii="宋体" w:hAnsi="宋体" w:cs="宋体" w:hint="eastAsia"/>
                <w:color w:val="333333"/>
                <w:kern w:val="0"/>
                <w:szCs w:val="21"/>
              </w:rPr>
              <w:t>：</w:t>
            </w:r>
            <w:r w:rsidR="003F6B6D" w:rsidRPr="003F6B6D">
              <w:rPr>
                <w:rFonts w:ascii="宋体" w:hAnsi="宋体" w:cs="宋体" w:hint="eastAsia"/>
                <w:color w:val="333333"/>
                <w:kern w:val="0"/>
                <w:szCs w:val="21"/>
              </w:rPr>
              <w:t>王燕</w:t>
            </w:r>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方瀛投资：闫宇光</w:t>
            </w:r>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富国基金</w:t>
            </w:r>
            <w:r w:rsidR="00F41F7A">
              <w:rPr>
                <w:rFonts w:ascii="宋体" w:hAnsi="宋体" w:cs="宋体" w:hint="eastAsia"/>
                <w:color w:val="333333"/>
                <w:kern w:val="0"/>
                <w:szCs w:val="21"/>
              </w:rPr>
              <w:t>：</w:t>
            </w:r>
            <w:proofErr w:type="gramStart"/>
            <w:r w:rsidR="00F41F7A" w:rsidRPr="00F41F7A">
              <w:rPr>
                <w:rFonts w:ascii="宋体" w:hAnsi="宋体" w:cs="宋体" w:hint="eastAsia"/>
                <w:color w:val="333333"/>
                <w:kern w:val="0"/>
                <w:szCs w:val="21"/>
              </w:rPr>
              <w:t>张啸伟</w:t>
            </w:r>
            <w:proofErr w:type="gramEnd"/>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顺</w:t>
            </w:r>
            <w:proofErr w:type="gramStart"/>
            <w:r w:rsidR="00F41F7A" w:rsidRPr="00F41F7A">
              <w:rPr>
                <w:rFonts w:ascii="宋体" w:hAnsi="宋体" w:cs="宋体" w:hint="eastAsia"/>
                <w:color w:val="333333"/>
                <w:kern w:val="0"/>
                <w:szCs w:val="21"/>
              </w:rPr>
              <w:t>沣</w:t>
            </w:r>
            <w:proofErr w:type="gramEnd"/>
            <w:r w:rsidR="00F41F7A" w:rsidRPr="00F41F7A">
              <w:rPr>
                <w:rFonts w:ascii="宋体" w:hAnsi="宋体" w:cs="宋体" w:hint="eastAsia"/>
                <w:color w:val="333333"/>
                <w:kern w:val="0"/>
                <w:szCs w:val="21"/>
              </w:rPr>
              <w:t>资产</w:t>
            </w:r>
            <w:r w:rsidR="00F41F7A">
              <w:rPr>
                <w:rFonts w:ascii="宋体" w:hAnsi="宋体" w:cs="宋体" w:hint="eastAsia"/>
                <w:color w:val="333333"/>
                <w:kern w:val="0"/>
                <w:szCs w:val="21"/>
              </w:rPr>
              <w:t>：</w:t>
            </w:r>
            <w:r w:rsidR="00F41F7A" w:rsidRPr="00F41F7A">
              <w:rPr>
                <w:rFonts w:ascii="宋体" w:hAnsi="宋体" w:cs="宋体" w:hint="eastAsia"/>
                <w:color w:val="333333"/>
                <w:kern w:val="0"/>
                <w:szCs w:val="21"/>
              </w:rPr>
              <w:t>邓永明</w:t>
            </w:r>
            <w:r w:rsidR="00F41F7A">
              <w:rPr>
                <w:rFonts w:ascii="宋体" w:hAnsi="宋体" w:cs="宋体" w:hint="eastAsia"/>
                <w:color w:val="333333"/>
                <w:kern w:val="0"/>
                <w:szCs w:val="21"/>
              </w:rPr>
              <w:t xml:space="preserve"> </w:t>
            </w:r>
            <w:proofErr w:type="gramStart"/>
            <w:r w:rsidR="00F41F7A" w:rsidRPr="00F41F7A">
              <w:rPr>
                <w:rFonts w:ascii="宋体" w:hAnsi="宋体" w:cs="宋体" w:hint="eastAsia"/>
                <w:color w:val="333333"/>
                <w:kern w:val="0"/>
                <w:szCs w:val="21"/>
              </w:rPr>
              <w:t>观富资产</w:t>
            </w:r>
            <w:proofErr w:type="gramEnd"/>
            <w:r w:rsidR="00F41F7A">
              <w:rPr>
                <w:rFonts w:ascii="宋体" w:hAnsi="宋体" w:cs="宋体" w:hint="eastAsia"/>
                <w:color w:val="333333"/>
                <w:kern w:val="0"/>
                <w:szCs w:val="21"/>
              </w:rPr>
              <w:t>：</w:t>
            </w:r>
            <w:r w:rsidR="00F41F7A" w:rsidRPr="00F41F7A">
              <w:rPr>
                <w:rFonts w:ascii="宋体" w:hAnsi="宋体" w:cs="宋体" w:hint="eastAsia"/>
                <w:color w:val="333333"/>
                <w:kern w:val="0"/>
                <w:szCs w:val="21"/>
              </w:rPr>
              <w:t>唐天</w:t>
            </w:r>
            <w:r w:rsidR="00F41F7A">
              <w:rPr>
                <w:rFonts w:ascii="宋体" w:hAnsi="宋体" w:cs="宋体" w:hint="eastAsia"/>
                <w:color w:val="333333"/>
                <w:kern w:val="0"/>
                <w:szCs w:val="21"/>
              </w:rPr>
              <w:t xml:space="preserve"> 红阳资本：徐达文 </w:t>
            </w:r>
            <w:proofErr w:type="gramStart"/>
            <w:r w:rsidR="00F41F7A" w:rsidRPr="00F41F7A">
              <w:rPr>
                <w:rFonts w:ascii="宋体" w:hAnsi="宋体" w:cs="宋体" w:hint="eastAsia"/>
                <w:color w:val="333333"/>
                <w:kern w:val="0"/>
                <w:szCs w:val="21"/>
              </w:rPr>
              <w:t>茂典资产</w:t>
            </w:r>
            <w:proofErr w:type="gramEnd"/>
            <w:r w:rsidR="00F41F7A">
              <w:rPr>
                <w:rFonts w:ascii="宋体" w:hAnsi="宋体" w:cs="宋体" w:hint="eastAsia"/>
                <w:color w:val="333333"/>
                <w:kern w:val="0"/>
                <w:szCs w:val="21"/>
              </w:rPr>
              <w:t>：</w:t>
            </w:r>
            <w:proofErr w:type="gramStart"/>
            <w:r w:rsidR="00F41F7A" w:rsidRPr="00F41F7A">
              <w:rPr>
                <w:rFonts w:ascii="宋体" w:hAnsi="宋体" w:cs="宋体" w:hint="eastAsia"/>
                <w:color w:val="333333"/>
                <w:kern w:val="0"/>
                <w:szCs w:val="21"/>
              </w:rPr>
              <w:t>陈赢</w:t>
            </w:r>
            <w:proofErr w:type="gramEnd"/>
            <w:r w:rsidR="00F41F7A">
              <w:rPr>
                <w:rFonts w:ascii="宋体" w:hAnsi="宋体" w:cs="宋体" w:hint="eastAsia"/>
                <w:color w:val="333333"/>
                <w:kern w:val="0"/>
                <w:szCs w:val="21"/>
              </w:rPr>
              <w:t xml:space="preserve">   </w:t>
            </w:r>
            <w:proofErr w:type="spellStart"/>
            <w:r w:rsidR="00F41F7A" w:rsidRPr="00F41F7A">
              <w:rPr>
                <w:rFonts w:ascii="宋体" w:hAnsi="宋体" w:cs="宋体"/>
                <w:color w:val="333333"/>
                <w:kern w:val="0"/>
                <w:szCs w:val="21"/>
              </w:rPr>
              <w:t>goldstream</w:t>
            </w:r>
            <w:proofErr w:type="spellEnd"/>
            <w:r w:rsidR="00F41F7A">
              <w:rPr>
                <w:rFonts w:ascii="宋体" w:hAnsi="宋体" w:cs="宋体" w:hint="eastAsia"/>
                <w:color w:val="333333"/>
                <w:kern w:val="0"/>
                <w:szCs w:val="21"/>
              </w:rPr>
              <w:t xml:space="preserve">：杨奇 </w:t>
            </w:r>
            <w:r w:rsidR="00F41F7A" w:rsidRPr="00F41F7A">
              <w:rPr>
                <w:rFonts w:ascii="宋体" w:hAnsi="宋体" w:cs="宋体" w:hint="eastAsia"/>
                <w:color w:val="333333"/>
                <w:kern w:val="0"/>
                <w:szCs w:val="21"/>
              </w:rPr>
              <w:t>尚雅投资</w:t>
            </w:r>
            <w:r w:rsidR="00F41F7A">
              <w:rPr>
                <w:rFonts w:ascii="宋体" w:hAnsi="宋体" w:cs="宋体" w:hint="eastAsia"/>
                <w:color w:val="333333"/>
                <w:kern w:val="0"/>
                <w:szCs w:val="21"/>
              </w:rPr>
              <w:t>：</w:t>
            </w:r>
            <w:r w:rsidR="00F41F7A" w:rsidRPr="00F41F7A">
              <w:rPr>
                <w:rFonts w:ascii="宋体" w:hAnsi="宋体" w:cs="宋体" w:hint="eastAsia"/>
                <w:color w:val="333333"/>
                <w:kern w:val="0"/>
                <w:szCs w:val="21"/>
              </w:rPr>
              <w:t>成佩剑</w:t>
            </w:r>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永灵通投资</w:t>
            </w:r>
            <w:r w:rsidR="00F41F7A">
              <w:rPr>
                <w:rFonts w:ascii="宋体" w:hAnsi="宋体" w:cs="宋体" w:hint="eastAsia"/>
                <w:color w:val="333333"/>
                <w:kern w:val="0"/>
                <w:szCs w:val="21"/>
              </w:rPr>
              <w:t>：</w:t>
            </w:r>
            <w:r w:rsidR="00F41F7A" w:rsidRPr="00F41F7A">
              <w:rPr>
                <w:rFonts w:ascii="宋体" w:hAnsi="宋体" w:cs="宋体" w:hint="eastAsia"/>
                <w:color w:val="333333"/>
                <w:kern w:val="0"/>
                <w:szCs w:val="21"/>
              </w:rPr>
              <w:t>王平</w:t>
            </w:r>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汇利资产</w:t>
            </w:r>
            <w:r w:rsidR="00F41F7A">
              <w:rPr>
                <w:rFonts w:ascii="宋体" w:hAnsi="宋体" w:cs="宋体" w:hint="eastAsia"/>
                <w:color w:val="333333"/>
                <w:kern w:val="0"/>
                <w:szCs w:val="21"/>
              </w:rPr>
              <w:t>：</w:t>
            </w:r>
            <w:proofErr w:type="gramStart"/>
            <w:r w:rsidR="00F41F7A" w:rsidRPr="00F41F7A">
              <w:rPr>
                <w:rFonts w:ascii="宋体" w:hAnsi="宋体" w:cs="宋体" w:hint="eastAsia"/>
                <w:color w:val="333333"/>
                <w:kern w:val="0"/>
                <w:szCs w:val="21"/>
              </w:rPr>
              <w:t>陈贞妮</w:t>
            </w:r>
            <w:proofErr w:type="gramEnd"/>
            <w:r w:rsidR="00F41F7A">
              <w:rPr>
                <w:rFonts w:ascii="宋体" w:hAnsi="宋体" w:cs="宋体" w:hint="eastAsia"/>
                <w:color w:val="333333"/>
                <w:kern w:val="0"/>
                <w:szCs w:val="21"/>
              </w:rPr>
              <w:t xml:space="preserve"> </w:t>
            </w:r>
            <w:r w:rsidR="00F41F7A" w:rsidRPr="00F41F7A">
              <w:rPr>
                <w:rFonts w:ascii="宋体" w:hAnsi="宋体" w:cs="宋体" w:hint="eastAsia"/>
                <w:color w:val="333333"/>
                <w:kern w:val="0"/>
                <w:szCs w:val="21"/>
              </w:rPr>
              <w:t>南京证券</w:t>
            </w:r>
            <w:r w:rsidR="00F41F7A">
              <w:rPr>
                <w:rFonts w:ascii="宋体" w:hAnsi="宋体" w:cs="宋体" w:hint="eastAsia"/>
                <w:color w:val="333333"/>
                <w:kern w:val="0"/>
                <w:szCs w:val="21"/>
              </w:rPr>
              <w:t>：宋芳</w:t>
            </w:r>
          </w:p>
          <w:p w14:paraId="6F1E1A25" w14:textId="09C1DE5C" w:rsidR="00946F36" w:rsidRPr="00946F36" w:rsidRDefault="003654CF" w:rsidP="00F41F7A">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共</w:t>
            </w:r>
            <w:r w:rsidR="00F41F7A">
              <w:rPr>
                <w:rFonts w:ascii="宋体" w:hAnsi="宋体" w:cs="宋体" w:hint="eastAsia"/>
                <w:color w:val="333333"/>
                <w:kern w:val="0"/>
                <w:szCs w:val="21"/>
              </w:rPr>
              <w:t>42</w:t>
            </w:r>
            <w:r w:rsidR="00946F36">
              <w:rPr>
                <w:rFonts w:ascii="宋体" w:hAnsi="宋体" w:cs="宋体" w:hint="eastAsia"/>
                <w:color w:val="333333"/>
                <w:kern w:val="0"/>
                <w:szCs w:val="21"/>
              </w:rPr>
              <w:t>人</w:t>
            </w:r>
          </w:p>
        </w:tc>
      </w:tr>
      <w:tr w:rsidR="001D2B15" w:rsidRPr="001D2B15" w14:paraId="5AF83737"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C177B" w14:textId="7FCC0C5C"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时间</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D9489" w14:textId="7C63BE29" w:rsidR="001D2B15" w:rsidRPr="004331CC" w:rsidRDefault="007D7900" w:rsidP="007D7900">
            <w:pPr>
              <w:widowControl/>
              <w:wordWrap w:val="0"/>
              <w:spacing w:line="360" w:lineRule="auto"/>
              <w:jc w:val="left"/>
            </w:pPr>
            <w:r w:rsidRPr="004331CC">
              <w:rPr>
                <w:rFonts w:hint="eastAsia"/>
              </w:rPr>
              <w:t>2020</w:t>
            </w:r>
            <w:r w:rsidRPr="004331CC">
              <w:rPr>
                <w:rFonts w:hint="eastAsia"/>
              </w:rPr>
              <w:t>年</w:t>
            </w:r>
            <w:r>
              <w:rPr>
                <w:rFonts w:hint="eastAsia"/>
              </w:rPr>
              <w:t>5</w:t>
            </w:r>
            <w:r w:rsidRPr="004331CC">
              <w:rPr>
                <w:rFonts w:hint="eastAsia"/>
              </w:rPr>
              <w:t>月</w:t>
            </w:r>
            <w:r>
              <w:rPr>
                <w:rFonts w:hint="eastAsia"/>
              </w:rPr>
              <w:t>10</w:t>
            </w:r>
            <w:r w:rsidR="001D2B15" w:rsidRPr="004331CC">
              <w:rPr>
                <w:rFonts w:hint="eastAsia"/>
              </w:rPr>
              <w:t>日</w:t>
            </w:r>
            <w:r w:rsidR="001D2B15" w:rsidRPr="004331CC">
              <w:rPr>
                <w:rFonts w:hint="eastAsia"/>
              </w:rPr>
              <w:t xml:space="preserve"> </w:t>
            </w:r>
            <w:r w:rsidR="00EC3469">
              <w:rPr>
                <w:rFonts w:hint="eastAsia"/>
              </w:rPr>
              <w:t>15</w:t>
            </w:r>
            <w:r w:rsidR="001D2B15" w:rsidRPr="004331CC">
              <w:rPr>
                <w:rFonts w:hint="eastAsia"/>
              </w:rPr>
              <w:t>：</w:t>
            </w:r>
            <w:r>
              <w:rPr>
                <w:rFonts w:hint="eastAsia"/>
              </w:rPr>
              <w:t>3</w:t>
            </w:r>
            <w:r w:rsidRPr="004331CC">
              <w:rPr>
                <w:rFonts w:hint="eastAsia"/>
              </w:rPr>
              <w:t>0</w:t>
            </w:r>
            <w:r w:rsidR="001D2B15" w:rsidRPr="004331CC">
              <w:rPr>
                <w:rFonts w:hint="eastAsia"/>
              </w:rPr>
              <w:t>—</w:t>
            </w:r>
            <w:r w:rsidR="00EC3469" w:rsidRPr="004331CC">
              <w:rPr>
                <w:rFonts w:hint="eastAsia"/>
              </w:rPr>
              <w:t>1</w:t>
            </w:r>
            <w:r w:rsidR="00EC3469">
              <w:rPr>
                <w:rFonts w:hint="eastAsia"/>
              </w:rPr>
              <w:t>6</w:t>
            </w:r>
            <w:r w:rsidR="001D2B15" w:rsidRPr="004331CC">
              <w:rPr>
                <w:rFonts w:hint="eastAsia"/>
              </w:rPr>
              <w:t>：</w:t>
            </w:r>
            <w:r>
              <w:rPr>
                <w:rFonts w:hint="eastAsia"/>
              </w:rPr>
              <w:t>3</w:t>
            </w:r>
            <w:r w:rsidRPr="004331CC">
              <w:rPr>
                <w:rFonts w:hint="eastAsia"/>
              </w:rPr>
              <w:t>0</w:t>
            </w:r>
          </w:p>
        </w:tc>
      </w:tr>
      <w:tr w:rsidR="001D2B15" w:rsidRPr="001D2B15" w14:paraId="5109774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6B24F3"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地点</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7574AA" w14:textId="054321DD" w:rsidR="001D2B15" w:rsidRPr="004331CC" w:rsidRDefault="00B51FE2" w:rsidP="00D275DA">
            <w:pPr>
              <w:widowControl/>
              <w:wordWrap w:val="0"/>
              <w:spacing w:line="360" w:lineRule="auto"/>
              <w:jc w:val="left"/>
            </w:pPr>
            <w:r w:rsidRPr="004331CC">
              <w:rPr>
                <w:rFonts w:hint="eastAsia"/>
              </w:rPr>
              <w:t>电话交流会</w:t>
            </w:r>
          </w:p>
        </w:tc>
      </w:tr>
      <w:tr w:rsidR="001D2B15" w:rsidRPr="001D2B15" w14:paraId="154D0415"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327AC5"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上市公司</w:t>
            </w:r>
            <w:r w:rsidRPr="001D2B15">
              <w:rPr>
                <w:rFonts w:ascii="宋体" w:hAnsi="宋体" w:cs="宋体" w:hint="eastAsia"/>
                <w:color w:val="333333"/>
                <w:kern w:val="0"/>
                <w:szCs w:val="21"/>
              </w:rPr>
              <w:br/>
            </w:r>
            <w:r w:rsidRPr="001D2B15">
              <w:rPr>
                <w:rFonts w:ascii="宋体" w:hAnsi="宋体" w:cs="宋体" w:hint="eastAsia"/>
                <w:b/>
                <w:bCs/>
                <w:color w:val="333333"/>
                <w:kern w:val="0"/>
                <w:szCs w:val="21"/>
              </w:rPr>
              <w:t>接待人员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03D51" w14:textId="77777777" w:rsidR="001D2B15" w:rsidRDefault="0041616F" w:rsidP="009C77C3">
            <w:pPr>
              <w:widowControl/>
              <w:wordWrap w:val="0"/>
              <w:spacing w:line="360" w:lineRule="auto"/>
              <w:jc w:val="left"/>
            </w:pPr>
            <w:r w:rsidRPr="004331CC">
              <w:rPr>
                <w:rFonts w:hint="eastAsia"/>
              </w:rPr>
              <w:t>董事、副总经理、</w:t>
            </w:r>
            <w:r w:rsidR="001D2B15" w:rsidRPr="004331CC">
              <w:rPr>
                <w:rFonts w:hint="eastAsia"/>
              </w:rPr>
              <w:t>董事会秘书：</w:t>
            </w:r>
            <w:r w:rsidR="000538E0" w:rsidRPr="004331CC">
              <w:rPr>
                <w:rFonts w:hint="eastAsia"/>
              </w:rPr>
              <w:t>谢金</w:t>
            </w:r>
            <w:proofErr w:type="gramStart"/>
            <w:r w:rsidR="000538E0" w:rsidRPr="004331CC">
              <w:rPr>
                <w:rFonts w:hint="eastAsia"/>
              </w:rPr>
              <w:t>菱</w:t>
            </w:r>
            <w:proofErr w:type="gramEnd"/>
          </w:p>
          <w:p w14:paraId="70DC918D" w14:textId="77777777" w:rsidR="00F24052" w:rsidRDefault="00F24052" w:rsidP="009C77C3">
            <w:pPr>
              <w:widowControl/>
              <w:wordWrap w:val="0"/>
              <w:spacing w:line="360" w:lineRule="auto"/>
              <w:jc w:val="left"/>
            </w:pPr>
            <w:r>
              <w:rPr>
                <w:rFonts w:hint="eastAsia"/>
              </w:rPr>
              <w:t>投资总监：李骥</w:t>
            </w:r>
          </w:p>
          <w:p w14:paraId="02B5D8DB" w14:textId="67F6089B" w:rsidR="00F24052" w:rsidRPr="004331CC" w:rsidRDefault="00F24052" w:rsidP="009C77C3">
            <w:pPr>
              <w:widowControl/>
              <w:wordWrap w:val="0"/>
              <w:spacing w:line="360" w:lineRule="auto"/>
              <w:jc w:val="left"/>
            </w:pPr>
            <w:r>
              <w:rPr>
                <w:rFonts w:hint="eastAsia"/>
              </w:rPr>
              <w:t>证券业务代表：何剑萍</w:t>
            </w:r>
          </w:p>
        </w:tc>
      </w:tr>
      <w:tr w:rsidR="001D2B15" w:rsidRPr="00FD2DB3" w14:paraId="4CDDBB84"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247C9"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投资者关系活动主要内容介绍</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13B5BD" w14:textId="4A85A8D0" w:rsidR="009550C6" w:rsidRDefault="00073DC8" w:rsidP="00712EE4">
            <w:pPr>
              <w:widowControl/>
              <w:wordWrap w:val="0"/>
              <w:spacing w:line="360" w:lineRule="auto"/>
              <w:jc w:val="left"/>
            </w:pPr>
            <w:r w:rsidRPr="004331CC">
              <w:rPr>
                <w:rFonts w:hint="eastAsia"/>
              </w:rPr>
              <w:t>Q</w:t>
            </w:r>
            <w:r w:rsidR="00136563" w:rsidRPr="004331CC">
              <w:rPr>
                <w:rFonts w:hint="eastAsia"/>
              </w:rPr>
              <w:t>1</w:t>
            </w:r>
            <w:r w:rsidR="000023A7">
              <w:rPr>
                <w:rFonts w:hint="eastAsia"/>
              </w:rPr>
              <w:t>：</w:t>
            </w:r>
            <w:r w:rsidR="009550C6">
              <w:rPr>
                <w:rFonts w:hint="eastAsia"/>
              </w:rPr>
              <w:t>请问</w:t>
            </w:r>
            <w:r w:rsidR="009550C6" w:rsidRPr="009550C6">
              <w:rPr>
                <w:rFonts w:hint="eastAsia"/>
              </w:rPr>
              <w:t>市场竞争格局，以及未来如何应对竞争？</w:t>
            </w:r>
          </w:p>
          <w:p w14:paraId="14900B71" w14:textId="2EB9DAD8" w:rsidR="009550C6" w:rsidRDefault="009550C6" w:rsidP="009550C6">
            <w:pPr>
              <w:widowControl/>
              <w:wordWrap w:val="0"/>
              <w:spacing w:line="360" w:lineRule="auto"/>
              <w:jc w:val="left"/>
            </w:pPr>
            <w:r>
              <w:rPr>
                <w:rFonts w:hint="eastAsia"/>
              </w:rPr>
              <w:t>A1</w:t>
            </w:r>
            <w:r>
              <w:rPr>
                <w:rFonts w:hint="eastAsia"/>
              </w:rPr>
              <w:t>：公司作为行业龙头，</w:t>
            </w:r>
            <w:r w:rsidR="00733D24">
              <w:rPr>
                <w:rFonts w:hint="eastAsia"/>
              </w:rPr>
              <w:t>与友商同处国内燕麦市场的第一梯队。</w:t>
            </w:r>
            <w:r w:rsidR="00FD07C3">
              <w:rPr>
                <w:rFonts w:hint="eastAsia"/>
              </w:rPr>
              <w:t>当前市场</w:t>
            </w:r>
            <w:r w:rsidR="00733D24">
              <w:rPr>
                <w:rFonts w:hint="eastAsia"/>
              </w:rPr>
              <w:t>冷</w:t>
            </w:r>
            <w:r w:rsidR="004319C1">
              <w:rPr>
                <w:rFonts w:hint="eastAsia"/>
              </w:rPr>
              <w:t>食</w:t>
            </w:r>
            <w:r w:rsidR="00FD07C3">
              <w:rPr>
                <w:rFonts w:hint="eastAsia"/>
              </w:rPr>
              <w:t>类</w:t>
            </w:r>
            <w:r w:rsidR="00733D24">
              <w:rPr>
                <w:rFonts w:hint="eastAsia"/>
              </w:rPr>
              <w:t>发展迅速，深受年轻消费群体欢迎。</w:t>
            </w:r>
            <w:r w:rsidR="00BC1681" w:rsidRPr="00BC1681">
              <w:rPr>
                <w:rFonts w:hint="eastAsia"/>
              </w:rPr>
              <w:t>目前公司采取两翼齐飞的战略，热食冷食并重，打造双增长极。</w:t>
            </w:r>
            <w:r w:rsidR="00733D24">
              <w:rPr>
                <w:rFonts w:hint="eastAsia"/>
              </w:rPr>
              <w:t>公司重点打造以休闲</w:t>
            </w:r>
            <w:r w:rsidR="00FD07C3">
              <w:rPr>
                <w:rFonts w:hint="eastAsia"/>
              </w:rPr>
              <w:t>冷食</w:t>
            </w:r>
            <w:r w:rsidR="00733D24">
              <w:rPr>
                <w:rFonts w:hint="eastAsia"/>
              </w:rPr>
              <w:t>燕麦为主的西澳阳光子品牌，冷食燕麦具</w:t>
            </w:r>
            <w:r w:rsidR="00733D24" w:rsidRPr="00733D24">
              <w:rPr>
                <w:rFonts w:hint="eastAsia"/>
              </w:rPr>
              <w:t>有</w:t>
            </w:r>
            <w:proofErr w:type="gramStart"/>
            <w:r w:rsidR="00733D24" w:rsidRPr="00733D24">
              <w:rPr>
                <w:rFonts w:hint="eastAsia"/>
              </w:rPr>
              <w:t>高颜值</w:t>
            </w:r>
            <w:proofErr w:type="gramEnd"/>
            <w:r w:rsidR="00733D24" w:rsidRPr="00733D24">
              <w:rPr>
                <w:rFonts w:hint="eastAsia"/>
              </w:rPr>
              <w:t>、高营养、方便性、口味多样化的特点，</w:t>
            </w:r>
            <w:r w:rsidR="00733D24">
              <w:rPr>
                <w:rFonts w:hint="eastAsia"/>
              </w:rPr>
              <w:t>公司会</w:t>
            </w:r>
            <w:r w:rsidR="00733D24" w:rsidRPr="00733D24">
              <w:rPr>
                <w:rFonts w:hint="eastAsia"/>
              </w:rPr>
              <w:t>加快新品推出速度</w:t>
            </w:r>
            <w:r w:rsidR="00733D24">
              <w:rPr>
                <w:rFonts w:hint="eastAsia"/>
              </w:rPr>
              <w:t>，以</w:t>
            </w:r>
            <w:r w:rsidR="004319C1">
              <w:rPr>
                <w:rFonts w:hint="eastAsia"/>
              </w:rPr>
              <w:t>满足</w:t>
            </w:r>
            <w:r w:rsidR="00733D24" w:rsidRPr="00733D24">
              <w:rPr>
                <w:rFonts w:hint="eastAsia"/>
              </w:rPr>
              <w:t>年轻消费群体消费需求。</w:t>
            </w:r>
            <w:r w:rsidR="00733D24">
              <w:rPr>
                <w:rFonts w:hint="eastAsia"/>
              </w:rPr>
              <w:t>同时也会重视热食燕麦，在保</w:t>
            </w:r>
            <w:r w:rsidR="00733D24">
              <w:rPr>
                <w:rFonts w:hint="eastAsia"/>
              </w:rPr>
              <w:lastRenderedPageBreak/>
              <w:t>证</w:t>
            </w:r>
            <w:r w:rsidR="00F6126F">
              <w:rPr>
                <w:rFonts w:hint="eastAsia"/>
              </w:rPr>
              <w:t>热食</w:t>
            </w:r>
            <w:r w:rsidR="00FD07C3">
              <w:rPr>
                <w:rFonts w:hint="eastAsia"/>
              </w:rPr>
              <w:t>类</w:t>
            </w:r>
            <w:r w:rsidR="004319C1">
              <w:rPr>
                <w:rFonts w:hint="eastAsia"/>
              </w:rPr>
              <w:t>业务增长的</w:t>
            </w:r>
            <w:r w:rsidR="00F6126F">
              <w:rPr>
                <w:rFonts w:hint="eastAsia"/>
              </w:rPr>
              <w:t>前提下创新发展冷</w:t>
            </w:r>
            <w:r w:rsidR="00FD07C3">
              <w:rPr>
                <w:rFonts w:hint="eastAsia"/>
              </w:rPr>
              <w:t>食</w:t>
            </w:r>
            <w:r w:rsidR="00F6126F">
              <w:rPr>
                <w:rFonts w:hint="eastAsia"/>
              </w:rPr>
              <w:t>燕麦，稳中求进。</w:t>
            </w:r>
          </w:p>
          <w:p w14:paraId="1F31F961" w14:textId="38C337C4" w:rsidR="00F6126F" w:rsidRDefault="00F6126F" w:rsidP="00F6126F">
            <w:pPr>
              <w:widowControl/>
              <w:wordWrap w:val="0"/>
              <w:spacing w:line="360" w:lineRule="auto"/>
              <w:jc w:val="left"/>
            </w:pPr>
            <w:r>
              <w:rPr>
                <w:rFonts w:hint="eastAsia"/>
              </w:rPr>
              <w:t>公司的传播策略今年有较大改变，重点</w:t>
            </w:r>
            <w:r w:rsidR="00FD07C3">
              <w:rPr>
                <w:rFonts w:hint="eastAsia"/>
              </w:rPr>
              <w:t>放</w:t>
            </w:r>
            <w:r>
              <w:rPr>
                <w:rFonts w:hint="eastAsia"/>
              </w:rPr>
              <w:t>在线上。</w:t>
            </w:r>
            <w:r w:rsidR="00FD07C3">
              <w:rPr>
                <w:rFonts w:hint="eastAsia"/>
              </w:rPr>
              <w:t>会</w:t>
            </w:r>
            <w:r>
              <w:rPr>
                <w:rFonts w:hint="eastAsia"/>
              </w:rPr>
              <w:t>综合利用</w:t>
            </w:r>
            <w:r>
              <w:rPr>
                <w:rFonts w:hint="eastAsia"/>
              </w:rPr>
              <w:t>KOL</w:t>
            </w:r>
            <w:r>
              <w:rPr>
                <w:rFonts w:hint="eastAsia"/>
              </w:rPr>
              <w:t>及各种线上社交平台，与头部主播及腰部主播进行直播合作。从内容营销、信息传播、品牌传播、产品评测等方面来做线上</w:t>
            </w:r>
            <w:r w:rsidR="004319C1">
              <w:rPr>
                <w:rFonts w:hint="eastAsia"/>
              </w:rPr>
              <w:t>推广。</w:t>
            </w:r>
          </w:p>
          <w:p w14:paraId="7F973F05" w14:textId="69DD0EBF" w:rsidR="005F6CCA" w:rsidRDefault="00FD07C3" w:rsidP="009550C6">
            <w:pPr>
              <w:widowControl/>
              <w:wordWrap w:val="0"/>
              <w:spacing w:line="360" w:lineRule="auto"/>
              <w:jc w:val="left"/>
            </w:pPr>
            <w:r>
              <w:rPr>
                <w:rFonts w:hint="eastAsia"/>
              </w:rPr>
              <w:t>线下会</w:t>
            </w:r>
            <w:r w:rsidR="00D40ACE">
              <w:rPr>
                <w:rFonts w:hint="eastAsia"/>
              </w:rPr>
              <w:t>继续</w:t>
            </w:r>
            <w:r>
              <w:rPr>
                <w:rFonts w:hint="eastAsia"/>
              </w:rPr>
              <w:t>保持与消费者的积极互动，并</w:t>
            </w:r>
            <w:r w:rsidR="00D40ACE">
              <w:rPr>
                <w:rFonts w:hint="eastAsia"/>
              </w:rPr>
              <w:t>致力于</w:t>
            </w:r>
            <w:r>
              <w:rPr>
                <w:rFonts w:hint="eastAsia"/>
              </w:rPr>
              <w:t>终端形象店的打造</w:t>
            </w:r>
            <w:r w:rsidR="00473528">
              <w:rPr>
                <w:rFonts w:hint="eastAsia"/>
              </w:rPr>
              <w:t>。</w:t>
            </w:r>
            <w:r w:rsidR="00F6126F" w:rsidRPr="00F6126F">
              <w:rPr>
                <w:rFonts w:hint="eastAsia"/>
              </w:rPr>
              <w:t>公司建立了一个广覆盖、深渗透的多层次立体营销网络</w:t>
            </w:r>
            <w:r w:rsidR="009550C6">
              <w:rPr>
                <w:rFonts w:hint="eastAsia"/>
              </w:rPr>
              <w:t>，可以</w:t>
            </w:r>
            <w:r w:rsidR="00F6126F">
              <w:rPr>
                <w:rFonts w:hint="eastAsia"/>
              </w:rPr>
              <w:t>同时</w:t>
            </w:r>
            <w:r w:rsidR="009550C6">
              <w:rPr>
                <w:rFonts w:hint="eastAsia"/>
              </w:rPr>
              <w:t>承载热食</w:t>
            </w:r>
            <w:r w:rsidR="00F6126F">
              <w:rPr>
                <w:rFonts w:hint="eastAsia"/>
              </w:rPr>
              <w:t>燕麦</w:t>
            </w:r>
            <w:r w:rsidR="009550C6">
              <w:rPr>
                <w:rFonts w:hint="eastAsia"/>
              </w:rPr>
              <w:t>和冷食</w:t>
            </w:r>
            <w:r w:rsidR="00F6126F">
              <w:rPr>
                <w:rFonts w:hint="eastAsia"/>
              </w:rPr>
              <w:t>燕麦</w:t>
            </w:r>
            <w:r w:rsidR="009550C6">
              <w:rPr>
                <w:rFonts w:hint="eastAsia"/>
              </w:rPr>
              <w:t>。</w:t>
            </w:r>
          </w:p>
          <w:p w14:paraId="02C8CCF4" w14:textId="231F57E4" w:rsidR="005F6CCA" w:rsidRDefault="005F6CCA" w:rsidP="005F6CCA">
            <w:pPr>
              <w:widowControl/>
              <w:wordWrap w:val="0"/>
              <w:spacing w:line="360" w:lineRule="auto"/>
              <w:jc w:val="left"/>
            </w:pPr>
            <w:r>
              <w:rPr>
                <w:rFonts w:hint="eastAsia"/>
              </w:rPr>
              <w:t>Q2</w:t>
            </w:r>
            <w:r>
              <w:rPr>
                <w:rFonts w:hint="eastAsia"/>
              </w:rPr>
              <w:t>：关于供应链上游原料，是否受到疫情影响？</w:t>
            </w:r>
            <w:r>
              <w:rPr>
                <w:rFonts w:hint="eastAsia"/>
              </w:rPr>
              <w:t xml:space="preserve"> </w:t>
            </w:r>
          </w:p>
          <w:p w14:paraId="04AA0EFB" w14:textId="16996FD6" w:rsidR="009550C6" w:rsidRDefault="005F6CCA" w:rsidP="005F6CCA">
            <w:pPr>
              <w:widowControl/>
              <w:wordWrap w:val="0"/>
              <w:spacing w:line="360" w:lineRule="auto"/>
              <w:jc w:val="left"/>
            </w:pPr>
            <w:r>
              <w:rPr>
                <w:rFonts w:hint="eastAsia"/>
              </w:rPr>
              <w:t>A2</w:t>
            </w:r>
            <w:r>
              <w:rPr>
                <w:rFonts w:hint="eastAsia"/>
              </w:rPr>
              <w:t>：公司进口燕麦</w:t>
            </w:r>
            <w:proofErr w:type="gramStart"/>
            <w:r>
              <w:rPr>
                <w:rFonts w:hint="eastAsia"/>
              </w:rPr>
              <w:t>粒主要</w:t>
            </w:r>
            <w:proofErr w:type="gramEnd"/>
            <w:r>
              <w:rPr>
                <w:rFonts w:hint="eastAsia"/>
              </w:rPr>
              <w:t>供应地</w:t>
            </w:r>
            <w:r w:rsidR="004319C1">
              <w:rPr>
                <w:rFonts w:hint="eastAsia"/>
              </w:rPr>
              <w:t>区</w:t>
            </w:r>
            <w:r>
              <w:rPr>
                <w:rFonts w:hint="eastAsia"/>
              </w:rPr>
              <w:t>受疫情影响程度轻，供</w:t>
            </w:r>
            <w:r w:rsidR="004319C1">
              <w:rPr>
                <w:rFonts w:hint="eastAsia"/>
              </w:rPr>
              <w:t>应</w:t>
            </w:r>
            <w:proofErr w:type="gramStart"/>
            <w:r>
              <w:rPr>
                <w:rFonts w:hint="eastAsia"/>
              </w:rPr>
              <w:t>商正常</w:t>
            </w:r>
            <w:proofErr w:type="gramEnd"/>
            <w:r>
              <w:rPr>
                <w:rFonts w:hint="eastAsia"/>
              </w:rPr>
              <w:t>运转，目前没有受到影响。同时，公司提高了进口燕麦粒库存</w:t>
            </w:r>
            <w:r w:rsidR="00473528">
              <w:rPr>
                <w:rFonts w:hint="eastAsia"/>
              </w:rPr>
              <w:t>储备</w:t>
            </w:r>
            <w:r>
              <w:rPr>
                <w:rFonts w:hint="eastAsia"/>
              </w:rPr>
              <w:t>量，计划新增麦粒筒仓，</w:t>
            </w:r>
            <w:r w:rsidR="00473528">
              <w:rPr>
                <w:rFonts w:hint="eastAsia"/>
              </w:rPr>
              <w:t>以增强公司抗风险能力</w:t>
            </w:r>
            <w:r>
              <w:rPr>
                <w:rFonts w:hint="eastAsia"/>
              </w:rPr>
              <w:t>。</w:t>
            </w:r>
          </w:p>
          <w:p w14:paraId="3C83B0B8" w14:textId="718B2989" w:rsidR="005F6CCA" w:rsidRDefault="005F6CCA" w:rsidP="005F6CCA">
            <w:pPr>
              <w:widowControl/>
              <w:wordWrap w:val="0"/>
              <w:spacing w:line="360" w:lineRule="auto"/>
              <w:jc w:val="left"/>
            </w:pPr>
            <w:r>
              <w:rPr>
                <w:rFonts w:hint="eastAsia"/>
              </w:rPr>
              <w:t>Q3</w:t>
            </w:r>
            <w:r>
              <w:rPr>
                <w:rFonts w:hint="eastAsia"/>
              </w:rPr>
              <w:t>：</w:t>
            </w:r>
            <w:r w:rsidRPr="005F6CCA">
              <w:rPr>
                <w:rFonts w:hint="eastAsia"/>
              </w:rPr>
              <w:t>冷食作为新产品，面对新的消费人群，在产品规格和包装上面有无变化？</w:t>
            </w:r>
          </w:p>
          <w:p w14:paraId="02C55D8A" w14:textId="7669695B" w:rsidR="005F6CCA" w:rsidRDefault="005F6CCA" w:rsidP="005F6CCA">
            <w:pPr>
              <w:widowControl/>
              <w:wordWrap w:val="0"/>
              <w:spacing w:line="360" w:lineRule="auto"/>
              <w:jc w:val="left"/>
            </w:pPr>
            <w:r>
              <w:rPr>
                <w:rFonts w:hint="eastAsia"/>
              </w:rPr>
              <w:t>A3</w:t>
            </w:r>
            <w:r>
              <w:rPr>
                <w:rFonts w:hint="eastAsia"/>
              </w:rPr>
              <w:t>：冷食燕麦与热食燕麦在包装及规格与上存在区别。冷食燕麦百克单价比热食燕麦高。热食燕麦规格一般是</w:t>
            </w:r>
            <w:r w:rsidR="00E557D3">
              <w:rPr>
                <w:rFonts w:hint="eastAsia"/>
              </w:rPr>
              <w:t>700G</w:t>
            </w:r>
            <w:r w:rsidR="00E557D3">
              <w:rPr>
                <w:rFonts w:hint="eastAsia"/>
              </w:rPr>
              <w:t>、</w:t>
            </w:r>
            <w:r>
              <w:rPr>
                <w:rFonts w:hint="eastAsia"/>
              </w:rPr>
              <w:t>1KG</w:t>
            </w:r>
            <w:r>
              <w:rPr>
                <w:rFonts w:hint="eastAsia"/>
              </w:rPr>
              <w:t>或者</w:t>
            </w:r>
            <w:r>
              <w:rPr>
                <w:rFonts w:hint="eastAsia"/>
              </w:rPr>
              <w:t>1.5KG</w:t>
            </w:r>
            <w:r>
              <w:rPr>
                <w:rFonts w:hint="eastAsia"/>
              </w:rPr>
              <w:t>，冷食燕麦则一般为</w:t>
            </w:r>
            <w:r>
              <w:rPr>
                <w:rFonts w:hint="eastAsia"/>
              </w:rPr>
              <w:t>350G</w:t>
            </w:r>
            <w:r>
              <w:rPr>
                <w:rFonts w:hint="eastAsia"/>
              </w:rPr>
              <w:t>或</w:t>
            </w:r>
            <w:r>
              <w:rPr>
                <w:rFonts w:hint="eastAsia"/>
              </w:rPr>
              <w:t>450G</w:t>
            </w:r>
            <w:r>
              <w:rPr>
                <w:rFonts w:hint="eastAsia"/>
              </w:rPr>
              <w:t>。</w:t>
            </w:r>
          </w:p>
          <w:p w14:paraId="219BBB0B" w14:textId="689F855A" w:rsidR="005F6CCA" w:rsidRDefault="005F6CCA" w:rsidP="005F6CCA">
            <w:pPr>
              <w:widowControl/>
              <w:wordWrap w:val="0"/>
              <w:spacing w:line="360" w:lineRule="auto"/>
              <w:jc w:val="left"/>
            </w:pPr>
            <w:r>
              <w:rPr>
                <w:rFonts w:hint="eastAsia"/>
              </w:rPr>
              <w:t>Q4</w:t>
            </w:r>
            <w:r>
              <w:rPr>
                <w:rFonts w:hint="eastAsia"/>
              </w:rPr>
              <w:t>：今年分红较多，以及马上又解禁到期，如何解读？</w:t>
            </w:r>
          </w:p>
          <w:p w14:paraId="6E63531C" w14:textId="17E05CF6" w:rsidR="005F6CCA" w:rsidRDefault="005F6CCA" w:rsidP="005F6CCA">
            <w:pPr>
              <w:widowControl/>
              <w:wordWrap w:val="0"/>
              <w:spacing w:line="360" w:lineRule="auto"/>
              <w:jc w:val="left"/>
            </w:pPr>
            <w:r>
              <w:rPr>
                <w:rFonts w:hint="eastAsia"/>
              </w:rPr>
              <w:t>A4</w:t>
            </w:r>
            <w:r>
              <w:rPr>
                <w:rFonts w:hint="eastAsia"/>
              </w:rPr>
              <w:t>：公司在</w:t>
            </w:r>
            <w:r>
              <w:rPr>
                <w:rFonts w:hint="eastAsia"/>
              </w:rPr>
              <w:t>IPO</w:t>
            </w:r>
            <w:r>
              <w:rPr>
                <w:rFonts w:hint="eastAsia"/>
              </w:rPr>
              <w:t>阶段未进行利润分配，</w:t>
            </w:r>
            <w:r w:rsidR="00BC1681">
              <w:rPr>
                <w:rFonts w:hint="eastAsia"/>
              </w:rPr>
              <w:t>今年</w:t>
            </w:r>
            <w:r w:rsidR="00BC1681" w:rsidRPr="00BC1681">
              <w:rPr>
                <w:rFonts w:hint="eastAsia"/>
              </w:rPr>
              <w:t>在符合公司利润分配政策、保</w:t>
            </w:r>
            <w:r w:rsidR="00BC1681">
              <w:rPr>
                <w:rFonts w:hint="eastAsia"/>
              </w:rPr>
              <w:t>障公司正常经营和长远发展的前提下进行利润分配和资本公积金转增股预案</w:t>
            </w:r>
            <w:r w:rsidR="00BC1681" w:rsidRPr="00BC1681">
              <w:rPr>
                <w:rFonts w:hint="eastAsia"/>
              </w:rPr>
              <w:t>，以更好地回报全体股东。</w:t>
            </w:r>
          </w:p>
          <w:p w14:paraId="00304A8B" w14:textId="17CB2E64" w:rsidR="005F6CCA" w:rsidRDefault="008F0C5D" w:rsidP="005F6CCA">
            <w:pPr>
              <w:widowControl/>
              <w:wordWrap w:val="0"/>
              <w:spacing w:line="360" w:lineRule="auto"/>
              <w:jc w:val="left"/>
            </w:pPr>
            <w:r>
              <w:rPr>
                <w:rFonts w:hint="eastAsia"/>
              </w:rPr>
              <w:t>公司分红决策与个别限售股股东解禁并无关系。</w:t>
            </w:r>
          </w:p>
          <w:p w14:paraId="52BA01E6" w14:textId="61CF39F9" w:rsidR="00BC1681" w:rsidRDefault="00BC1681" w:rsidP="00BC1681">
            <w:pPr>
              <w:widowControl/>
              <w:wordWrap w:val="0"/>
              <w:spacing w:line="360" w:lineRule="auto"/>
              <w:jc w:val="left"/>
            </w:pPr>
            <w:r>
              <w:rPr>
                <w:rFonts w:hint="eastAsia"/>
              </w:rPr>
              <w:t>Q5</w:t>
            </w:r>
            <w:r>
              <w:rPr>
                <w:rFonts w:hint="eastAsia"/>
              </w:rPr>
              <w:t>：公司冷食方面的核心竞争力在哪里？</w:t>
            </w:r>
          </w:p>
          <w:p w14:paraId="1368BB88" w14:textId="52092E48" w:rsidR="00BC1681" w:rsidRDefault="00BC1681" w:rsidP="00BC1681">
            <w:pPr>
              <w:widowControl/>
              <w:wordWrap w:val="0"/>
              <w:spacing w:line="360" w:lineRule="auto"/>
              <w:jc w:val="left"/>
            </w:pPr>
            <w:r>
              <w:rPr>
                <w:rFonts w:hint="eastAsia"/>
              </w:rPr>
              <w:t>A5</w:t>
            </w:r>
            <w:r>
              <w:rPr>
                <w:rFonts w:hint="eastAsia"/>
              </w:rPr>
              <w:t>：</w:t>
            </w:r>
            <w:proofErr w:type="gramStart"/>
            <w:r w:rsidR="002724B5">
              <w:rPr>
                <w:rFonts w:hint="eastAsia"/>
              </w:rPr>
              <w:t>一</w:t>
            </w:r>
            <w:proofErr w:type="gramEnd"/>
            <w:r w:rsidR="00473528">
              <w:rPr>
                <w:rFonts w:hint="eastAsia"/>
              </w:rPr>
              <w:t>.</w:t>
            </w:r>
            <w:r w:rsidR="00473528">
              <w:t xml:space="preserve"> </w:t>
            </w:r>
            <w:r>
              <w:rPr>
                <w:rFonts w:hint="eastAsia"/>
              </w:rPr>
              <w:t>产品力</w:t>
            </w:r>
            <w:r w:rsidR="008F0C5D">
              <w:rPr>
                <w:rFonts w:hint="eastAsia"/>
              </w:rPr>
              <w:t>，</w:t>
            </w:r>
            <w:r w:rsidR="00D75568">
              <w:rPr>
                <w:rFonts w:hint="eastAsia"/>
              </w:rPr>
              <w:t>公司严格把控产品</w:t>
            </w:r>
            <w:r>
              <w:rPr>
                <w:rFonts w:hint="eastAsia"/>
              </w:rPr>
              <w:t>质量，</w:t>
            </w:r>
            <w:r w:rsidR="00D75568">
              <w:rPr>
                <w:rFonts w:hint="eastAsia"/>
              </w:rPr>
              <w:t>注重食品安全，产品口感较好</w:t>
            </w:r>
            <w:r>
              <w:rPr>
                <w:rFonts w:hint="eastAsia"/>
              </w:rPr>
              <w:t>。</w:t>
            </w:r>
            <w:r w:rsidR="00D75568">
              <w:rPr>
                <w:rFonts w:hint="eastAsia"/>
              </w:rPr>
              <w:t>公司</w:t>
            </w:r>
            <w:r>
              <w:rPr>
                <w:rFonts w:hint="eastAsia"/>
              </w:rPr>
              <w:t>从瑞士进口</w:t>
            </w:r>
            <w:r w:rsidR="00D75568">
              <w:rPr>
                <w:rFonts w:hint="eastAsia"/>
              </w:rPr>
              <w:t>布勒</w:t>
            </w:r>
            <w:r>
              <w:rPr>
                <w:rFonts w:hint="eastAsia"/>
              </w:rPr>
              <w:t>生产线</w:t>
            </w:r>
            <w:r w:rsidR="002724B5">
              <w:rPr>
                <w:rFonts w:hint="eastAsia"/>
              </w:rPr>
              <w:t>生产冷食燕麦</w:t>
            </w:r>
            <w:r>
              <w:rPr>
                <w:rFonts w:hint="eastAsia"/>
              </w:rPr>
              <w:t>，在产品质量和推陈出新方面都有优势。</w:t>
            </w:r>
            <w:r w:rsidR="002724B5">
              <w:rPr>
                <w:rFonts w:hint="eastAsia"/>
              </w:rPr>
              <w:t>二</w:t>
            </w:r>
            <w:r w:rsidR="00473528">
              <w:rPr>
                <w:rFonts w:hint="eastAsia"/>
              </w:rPr>
              <w:t>.</w:t>
            </w:r>
            <w:r w:rsidR="00473528">
              <w:t xml:space="preserve"> </w:t>
            </w:r>
            <w:r w:rsidR="002724B5">
              <w:rPr>
                <w:rFonts w:hint="eastAsia"/>
              </w:rPr>
              <w:t>渠道</w:t>
            </w:r>
            <w:r w:rsidR="008F0C5D">
              <w:rPr>
                <w:rFonts w:hint="eastAsia"/>
              </w:rPr>
              <w:t>，</w:t>
            </w:r>
            <w:r>
              <w:rPr>
                <w:rFonts w:hint="eastAsia"/>
              </w:rPr>
              <w:t>中国的渠道复杂，广</w:t>
            </w:r>
            <w:r w:rsidR="002724B5">
              <w:rPr>
                <w:rFonts w:hint="eastAsia"/>
              </w:rPr>
              <w:t>而</w:t>
            </w:r>
            <w:r>
              <w:rPr>
                <w:rFonts w:hint="eastAsia"/>
              </w:rPr>
              <w:t>深</w:t>
            </w:r>
            <w:r w:rsidR="002724B5">
              <w:rPr>
                <w:rFonts w:hint="eastAsia"/>
              </w:rPr>
              <w:t>。公司</w:t>
            </w:r>
            <w:r w:rsidR="002724B5" w:rsidRPr="002724B5">
              <w:rPr>
                <w:rFonts w:hint="eastAsia"/>
              </w:rPr>
              <w:t>依托人员充足、经验丰富的营销团队，紧密进入到多类型的销售渠道当中</w:t>
            </w:r>
            <w:r w:rsidR="002724B5">
              <w:rPr>
                <w:rFonts w:hint="eastAsia"/>
              </w:rPr>
              <w:t>，</w:t>
            </w:r>
            <w:r w:rsidR="002724B5" w:rsidRPr="002724B5">
              <w:rPr>
                <w:rFonts w:hint="eastAsia"/>
              </w:rPr>
              <w:t>使得消费者对公司产品有着较高的熟悉度，能够便利、迅速地</w:t>
            </w:r>
            <w:r w:rsidR="002724B5">
              <w:rPr>
                <w:rFonts w:hint="eastAsia"/>
              </w:rPr>
              <w:t>体验和</w:t>
            </w:r>
            <w:r w:rsidR="002724B5" w:rsidRPr="002724B5">
              <w:rPr>
                <w:rFonts w:hint="eastAsia"/>
              </w:rPr>
              <w:t>购买到公司的产品。</w:t>
            </w:r>
          </w:p>
          <w:p w14:paraId="21799293" w14:textId="701F117C" w:rsidR="004319C1" w:rsidRDefault="004319C1" w:rsidP="00BC1681">
            <w:pPr>
              <w:widowControl/>
              <w:wordWrap w:val="0"/>
              <w:spacing w:line="360" w:lineRule="auto"/>
              <w:jc w:val="left"/>
            </w:pPr>
            <w:r>
              <w:rPr>
                <w:rFonts w:hint="eastAsia"/>
              </w:rPr>
              <w:t>三月</w:t>
            </w:r>
            <w:r w:rsidR="00473528">
              <w:rPr>
                <w:rFonts w:hint="eastAsia"/>
              </w:rPr>
              <w:t>下旬以来</w:t>
            </w:r>
            <w:r>
              <w:rPr>
                <w:rFonts w:hint="eastAsia"/>
              </w:rPr>
              <w:t>，借助公司品牌</w:t>
            </w:r>
            <w:r w:rsidR="00473528">
              <w:rPr>
                <w:rFonts w:hint="eastAsia"/>
              </w:rPr>
              <w:t>力</w:t>
            </w:r>
            <w:r>
              <w:rPr>
                <w:rFonts w:hint="eastAsia"/>
              </w:rPr>
              <w:t>、产品</w:t>
            </w:r>
            <w:r w:rsidR="00473528">
              <w:rPr>
                <w:rFonts w:hint="eastAsia"/>
              </w:rPr>
              <w:t>力</w:t>
            </w:r>
            <w:r>
              <w:rPr>
                <w:rFonts w:hint="eastAsia"/>
              </w:rPr>
              <w:t>、渠道</w:t>
            </w:r>
            <w:r w:rsidR="00473528">
              <w:rPr>
                <w:rFonts w:hint="eastAsia"/>
              </w:rPr>
              <w:t>力</w:t>
            </w:r>
            <w:r>
              <w:rPr>
                <w:rFonts w:hint="eastAsia"/>
              </w:rPr>
              <w:t>以及团队的优势，冷食燕麦销售表现</w:t>
            </w:r>
            <w:r w:rsidR="005F612B">
              <w:rPr>
                <w:rFonts w:hint="eastAsia"/>
              </w:rPr>
              <w:t>良</w:t>
            </w:r>
            <w:r>
              <w:rPr>
                <w:rFonts w:hint="eastAsia"/>
              </w:rPr>
              <w:t>好。</w:t>
            </w:r>
          </w:p>
          <w:p w14:paraId="2D6D157A" w14:textId="71535812" w:rsidR="00163132" w:rsidRPr="00163132" w:rsidRDefault="00163132" w:rsidP="00BC1681">
            <w:pPr>
              <w:widowControl/>
              <w:wordWrap w:val="0"/>
              <w:spacing w:line="360" w:lineRule="auto"/>
              <w:jc w:val="left"/>
            </w:pPr>
          </w:p>
        </w:tc>
      </w:tr>
      <w:tr w:rsidR="001D2B15" w:rsidRPr="001D2B15" w14:paraId="0D5D1EC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6F9AC1" w14:textId="40268979"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附件清单（如有）</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90DC3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无</w:t>
            </w:r>
          </w:p>
        </w:tc>
      </w:tr>
      <w:tr w:rsidR="001D2B15" w:rsidRPr="001D2B15" w14:paraId="656127B2"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73326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日期</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7F66" w14:textId="7EE2E26F" w:rsidR="001D2B15" w:rsidRPr="001D2B15" w:rsidRDefault="003A4CB0" w:rsidP="001405D6">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20</w:t>
            </w:r>
            <w:r>
              <w:rPr>
                <w:rFonts w:ascii="宋体" w:hAnsi="宋体" w:cs="宋体" w:hint="eastAsia"/>
                <w:color w:val="333333"/>
                <w:kern w:val="0"/>
                <w:szCs w:val="21"/>
              </w:rPr>
              <w:t>20</w:t>
            </w:r>
            <w:r w:rsidR="001D2B15" w:rsidRPr="001D2B15">
              <w:rPr>
                <w:rFonts w:ascii="宋体" w:hAnsi="宋体" w:cs="宋体" w:hint="eastAsia"/>
                <w:color w:val="333333"/>
                <w:kern w:val="0"/>
                <w:szCs w:val="21"/>
              </w:rPr>
              <w:t>-</w:t>
            </w:r>
            <w:r w:rsidR="00D83AC0">
              <w:rPr>
                <w:rFonts w:ascii="宋体" w:hAnsi="宋体" w:cs="宋体" w:hint="eastAsia"/>
                <w:color w:val="333333"/>
                <w:kern w:val="0"/>
                <w:szCs w:val="21"/>
              </w:rPr>
              <w:t>05</w:t>
            </w:r>
            <w:r w:rsidR="001D2B15" w:rsidRPr="001D2B15">
              <w:rPr>
                <w:rFonts w:ascii="宋体" w:hAnsi="宋体" w:cs="宋体" w:hint="eastAsia"/>
                <w:color w:val="333333"/>
                <w:kern w:val="0"/>
                <w:szCs w:val="21"/>
              </w:rPr>
              <w:t>-</w:t>
            </w:r>
            <w:r w:rsidR="001405D6">
              <w:rPr>
                <w:rFonts w:ascii="宋体" w:hAnsi="宋体" w:cs="宋体" w:hint="eastAsia"/>
                <w:color w:val="333333"/>
                <w:kern w:val="0"/>
                <w:szCs w:val="21"/>
              </w:rPr>
              <w:t>12</w:t>
            </w:r>
          </w:p>
        </w:tc>
      </w:tr>
    </w:tbl>
    <w:p w14:paraId="45D0CCBD" w14:textId="5126C28E" w:rsidR="00BE0240" w:rsidRPr="001D2B15" w:rsidRDefault="00BE0240" w:rsidP="00D448A0">
      <w:pPr>
        <w:widowControl/>
        <w:shd w:val="clear" w:color="auto" w:fill="FFFFFF"/>
        <w:spacing w:after="150" w:line="300" w:lineRule="atLeast"/>
        <w:jc w:val="left"/>
      </w:pPr>
    </w:p>
    <w:sectPr w:rsidR="00BE0240" w:rsidRPr="001D2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C2B54" w14:textId="77777777" w:rsidR="0038065B" w:rsidRDefault="0038065B" w:rsidP="003828CD">
      <w:r>
        <w:separator/>
      </w:r>
    </w:p>
  </w:endnote>
  <w:endnote w:type="continuationSeparator" w:id="0">
    <w:p w14:paraId="19E8C49D" w14:textId="77777777" w:rsidR="0038065B" w:rsidRDefault="0038065B" w:rsidP="003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20B7" w14:textId="77777777" w:rsidR="0038065B" w:rsidRDefault="0038065B" w:rsidP="003828CD">
      <w:r>
        <w:separator/>
      </w:r>
    </w:p>
  </w:footnote>
  <w:footnote w:type="continuationSeparator" w:id="0">
    <w:p w14:paraId="5B9A92E3" w14:textId="77777777" w:rsidR="0038065B" w:rsidRDefault="0038065B" w:rsidP="0038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C58"/>
    <w:multiLevelType w:val="hybridMultilevel"/>
    <w:tmpl w:val="90D82548"/>
    <w:lvl w:ilvl="0" w:tplc="3ABED6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13294"/>
    <w:multiLevelType w:val="hybridMultilevel"/>
    <w:tmpl w:val="3C0E6E6C"/>
    <w:lvl w:ilvl="0" w:tplc="3F92559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11730"/>
    <w:multiLevelType w:val="hybridMultilevel"/>
    <w:tmpl w:val="A470041A"/>
    <w:lvl w:ilvl="0" w:tplc="D47635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64A67"/>
    <w:multiLevelType w:val="hybridMultilevel"/>
    <w:tmpl w:val="56C663A2"/>
    <w:lvl w:ilvl="0" w:tplc="F36AC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0F026B"/>
    <w:multiLevelType w:val="hybridMultilevel"/>
    <w:tmpl w:val="14DA39EA"/>
    <w:lvl w:ilvl="0" w:tplc="851CE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 Li">
    <w15:presenceInfo w15:providerId="Windows Live" w15:userId="068d09fd6cf87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08"/>
    <w:rsid w:val="000023A7"/>
    <w:rsid w:val="00011697"/>
    <w:rsid w:val="000337D9"/>
    <w:rsid w:val="000538E0"/>
    <w:rsid w:val="00061920"/>
    <w:rsid w:val="00073DC8"/>
    <w:rsid w:val="00077831"/>
    <w:rsid w:val="00087519"/>
    <w:rsid w:val="000A3118"/>
    <w:rsid w:val="000C6B69"/>
    <w:rsid w:val="000E28AF"/>
    <w:rsid w:val="000E2CB7"/>
    <w:rsid w:val="000F42BE"/>
    <w:rsid w:val="00105A45"/>
    <w:rsid w:val="00111797"/>
    <w:rsid w:val="00136563"/>
    <w:rsid w:val="001405D6"/>
    <w:rsid w:val="00163132"/>
    <w:rsid w:val="001644B4"/>
    <w:rsid w:val="00165439"/>
    <w:rsid w:val="001708B1"/>
    <w:rsid w:val="0017201C"/>
    <w:rsid w:val="001726F9"/>
    <w:rsid w:val="00183980"/>
    <w:rsid w:val="00184E6F"/>
    <w:rsid w:val="001A075F"/>
    <w:rsid w:val="001A7AF8"/>
    <w:rsid w:val="001B127C"/>
    <w:rsid w:val="001B5AB6"/>
    <w:rsid w:val="001C5494"/>
    <w:rsid w:val="001D2B15"/>
    <w:rsid w:val="001F0E91"/>
    <w:rsid w:val="002243BB"/>
    <w:rsid w:val="00236BBB"/>
    <w:rsid w:val="002376C2"/>
    <w:rsid w:val="002724B5"/>
    <w:rsid w:val="00292786"/>
    <w:rsid w:val="002A1A3B"/>
    <w:rsid w:val="002A252B"/>
    <w:rsid w:val="002A37D3"/>
    <w:rsid w:val="002A6C85"/>
    <w:rsid w:val="002B5E41"/>
    <w:rsid w:val="002F25DF"/>
    <w:rsid w:val="002F2DDA"/>
    <w:rsid w:val="00300412"/>
    <w:rsid w:val="00300E79"/>
    <w:rsid w:val="00300FE7"/>
    <w:rsid w:val="00304467"/>
    <w:rsid w:val="00343AEE"/>
    <w:rsid w:val="00352AD9"/>
    <w:rsid w:val="003568D9"/>
    <w:rsid w:val="003654CF"/>
    <w:rsid w:val="00367FF3"/>
    <w:rsid w:val="0037780B"/>
    <w:rsid w:val="0038065B"/>
    <w:rsid w:val="003828CD"/>
    <w:rsid w:val="003A4CB0"/>
    <w:rsid w:val="003B15D8"/>
    <w:rsid w:val="003C22C2"/>
    <w:rsid w:val="003C4095"/>
    <w:rsid w:val="003C63D3"/>
    <w:rsid w:val="003D54A7"/>
    <w:rsid w:val="003F6B6D"/>
    <w:rsid w:val="0041616F"/>
    <w:rsid w:val="004319C1"/>
    <w:rsid w:val="004331CC"/>
    <w:rsid w:val="00446746"/>
    <w:rsid w:val="0045003D"/>
    <w:rsid w:val="004646BB"/>
    <w:rsid w:val="00464FE6"/>
    <w:rsid w:val="00473528"/>
    <w:rsid w:val="004A2568"/>
    <w:rsid w:val="004C0C60"/>
    <w:rsid w:val="004C0D0E"/>
    <w:rsid w:val="004E3464"/>
    <w:rsid w:val="004E7563"/>
    <w:rsid w:val="005010F3"/>
    <w:rsid w:val="0050198A"/>
    <w:rsid w:val="00505D2D"/>
    <w:rsid w:val="0051019C"/>
    <w:rsid w:val="005112F1"/>
    <w:rsid w:val="005124DC"/>
    <w:rsid w:val="00532B0D"/>
    <w:rsid w:val="00535AF4"/>
    <w:rsid w:val="00550B25"/>
    <w:rsid w:val="00560D84"/>
    <w:rsid w:val="0056404B"/>
    <w:rsid w:val="00570F29"/>
    <w:rsid w:val="00585874"/>
    <w:rsid w:val="00590D57"/>
    <w:rsid w:val="00594CD0"/>
    <w:rsid w:val="005A7067"/>
    <w:rsid w:val="005B2850"/>
    <w:rsid w:val="005B591D"/>
    <w:rsid w:val="005E0F1C"/>
    <w:rsid w:val="005E3D4A"/>
    <w:rsid w:val="005E4023"/>
    <w:rsid w:val="005F3A4D"/>
    <w:rsid w:val="005F4DB6"/>
    <w:rsid w:val="005F612B"/>
    <w:rsid w:val="005F6CCA"/>
    <w:rsid w:val="005F75C8"/>
    <w:rsid w:val="006146C0"/>
    <w:rsid w:val="00621564"/>
    <w:rsid w:val="006643C9"/>
    <w:rsid w:val="00664F5A"/>
    <w:rsid w:val="00665273"/>
    <w:rsid w:val="00672933"/>
    <w:rsid w:val="0068416C"/>
    <w:rsid w:val="00686543"/>
    <w:rsid w:val="00697146"/>
    <w:rsid w:val="006A005E"/>
    <w:rsid w:val="006A11E6"/>
    <w:rsid w:val="006A1FA5"/>
    <w:rsid w:val="006B7CA4"/>
    <w:rsid w:val="006D3396"/>
    <w:rsid w:val="006D7848"/>
    <w:rsid w:val="006E654D"/>
    <w:rsid w:val="007111AE"/>
    <w:rsid w:val="00712EE4"/>
    <w:rsid w:val="00713A8C"/>
    <w:rsid w:val="00722EA4"/>
    <w:rsid w:val="00733D24"/>
    <w:rsid w:val="007354A9"/>
    <w:rsid w:val="00735CC6"/>
    <w:rsid w:val="0074647A"/>
    <w:rsid w:val="00750FA7"/>
    <w:rsid w:val="00755724"/>
    <w:rsid w:val="007604A6"/>
    <w:rsid w:val="00776FB3"/>
    <w:rsid w:val="00793E1B"/>
    <w:rsid w:val="007D27AD"/>
    <w:rsid w:val="007D38F9"/>
    <w:rsid w:val="007D5ED8"/>
    <w:rsid w:val="007D7900"/>
    <w:rsid w:val="007F142D"/>
    <w:rsid w:val="00801119"/>
    <w:rsid w:val="008118AA"/>
    <w:rsid w:val="00824016"/>
    <w:rsid w:val="008631AB"/>
    <w:rsid w:val="00867DC6"/>
    <w:rsid w:val="008C15FD"/>
    <w:rsid w:val="008C2453"/>
    <w:rsid w:val="008E0F9C"/>
    <w:rsid w:val="008E359E"/>
    <w:rsid w:val="008F0C5D"/>
    <w:rsid w:val="008F5DC8"/>
    <w:rsid w:val="008F5FEA"/>
    <w:rsid w:val="00916ECB"/>
    <w:rsid w:val="00931815"/>
    <w:rsid w:val="00946F36"/>
    <w:rsid w:val="00946F88"/>
    <w:rsid w:val="00951B79"/>
    <w:rsid w:val="00952CC2"/>
    <w:rsid w:val="00954B0D"/>
    <w:rsid w:val="009550C6"/>
    <w:rsid w:val="0096541C"/>
    <w:rsid w:val="00966E66"/>
    <w:rsid w:val="00970714"/>
    <w:rsid w:val="00971264"/>
    <w:rsid w:val="00974815"/>
    <w:rsid w:val="00994C98"/>
    <w:rsid w:val="009A31AB"/>
    <w:rsid w:val="009B7FD8"/>
    <w:rsid w:val="009C0D92"/>
    <w:rsid w:val="009C16BD"/>
    <w:rsid w:val="009C77C3"/>
    <w:rsid w:val="009D051C"/>
    <w:rsid w:val="00A3208C"/>
    <w:rsid w:val="00A45AA2"/>
    <w:rsid w:val="00A53FDC"/>
    <w:rsid w:val="00A656C4"/>
    <w:rsid w:val="00A77CBC"/>
    <w:rsid w:val="00A82F8A"/>
    <w:rsid w:val="00A96AE1"/>
    <w:rsid w:val="00AB4108"/>
    <w:rsid w:val="00AC2C7B"/>
    <w:rsid w:val="00AD35EA"/>
    <w:rsid w:val="00AD4818"/>
    <w:rsid w:val="00AE0B04"/>
    <w:rsid w:val="00AF06B5"/>
    <w:rsid w:val="00AF18F2"/>
    <w:rsid w:val="00AF2203"/>
    <w:rsid w:val="00B1777D"/>
    <w:rsid w:val="00B4365F"/>
    <w:rsid w:val="00B443AA"/>
    <w:rsid w:val="00B51FE2"/>
    <w:rsid w:val="00B636D0"/>
    <w:rsid w:val="00B8426B"/>
    <w:rsid w:val="00BA1BBD"/>
    <w:rsid w:val="00BB6AB1"/>
    <w:rsid w:val="00BC0205"/>
    <w:rsid w:val="00BC1681"/>
    <w:rsid w:val="00BD22DE"/>
    <w:rsid w:val="00BE0240"/>
    <w:rsid w:val="00C31DCD"/>
    <w:rsid w:val="00C415FB"/>
    <w:rsid w:val="00C63559"/>
    <w:rsid w:val="00C65662"/>
    <w:rsid w:val="00C72536"/>
    <w:rsid w:val="00C816A3"/>
    <w:rsid w:val="00CA1461"/>
    <w:rsid w:val="00CA72B4"/>
    <w:rsid w:val="00CB2FE9"/>
    <w:rsid w:val="00CB7BEE"/>
    <w:rsid w:val="00CE487A"/>
    <w:rsid w:val="00CE79F8"/>
    <w:rsid w:val="00CF24D7"/>
    <w:rsid w:val="00CF2857"/>
    <w:rsid w:val="00D15EA9"/>
    <w:rsid w:val="00D268FE"/>
    <w:rsid w:val="00D275DA"/>
    <w:rsid w:val="00D31897"/>
    <w:rsid w:val="00D33280"/>
    <w:rsid w:val="00D40ACE"/>
    <w:rsid w:val="00D448A0"/>
    <w:rsid w:val="00D537D8"/>
    <w:rsid w:val="00D630E1"/>
    <w:rsid w:val="00D6474D"/>
    <w:rsid w:val="00D75568"/>
    <w:rsid w:val="00D7775F"/>
    <w:rsid w:val="00D83AC0"/>
    <w:rsid w:val="00DA2B1C"/>
    <w:rsid w:val="00DA62D8"/>
    <w:rsid w:val="00DB7065"/>
    <w:rsid w:val="00DC4777"/>
    <w:rsid w:val="00DF6FD6"/>
    <w:rsid w:val="00E013B1"/>
    <w:rsid w:val="00E03B6A"/>
    <w:rsid w:val="00E04173"/>
    <w:rsid w:val="00E14174"/>
    <w:rsid w:val="00E21F2D"/>
    <w:rsid w:val="00E27D7B"/>
    <w:rsid w:val="00E33684"/>
    <w:rsid w:val="00E33CF6"/>
    <w:rsid w:val="00E557D3"/>
    <w:rsid w:val="00E6165B"/>
    <w:rsid w:val="00E66508"/>
    <w:rsid w:val="00E751F3"/>
    <w:rsid w:val="00E84F7B"/>
    <w:rsid w:val="00E85C56"/>
    <w:rsid w:val="00E90124"/>
    <w:rsid w:val="00E90C8F"/>
    <w:rsid w:val="00E979AC"/>
    <w:rsid w:val="00EB617A"/>
    <w:rsid w:val="00EB63E8"/>
    <w:rsid w:val="00EC3469"/>
    <w:rsid w:val="00ED37BC"/>
    <w:rsid w:val="00EE0025"/>
    <w:rsid w:val="00EE0F01"/>
    <w:rsid w:val="00EE1105"/>
    <w:rsid w:val="00EE431B"/>
    <w:rsid w:val="00EF2237"/>
    <w:rsid w:val="00F02BFD"/>
    <w:rsid w:val="00F23738"/>
    <w:rsid w:val="00F24052"/>
    <w:rsid w:val="00F40CBE"/>
    <w:rsid w:val="00F41F7A"/>
    <w:rsid w:val="00F57364"/>
    <w:rsid w:val="00F6126F"/>
    <w:rsid w:val="00F8546A"/>
    <w:rsid w:val="00F87700"/>
    <w:rsid w:val="00F95C65"/>
    <w:rsid w:val="00FD07C3"/>
    <w:rsid w:val="00FD2DB3"/>
    <w:rsid w:val="00FD495E"/>
    <w:rsid w:val="00FD5289"/>
    <w:rsid w:val="00FD60D6"/>
    <w:rsid w:val="00FE1BEE"/>
    <w:rsid w:val="00FE3DF9"/>
    <w:rsid w:val="00FE65B2"/>
    <w:rsid w:val="00FE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dc:creator>
  <cp:lastModifiedBy>hjp</cp:lastModifiedBy>
  <cp:revision>3</cp:revision>
  <dcterms:created xsi:type="dcterms:W3CDTF">2020-05-12T13:11:00Z</dcterms:created>
  <dcterms:modified xsi:type="dcterms:W3CDTF">2020-05-12T13:41:00Z</dcterms:modified>
</cp:coreProperties>
</file>