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D89A9" w14:textId="77777777" w:rsidR="0007645B" w:rsidRPr="00C930DF" w:rsidRDefault="0007645B" w:rsidP="004A4C74">
      <w:pPr>
        <w:spacing w:beforeLines="50" w:before="156" w:afterLines="50" w:after="156" w:line="400" w:lineRule="exact"/>
        <w:rPr>
          <w:rFonts w:ascii="Times New Roman" w:hAnsi="Times New Roman" w:cs="Times New Roman"/>
          <w:bCs/>
          <w:iCs/>
          <w:sz w:val="24"/>
          <w:szCs w:val="20"/>
        </w:rPr>
      </w:pPr>
      <w:r w:rsidRPr="00C930DF">
        <w:rPr>
          <w:rFonts w:ascii="Times New Roman" w:hAnsi="Times New Roman" w:cs="Times New Roman"/>
          <w:bCs/>
          <w:iCs/>
          <w:sz w:val="24"/>
          <w:szCs w:val="20"/>
        </w:rPr>
        <w:t>证券代码：</w:t>
      </w:r>
      <w:r w:rsidRPr="00C930DF">
        <w:rPr>
          <w:rFonts w:ascii="Times New Roman" w:hAnsi="Times New Roman" w:cs="Times New Roman"/>
          <w:bCs/>
          <w:iCs/>
          <w:sz w:val="24"/>
          <w:szCs w:val="20"/>
        </w:rPr>
        <w:t xml:space="preserve">300496        </w:t>
      </w:r>
      <w:r w:rsidR="0096750A" w:rsidRPr="00C930DF">
        <w:rPr>
          <w:rFonts w:ascii="Times New Roman" w:hAnsi="Times New Roman" w:cs="Times New Roman"/>
          <w:bCs/>
          <w:iCs/>
          <w:sz w:val="24"/>
          <w:szCs w:val="20"/>
        </w:rPr>
        <w:t xml:space="preserve">   </w:t>
      </w:r>
      <w:r w:rsidRPr="00C930DF">
        <w:rPr>
          <w:rFonts w:ascii="Times New Roman" w:hAnsi="Times New Roman" w:cs="Times New Roman"/>
          <w:bCs/>
          <w:iCs/>
          <w:sz w:val="24"/>
          <w:szCs w:val="20"/>
        </w:rPr>
        <w:t xml:space="preserve">            </w:t>
      </w:r>
      <w:r w:rsidR="004A4C74" w:rsidRPr="00C930DF">
        <w:rPr>
          <w:rFonts w:ascii="Times New Roman" w:hAnsi="Times New Roman" w:cs="Times New Roman"/>
          <w:bCs/>
          <w:iCs/>
          <w:sz w:val="24"/>
          <w:szCs w:val="20"/>
        </w:rPr>
        <w:t xml:space="preserve">           </w:t>
      </w:r>
      <w:r w:rsidRPr="00C930DF">
        <w:rPr>
          <w:rFonts w:ascii="Times New Roman" w:hAnsi="Times New Roman" w:cs="Times New Roman"/>
          <w:bCs/>
          <w:iCs/>
          <w:sz w:val="24"/>
          <w:szCs w:val="20"/>
        </w:rPr>
        <w:t>证券简称：中科创达</w:t>
      </w:r>
    </w:p>
    <w:p w14:paraId="3356FA8D" w14:textId="77777777" w:rsidR="0007645B" w:rsidRPr="00C930DF" w:rsidRDefault="0007645B" w:rsidP="0007645B">
      <w:pPr>
        <w:spacing w:beforeLines="50" w:before="156" w:afterLines="50" w:after="156" w:line="400" w:lineRule="exact"/>
        <w:jc w:val="center"/>
        <w:rPr>
          <w:rFonts w:ascii="Times New Roman" w:hAnsi="Times New Roman" w:cs="Times New Roman"/>
          <w:b/>
          <w:bCs/>
          <w:iCs/>
          <w:sz w:val="24"/>
          <w:szCs w:val="24"/>
        </w:rPr>
      </w:pPr>
      <w:r w:rsidRPr="00C930DF">
        <w:rPr>
          <w:rFonts w:ascii="Times New Roman" w:hAnsi="Times New Roman" w:cs="Times New Roman"/>
          <w:b/>
          <w:bCs/>
          <w:iCs/>
          <w:sz w:val="24"/>
          <w:szCs w:val="24"/>
        </w:rPr>
        <w:t>中科创达软件股份有限公司投资者关系活动记录表</w:t>
      </w:r>
    </w:p>
    <w:p w14:paraId="2AD6CB1D" w14:textId="2B7797BC" w:rsidR="0007645B" w:rsidRPr="00C930DF" w:rsidRDefault="0007645B" w:rsidP="0007645B">
      <w:pPr>
        <w:spacing w:line="400" w:lineRule="exact"/>
        <w:rPr>
          <w:rFonts w:ascii="Times New Roman" w:hAnsi="Times New Roman" w:cs="Times New Roman"/>
          <w:bCs/>
          <w:iCs/>
          <w:sz w:val="24"/>
          <w:szCs w:val="24"/>
        </w:rPr>
      </w:pPr>
      <w:r w:rsidRPr="00C930DF">
        <w:rPr>
          <w:rFonts w:ascii="Times New Roman" w:hAnsi="Times New Roman" w:cs="Times New Roman"/>
          <w:bCs/>
          <w:iCs/>
          <w:sz w:val="24"/>
          <w:szCs w:val="24"/>
        </w:rPr>
        <w:t xml:space="preserve">                                                      </w:t>
      </w:r>
      <w:r w:rsidRPr="00C930DF">
        <w:rPr>
          <w:rFonts w:ascii="Times New Roman" w:hAnsi="Times New Roman" w:cs="Times New Roman"/>
          <w:bCs/>
          <w:iCs/>
          <w:sz w:val="24"/>
          <w:szCs w:val="24"/>
        </w:rPr>
        <w:t>编号：</w:t>
      </w:r>
      <w:r w:rsidR="00957196">
        <w:rPr>
          <w:rFonts w:ascii="Times New Roman" w:hAnsi="Times New Roman" w:cs="Times New Roman" w:hint="eastAsia"/>
          <w:bCs/>
          <w:iCs/>
          <w:sz w:val="24"/>
          <w:szCs w:val="24"/>
        </w:rPr>
        <w:t>2</w:t>
      </w:r>
      <w:r w:rsidR="00875D01">
        <w:rPr>
          <w:rFonts w:ascii="Times New Roman" w:hAnsi="Times New Roman" w:cs="Times New Roman"/>
          <w:bCs/>
          <w:iCs/>
          <w:sz w:val="24"/>
          <w:szCs w:val="24"/>
        </w:rPr>
        <w:t>0</w:t>
      </w:r>
      <w:r w:rsidR="00D1189D">
        <w:rPr>
          <w:rFonts w:ascii="Times New Roman" w:hAnsi="Times New Roman" w:cs="Times New Roman"/>
          <w:bCs/>
          <w:iCs/>
          <w:sz w:val="24"/>
          <w:szCs w:val="24"/>
        </w:rPr>
        <w:t>20</w:t>
      </w:r>
      <w:r w:rsidR="00875D01">
        <w:rPr>
          <w:rFonts w:ascii="Times New Roman" w:hAnsi="Times New Roman" w:cs="Times New Roman"/>
          <w:bCs/>
          <w:iCs/>
          <w:sz w:val="24"/>
          <w:szCs w:val="24"/>
        </w:rPr>
        <w:t>-00</w:t>
      </w:r>
      <w:r w:rsidR="002E28E5">
        <w:rPr>
          <w:rFonts w:ascii="Times New Roman" w:hAnsi="Times New Roman" w:cs="Times New Roman"/>
          <w:bCs/>
          <w:iCs/>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614"/>
      </w:tblGrid>
      <w:tr w:rsidR="0007645B" w:rsidRPr="00C930DF" w14:paraId="609434F2" w14:textId="77777777" w:rsidTr="00822570">
        <w:tc>
          <w:tcPr>
            <w:tcW w:w="1908" w:type="dxa"/>
            <w:shd w:val="clear" w:color="auto" w:fill="auto"/>
          </w:tcPr>
          <w:p w14:paraId="0D3AF3DA" w14:textId="77777777" w:rsidR="0007645B" w:rsidRPr="00C930DF" w:rsidRDefault="0007645B" w:rsidP="0007645B">
            <w:pPr>
              <w:spacing w:line="480" w:lineRule="atLeast"/>
              <w:rPr>
                <w:rFonts w:ascii="Times New Roman" w:hAnsi="Times New Roman" w:cs="Times New Roman"/>
                <w:b/>
                <w:bCs/>
                <w:iCs/>
                <w:sz w:val="24"/>
                <w:szCs w:val="24"/>
              </w:rPr>
            </w:pPr>
            <w:r w:rsidRPr="00C930DF">
              <w:rPr>
                <w:rFonts w:ascii="Times New Roman" w:hAnsi="Times New Roman" w:cs="Times New Roman"/>
                <w:b/>
                <w:bCs/>
                <w:iCs/>
                <w:sz w:val="24"/>
                <w:szCs w:val="24"/>
              </w:rPr>
              <w:t>投资者关系活动类别</w:t>
            </w:r>
          </w:p>
          <w:p w14:paraId="29A99D48" w14:textId="77777777" w:rsidR="0007645B" w:rsidRPr="00C930DF" w:rsidRDefault="0007645B" w:rsidP="0007645B">
            <w:pPr>
              <w:spacing w:line="480" w:lineRule="atLeast"/>
              <w:rPr>
                <w:rFonts w:ascii="Times New Roman" w:hAnsi="Times New Roman" w:cs="Times New Roman"/>
                <w:b/>
                <w:bCs/>
                <w:iCs/>
                <w:sz w:val="24"/>
                <w:szCs w:val="24"/>
              </w:rPr>
            </w:pPr>
          </w:p>
        </w:tc>
        <w:tc>
          <w:tcPr>
            <w:tcW w:w="6614" w:type="dxa"/>
            <w:shd w:val="clear" w:color="auto" w:fill="auto"/>
          </w:tcPr>
          <w:p w14:paraId="6B0397A3" w14:textId="77777777" w:rsidR="0007645B" w:rsidRPr="00C930DF" w:rsidRDefault="0007645B" w:rsidP="0007645B">
            <w:pPr>
              <w:spacing w:line="480" w:lineRule="atLeast"/>
              <w:rPr>
                <w:rFonts w:ascii="Times New Roman" w:hAnsi="Times New Roman" w:cs="Times New Roman"/>
                <w:bCs/>
                <w:iCs/>
                <w:sz w:val="24"/>
                <w:szCs w:val="24"/>
              </w:rPr>
            </w:pPr>
            <w:r w:rsidRPr="00C930DF">
              <w:rPr>
                <w:rFonts w:ascii="Times New Roman" w:hAnsi="Times New Roman" w:cs="Times New Roman"/>
                <w:bCs/>
                <w:iCs/>
                <w:sz w:val="24"/>
                <w:szCs w:val="24"/>
              </w:rPr>
              <w:t>√</w:t>
            </w:r>
            <w:r w:rsidRPr="00C930DF">
              <w:rPr>
                <w:rFonts w:ascii="Times New Roman" w:hAnsi="Times New Roman" w:cs="Times New Roman"/>
                <w:sz w:val="24"/>
                <w:szCs w:val="24"/>
              </w:rPr>
              <w:t>特定对象调研</w:t>
            </w:r>
            <w:r w:rsidRPr="00C930DF">
              <w:rPr>
                <w:rFonts w:ascii="Times New Roman" w:hAnsi="Times New Roman" w:cs="Times New Roman"/>
                <w:sz w:val="24"/>
                <w:szCs w:val="24"/>
              </w:rPr>
              <w:t xml:space="preserve">        </w:t>
            </w:r>
            <w:r w:rsidRPr="00C930DF">
              <w:rPr>
                <w:rFonts w:ascii="Times New Roman" w:hAnsi="Times New Roman" w:cs="Times New Roman"/>
                <w:bCs/>
                <w:iCs/>
                <w:sz w:val="24"/>
                <w:szCs w:val="24"/>
              </w:rPr>
              <w:t>□</w:t>
            </w:r>
            <w:r w:rsidRPr="00C930DF">
              <w:rPr>
                <w:rFonts w:ascii="Times New Roman" w:hAnsi="Times New Roman" w:cs="Times New Roman"/>
                <w:sz w:val="24"/>
                <w:szCs w:val="24"/>
              </w:rPr>
              <w:t>分析师会议</w:t>
            </w:r>
          </w:p>
          <w:p w14:paraId="03DD492C" w14:textId="77777777" w:rsidR="0007645B" w:rsidRPr="00C930DF" w:rsidRDefault="0007645B" w:rsidP="0007645B">
            <w:pPr>
              <w:spacing w:line="480" w:lineRule="atLeast"/>
              <w:rPr>
                <w:rFonts w:ascii="Times New Roman" w:hAnsi="Times New Roman" w:cs="Times New Roman"/>
                <w:bCs/>
                <w:iCs/>
                <w:sz w:val="24"/>
                <w:szCs w:val="24"/>
              </w:rPr>
            </w:pPr>
            <w:r w:rsidRPr="00C930DF">
              <w:rPr>
                <w:rFonts w:ascii="Times New Roman" w:hAnsi="Times New Roman" w:cs="Times New Roman"/>
                <w:bCs/>
                <w:iCs/>
                <w:sz w:val="24"/>
                <w:szCs w:val="24"/>
              </w:rPr>
              <w:t>□</w:t>
            </w:r>
            <w:r w:rsidRPr="00C930DF">
              <w:rPr>
                <w:rFonts w:ascii="Times New Roman" w:hAnsi="Times New Roman" w:cs="Times New Roman"/>
                <w:sz w:val="24"/>
                <w:szCs w:val="24"/>
              </w:rPr>
              <w:t>媒体采访</w:t>
            </w:r>
            <w:r w:rsidRPr="00C930DF">
              <w:rPr>
                <w:rFonts w:ascii="Times New Roman" w:hAnsi="Times New Roman" w:cs="Times New Roman"/>
                <w:sz w:val="24"/>
                <w:szCs w:val="24"/>
              </w:rPr>
              <w:t xml:space="preserve">            </w:t>
            </w:r>
            <w:r w:rsidRPr="00C930DF">
              <w:rPr>
                <w:rFonts w:ascii="Times New Roman" w:hAnsi="Times New Roman" w:cs="Times New Roman"/>
                <w:bCs/>
                <w:iCs/>
                <w:sz w:val="24"/>
                <w:szCs w:val="24"/>
              </w:rPr>
              <w:t>□</w:t>
            </w:r>
            <w:r w:rsidRPr="00C930DF">
              <w:rPr>
                <w:rFonts w:ascii="Times New Roman" w:hAnsi="Times New Roman" w:cs="Times New Roman"/>
                <w:sz w:val="24"/>
                <w:szCs w:val="24"/>
              </w:rPr>
              <w:t>业绩说明会</w:t>
            </w:r>
          </w:p>
          <w:p w14:paraId="5B4CC153" w14:textId="77777777" w:rsidR="0007645B" w:rsidRPr="00C930DF" w:rsidRDefault="0007645B" w:rsidP="0007645B">
            <w:pPr>
              <w:spacing w:line="480" w:lineRule="atLeast"/>
              <w:rPr>
                <w:rFonts w:ascii="Times New Roman" w:hAnsi="Times New Roman" w:cs="Times New Roman"/>
                <w:bCs/>
                <w:iCs/>
                <w:sz w:val="24"/>
                <w:szCs w:val="24"/>
              </w:rPr>
            </w:pPr>
            <w:r w:rsidRPr="00C930DF">
              <w:rPr>
                <w:rFonts w:ascii="Times New Roman" w:hAnsi="Times New Roman" w:cs="Times New Roman"/>
                <w:bCs/>
                <w:iCs/>
                <w:sz w:val="24"/>
                <w:szCs w:val="24"/>
              </w:rPr>
              <w:t>□</w:t>
            </w:r>
            <w:r w:rsidRPr="00C930DF">
              <w:rPr>
                <w:rFonts w:ascii="Times New Roman" w:hAnsi="Times New Roman" w:cs="Times New Roman"/>
                <w:sz w:val="24"/>
                <w:szCs w:val="24"/>
              </w:rPr>
              <w:t>新闻发布会</w:t>
            </w:r>
            <w:r w:rsidRPr="00C930DF">
              <w:rPr>
                <w:rFonts w:ascii="Times New Roman" w:hAnsi="Times New Roman" w:cs="Times New Roman"/>
                <w:sz w:val="24"/>
                <w:szCs w:val="24"/>
              </w:rPr>
              <w:t xml:space="preserve">          </w:t>
            </w:r>
            <w:r w:rsidRPr="00C930DF">
              <w:rPr>
                <w:rFonts w:ascii="Times New Roman" w:hAnsi="Times New Roman" w:cs="Times New Roman"/>
                <w:bCs/>
                <w:iCs/>
                <w:sz w:val="24"/>
                <w:szCs w:val="24"/>
              </w:rPr>
              <w:t>□</w:t>
            </w:r>
            <w:r w:rsidRPr="00C930DF">
              <w:rPr>
                <w:rFonts w:ascii="Times New Roman" w:hAnsi="Times New Roman" w:cs="Times New Roman"/>
                <w:sz w:val="24"/>
                <w:szCs w:val="24"/>
              </w:rPr>
              <w:t>路演活动</w:t>
            </w:r>
          </w:p>
          <w:p w14:paraId="2AA16AAA" w14:textId="77777777" w:rsidR="0007645B" w:rsidRPr="00C930DF" w:rsidRDefault="0007645B" w:rsidP="0007645B">
            <w:pPr>
              <w:tabs>
                <w:tab w:val="left" w:pos="3045"/>
                <w:tab w:val="center" w:pos="3199"/>
              </w:tabs>
              <w:spacing w:line="480" w:lineRule="atLeast"/>
              <w:rPr>
                <w:rFonts w:ascii="Times New Roman" w:hAnsi="Times New Roman" w:cs="Times New Roman"/>
                <w:bCs/>
                <w:iCs/>
                <w:sz w:val="24"/>
                <w:szCs w:val="24"/>
              </w:rPr>
            </w:pPr>
            <w:r w:rsidRPr="00C930DF">
              <w:rPr>
                <w:rFonts w:ascii="Times New Roman" w:hAnsi="Times New Roman" w:cs="Times New Roman"/>
                <w:bCs/>
                <w:iCs/>
                <w:sz w:val="24"/>
                <w:szCs w:val="24"/>
              </w:rPr>
              <w:t>□</w:t>
            </w:r>
            <w:r w:rsidRPr="00C930DF">
              <w:rPr>
                <w:rFonts w:ascii="Times New Roman" w:hAnsi="Times New Roman" w:cs="Times New Roman"/>
                <w:sz w:val="24"/>
                <w:szCs w:val="24"/>
              </w:rPr>
              <w:t>现场参观</w:t>
            </w:r>
            <w:r w:rsidRPr="00C930DF">
              <w:rPr>
                <w:rFonts w:ascii="Times New Roman" w:hAnsi="Times New Roman" w:cs="Times New Roman"/>
                <w:bCs/>
                <w:iCs/>
                <w:sz w:val="24"/>
                <w:szCs w:val="24"/>
              </w:rPr>
              <w:tab/>
            </w:r>
          </w:p>
          <w:p w14:paraId="0D85C99D" w14:textId="77777777" w:rsidR="0007645B" w:rsidRPr="00C930DF" w:rsidRDefault="0007645B" w:rsidP="0007645B">
            <w:pPr>
              <w:tabs>
                <w:tab w:val="center" w:pos="3199"/>
              </w:tabs>
              <w:spacing w:line="480" w:lineRule="atLeast"/>
              <w:rPr>
                <w:rFonts w:ascii="Times New Roman" w:hAnsi="Times New Roman" w:cs="Times New Roman"/>
                <w:bCs/>
                <w:iCs/>
                <w:sz w:val="24"/>
                <w:szCs w:val="24"/>
              </w:rPr>
            </w:pPr>
            <w:r w:rsidRPr="00C930DF">
              <w:rPr>
                <w:rFonts w:ascii="Times New Roman" w:hAnsi="Times New Roman" w:cs="Times New Roman"/>
                <w:bCs/>
                <w:iCs/>
                <w:sz w:val="24"/>
                <w:szCs w:val="24"/>
              </w:rPr>
              <w:t>□</w:t>
            </w:r>
            <w:r w:rsidRPr="00C930DF">
              <w:rPr>
                <w:rFonts w:ascii="Times New Roman" w:hAnsi="Times New Roman" w:cs="Times New Roman"/>
                <w:sz w:val="24"/>
                <w:szCs w:val="24"/>
              </w:rPr>
              <w:t>其他</w:t>
            </w:r>
            <w:r w:rsidRPr="00C930DF">
              <w:rPr>
                <w:rFonts w:ascii="Times New Roman" w:hAnsi="Times New Roman" w:cs="Times New Roman"/>
                <w:sz w:val="24"/>
                <w:szCs w:val="24"/>
              </w:rPr>
              <w:t xml:space="preserve"> </w:t>
            </w:r>
            <w:r w:rsidRPr="00C930DF">
              <w:rPr>
                <w:rFonts w:ascii="Times New Roman" w:hAnsi="Times New Roman" w:cs="Times New Roman"/>
                <w:sz w:val="24"/>
                <w:szCs w:val="24"/>
              </w:rPr>
              <w:t>（</w:t>
            </w:r>
            <w:r w:rsidRPr="00C930DF">
              <w:rPr>
                <w:rFonts w:ascii="Times New Roman" w:hAnsi="Times New Roman" w:cs="Times New Roman"/>
                <w:sz w:val="24"/>
                <w:szCs w:val="24"/>
                <w:u w:val="single"/>
              </w:rPr>
              <w:t>请文字说明其他活动内容）</w:t>
            </w:r>
          </w:p>
        </w:tc>
      </w:tr>
      <w:tr w:rsidR="0007645B" w:rsidRPr="00C930DF" w14:paraId="36A1A492" w14:textId="77777777" w:rsidTr="00822570">
        <w:tc>
          <w:tcPr>
            <w:tcW w:w="1908" w:type="dxa"/>
            <w:shd w:val="clear" w:color="auto" w:fill="auto"/>
          </w:tcPr>
          <w:p w14:paraId="30C0087F" w14:textId="77777777" w:rsidR="0007645B" w:rsidRPr="00C930DF" w:rsidRDefault="0007645B" w:rsidP="0007645B">
            <w:pPr>
              <w:spacing w:line="480" w:lineRule="atLeast"/>
              <w:rPr>
                <w:rFonts w:ascii="Times New Roman" w:hAnsi="Times New Roman" w:cs="Times New Roman"/>
                <w:b/>
                <w:bCs/>
                <w:iCs/>
                <w:sz w:val="24"/>
                <w:szCs w:val="24"/>
              </w:rPr>
            </w:pPr>
            <w:r w:rsidRPr="00C930DF">
              <w:rPr>
                <w:rFonts w:ascii="Times New Roman" w:hAnsi="Times New Roman" w:cs="Times New Roman"/>
                <w:b/>
                <w:bCs/>
                <w:iCs/>
                <w:sz w:val="24"/>
                <w:szCs w:val="24"/>
              </w:rPr>
              <w:t>参与单位名称及人员姓名</w:t>
            </w:r>
          </w:p>
        </w:tc>
        <w:tc>
          <w:tcPr>
            <w:tcW w:w="6614" w:type="dxa"/>
            <w:shd w:val="clear" w:color="auto" w:fill="auto"/>
          </w:tcPr>
          <w:p w14:paraId="4139D1B7" w14:textId="77777777" w:rsid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天风证券</w:t>
            </w:r>
            <w:r w:rsidRPr="004C16F3">
              <w:rPr>
                <w:rFonts w:ascii="华文楷体" w:eastAsia="华文楷体" w:hAnsi="华文楷体" w:hint="eastAsia"/>
                <w:szCs w:val="21"/>
              </w:rPr>
              <w:tab/>
              <w:t>邱天</w:t>
            </w:r>
            <w:r w:rsidRPr="004C16F3">
              <w:rPr>
                <w:rFonts w:ascii="华文楷体" w:eastAsia="华文楷体" w:hAnsi="华文楷体" w:hint="eastAsia"/>
                <w:szCs w:val="21"/>
              </w:rPr>
              <w:tab/>
              <w:t>缪欣君</w:t>
            </w:r>
            <w:r w:rsidRPr="004C16F3">
              <w:rPr>
                <w:rFonts w:ascii="华文楷体" w:eastAsia="华文楷体" w:hAnsi="华文楷体" w:hint="eastAsia"/>
                <w:szCs w:val="21"/>
              </w:rPr>
              <w:tab/>
              <w:t>朱怡静</w:t>
            </w:r>
            <w:r w:rsidRPr="004C16F3">
              <w:rPr>
                <w:rFonts w:ascii="华文楷体" w:eastAsia="华文楷体" w:hAnsi="华文楷体" w:hint="eastAsia"/>
                <w:szCs w:val="21"/>
              </w:rPr>
              <w:tab/>
            </w:r>
          </w:p>
          <w:p w14:paraId="541C9FA9" w14:textId="50C7FDFC" w:rsid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中国人保公募基金</w:t>
            </w:r>
            <w:r w:rsidRPr="004C16F3">
              <w:rPr>
                <w:rFonts w:ascii="华文楷体" w:eastAsia="华文楷体" w:hAnsi="华文楷体" w:hint="eastAsia"/>
                <w:szCs w:val="21"/>
              </w:rPr>
              <w:tab/>
              <w:t>于嘉馨</w:t>
            </w:r>
            <w:r w:rsidRPr="004C16F3">
              <w:rPr>
                <w:rFonts w:ascii="华文楷体" w:eastAsia="华文楷体" w:hAnsi="华文楷体" w:hint="eastAsia"/>
                <w:szCs w:val="21"/>
              </w:rPr>
              <w:tab/>
            </w:r>
          </w:p>
          <w:p w14:paraId="5846FE68"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szCs w:val="21"/>
              </w:rPr>
              <w:t>Daiwa SB Investments (HK)</w:t>
            </w:r>
            <w:r w:rsidRPr="004C16F3">
              <w:rPr>
                <w:rFonts w:ascii="华文楷体" w:eastAsia="华文楷体" w:hAnsi="华文楷体"/>
                <w:szCs w:val="21"/>
              </w:rPr>
              <w:tab/>
              <w:t>Liu Ming</w:t>
            </w:r>
            <w:r w:rsidRPr="004C16F3">
              <w:rPr>
                <w:rFonts w:ascii="华文楷体" w:eastAsia="华文楷体" w:hAnsi="华文楷体"/>
                <w:szCs w:val="21"/>
              </w:rPr>
              <w:tab/>
            </w:r>
            <w:r w:rsidRPr="004C16F3">
              <w:rPr>
                <w:rFonts w:ascii="华文楷体" w:eastAsia="华文楷体" w:hAnsi="华文楷体"/>
                <w:szCs w:val="21"/>
              </w:rPr>
              <w:tab/>
            </w:r>
            <w:r w:rsidRPr="004C16F3">
              <w:rPr>
                <w:rFonts w:ascii="华文楷体" w:eastAsia="华文楷体" w:hAnsi="华文楷体"/>
                <w:szCs w:val="21"/>
              </w:rPr>
              <w:tab/>
            </w:r>
            <w:r w:rsidRPr="004C16F3">
              <w:rPr>
                <w:rFonts w:ascii="华文楷体" w:eastAsia="华文楷体" w:hAnsi="华文楷体"/>
                <w:szCs w:val="21"/>
              </w:rPr>
              <w:tab/>
            </w:r>
            <w:r w:rsidRPr="004C16F3">
              <w:rPr>
                <w:rFonts w:ascii="华文楷体" w:eastAsia="华文楷体" w:hAnsi="华文楷体"/>
                <w:szCs w:val="21"/>
              </w:rPr>
              <w:tab/>
            </w:r>
          </w:p>
          <w:p w14:paraId="369ACA74"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汇添富基金</w:t>
            </w:r>
            <w:r w:rsidRPr="004C16F3">
              <w:rPr>
                <w:rFonts w:ascii="华文楷体" w:eastAsia="华文楷体" w:hAnsi="华文楷体" w:hint="eastAsia"/>
                <w:szCs w:val="21"/>
              </w:rPr>
              <w:tab/>
              <w:t>赵鹏程</w:t>
            </w:r>
            <w:r w:rsidRPr="004C16F3">
              <w:rPr>
                <w:rFonts w:ascii="华文楷体" w:eastAsia="华文楷体" w:hAnsi="华文楷体" w:hint="eastAsia"/>
                <w:szCs w:val="21"/>
              </w:rPr>
              <w:tab/>
              <w:t>饶云飞</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B55827B"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大成基金</w:t>
            </w:r>
            <w:r w:rsidRPr="004C16F3">
              <w:rPr>
                <w:rFonts w:ascii="华文楷体" w:eastAsia="华文楷体" w:hAnsi="华文楷体" w:hint="eastAsia"/>
                <w:szCs w:val="21"/>
              </w:rPr>
              <w:tab/>
              <w:t>阳来军</w:t>
            </w:r>
            <w:r w:rsidRPr="004C16F3">
              <w:rPr>
                <w:rFonts w:ascii="华文楷体" w:eastAsia="华文楷体" w:hAnsi="华文楷体" w:hint="eastAsia"/>
                <w:szCs w:val="21"/>
              </w:rPr>
              <w:tab/>
              <w:t>李巍宇</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4A7B8751"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金舵投资</w:t>
            </w:r>
            <w:r w:rsidRPr="004C16F3">
              <w:rPr>
                <w:rFonts w:ascii="华文楷体" w:eastAsia="华文楷体" w:hAnsi="华文楷体" w:hint="eastAsia"/>
                <w:szCs w:val="21"/>
              </w:rPr>
              <w:tab/>
              <w:t>江得福</w:t>
            </w:r>
            <w:r w:rsidRPr="004C16F3">
              <w:rPr>
                <w:rFonts w:ascii="华文楷体" w:eastAsia="华文楷体" w:hAnsi="华文楷体" w:hint="eastAsia"/>
                <w:szCs w:val="21"/>
              </w:rPr>
              <w:tab/>
              <w:t>蔡小鹏</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00031827"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农银汇理基金</w:t>
            </w:r>
            <w:r w:rsidRPr="004C16F3">
              <w:rPr>
                <w:rFonts w:ascii="华文楷体" w:eastAsia="华文楷体" w:hAnsi="华文楷体" w:hint="eastAsia"/>
                <w:szCs w:val="21"/>
              </w:rPr>
              <w:tab/>
              <w:t>梁国柱</w:t>
            </w:r>
            <w:r w:rsidRPr="004C16F3">
              <w:rPr>
                <w:rFonts w:ascii="华文楷体" w:eastAsia="华文楷体" w:hAnsi="华文楷体" w:hint="eastAsia"/>
                <w:szCs w:val="21"/>
              </w:rPr>
              <w:tab/>
              <w:t>刘嘉庆</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11C24EF6"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兴全基金</w:t>
            </w:r>
            <w:r w:rsidRPr="004C16F3">
              <w:rPr>
                <w:rFonts w:ascii="华文楷体" w:eastAsia="华文楷体" w:hAnsi="华文楷体" w:hint="eastAsia"/>
                <w:szCs w:val="21"/>
              </w:rPr>
              <w:tab/>
              <w:t>王  品</w:t>
            </w:r>
            <w:r w:rsidRPr="004C16F3">
              <w:rPr>
                <w:rFonts w:ascii="华文楷体" w:eastAsia="华文楷体" w:hAnsi="华文楷体" w:hint="eastAsia"/>
                <w:szCs w:val="21"/>
              </w:rPr>
              <w:tab/>
              <w:t>陆士杰</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65BEF16"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招商基金</w:t>
            </w:r>
            <w:r w:rsidRPr="004C16F3">
              <w:rPr>
                <w:rFonts w:ascii="华文楷体" w:eastAsia="华文楷体" w:hAnsi="华文楷体" w:hint="eastAsia"/>
                <w:szCs w:val="21"/>
              </w:rPr>
              <w:tab/>
              <w:t>陈西中</w:t>
            </w:r>
            <w:r w:rsidRPr="004C16F3">
              <w:rPr>
                <w:rFonts w:ascii="华文楷体" w:eastAsia="华文楷体" w:hAnsi="华文楷体" w:hint="eastAsia"/>
                <w:szCs w:val="21"/>
              </w:rPr>
              <w:tab/>
              <w:t>李京洋</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FEFFDBD"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鹏华基金</w:t>
            </w:r>
            <w:r w:rsidRPr="004C16F3">
              <w:rPr>
                <w:rFonts w:ascii="华文楷体" w:eastAsia="华文楷体" w:hAnsi="华文楷体" w:hint="eastAsia"/>
                <w:szCs w:val="21"/>
              </w:rPr>
              <w:tab/>
              <w:t>董威</w:t>
            </w:r>
            <w:r w:rsidRPr="004C16F3">
              <w:rPr>
                <w:rFonts w:ascii="华文楷体" w:eastAsia="华文楷体" w:hAnsi="华文楷体" w:hint="eastAsia"/>
                <w:szCs w:val="21"/>
              </w:rPr>
              <w:tab/>
              <w:t>柳黎</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4E61C9E"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泰达宏利基金</w:t>
            </w:r>
            <w:r w:rsidRPr="004C16F3">
              <w:rPr>
                <w:rFonts w:ascii="华文楷体" w:eastAsia="华文楷体" w:hAnsi="华文楷体" w:hint="eastAsia"/>
                <w:szCs w:val="21"/>
              </w:rPr>
              <w:tab/>
              <w:t>王鹏</w:t>
            </w:r>
            <w:r w:rsidRPr="004C16F3">
              <w:rPr>
                <w:rFonts w:ascii="华文楷体" w:eastAsia="华文楷体" w:hAnsi="华文楷体" w:hint="eastAsia"/>
                <w:szCs w:val="21"/>
              </w:rPr>
              <w:tab/>
              <w:t>杨楠森</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AE4B509"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熙山资本</w:t>
            </w:r>
            <w:r w:rsidRPr="004C16F3">
              <w:rPr>
                <w:rFonts w:ascii="华文楷体" w:eastAsia="华文楷体" w:hAnsi="华文楷体" w:hint="eastAsia"/>
                <w:szCs w:val="21"/>
              </w:rPr>
              <w:tab/>
              <w:t>张亮</w:t>
            </w:r>
            <w:r w:rsidRPr="004C16F3">
              <w:rPr>
                <w:rFonts w:ascii="华文楷体" w:eastAsia="华文楷体" w:hAnsi="华文楷体" w:hint="eastAsia"/>
                <w:szCs w:val="21"/>
              </w:rPr>
              <w:tab/>
              <w:t>龙长会</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301F9BA"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中信建投证券</w:t>
            </w:r>
            <w:r w:rsidRPr="004C16F3">
              <w:rPr>
                <w:rFonts w:ascii="华文楷体" w:eastAsia="华文楷体" w:hAnsi="华文楷体" w:hint="eastAsia"/>
                <w:szCs w:val="21"/>
              </w:rPr>
              <w:tab/>
              <w:t>徐博</w:t>
            </w:r>
            <w:r w:rsidRPr="004C16F3">
              <w:rPr>
                <w:rFonts w:ascii="华文楷体" w:eastAsia="华文楷体" w:hAnsi="华文楷体" w:hint="eastAsia"/>
                <w:szCs w:val="21"/>
              </w:rPr>
              <w:tab/>
              <w:t>张咏梅</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5DD63E4B"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汇丰晋信基金</w:t>
            </w:r>
            <w:r w:rsidRPr="004C16F3">
              <w:rPr>
                <w:rFonts w:ascii="华文楷体" w:eastAsia="华文楷体" w:hAnsi="华文楷体" w:hint="eastAsia"/>
                <w:szCs w:val="21"/>
              </w:rPr>
              <w:tab/>
              <w:t>李凡</w:t>
            </w:r>
            <w:r w:rsidRPr="004C16F3">
              <w:rPr>
                <w:rFonts w:ascii="华文楷体" w:eastAsia="华文楷体" w:hAnsi="华文楷体" w:hint="eastAsia"/>
                <w:szCs w:val="21"/>
              </w:rPr>
              <w:tab/>
              <w:t>陆彬</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F20A865"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永源安泰基金</w:t>
            </w:r>
            <w:r w:rsidRPr="004C16F3">
              <w:rPr>
                <w:rFonts w:ascii="华文楷体" w:eastAsia="华文楷体" w:hAnsi="华文楷体" w:hint="eastAsia"/>
                <w:szCs w:val="21"/>
              </w:rPr>
              <w:tab/>
              <w:t>王赫</w:t>
            </w:r>
            <w:r w:rsidRPr="004C16F3">
              <w:rPr>
                <w:rFonts w:ascii="华文楷体" w:eastAsia="华文楷体" w:hAnsi="华文楷体" w:hint="eastAsia"/>
                <w:szCs w:val="21"/>
              </w:rPr>
              <w:tab/>
              <w:t>宋阳</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22E93323"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安信证券</w:t>
            </w:r>
            <w:r w:rsidRPr="004C16F3">
              <w:rPr>
                <w:rFonts w:ascii="华文楷体" w:eastAsia="华文楷体" w:hAnsi="华文楷体" w:hint="eastAsia"/>
                <w:szCs w:val="21"/>
              </w:rPr>
              <w:tab/>
              <w:t>冷国强</w:t>
            </w:r>
            <w:r w:rsidRPr="004C16F3">
              <w:rPr>
                <w:rFonts w:ascii="华文楷体" w:eastAsia="华文楷体" w:hAnsi="华文楷体" w:hint="eastAsia"/>
                <w:szCs w:val="21"/>
              </w:rPr>
              <w:tab/>
              <w:t>戚友石</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75B96B6"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华泰柏瑞基金</w:t>
            </w:r>
            <w:r w:rsidRPr="004C16F3">
              <w:rPr>
                <w:rFonts w:ascii="华文楷体" w:eastAsia="华文楷体" w:hAnsi="华文楷体" w:hint="eastAsia"/>
                <w:szCs w:val="21"/>
              </w:rPr>
              <w:tab/>
              <w:t>曾懿之</w:t>
            </w:r>
            <w:r w:rsidRPr="004C16F3">
              <w:rPr>
                <w:rFonts w:ascii="华文楷体" w:eastAsia="华文楷体" w:hAnsi="华文楷体" w:hint="eastAsia"/>
                <w:szCs w:val="21"/>
              </w:rPr>
              <w:tab/>
              <w:t>杜聪</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5E4741A" w14:textId="147B5173" w:rsid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长信基金</w:t>
            </w:r>
            <w:r w:rsidRPr="004C16F3">
              <w:rPr>
                <w:rFonts w:ascii="华文楷体" w:eastAsia="华文楷体" w:hAnsi="华文楷体" w:hint="eastAsia"/>
                <w:szCs w:val="21"/>
              </w:rPr>
              <w:tab/>
              <w:t>齐  菲</w:t>
            </w:r>
            <w:r w:rsidRPr="004C16F3">
              <w:rPr>
                <w:rFonts w:ascii="华文楷体" w:eastAsia="华文楷体" w:hAnsi="华文楷体" w:hint="eastAsia"/>
                <w:szCs w:val="21"/>
              </w:rPr>
              <w:tab/>
              <w:t>吴  晖</w:t>
            </w:r>
            <w:r w:rsidRPr="004C16F3">
              <w:rPr>
                <w:rFonts w:ascii="华文楷体" w:eastAsia="华文楷体" w:hAnsi="华文楷体" w:hint="eastAsia"/>
                <w:szCs w:val="21"/>
              </w:rPr>
              <w:tab/>
              <w:t>沈  佳</w:t>
            </w:r>
            <w:r>
              <w:rPr>
                <w:rFonts w:ascii="华文楷体" w:eastAsia="华文楷体" w:hAnsi="华文楷体" w:hint="eastAsia"/>
                <w:szCs w:val="21"/>
              </w:rPr>
              <w:tab/>
            </w:r>
            <w:r>
              <w:rPr>
                <w:rFonts w:ascii="华文楷体" w:eastAsia="华文楷体" w:hAnsi="华文楷体" w:hint="eastAsia"/>
                <w:szCs w:val="21"/>
              </w:rPr>
              <w:tab/>
            </w:r>
            <w:r>
              <w:rPr>
                <w:rFonts w:ascii="华文楷体" w:eastAsia="华文楷体" w:hAnsi="华文楷体" w:hint="eastAsia"/>
                <w:szCs w:val="21"/>
              </w:rPr>
              <w:tab/>
            </w:r>
          </w:p>
          <w:p w14:paraId="6925F6D3" w14:textId="070B241B"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华富基金</w:t>
            </w:r>
            <w:r w:rsidRPr="004C16F3">
              <w:rPr>
                <w:rFonts w:ascii="华文楷体" w:eastAsia="华文楷体" w:hAnsi="华文楷体" w:hint="eastAsia"/>
                <w:szCs w:val="21"/>
              </w:rPr>
              <w:tab/>
              <w:t>张亮</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国寿安保基金</w:t>
            </w:r>
            <w:r w:rsidRPr="004C16F3">
              <w:rPr>
                <w:rFonts w:ascii="华文楷体" w:eastAsia="华文楷体" w:hAnsi="华文楷体" w:hint="eastAsia"/>
                <w:szCs w:val="21"/>
              </w:rPr>
              <w:tab/>
              <w:t>张帆</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07AF416" w14:textId="5174D6A8"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中阅资本</w:t>
            </w:r>
            <w:r w:rsidRPr="004C16F3">
              <w:rPr>
                <w:rFonts w:ascii="华文楷体" w:eastAsia="华文楷体" w:hAnsi="华文楷体" w:hint="eastAsia"/>
                <w:szCs w:val="21"/>
              </w:rPr>
              <w:tab/>
              <w:t>刘安田</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由榕投资</w:t>
            </w:r>
            <w:r w:rsidRPr="004C16F3">
              <w:rPr>
                <w:rFonts w:ascii="华文楷体" w:eastAsia="华文楷体" w:hAnsi="华文楷体" w:hint="eastAsia"/>
                <w:szCs w:val="21"/>
              </w:rPr>
              <w:tab/>
              <w:t>欧可升</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37F2DE5D" w14:textId="7D62F344"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永赢基金</w:t>
            </w:r>
            <w:r w:rsidRPr="004C16F3">
              <w:rPr>
                <w:rFonts w:ascii="华文楷体" w:eastAsia="华文楷体" w:hAnsi="华文楷体" w:hint="eastAsia"/>
                <w:szCs w:val="21"/>
              </w:rPr>
              <w:tab/>
              <w:t>任桀</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华安基金</w:t>
            </w:r>
            <w:r w:rsidRPr="004C16F3">
              <w:rPr>
                <w:rFonts w:ascii="华文楷体" w:eastAsia="华文楷体" w:hAnsi="华文楷体" w:hint="eastAsia"/>
                <w:szCs w:val="21"/>
              </w:rPr>
              <w:tab/>
              <w:t>刘畅畅</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B495EB0" w14:textId="319D07FA"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西南证券</w:t>
            </w:r>
            <w:r w:rsidRPr="004C16F3">
              <w:rPr>
                <w:rFonts w:ascii="华文楷体" w:eastAsia="华文楷体" w:hAnsi="华文楷体" w:hint="eastAsia"/>
                <w:szCs w:val="21"/>
              </w:rPr>
              <w:tab/>
              <w:t>刘枝花</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深圳博普科技</w:t>
            </w:r>
            <w:r w:rsidRPr="004C16F3">
              <w:rPr>
                <w:rFonts w:ascii="华文楷体" w:eastAsia="华文楷体" w:hAnsi="华文楷体" w:hint="eastAsia"/>
                <w:szCs w:val="21"/>
              </w:rPr>
              <w:tab/>
              <w:t>章腾飞</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48C27C06" w14:textId="23678736"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福睿德投资</w:t>
            </w:r>
            <w:r w:rsidRPr="004C16F3">
              <w:rPr>
                <w:rFonts w:ascii="华文楷体" w:eastAsia="华文楷体" w:hAnsi="华文楷体" w:hint="eastAsia"/>
                <w:szCs w:val="21"/>
              </w:rPr>
              <w:tab/>
              <w:t>彭渝</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泰康资产</w:t>
            </w:r>
            <w:r w:rsidRPr="004C16F3">
              <w:rPr>
                <w:rFonts w:ascii="华文楷体" w:eastAsia="华文楷体" w:hAnsi="华文楷体" w:hint="eastAsia"/>
                <w:szCs w:val="21"/>
              </w:rPr>
              <w:tab/>
              <w:t>陈虎</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81CD635" w14:textId="55BAF43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鼎萨投资</w:t>
            </w:r>
            <w:r w:rsidRPr="004C16F3">
              <w:rPr>
                <w:rFonts w:ascii="华文楷体" w:eastAsia="华文楷体" w:hAnsi="华文楷体" w:hint="eastAsia"/>
                <w:szCs w:val="21"/>
              </w:rPr>
              <w:tab/>
              <w:t>张王品</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泰信基金</w:t>
            </w:r>
            <w:r w:rsidRPr="004C16F3">
              <w:rPr>
                <w:rFonts w:ascii="华文楷体" w:eastAsia="华文楷体" w:hAnsi="华文楷体" w:hint="eastAsia"/>
                <w:szCs w:val="21"/>
              </w:rPr>
              <w:tab/>
              <w:t>汪洋</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35529BE7" w14:textId="7373940D"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正圆投资</w:t>
            </w:r>
            <w:r w:rsidRPr="004C16F3">
              <w:rPr>
                <w:rFonts w:ascii="华文楷体" w:eastAsia="华文楷体" w:hAnsi="华文楷体" w:hint="eastAsia"/>
                <w:szCs w:val="21"/>
              </w:rPr>
              <w:tab/>
              <w:t>张荟慧</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国寿安保基金</w:t>
            </w:r>
            <w:r w:rsidRPr="004C16F3">
              <w:rPr>
                <w:rFonts w:ascii="华文楷体" w:eastAsia="华文楷体" w:hAnsi="华文楷体" w:hint="eastAsia"/>
                <w:szCs w:val="21"/>
              </w:rPr>
              <w:tab/>
              <w:t>姜绍政</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D9BA5EA" w14:textId="699CCF8E" w:rsid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TCL实业控股</w:t>
            </w:r>
            <w:r w:rsidRPr="004C16F3">
              <w:rPr>
                <w:rFonts w:ascii="华文楷体" w:eastAsia="华文楷体" w:hAnsi="华文楷体" w:hint="eastAsia"/>
                <w:szCs w:val="21"/>
              </w:rPr>
              <w:tab/>
              <w:t>孙飞</w:t>
            </w:r>
            <w:r>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国海证券</w:t>
            </w:r>
            <w:r w:rsidRPr="004C16F3">
              <w:rPr>
                <w:rFonts w:ascii="华文楷体" w:eastAsia="华文楷体" w:hAnsi="华文楷体" w:hint="eastAsia"/>
                <w:szCs w:val="21"/>
              </w:rPr>
              <w:tab/>
              <w:t>夏添</w:t>
            </w:r>
            <w:r>
              <w:rPr>
                <w:rFonts w:ascii="华文楷体" w:eastAsia="华文楷体" w:hAnsi="华文楷体" w:hint="eastAsia"/>
                <w:szCs w:val="21"/>
              </w:rPr>
              <w:tab/>
            </w:r>
            <w:r>
              <w:rPr>
                <w:rFonts w:ascii="华文楷体" w:eastAsia="华文楷体" w:hAnsi="华文楷体" w:hint="eastAsia"/>
                <w:szCs w:val="21"/>
              </w:rPr>
              <w:tab/>
            </w:r>
          </w:p>
          <w:p w14:paraId="02CABB47" w14:textId="7D4B756C"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博道投资</w:t>
            </w:r>
            <w:r w:rsidRPr="004C16F3">
              <w:rPr>
                <w:rFonts w:ascii="华文楷体" w:eastAsia="华文楷体" w:hAnsi="华文楷体" w:hint="eastAsia"/>
                <w:szCs w:val="21"/>
              </w:rPr>
              <w:tab/>
              <w:t>高笑潇</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中融基金</w:t>
            </w:r>
            <w:r w:rsidRPr="004C16F3">
              <w:rPr>
                <w:rFonts w:ascii="华文楷体" w:eastAsia="华文楷体" w:hAnsi="华文楷体" w:hint="eastAsia"/>
                <w:szCs w:val="21"/>
              </w:rPr>
              <w:tab/>
              <w:t>汤祺</w:t>
            </w:r>
          </w:p>
          <w:p w14:paraId="367F4BF7" w14:textId="4227B72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星石投资</w:t>
            </w:r>
            <w:r w:rsidRPr="004C16F3">
              <w:rPr>
                <w:rFonts w:ascii="华文楷体" w:eastAsia="华文楷体" w:hAnsi="华文楷体" w:hint="eastAsia"/>
                <w:szCs w:val="21"/>
              </w:rPr>
              <w:tab/>
              <w:t>陈启腾</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厦门融开资产</w:t>
            </w:r>
            <w:r w:rsidRPr="004C16F3">
              <w:rPr>
                <w:rFonts w:ascii="华文楷体" w:eastAsia="华文楷体" w:hAnsi="华文楷体" w:hint="eastAsia"/>
                <w:szCs w:val="21"/>
              </w:rPr>
              <w:tab/>
              <w:t>蔡家乐</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4C920CE9" w14:textId="462B0839"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东海证券</w:t>
            </w:r>
            <w:r w:rsidRPr="004C16F3">
              <w:rPr>
                <w:rFonts w:ascii="华文楷体" w:eastAsia="华文楷体" w:hAnsi="华文楷体" w:hint="eastAsia"/>
                <w:szCs w:val="21"/>
              </w:rPr>
              <w:tab/>
              <w:t>洪汇</w:t>
            </w:r>
            <w:r w:rsidRPr="004C16F3">
              <w:rPr>
                <w:rFonts w:ascii="华文楷体" w:eastAsia="华文楷体" w:hAnsi="华文楷体" w:hint="eastAsia"/>
                <w:szCs w:val="21"/>
              </w:rPr>
              <w:tab/>
            </w:r>
            <w:r w:rsidRPr="004C16F3">
              <w:rPr>
                <w:rFonts w:ascii="华文楷体" w:eastAsia="华文楷体" w:hAnsi="华文楷体" w:hint="eastAsia"/>
                <w:szCs w:val="21"/>
              </w:rPr>
              <w:tab/>
              <w:t xml:space="preserve"> </w:t>
            </w:r>
            <w:r>
              <w:rPr>
                <w:rFonts w:ascii="华文楷体" w:eastAsia="华文楷体" w:hAnsi="华文楷体"/>
                <w:szCs w:val="21"/>
              </w:rPr>
              <w:t xml:space="preserve"> </w:t>
            </w:r>
            <w:r w:rsidRPr="004C16F3">
              <w:rPr>
                <w:rFonts w:ascii="华文楷体" w:eastAsia="华文楷体" w:hAnsi="华文楷体" w:hint="eastAsia"/>
                <w:szCs w:val="21"/>
              </w:rPr>
              <w:t>永瑞财富投资</w:t>
            </w:r>
            <w:r w:rsidRPr="004C16F3">
              <w:rPr>
                <w:rFonts w:ascii="华文楷体" w:eastAsia="华文楷体" w:hAnsi="华文楷体" w:hint="eastAsia"/>
                <w:szCs w:val="21"/>
              </w:rPr>
              <w:tab/>
              <w:t>赵旭杨</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1A0630BF" w14:textId="1C82E02D"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西部利得基金</w:t>
            </w:r>
            <w:r w:rsidRPr="004C16F3">
              <w:rPr>
                <w:rFonts w:ascii="华文楷体" w:eastAsia="华文楷体" w:hAnsi="华文楷体" w:hint="eastAsia"/>
                <w:szCs w:val="21"/>
              </w:rPr>
              <w:tab/>
              <w:t>陈保国</w:t>
            </w:r>
            <w:r>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敦和资产</w:t>
            </w:r>
            <w:r w:rsidRPr="004C16F3">
              <w:rPr>
                <w:rFonts w:ascii="华文楷体" w:eastAsia="华文楷体" w:hAnsi="华文楷体" w:hint="eastAsia"/>
                <w:szCs w:val="21"/>
              </w:rPr>
              <w:tab/>
              <w:t>马昀</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A88CAA7" w14:textId="72B870CE"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Matthews Asia</w:t>
            </w:r>
            <w:r w:rsidRPr="004C16F3">
              <w:rPr>
                <w:rFonts w:ascii="华文楷体" w:eastAsia="华文楷体" w:hAnsi="华文楷体" w:hint="eastAsia"/>
                <w:szCs w:val="21"/>
              </w:rPr>
              <w:tab/>
              <w:t>祝泉</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光大保德信基金</w:t>
            </w:r>
            <w:r w:rsidRPr="004C16F3">
              <w:rPr>
                <w:rFonts w:ascii="华文楷体" w:eastAsia="华文楷体" w:hAnsi="华文楷体" w:hint="eastAsia"/>
                <w:szCs w:val="21"/>
              </w:rPr>
              <w:tab/>
              <w:t>崔书田</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CD35C81" w14:textId="49D4CD2C"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lastRenderedPageBreak/>
              <w:t>贤盛投资</w:t>
            </w:r>
            <w:r w:rsidRPr="004C16F3">
              <w:rPr>
                <w:rFonts w:ascii="华文楷体" w:eastAsia="华文楷体" w:hAnsi="华文楷体" w:hint="eastAsia"/>
                <w:szCs w:val="21"/>
              </w:rPr>
              <w:tab/>
              <w:t>杨海</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平安养老保险</w:t>
            </w:r>
            <w:r w:rsidRPr="004C16F3">
              <w:rPr>
                <w:rFonts w:ascii="华文楷体" w:eastAsia="华文楷体" w:hAnsi="华文楷体" w:hint="eastAsia"/>
                <w:szCs w:val="21"/>
              </w:rPr>
              <w:tab/>
              <w:t>邵进明</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0390BA2D" w14:textId="5D2AF2E6"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珺容投资</w:t>
            </w:r>
            <w:r w:rsidRPr="004C16F3">
              <w:rPr>
                <w:rFonts w:ascii="华文楷体" w:eastAsia="华文楷体" w:hAnsi="华文楷体" w:hint="eastAsia"/>
                <w:szCs w:val="21"/>
              </w:rPr>
              <w:tab/>
              <w:t>刘畅</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中兵投资</w:t>
            </w:r>
            <w:r w:rsidRPr="004C16F3">
              <w:rPr>
                <w:rFonts w:ascii="华文楷体" w:eastAsia="华文楷体" w:hAnsi="华文楷体" w:hint="eastAsia"/>
                <w:szCs w:val="21"/>
              </w:rPr>
              <w:tab/>
              <w:t>肖硕磊</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624306D2" w14:textId="7CC6D09B"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国投瑞银基金</w:t>
            </w:r>
            <w:r w:rsidRPr="004C16F3">
              <w:rPr>
                <w:rFonts w:ascii="华文楷体" w:eastAsia="华文楷体" w:hAnsi="华文楷体" w:hint="eastAsia"/>
                <w:szCs w:val="21"/>
              </w:rPr>
              <w:tab/>
              <w:t>孙文龙</w:t>
            </w:r>
            <w:r>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中华联合保险</w:t>
            </w:r>
            <w:r w:rsidRPr="004C16F3">
              <w:rPr>
                <w:rFonts w:ascii="华文楷体" w:eastAsia="华文楷体" w:hAnsi="华文楷体" w:hint="eastAsia"/>
                <w:szCs w:val="21"/>
              </w:rPr>
              <w:tab/>
              <w:t>刘佑成</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40698227" w14:textId="5D07E8A4"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电力设备与新能源</w:t>
            </w:r>
            <w:r w:rsidRPr="004C16F3">
              <w:rPr>
                <w:rFonts w:ascii="华文楷体" w:eastAsia="华文楷体" w:hAnsi="华文楷体" w:hint="eastAsia"/>
                <w:szCs w:val="21"/>
              </w:rPr>
              <w:tab/>
              <w:t>孙潇雅</w:t>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2AB2E02C" w14:textId="38083D19"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前海人寿保险</w:t>
            </w:r>
            <w:r w:rsidRPr="004C16F3">
              <w:rPr>
                <w:rFonts w:ascii="华文楷体" w:eastAsia="华文楷体" w:hAnsi="华文楷体" w:hint="eastAsia"/>
                <w:szCs w:val="21"/>
              </w:rPr>
              <w:tab/>
              <w:t>杨柳青</w:t>
            </w:r>
            <w:r>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广发基金</w:t>
            </w:r>
            <w:r w:rsidRPr="004C16F3">
              <w:rPr>
                <w:rFonts w:ascii="华文楷体" w:eastAsia="华文楷体" w:hAnsi="华文楷体" w:hint="eastAsia"/>
                <w:szCs w:val="21"/>
              </w:rPr>
              <w:tab/>
              <w:t>王小松</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2B4EAED5" w14:textId="7E9B7D24"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翊晟资产</w:t>
            </w:r>
            <w:r w:rsidRPr="004C16F3">
              <w:rPr>
                <w:rFonts w:ascii="华文楷体" w:eastAsia="华文楷体" w:hAnsi="华文楷体" w:hint="eastAsia"/>
                <w:szCs w:val="21"/>
              </w:rPr>
              <w:tab/>
              <w:t>周宇益</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好奇资产</w:t>
            </w:r>
            <w:r w:rsidRPr="004C16F3">
              <w:rPr>
                <w:rFonts w:ascii="华文楷体" w:eastAsia="华文楷体" w:hAnsi="华文楷体" w:hint="eastAsia"/>
                <w:szCs w:val="21"/>
              </w:rPr>
              <w:tab/>
              <w:t>欧阳潮</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0495F9B9" w14:textId="21360D58"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中欧瑞博投资</w:t>
            </w:r>
            <w:r w:rsidRPr="004C16F3">
              <w:rPr>
                <w:rFonts w:ascii="华文楷体" w:eastAsia="华文楷体" w:hAnsi="华文楷体" w:hint="eastAsia"/>
                <w:szCs w:val="21"/>
              </w:rPr>
              <w:tab/>
              <w:t>宋伟</w:t>
            </w:r>
            <w:r>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菁英时代股权投资</w:t>
            </w:r>
            <w:r w:rsidRPr="004C16F3">
              <w:rPr>
                <w:rFonts w:ascii="华文楷体" w:eastAsia="华文楷体" w:hAnsi="华文楷体" w:hint="eastAsia"/>
                <w:szCs w:val="21"/>
              </w:rPr>
              <w:tab/>
              <w:t>吴小红</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0899E79B" w14:textId="528CDE54"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鸿道投资</w:t>
            </w:r>
            <w:r w:rsidRPr="004C16F3">
              <w:rPr>
                <w:rFonts w:ascii="华文楷体" w:eastAsia="华文楷体" w:hAnsi="华文楷体" w:hint="eastAsia"/>
                <w:szCs w:val="21"/>
              </w:rPr>
              <w:tab/>
              <w:t>刘坤朋</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鸿汇资产</w:t>
            </w:r>
            <w:r w:rsidRPr="004C16F3">
              <w:rPr>
                <w:rFonts w:ascii="华文楷体" w:eastAsia="华文楷体" w:hAnsi="华文楷体" w:hint="eastAsia"/>
                <w:szCs w:val="21"/>
              </w:rPr>
              <w:tab/>
              <w:t>王召辉</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1356DE08" w14:textId="16D62551"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红华资本</w:t>
            </w:r>
            <w:r w:rsidRPr="004C16F3">
              <w:rPr>
                <w:rFonts w:ascii="华文楷体" w:eastAsia="华文楷体" w:hAnsi="华文楷体" w:hint="eastAsia"/>
                <w:szCs w:val="21"/>
              </w:rPr>
              <w:tab/>
              <w:t>补长青</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东吴证券</w:t>
            </w:r>
            <w:r w:rsidRPr="004C16F3">
              <w:rPr>
                <w:rFonts w:ascii="华文楷体" w:eastAsia="华文楷体" w:hAnsi="华文楷体" w:hint="eastAsia"/>
                <w:szCs w:val="21"/>
              </w:rPr>
              <w:tab/>
              <w:t>彭翔远</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06909FA4" w14:textId="741FFF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清水源投资</w:t>
            </w:r>
            <w:r>
              <w:rPr>
                <w:rFonts w:ascii="华文楷体" w:eastAsia="华文楷体" w:hAnsi="华文楷体" w:hint="eastAsia"/>
                <w:szCs w:val="21"/>
              </w:rPr>
              <w:t xml:space="preserve">  </w:t>
            </w:r>
            <w:r w:rsidRPr="004C16F3">
              <w:rPr>
                <w:rFonts w:ascii="华文楷体" w:eastAsia="华文楷体" w:hAnsi="华文楷体" w:hint="eastAsia"/>
                <w:szCs w:val="21"/>
              </w:rPr>
              <w:t>冯文光</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正心谷创新资本</w:t>
            </w:r>
            <w:r w:rsidRPr="004C16F3">
              <w:rPr>
                <w:rFonts w:ascii="华文楷体" w:eastAsia="华文楷体" w:hAnsi="华文楷体" w:hint="eastAsia"/>
                <w:szCs w:val="21"/>
              </w:rPr>
              <w:tab/>
              <w:t>陈晓宇</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5491C09" w14:textId="460B537A"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榕树投资</w:t>
            </w:r>
            <w:r w:rsidRPr="004C16F3">
              <w:rPr>
                <w:rFonts w:ascii="华文楷体" w:eastAsia="华文楷体" w:hAnsi="华文楷体" w:hint="eastAsia"/>
                <w:szCs w:val="21"/>
              </w:rPr>
              <w:tab/>
              <w:t>许群英</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长城财富</w:t>
            </w:r>
            <w:r w:rsidRPr="004C16F3">
              <w:rPr>
                <w:rFonts w:ascii="华文楷体" w:eastAsia="华文楷体" w:hAnsi="华文楷体" w:hint="eastAsia"/>
                <w:szCs w:val="21"/>
              </w:rPr>
              <w:tab/>
              <w:t>胡纪元</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10C56DB9" w14:textId="692089B6"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中国银河证券</w:t>
            </w:r>
            <w:r w:rsidRPr="004C16F3">
              <w:rPr>
                <w:rFonts w:ascii="华文楷体" w:eastAsia="华文楷体" w:hAnsi="华文楷体" w:hint="eastAsia"/>
                <w:szCs w:val="21"/>
              </w:rPr>
              <w:tab/>
              <w:t>李泉</w:t>
            </w:r>
            <w:r>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博时基金</w:t>
            </w:r>
            <w:r w:rsidRPr="004C16F3">
              <w:rPr>
                <w:rFonts w:ascii="华文楷体" w:eastAsia="华文楷体" w:hAnsi="华文楷体" w:hint="eastAsia"/>
                <w:szCs w:val="21"/>
              </w:rPr>
              <w:tab/>
              <w:t>肖瑞瑾</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010F0DC7" w14:textId="390E8320"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泓德基金</w:t>
            </w:r>
            <w:r w:rsidRPr="004C16F3">
              <w:rPr>
                <w:rFonts w:ascii="华文楷体" w:eastAsia="华文楷体" w:hAnsi="华文楷体" w:hint="eastAsia"/>
                <w:szCs w:val="21"/>
              </w:rPr>
              <w:tab/>
              <w:t>蔡丞丰</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长盛基金</w:t>
            </w:r>
            <w:r w:rsidRPr="004C16F3">
              <w:rPr>
                <w:rFonts w:ascii="华文楷体" w:eastAsia="华文楷体" w:hAnsi="华文楷体" w:hint="eastAsia"/>
                <w:szCs w:val="21"/>
              </w:rPr>
              <w:tab/>
              <w:t>郭堃</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39904E48" w14:textId="5032869E"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舟鹤投资</w:t>
            </w:r>
            <w:r w:rsidRPr="004C16F3">
              <w:rPr>
                <w:rFonts w:ascii="华文楷体" w:eastAsia="华文楷体" w:hAnsi="华文楷体" w:hint="eastAsia"/>
                <w:szCs w:val="21"/>
              </w:rPr>
              <w:tab/>
              <w:t>李晓光</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智诚海威投资</w:t>
            </w:r>
            <w:r w:rsidRPr="004C16F3">
              <w:rPr>
                <w:rFonts w:ascii="华文楷体" w:eastAsia="华文楷体" w:hAnsi="华文楷体" w:hint="eastAsia"/>
                <w:szCs w:val="21"/>
              </w:rPr>
              <w:tab/>
              <w:t>陈丹丹</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017E277" w14:textId="20C2050F"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华商基金</w:t>
            </w:r>
            <w:r w:rsidRPr="004C16F3">
              <w:rPr>
                <w:rFonts w:ascii="华文楷体" w:eastAsia="华文楷体" w:hAnsi="华文楷体" w:hint="eastAsia"/>
                <w:szCs w:val="21"/>
              </w:rPr>
              <w:tab/>
              <w:t>金曦</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中银三星人寿保险</w:t>
            </w:r>
            <w:r w:rsidRPr="004C16F3">
              <w:rPr>
                <w:rFonts w:ascii="华文楷体" w:eastAsia="华文楷体" w:hAnsi="华文楷体" w:hint="eastAsia"/>
                <w:szCs w:val="21"/>
              </w:rPr>
              <w:tab/>
              <w:t>周箭明</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5F57F161" w14:textId="5D31777C"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新沃基金</w:t>
            </w:r>
            <w:r w:rsidRPr="004C16F3">
              <w:rPr>
                <w:rFonts w:ascii="华文楷体" w:eastAsia="华文楷体" w:hAnsi="华文楷体" w:hint="eastAsia"/>
                <w:szCs w:val="21"/>
              </w:rPr>
              <w:tab/>
              <w:t>刘璐</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金信基金</w:t>
            </w:r>
            <w:r w:rsidRPr="004C16F3">
              <w:rPr>
                <w:rFonts w:ascii="华文楷体" w:eastAsia="华文楷体" w:hAnsi="华文楷体" w:hint="eastAsia"/>
                <w:szCs w:val="21"/>
              </w:rPr>
              <w:tab/>
              <w:t>江磊</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4BD403B5" w14:textId="1DD24AC5"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东亚前海</w:t>
            </w:r>
            <w:r w:rsidRPr="004C16F3">
              <w:rPr>
                <w:rFonts w:ascii="华文楷体" w:eastAsia="华文楷体" w:hAnsi="华文楷体" w:hint="eastAsia"/>
                <w:szCs w:val="21"/>
              </w:rPr>
              <w:tab/>
              <w:t>刘浩</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标朴投资</w:t>
            </w:r>
            <w:r w:rsidRPr="004C16F3">
              <w:rPr>
                <w:rFonts w:ascii="华文楷体" w:eastAsia="华文楷体" w:hAnsi="华文楷体" w:hint="eastAsia"/>
                <w:szCs w:val="21"/>
              </w:rPr>
              <w:tab/>
              <w:t>陈玮毅</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1F9F1F0E" w14:textId="73A6CB5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安信基金</w:t>
            </w:r>
            <w:r w:rsidRPr="004C16F3">
              <w:rPr>
                <w:rFonts w:ascii="华文楷体" w:eastAsia="华文楷体" w:hAnsi="华文楷体" w:hint="eastAsia"/>
                <w:szCs w:val="21"/>
              </w:rPr>
              <w:tab/>
              <w:t>蓝雁书</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隆源投资</w:t>
            </w:r>
            <w:r w:rsidRPr="004C16F3">
              <w:rPr>
                <w:rFonts w:ascii="华文楷体" w:eastAsia="华文楷体" w:hAnsi="华文楷体" w:hint="eastAsia"/>
                <w:szCs w:val="21"/>
              </w:rPr>
              <w:tab/>
              <w:t>杨巍</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36772FEE" w14:textId="60D3BC71"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华泰资产</w:t>
            </w:r>
            <w:r w:rsidRPr="004C16F3">
              <w:rPr>
                <w:rFonts w:ascii="华文楷体" w:eastAsia="华文楷体" w:hAnsi="华文楷体" w:hint="eastAsia"/>
                <w:szCs w:val="21"/>
              </w:rPr>
              <w:tab/>
              <w:t>晏  英</w:t>
            </w:r>
            <w:r w:rsidRPr="004C16F3">
              <w:rPr>
                <w:rFonts w:ascii="华文楷体" w:eastAsia="华文楷体" w:hAnsi="华文楷体" w:hint="eastAsia"/>
                <w:szCs w:val="21"/>
              </w:rPr>
              <w:tab/>
            </w: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 xml:space="preserve">徐星投资  </w:t>
            </w:r>
            <w:r w:rsidRPr="004C16F3">
              <w:rPr>
                <w:rFonts w:ascii="华文楷体" w:eastAsia="华文楷体" w:hAnsi="华文楷体" w:hint="eastAsia"/>
                <w:szCs w:val="21"/>
              </w:rPr>
              <w:tab/>
              <w:t>马帅</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1576A11E" w14:textId="0A987810"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乐心资产</w:t>
            </w:r>
            <w:r w:rsidRPr="004C16F3">
              <w:rPr>
                <w:rFonts w:ascii="华文楷体" w:eastAsia="华文楷体" w:hAnsi="华文楷体" w:hint="eastAsia"/>
                <w:szCs w:val="21"/>
              </w:rPr>
              <w:tab/>
              <w:t>陈炜</w:t>
            </w:r>
            <w:r w:rsidRPr="004C16F3">
              <w:rPr>
                <w:rFonts w:ascii="华文楷体" w:eastAsia="华文楷体" w:hAnsi="华文楷体" w:hint="eastAsia"/>
                <w:szCs w:val="21"/>
              </w:rPr>
              <w:tab/>
            </w:r>
            <w:r w:rsidRPr="004C16F3">
              <w:rPr>
                <w:rFonts w:ascii="华文楷体" w:eastAsia="华文楷体" w:hAnsi="华文楷体" w:hint="eastAsia"/>
                <w:szCs w:val="21"/>
              </w:rPr>
              <w:tab/>
              <w:t xml:space="preserve"> </w:t>
            </w:r>
            <w:r>
              <w:rPr>
                <w:rFonts w:ascii="华文楷体" w:eastAsia="华文楷体" w:hAnsi="华文楷体"/>
                <w:szCs w:val="21"/>
              </w:rPr>
              <w:t xml:space="preserve">  </w:t>
            </w:r>
            <w:r w:rsidRPr="004C16F3">
              <w:rPr>
                <w:rFonts w:ascii="华文楷体" w:eastAsia="华文楷体" w:hAnsi="华文楷体" w:hint="eastAsia"/>
                <w:szCs w:val="21"/>
              </w:rPr>
              <w:t>嘉怡财富投资</w:t>
            </w:r>
            <w:r w:rsidRPr="004C16F3">
              <w:rPr>
                <w:rFonts w:ascii="华文楷体" w:eastAsia="华文楷体" w:hAnsi="华文楷体" w:hint="eastAsia"/>
                <w:szCs w:val="21"/>
              </w:rPr>
              <w:tab/>
              <w:t>董莉</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3DF0BF39"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中国人寿养老保险</w:t>
            </w:r>
            <w:r w:rsidRPr="004C16F3">
              <w:rPr>
                <w:rFonts w:ascii="华文楷体" w:eastAsia="华文楷体" w:hAnsi="华文楷体" w:hint="eastAsia"/>
                <w:szCs w:val="21"/>
              </w:rPr>
              <w:tab/>
              <w:t>周晓文</w:t>
            </w:r>
            <w:r w:rsidRPr="004C16F3">
              <w:rPr>
                <w:rFonts w:ascii="华文楷体" w:eastAsia="华文楷体" w:hAnsi="华文楷体" w:hint="eastAsia"/>
                <w:szCs w:val="21"/>
              </w:rPr>
              <w:tab/>
              <w:t>郑楠</w:t>
            </w:r>
            <w:r w:rsidRPr="004C16F3">
              <w:rPr>
                <w:rFonts w:ascii="华文楷体" w:eastAsia="华文楷体" w:hAnsi="华文楷体" w:hint="eastAsia"/>
                <w:szCs w:val="21"/>
              </w:rPr>
              <w:tab/>
              <w:t>贺宝华</w:t>
            </w:r>
            <w:r w:rsidRPr="004C16F3">
              <w:rPr>
                <w:rFonts w:ascii="华文楷体" w:eastAsia="华文楷体" w:hAnsi="华文楷体" w:hint="eastAsia"/>
                <w:szCs w:val="21"/>
              </w:rPr>
              <w:tab/>
              <w:t>汪洋</w:t>
            </w:r>
            <w:r w:rsidRPr="004C16F3">
              <w:rPr>
                <w:rFonts w:ascii="华文楷体" w:eastAsia="华文楷体" w:hAnsi="华文楷体" w:hint="eastAsia"/>
                <w:szCs w:val="21"/>
              </w:rPr>
              <w:tab/>
              <w:t>邹心勇</w:t>
            </w:r>
            <w:r w:rsidRPr="004C16F3">
              <w:rPr>
                <w:rFonts w:ascii="华文楷体" w:eastAsia="华文楷体" w:hAnsi="华文楷体" w:hint="eastAsia"/>
                <w:szCs w:val="21"/>
              </w:rPr>
              <w:tab/>
            </w:r>
          </w:p>
          <w:p w14:paraId="57E4BDF4"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国泰基金</w:t>
            </w:r>
            <w:r w:rsidRPr="004C16F3">
              <w:rPr>
                <w:rFonts w:ascii="华文楷体" w:eastAsia="华文楷体" w:hAnsi="华文楷体" w:hint="eastAsia"/>
                <w:szCs w:val="21"/>
              </w:rPr>
              <w:tab/>
              <w:t>叶烽</w:t>
            </w:r>
            <w:r w:rsidRPr="004C16F3">
              <w:rPr>
                <w:rFonts w:ascii="华文楷体" w:eastAsia="华文楷体" w:hAnsi="华文楷体" w:hint="eastAsia"/>
                <w:szCs w:val="21"/>
              </w:rPr>
              <w:tab/>
              <w:t>林小聪</w:t>
            </w:r>
            <w:r w:rsidRPr="004C16F3">
              <w:rPr>
                <w:rFonts w:ascii="华文楷体" w:eastAsia="华文楷体" w:hAnsi="华文楷体" w:hint="eastAsia"/>
                <w:szCs w:val="21"/>
              </w:rPr>
              <w:tab/>
              <w:t>孙家旭</w:t>
            </w:r>
            <w:r w:rsidRPr="004C16F3">
              <w:rPr>
                <w:rFonts w:ascii="华文楷体" w:eastAsia="华文楷体" w:hAnsi="华文楷体" w:hint="eastAsia"/>
                <w:szCs w:val="21"/>
              </w:rPr>
              <w:tab/>
              <w:t>胡松</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7D582815"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民森投资</w:t>
            </w:r>
            <w:r w:rsidRPr="004C16F3">
              <w:rPr>
                <w:rFonts w:ascii="华文楷体" w:eastAsia="华文楷体" w:hAnsi="华文楷体" w:hint="eastAsia"/>
                <w:szCs w:val="21"/>
              </w:rPr>
              <w:tab/>
              <w:t>黄奕冰</w:t>
            </w:r>
            <w:r w:rsidRPr="004C16F3">
              <w:rPr>
                <w:rFonts w:ascii="华文楷体" w:eastAsia="华文楷体" w:hAnsi="华文楷体" w:hint="eastAsia"/>
                <w:szCs w:val="21"/>
              </w:rPr>
              <w:tab/>
              <w:t>王超</w:t>
            </w:r>
            <w:r w:rsidRPr="004C16F3">
              <w:rPr>
                <w:rFonts w:ascii="华文楷体" w:eastAsia="华文楷体" w:hAnsi="华文楷体" w:hint="eastAsia"/>
                <w:szCs w:val="21"/>
              </w:rPr>
              <w:tab/>
              <w:t>刘元海</w:t>
            </w:r>
            <w:r w:rsidRPr="004C16F3">
              <w:rPr>
                <w:rFonts w:ascii="华文楷体" w:eastAsia="华文楷体" w:hAnsi="华文楷体" w:hint="eastAsia"/>
                <w:szCs w:val="21"/>
              </w:rPr>
              <w:tab/>
              <w:t>丁凡伦</w:t>
            </w:r>
            <w:r w:rsidRPr="004C16F3">
              <w:rPr>
                <w:rFonts w:ascii="华文楷体" w:eastAsia="华文楷体" w:hAnsi="华文楷体" w:hint="eastAsia"/>
                <w:szCs w:val="21"/>
              </w:rPr>
              <w:tab/>
            </w:r>
            <w:r w:rsidRPr="004C16F3">
              <w:rPr>
                <w:rFonts w:ascii="华文楷体" w:eastAsia="华文楷体" w:hAnsi="华文楷体" w:hint="eastAsia"/>
                <w:szCs w:val="21"/>
              </w:rPr>
              <w:tab/>
            </w:r>
          </w:p>
          <w:p w14:paraId="3A06A3CB" w14:textId="77777777" w:rsidR="004C16F3" w:rsidRPr="004C16F3" w:rsidRDefault="004C16F3" w:rsidP="004C16F3">
            <w:pPr>
              <w:jc w:val="left"/>
              <w:rPr>
                <w:rFonts w:ascii="华文楷体" w:eastAsia="华文楷体" w:hAnsi="华文楷体"/>
                <w:szCs w:val="21"/>
              </w:rPr>
            </w:pPr>
            <w:r w:rsidRPr="004C16F3">
              <w:rPr>
                <w:rFonts w:ascii="华文楷体" w:eastAsia="华文楷体" w:hAnsi="华文楷体" w:hint="eastAsia"/>
                <w:szCs w:val="21"/>
              </w:rPr>
              <w:t>嘉实基金</w:t>
            </w:r>
            <w:r w:rsidRPr="004C16F3">
              <w:rPr>
                <w:rFonts w:ascii="华文楷体" w:eastAsia="华文楷体" w:hAnsi="华文楷体" w:hint="eastAsia"/>
                <w:szCs w:val="21"/>
              </w:rPr>
              <w:tab/>
              <w:t>梁铭超</w:t>
            </w:r>
            <w:r w:rsidRPr="004C16F3">
              <w:rPr>
                <w:rFonts w:ascii="华文楷体" w:eastAsia="华文楷体" w:hAnsi="华文楷体" w:hint="eastAsia"/>
                <w:szCs w:val="21"/>
              </w:rPr>
              <w:tab/>
              <w:t>归凯</w:t>
            </w:r>
            <w:r w:rsidRPr="004C16F3">
              <w:rPr>
                <w:rFonts w:ascii="华文楷体" w:eastAsia="华文楷体" w:hAnsi="华文楷体" w:hint="eastAsia"/>
                <w:szCs w:val="21"/>
              </w:rPr>
              <w:tab/>
              <w:t>雍大为</w:t>
            </w:r>
            <w:r w:rsidRPr="004C16F3">
              <w:rPr>
                <w:rFonts w:ascii="华文楷体" w:eastAsia="华文楷体" w:hAnsi="华文楷体" w:hint="eastAsia"/>
                <w:szCs w:val="21"/>
              </w:rPr>
              <w:tab/>
              <w:t>张淼</w:t>
            </w:r>
            <w:r w:rsidRPr="004C16F3">
              <w:rPr>
                <w:rFonts w:ascii="华文楷体" w:eastAsia="华文楷体" w:hAnsi="华文楷体" w:hint="eastAsia"/>
                <w:szCs w:val="21"/>
              </w:rPr>
              <w:tab/>
              <w:t>张丹华</w:t>
            </w:r>
            <w:r w:rsidRPr="004C16F3">
              <w:rPr>
                <w:rFonts w:ascii="华文楷体" w:eastAsia="华文楷体" w:hAnsi="华文楷体" w:hint="eastAsia"/>
                <w:szCs w:val="21"/>
              </w:rPr>
              <w:tab/>
            </w:r>
          </w:p>
          <w:p w14:paraId="5212CF25" w14:textId="4C8AA2FD" w:rsidR="002E28E5" w:rsidRPr="00164EA9" w:rsidRDefault="004C16F3" w:rsidP="004C16F3">
            <w:pPr>
              <w:jc w:val="left"/>
              <w:rPr>
                <w:rFonts w:ascii="华文楷体" w:eastAsia="华文楷体" w:hAnsi="华文楷体"/>
                <w:szCs w:val="21"/>
              </w:rPr>
            </w:pPr>
            <w:r w:rsidRPr="004C16F3">
              <w:rPr>
                <w:rFonts w:ascii="华文楷体" w:eastAsia="华文楷体" w:hAnsi="华文楷体" w:hint="eastAsia"/>
                <w:szCs w:val="21"/>
              </w:rPr>
              <w:tab/>
            </w:r>
            <w:r>
              <w:rPr>
                <w:rFonts w:ascii="华文楷体" w:eastAsia="华文楷体" w:hAnsi="华文楷体"/>
                <w:szCs w:val="21"/>
              </w:rPr>
              <w:t xml:space="preserve">        </w:t>
            </w:r>
            <w:r w:rsidRPr="004C16F3">
              <w:rPr>
                <w:rFonts w:ascii="华文楷体" w:eastAsia="华文楷体" w:hAnsi="华文楷体" w:hint="eastAsia"/>
                <w:szCs w:val="21"/>
              </w:rPr>
              <w:t>陈涛</w:t>
            </w:r>
            <w:r w:rsidRPr="004C16F3">
              <w:rPr>
                <w:rFonts w:ascii="华文楷体" w:eastAsia="华文楷体" w:hAnsi="华文楷体" w:hint="eastAsia"/>
                <w:szCs w:val="21"/>
              </w:rPr>
              <w:tab/>
              <w:t>王贵重</w:t>
            </w:r>
            <w:r w:rsidRPr="004C16F3">
              <w:rPr>
                <w:rFonts w:ascii="华文楷体" w:eastAsia="华文楷体" w:hAnsi="华文楷体" w:hint="eastAsia"/>
                <w:szCs w:val="21"/>
              </w:rPr>
              <w:tab/>
              <w:t>谢泽林</w:t>
            </w:r>
            <w:r w:rsidRPr="004C16F3">
              <w:rPr>
                <w:rFonts w:ascii="华文楷体" w:eastAsia="华文楷体" w:hAnsi="华文楷体" w:hint="eastAsia"/>
                <w:szCs w:val="21"/>
              </w:rPr>
              <w:tab/>
              <w:t>刘美玲</w:t>
            </w:r>
            <w:r w:rsidRPr="004C16F3">
              <w:rPr>
                <w:rFonts w:ascii="华文楷体" w:eastAsia="华文楷体" w:hAnsi="华文楷体" w:hint="eastAsia"/>
                <w:szCs w:val="21"/>
              </w:rPr>
              <w:tab/>
              <w:t>何鸣晓</w:t>
            </w:r>
            <w:r w:rsidRPr="004C16F3">
              <w:rPr>
                <w:rFonts w:ascii="华文楷体" w:eastAsia="华文楷体" w:hAnsi="华文楷体" w:hint="eastAsia"/>
                <w:szCs w:val="21"/>
              </w:rPr>
              <w:tab/>
              <w:t>吴悠</w:t>
            </w:r>
          </w:p>
        </w:tc>
      </w:tr>
      <w:tr w:rsidR="0007645B" w:rsidRPr="00C930DF" w14:paraId="2688D656" w14:textId="77777777" w:rsidTr="00822570">
        <w:tc>
          <w:tcPr>
            <w:tcW w:w="1908" w:type="dxa"/>
            <w:shd w:val="clear" w:color="auto" w:fill="auto"/>
          </w:tcPr>
          <w:p w14:paraId="72333E9E" w14:textId="77777777" w:rsidR="0007645B" w:rsidRPr="00C930DF" w:rsidRDefault="0007645B" w:rsidP="008D077C">
            <w:pPr>
              <w:spacing w:line="360" w:lineRule="auto"/>
              <w:jc w:val="left"/>
              <w:rPr>
                <w:rFonts w:ascii="Times New Roman" w:hAnsi="Times New Roman" w:cs="Times New Roman"/>
                <w:b/>
                <w:bCs/>
                <w:iCs/>
                <w:sz w:val="24"/>
                <w:szCs w:val="24"/>
              </w:rPr>
            </w:pPr>
            <w:r w:rsidRPr="00C930DF">
              <w:rPr>
                <w:rFonts w:ascii="Times New Roman" w:hAnsi="Times New Roman" w:cs="Times New Roman"/>
                <w:b/>
                <w:bCs/>
                <w:iCs/>
                <w:sz w:val="24"/>
                <w:szCs w:val="24"/>
              </w:rPr>
              <w:lastRenderedPageBreak/>
              <w:t>时间</w:t>
            </w:r>
          </w:p>
        </w:tc>
        <w:tc>
          <w:tcPr>
            <w:tcW w:w="6614" w:type="dxa"/>
            <w:shd w:val="clear" w:color="auto" w:fill="auto"/>
          </w:tcPr>
          <w:p w14:paraId="32F61B7A" w14:textId="218BDFAD" w:rsidR="00175D05" w:rsidRPr="008D077C" w:rsidRDefault="00732073" w:rsidP="00217DDB">
            <w:pPr>
              <w:jc w:val="left"/>
              <w:rPr>
                <w:rFonts w:ascii="华文楷体" w:eastAsia="华文楷体" w:hAnsi="华文楷体"/>
                <w:szCs w:val="21"/>
              </w:rPr>
            </w:pPr>
            <w:r w:rsidRPr="008D077C">
              <w:rPr>
                <w:rFonts w:ascii="华文楷体" w:eastAsia="华文楷体" w:hAnsi="华文楷体"/>
                <w:szCs w:val="21"/>
              </w:rPr>
              <w:t>20</w:t>
            </w:r>
            <w:r w:rsidR="000370FD">
              <w:rPr>
                <w:rFonts w:ascii="华文楷体" w:eastAsia="华文楷体" w:hAnsi="华文楷体"/>
                <w:szCs w:val="21"/>
              </w:rPr>
              <w:t>20</w:t>
            </w:r>
            <w:r w:rsidRPr="008D077C">
              <w:rPr>
                <w:rFonts w:ascii="华文楷体" w:eastAsia="华文楷体" w:hAnsi="华文楷体"/>
                <w:szCs w:val="21"/>
              </w:rPr>
              <w:t>年</w:t>
            </w:r>
            <w:r w:rsidR="004C16F3">
              <w:rPr>
                <w:rFonts w:ascii="华文楷体" w:eastAsia="华文楷体" w:hAnsi="华文楷体"/>
                <w:szCs w:val="21"/>
              </w:rPr>
              <w:t>5</w:t>
            </w:r>
            <w:r w:rsidRPr="008D077C">
              <w:rPr>
                <w:rFonts w:ascii="华文楷体" w:eastAsia="华文楷体" w:hAnsi="华文楷体"/>
                <w:szCs w:val="21"/>
              </w:rPr>
              <w:t>月</w:t>
            </w:r>
            <w:r w:rsidR="00F134C5">
              <w:rPr>
                <w:rFonts w:ascii="华文楷体" w:eastAsia="华文楷体" w:hAnsi="华文楷体"/>
                <w:szCs w:val="21"/>
              </w:rPr>
              <w:t>1</w:t>
            </w:r>
            <w:r w:rsidR="00217DDB">
              <w:rPr>
                <w:rFonts w:ascii="华文楷体" w:eastAsia="华文楷体" w:hAnsi="华文楷体"/>
                <w:szCs w:val="21"/>
              </w:rPr>
              <w:t>8</w:t>
            </w:r>
            <w:r w:rsidR="00875D01" w:rsidRPr="008D077C">
              <w:rPr>
                <w:rFonts w:ascii="华文楷体" w:eastAsia="华文楷体" w:hAnsi="华文楷体" w:hint="eastAsia"/>
                <w:szCs w:val="21"/>
              </w:rPr>
              <w:t>日</w:t>
            </w:r>
            <w:r w:rsidR="00175D05">
              <w:rPr>
                <w:rFonts w:ascii="华文楷体" w:eastAsia="华文楷体" w:hAnsi="华文楷体" w:hint="eastAsia"/>
                <w:szCs w:val="21"/>
              </w:rPr>
              <w:t xml:space="preserve"> </w:t>
            </w:r>
            <w:r w:rsidR="004C16F3">
              <w:rPr>
                <w:rFonts w:ascii="华文楷体" w:eastAsia="华文楷体" w:hAnsi="华文楷体"/>
                <w:szCs w:val="21"/>
              </w:rPr>
              <w:t>20</w:t>
            </w:r>
            <w:r w:rsidR="00B40DE7">
              <w:rPr>
                <w:rFonts w:ascii="华文楷体" w:eastAsia="华文楷体" w:hAnsi="华文楷体" w:hint="eastAsia"/>
                <w:szCs w:val="21"/>
              </w:rPr>
              <w:t>:</w:t>
            </w:r>
            <w:r w:rsidR="00F134C5">
              <w:rPr>
                <w:rFonts w:ascii="华文楷体" w:eastAsia="华文楷体" w:hAnsi="华文楷体"/>
                <w:szCs w:val="21"/>
              </w:rPr>
              <w:t>0</w:t>
            </w:r>
            <w:r w:rsidR="00175D05">
              <w:rPr>
                <w:rFonts w:ascii="华文楷体" w:eastAsia="华文楷体" w:hAnsi="华文楷体"/>
                <w:szCs w:val="21"/>
              </w:rPr>
              <w:t>0</w:t>
            </w:r>
            <w:r w:rsidR="00175D05">
              <w:rPr>
                <w:rFonts w:ascii="华文楷体" w:eastAsia="华文楷体" w:hAnsi="华文楷体" w:hint="eastAsia"/>
                <w:szCs w:val="21"/>
              </w:rPr>
              <w:t>-</w:t>
            </w:r>
            <w:r w:rsidR="004C16F3">
              <w:rPr>
                <w:rFonts w:ascii="华文楷体" w:eastAsia="华文楷体" w:hAnsi="华文楷体"/>
                <w:szCs w:val="21"/>
              </w:rPr>
              <w:t>21</w:t>
            </w:r>
            <w:r w:rsidR="00175D05">
              <w:rPr>
                <w:rFonts w:ascii="华文楷体" w:eastAsia="华文楷体" w:hAnsi="华文楷体" w:hint="eastAsia"/>
                <w:szCs w:val="21"/>
              </w:rPr>
              <w:t>:</w:t>
            </w:r>
            <w:r w:rsidR="004C16F3">
              <w:rPr>
                <w:rFonts w:ascii="华文楷体" w:eastAsia="华文楷体" w:hAnsi="华文楷体"/>
                <w:szCs w:val="21"/>
              </w:rPr>
              <w:t>1</w:t>
            </w:r>
            <w:r w:rsidR="002F145A">
              <w:rPr>
                <w:rFonts w:ascii="华文楷体" w:eastAsia="华文楷体" w:hAnsi="华文楷体"/>
                <w:szCs w:val="21"/>
              </w:rPr>
              <w:t>0</w:t>
            </w:r>
          </w:p>
        </w:tc>
      </w:tr>
      <w:tr w:rsidR="0007645B" w:rsidRPr="00C930DF" w14:paraId="2754D0D0" w14:textId="77777777" w:rsidTr="00822570">
        <w:tc>
          <w:tcPr>
            <w:tcW w:w="1908" w:type="dxa"/>
            <w:shd w:val="clear" w:color="auto" w:fill="auto"/>
          </w:tcPr>
          <w:p w14:paraId="6A9371DD" w14:textId="77777777" w:rsidR="0007645B" w:rsidRPr="00C930DF" w:rsidRDefault="0007645B" w:rsidP="008D077C">
            <w:pPr>
              <w:spacing w:line="360" w:lineRule="auto"/>
              <w:jc w:val="left"/>
              <w:rPr>
                <w:rFonts w:ascii="Times New Roman" w:hAnsi="Times New Roman" w:cs="Times New Roman"/>
                <w:b/>
                <w:bCs/>
                <w:iCs/>
                <w:sz w:val="24"/>
                <w:szCs w:val="24"/>
              </w:rPr>
            </w:pPr>
            <w:r w:rsidRPr="00C930DF">
              <w:rPr>
                <w:rFonts w:ascii="Times New Roman" w:hAnsi="Times New Roman" w:cs="Times New Roman"/>
                <w:b/>
                <w:bCs/>
                <w:iCs/>
                <w:sz w:val="24"/>
                <w:szCs w:val="24"/>
              </w:rPr>
              <w:t>地点</w:t>
            </w:r>
          </w:p>
        </w:tc>
        <w:tc>
          <w:tcPr>
            <w:tcW w:w="6614" w:type="dxa"/>
            <w:shd w:val="clear" w:color="auto" w:fill="auto"/>
          </w:tcPr>
          <w:p w14:paraId="35841635" w14:textId="77777777" w:rsidR="0007645B" w:rsidRPr="008D077C" w:rsidRDefault="00732073" w:rsidP="008D077C">
            <w:pPr>
              <w:spacing w:line="360" w:lineRule="auto"/>
              <w:jc w:val="left"/>
              <w:rPr>
                <w:rFonts w:ascii="华文楷体" w:eastAsia="华文楷体" w:hAnsi="华文楷体"/>
                <w:szCs w:val="21"/>
              </w:rPr>
            </w:pPr>
            <w:r w:rsidRPr="008D077C">
              <w:rPr>
                <w:rFonts w:ascii="华文楷体" w:eastAsia="华文楷体" w:hAnsi="华文楷体"/>
                <w:szCs w:val="21"/>
              </w:rPr>
              <w:t>电话</w:t>
            </w:r>
          </w:p>
        </w:tc>
      </w:tr>
      <w:tr w:rsidR="0007645B" w:rsidRPr="00C930DF" w14:paraId="732BCA4C" w14:textId="77777777" w:rsidTr="008D077C">
        <w:trPr>
          <w:trHeight w:val="1146"/>
        </w:trPr>
        <w:tc>
          <w:tcPr>
            <w:tcW w:w="1908" w:type="dxa"/>
            <w:shd w:val="clear" w:color="auto" w:fill="auto"/>
          </w:tcPr>
          <w:p w14:paraId="7BDB8211" w14:textId="77777777" w:rsidR="0007645B" w:rsidRPr="00C930DF" w:rsidRDefault="0007645B" w:rsidP="0007645B">
            <w:pPr>
              <w:spacing w:line="480" w:lineRule="atLeast"/>
              <w:rPr>
                <w:rFonts w:ascii="Times New Roman" w:hAnsi="Times New Roman" w:cs="Times New Roman"/>
                <w:b/>
                <w:bCs/>
                <w:iCs/>
                <w:sz w:val="24"/>
                <w:szCs w:val="24"/>
              </w:rPr>
            </w:pPr>
            <w:r w:rsidRPr="00C930DF">
              <w:rPr>
                <w:rFonts w:ascii="Times New Roman" w:hAnsi="Times New Roman" w:cs="Times New Roman"/>
                <w:b/>
                <w:bCs/>
                <w:iCs/>
                <w:sz w:val="24"/>
                <w:szCs w:val="24"/>
              </w:rPr>
              <w:t>上市公司接待人员姓名</w:t>
            </w:r>
          </w:p>
        </w:tc>
        <w:tc>
          <w:tcPr>
            <w:tcW w:w="6614" w:type="dxa"/>
            <w:shd w:val="clear" w:color="auto" w:fill="auto"/>
          </w:tcPr>
          <w:p w14:paraId="0CECE9FC" w14:textId="208C77A8" w:rsidR="009C2C96" w:rsidRDefault="009C2C96" w:rsidP="00CC40DC">
            <w:pPr>
              <w:spacing w:line="480" w:lineRule="atLeast"/>
              <w:rPr>
                <w:rFonts w:ascii="华文楷体" w:eastAsia="华文楷体" w:hAnsi="华文楷体"/>
                <w:szCs w:val="21"/>
              </w:rPr>
            </w:pPr>
            <w:r>
              <w:rPr>
                <w:rFonts w:ascii="华文楷体" w:eastAsia="华文楷体" w:hAnsi="华文楷体" w:hint="eastAsia"/>
                <w:szCs w:val="21"/>
              </w:rPr>
              <w:t>董事长：赵鸿飞</w:t>
            </w:r>
          </w:p>
          <w:p w14:paraId="2F19C375" w14:textId="460019DC" w:rsidR="000370FD" w:rsidRDefault="00175D05" w:rsidP="00CC40DC">
            <w:pPr>
              <w:spacing w:line="480" w:lineRule="atLeast"/>
              <w:rPr>
                <w:rFonts w:ascii="华文楷体" w:eastAsia="华文楷体" w:hAnsi="华文楷体"/>
                <w:szCs w:val="21"/>
              </w:rPr>
            </w:pPr>
            <w:r w:rsidRPr="008D077C">
              <w:rPr>
                <w:rFonts w:ascii="华文楷体" w:eastAsia="华文楷体" w:hAnsi="华文楷体"/>
                <w:szCs w:val="21"/>
              </w:rPr>
              <w:t>董秘、财务总监：王焕欣</w:t>
            </w:r>
          </w:p>
          <w:p w14:paraId="0A6C2DF5" w14:textId="43547B1D" w:rsidR="008D077C" w:rsidRPr="008D077C" w:rsidRDefault="00175D05" w:rsidP="00CC40DC">
            <w:pPr>
              <w:spacing w:line="480" w:lineRule="atLeast"/>
              <w:rPr>
                <w:rFonts w:ascii="华文楷体" w:eastAsia="华文楷体" w:hAnsi="华文楷体"/>
                <w:szCs w:val="21"/>
              </w:rPr>
            </w:pPr>
            <w:r>
              <w:rPr>
                <w:rFonts w:ascii="华文楷体" w:eastAsia="华文楷体" w:hAnsi="华文楷体"/>
                <w:szCs w:val="21"/>
              </w:rPr>
              <w:t>投资总监</w:t>
            </w:r>
            <w:r>
              <w:rPr>
                <w:rFonts w:ascii="华文楷体" w:eastAsia="华文楷体" w:hAnsi="华文楷体" w:hint="eastAsia"/>
                <w:szCs w:val="21"/>
              </w:rPr>
              <w:t>：</w:t>
            </w:r>
            <w:r>
              <w:rPr>
                <w:rFonts w:ascii="华文楷体" w:eastAsia="华文楷体" w:hAnsi="华文楷体"/>
                <w:szCs w:val="21"/>
              </w:rPr>
              <w:t>王利国</w:t>
            </w:r>
          </w:p>
        </w:tc>
      </w:tr>
      <w:tr w:rsidR="0007645B" w:rsidRPr="00250BB8" w14:paraId="7A79F27F" w14:textId="77777777" w:rsidTr="00495761">
        <w:trPr>
          <w:trHeight w:val="1408"/>
        </w:trPr>
        <w:tc>
          <w:tcPr>
            <w:tcW w:w="1908" w:type="dxa"/>
            <w:shd w:val="clear" w:color="auto" w:fill="auto"/>
            <w:vAlign w:val="center"/>
          </w:tcPr>
          <w:p w14:paraId="71FCAB96" w14:textId="77777777" w:rsidR="0007645B" w:rsidRPr="00C930DF" w:rsidRDefault="0007645B" w:rsidP="0007645B">
            <w:pPr>
              <w:spacing w:line="480" w:lineRule="atLeast"/>
              <w:rPr>
                <w:rFonts w:ascii="Times New Roman" w:hAnsi="Times New Roman" w:cs="Times New Roman"/>
                <w:b/>
                <w:bCs/>
                <w:iCs/>
                <w:sz w:val="24"/>
                <w:szCs w:val="24"/>
              </w:rPr>
            </w:pPr>
            <w:r w:rsidRPr="00C930DF">
              <w:rPr>
                <w:rFonts w:ascii="Times New Roman" w:hAnsi="Times New Roman" w:cs="Times New Roman"/>
                <w:b/>
                <w:bCs/>
                <w:iCs/>
                <w:sz w:val="24"/>
                <w:szCs w:val="24"/>
              </w:rPr>
              <w:t>投资者关系活动主要内容介绍</w:t>
            </w:r>
          </w:p>
          <w:p w14:paraId="054F7B94" w14:textId="77777777" w:rsidR="0007645B" w:rsidRPr="00C930DF" w:rsidRDefault="0007645B" w:rsidP="0007645B">
            <w:pPr>
              <w:spacing w:line="480" w:lineRule="atLeast"/>
              <w:rPr>
                <w:rFonts w:ascii="Times New Roman" w:hAnsi="Times New Roman" w:cs="Times New Roman"/>
                <w:b/>
                <w:bCs/>
                <w:iCs/>
                <w:sz w:val="24"/>
                <w:szCs w:val="24"/>
              </w:rPr>
            </w:pPr>
          </w:p>
        </w:tc>
        <w:tc>
          <w:tcPr>
            <w:tcW w:w="6614" w:type="dxa"/>
            <w:shd w:val="clear" w:color="auto" w:fill="auto"/>
          </w:tcPr>
          <w:p w14:paraId="034C0216" w14:textId="77777777" w:rsidR="002E28E5" w:rsidRDefault="002E28E5" w:rsidP="009C2C96">
            <w:pPr>
              <w:widowControl/>
              <w:jc w:val="left"/>
              <w:rPr>
                <w:rFonts w:ascii="华文楷体" w:eastAsia="华文楷体" w:hAnsi="华文楷体"/>
                <w:szCs w:val="21"/>
              </w:rPr>
            </w:pPr>
          </w:p>
          <w:p w14:paraId="5C8D5293" w14:textId="77777777" w:rsidR="009C2C96" w:rsidRDefault="009C2C96" w:rsidP="009C2C96">
            <w:pPr>
              <w:widowControl/>
              <w:jc w:val="left"/>
              <w:rPr>
                <w:rFonts w:ascii="华文楷体" w:eastAsia="华文楷体" w:hAnsi="华文楷体"/>
                <w:szCs w:val="21"/>
              </w:rPr>
            </w:pPr>
            <w:r>
              <w:rPr>
                <w:rFonts w:ascii="华文楷体" w:eastAsia="华文楷体" w:hAnsi="华文楷体" w:hint="eastAsia"/>
                <w:szCs w:val="21"/>
              </w:rPr>
              <w:t>1、华为事件对公司与高通合作的影响，以及对公司未来长期发展的影响？</w:t>
            </w:r>
          </w:p>
          <w:p w14:paraId="1C0ADC7A" w14:textId="5E245775" w:rsidR="009C2C96" w:rsidRDefault="009C2C96" w:rsidP="009C2C96">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w:t>
            </w:r>
            <w:r w:rsidR="009671E9">
              <w:rPr>
                <w:rFonts w:ascii="华文楷体" w:eastAsia="华文楷体" w:hAnsi="华文楷体" w:hint="eastAsia"/>
                <w:szCs w:val="21"/>
              </w:rPr>
              <w:t>自从中美贸易摩擦发生以来</w:t>
            </w:r>
            <w:r>
              <w:rPr>
                <w:rFonts w:ascii="华文楷体" w:eastAsia="华文楷体" w:hAnsi="华文楷体" w:hint="eastAsia"/>
                <w:szCs w:val="21"/>
              </w:rPr>
              <w:t>，</w:t>
            </w:r>
            <w:r w:rsidR="009671E9">
              <w:rPr>
                <w:rFonts w:ascii="华文楷体" w:eastAsia="华文楷体" w:hAnsi="华文楷体" w:hint="eastAsia"/>
                <w:szCs w:val="21"/>
              </w:rPr>
              <w:t>我们一直在思考这种发展态势会对</w:t>
            </w:r>
            <w:r w:rsidRPr="009C2C96">
              <w:rPr>
                <w:rFonts w:ascii="华文楷体" w:eastAsia="华文楷体" w:hAnsi="华文楷体" w:hint="eastAsia"/>
                <w:szCs w:val="21"/>
              </w:rPr>
              <w:t>全球</w:t>
            </w:r>
            <w:r w:rsidR="009671E9">
              <w:rPr>
                <w:rFonts w:ascii="华文楷体" w:eastAsia="华文楷体" w:hAnsi="华文楷体" w:hint="eastAsia"/>
                <w:szCs w:val="21"/>
              </w:rPr>
              <w:t>经济格局以及</w:t>
            </w:r>
            <w:r w:rsidRPr="009C2C96">
              <w:rPr>
                <w:rFonts w:ascii="华文楷体" w:eastAsia="华文楷体" w:hAnsi="华文楷体" w:hint="eastAsia"/>
                <w:szCs w:val="21"/>
              </w:rPr>
              <w:t>产业链</w:t>
            </w:r>
            <w:r w:rsidR="009671E9">
              <w:rPr>
                <w:rFonts w:ascii="华文楷体" w:eastAsia="华文楷体" w:hAnsi="华文楷体" w:hint="eastAsia"/>
                <w:szCs w:val="21"/>
              </w:rPr>
              <w:t>产生怎样的</w:t>
            </w:r>
            <w:r w:rsidRPr="009C2C96">
              <w:rPr>
                <w:rFonts w:ascii="华文楷体" w:eastAsia="华文楷体" w:hAnsi="华文楷体" w:hint="eastAsia"/>
                <w:szCs w:val="21"/>
              </w:rPr>
              <w:t>影响</w:t>
            </w:r>
            <w:r>
              <w:rPr>
                <w:rFonts w:ascii="华文楷体" w:eastAsia="华文楷体" w:hAnsi="华文楷体" w:hint="eastAsia"/>
                <w:szCs w:val="21"/>
              </w:rPr>
              <w:t>。</w:t>
            </w:r>
            <w:r w:rsidR="009671E9">
              <w:rPr>
                <w:rFonts w:ascii="华文楷体" w:eastAsia="华文楷体" w:hAnsi="华文楷体" w:hint="eastAsia"/>
                <w:szCs w:val="21"/>
              </w:rPr>
              <w:t>经过我们对产业的研究和分析，我们认为，“双循环”、</w:t>
            </w:r>
            <w:r w:rsidRPr="009C2C96">
              <w:rPr>
                <w:rFonts w:ascii="华文楷体" w:eastAsia="华文楷体" w:hAnsi="华文楷体" w:hint="eastAsia"/>
                <w:szCs w:val="21"/>
              </w:rPr>
              <w:t>“双系统”</w:t>
            </w:r>
            <w:r w:rsidR="009671E9">
              <w:rPr>
                <w:rFonts w:ascii="华文楷体" w:eastAsia="华文楷体" w:hAnsi="华文楷体" w:hint="eastAsia"/>
                <w:szCs w:val="21"/>
              </w:rPr>
              <w:t>的模式将成为一种趋势</w:t>
            </w:r>
            <w:r>
              <w:rPr>
                <w:rFonts w:ascii="华文楷体" w:eastAsia="华文楷体" w:hAnsi="华文楷体" w:hint="eastAsia"/>
                <w:szCs w:val="21"/>
              </w:rPr>
              <w:t>。基于这样的判断，创达提前做了很多布局，</w:t>
            </w:r>
            <w:r w:rsidR="00892EC9">
              <w:rPr>
                <w:rFonts w:ascii="华文楷体" w:eastAsia="华文楷体" w:hAnsi="华文楷体" w:hint="eastAsia"/>
                <w:szCs w:val="21"/>
              </w:rPr>
              <w:t>为“双循环”、“双系统”提前做好了全方位的</w:t>
            </w:r>
            <w:r w:rsidR="009671E9">
              <w:rPr>
                <w:rFonts w:ascii="华文楷体" w:eastAsia="华文楷体" w:hAnsi="华文楷体" w:hint="eastAsia"/>
                <w:szCs w:val="21"/>
              </w:rPr>
              <w:t>准备，</w:t>
            </w:r>
            <w:r>
              <w:rPr>
                <w:rFonts w:ascii="华文楷体" w:eastAsia="华文楷体" w:hAnsi="华文楷体" w:hint="eastAsia"/>
                <w:szCs w:val="21"/>
              </w:rPr>
              <w:t>即在国内有国内的业务和产业链支撑，在海外有海外的业务和产业链支撑。</w:t>
            </w:r>
          </w:p>
          <w:p w14:paraId="22332293" w14:textId="4D951011" w:rsidR="009C2C96" w:rsidRDefault="009671E9" w:rsidP="009C2C96">
            <w:pPr>
              <w:widowControl/>
              <w:ind w:firstLineChars="200" w:firstLine="420"/>
              <w:jc w:val="left"/>
              <w:rPr>
                <w:rFonts w:ascii="华文楷体" w:eastAsia="华文楷体" w:hAnsi="华文楷体"/>
                <w:szCs w:val="21"/>
              </w:rPr>
            </w:pPr>
            <w:r>
              <w:rPr>
                <w:rFonts w:ascii="华文楷体" w:eastAsia="华文楷体" w:hAnsi="华文楷体" w:hint="eastAsia"/>
                <w:szCs w:val="21"/>
              </w:rPr>
              <w:t>作为全球领先的操作系统产品和技术提供商，创达处于</w:t>
            </w:r>
            <w:r w:rsidR="009C2C96">
              <w:rPr>
                <w:rFonts w:ascii="华文楷体" w:eastAsia="华文楷体" w:hAnsi="华文楷体" w:hint="eastAsia"/>
                <w:szCs w:val="21"/>
              </w:rPr>
              <w:t>半导体、通信半导体产业链的核心位置。一方面，半导体厂商需要有操作系统</w:t>
            </w:r>
            <w:r w:rsidR="009C2C96">
              <w:rPr>
                <w:rFonts w:ascii="华文楷体" w:eastAsia="华文楷体" w:hAnsi="华文楷体" w:hint="eastAsia"/>
                <w:szCs w:val="21"/>
              </w:rPr>
              <w:lastRenderedPageBreak/>
              <w:t>的支撑，下游客户才会</w:t>
            </w:r>
            <w:r>
              <w:rPr>
                <w:rFonts w:ascii="华文楷体" w:eastAsia="华文楷体" w:hAnsi="华文楷体" w:hint="eastAsia"/>
                <w:szCs w:val="21"/>
              </w:rPr>
              <w:t>购</w:t>
            </w:r>
            <w:r w:rsidR="009C2C96">
              <w:rPr>
                <w:rFonts w:ascii="华文楷体" w:eastAsia="华文楷体" w:hAnsi="华文楷体" w:hint="eastAsia"/>
                <w:szCs w:val="21"/>
              </w:rPr>
              <w:t>买芯片产品；另一方面，</w:t>
            </w:r>
            <w:r>
              <w:rPr>
                <w:rFonts w:ascii="华文楷体" w:eastAsia="华文楷体" w:hAnsi="华文楷体" w:hint="eastAsia"/>
                <w:szCs w:val="21"/>
              </w:rPr>
              <w:t>应用厂商需要有操作系统才能运</w:t>
            </w:r>
            <w:r w:rsidR="00892EC9">
              <w:rPr>
                <w:rFonts w:ascii="华文楷体" w:eastAsia="华文楷体" w:hAnsi="华文楷体" w:hint="eastAsia"/>
                <w:szCs w:val="21"/>
              </w:rPr>
              <w:t>行应用</w:t>
            </w:r>
            <w:r>
              <w:rPr>
                <w:rFonts w:ascii="华文楷体" w:eastAsia="华文楷体" w:hAnsi="华文楷体" w:hint="eastAsia"/>
                <w:szCs w:val="21"/>
              </w:rPr>
              <w:t>。</w:t>
            </w:r>
            <w:r w:rsidR="009E2C21">
              <w:rPr>
                <w:rFonts w:ascii="华文楷体" w:eastAsia="华文楷体" w:hAnsi="华文楷体" w:hint="eastAsia"/>
                <w:szCs w:val="21"/>
              </w:rPr>
              <w:t>除此之外，云厂</w:t>
            </w:r>
            <w:r w:rsidR="006E690D">
              <w:rPr>
                <w:rFonts w:ascii="华文楷体" w:eastAsia="华文楷体" w:hAnsi="华文楷体" w:hint="eastAsia"/>
                <w:szCs w:val="21"/>
              </w:rPr>
              <w:t>商、互联网厂商、运营商都需要理解操作系统厂商的价值，才能实现</w:t>
            </w:r>
            <w:r w:rsidR="009E2C21">
              <w:rPr>
                <w:rFonts w:ascii="华文楷体" w:eastAsia="华文楷体" w:hAnsi="华文楷体" w:hint="eastAsia"/>
                <w:szCs w:val="21"/>
              </w:rPr>
              <w:t>更好的产业效率。</w:t>
            </w:r>
          </w:p>
          <w:p w14:paraId="23BBEF08" w14:textId="79C6DB14" w:rsidR="009E2C21" w:rsidRDefault="009E2C21" w:rsidP="009C2C96">
            <w:pPr>
              <w:widowControl/>
              <w:ind w:firstLineChars="200" w:firstLine="420"/>
              <w:jc w:val="left"/>
              <w:rPr>
                <w:rFonts w:ascii="华文楷体" w:eastAsia="华文楷体" w:hAnsi="华文楷体"/>
                <w:szCs w:val="21"/>
              </w:rPr>
            </w:pPr>
            <w:r>
              <w:rPr>
                <w:rFonts w:ascii="华文楷体" w:eastAsia="华文楷体" w:hAnsi="华文楷体" w:hint="eastAsia"/>
                <w:szCs w:val="21"/>
              </w:rPr>
              <w:t>自2008</w:t>
            </w:r>
            <w:r w:rsidR="006E690D">
              <w:rPr>
                <w:rFonts w:ascii="华文楷体" w:eastAsia="华文楷体" w:hAnsi="华文楷体" w:hint="eastAsia"/>
                <w:szCs w:val="21"/>
              </w:rPr>
              <w:t>年以来，智能手机的出现开启了移动设备厂商</w:t>
            </w:r>
            <w:r>
              <w:rPr>
                <w:rFonts w:ascii="华文楷体" w:eastAsia="华文楷体" w:hAnsi="华文楷体" w:hint="eastAsia"/>
                <w:szCs w:val="21"/>
              </w:rPr>
              <w:t>的智能化时代。过去十年，智能手机从3G、4G逐渐过渡到5G。3G时代产生了微信这样的应用，4G时代产生了小视频这样的应用。4G改变生活，5G将改变整个社会的生产模式。智能网联汽车是5G赋能的一个重要领域，</w:t>
            </w:r>
            <w:r w:rsidRPr="009E2C21">
              <w:rPr>
                <w:rFonts w:ascii="华文楷体" w:eastAsia="华文楷体" w:hAnsi="华文楷体" w:hint="eastAsia"/>
                <w:szCs w:val="21"/>
              </w:rPr>
              <w:t>AI的兴起和逐渐普及也对汽车</w:t>
            </w:r>
            <w:r w:rsidR="006E690D">
              <w:rPr>
                <w:rFonts w:ascii="华文楷体" w:eastAsia="华文楷体" w:hAnsi="华文楷体" w:hint="eastAsia"/>
                <w:szCs w:val="21"/>
              </w:rPr>
              <w:t>、</w:t>
            </w:r>
            <w:r w:rsidRPr="009E2C21">
              <w:rPr>
                <w:rFonts w:ascii="华文楷体" w:eastAsia="华文楷体" w:hAnsi="华文楷体" w:hint="eastAsia"/>
                <w:szCs w:val="21"/>
              </w:rPr>
              <w:t>手机和</w:t>
            </w:r>
            <w:r w:rsidR="006E690D">
              <w:rPr>
                <w:rFonts w:ascii="华文楷体" w:eastAsia="华文楷体" w:hAnsi="华文楷体" w:hint="eastAsia"/>
                <w:szCs w:val="21"/>
              </w:rPr>
              <w:t>I</w:t>
            </w:r>
            <w:r w:rsidR="006E690D">
              <w:rPr>
                <w:rFonts w:ascii="华文楷体" w:eastAsia="华文楷体" w:hAnsi="华文楷体"/>
                <w:szCs w:val="21"/>
              </w:rPr>
              <w:t>o</w:t>
            </w:r>
            <w:r w:rsidRPr="009E2C21">
              <w:rPr>
                <w:rFonts w:ascii="华文楷体" w:eastAsia="华文楷体" w:hAnsi="华文楷体" w:hint="eastAsia"/>
                <w:szCs w:val="21"/>
              </w:rPr>
              <w:t>T产生影响</w:t>
            </w:r>
            <w:r>
              <w:rPr>
                <w:rFonts w:ascii="华文楷体" w:eastAsia="华文楷体" w:hAnsi="华文楷体" w:hint="eastAsia"/>
                <w:szCs w:val="21"/>
              </w:rPr>
              <w:t>。这其实是计算和通信的变革。</w:t>
            </w:r>
            <w:r w:rsidR="006E690D">
              <w:rPr>
                <w:rFonts w:ascii="华文楷体" w:eastAsia="华文楷体" w:hAnsi="华文楷体" w:hint="eastAsia"/>
                <w:szCs w:val="21"/>
              </w:rPr>
              <w:t>不论哪个国家采取什么样政策或者什么样的策略，</w:t>
            </w:r>
            <w:r w:rsidRPr="009E2C21">
              <w:rPr>
                <w:rFonts w:ascii="华文楷体" w:eastAsia="华文楷体" w:hAnsi="华文楷体" w:hint="eastAsia"/>
                <w:szCs w:val="21"/>
              </w:rPr>
              <w:t>产业的发展趋势</w:t>
            </w:r>
            <w:r w:rsidR="006E690D">
              <w:rPr>
                <w:rFonts w:ascii="华文楷体" w:eastAsia="华文楷体" w:hAnsi="华文楷体" w:hint="eastAsia"/>
                <w:szCs w:val="21"/>
              </w:rPr>
              <w:t>都</w:t>
            </w:r>
            <w:r w:rsidRPr="009E2C21">
              <w:rPr>
                <w:rFonts w:ascii="华文楷体" w:eastAsia="华文楷体" w:hAnsi="华文楷体" w:hint="eastAsia"/>
                <w:szCs w:val="21"/>
              </w:rPr>
              <w:t>不会因为政策而发生变化，技术都会不断演进，半导体</w:t>
            </w:r>
            <w:r>
              <w:rPr>
                <w:rFonts w:ascii="华文楷体" w:eastAsia="华文楷体" w:hAnsi="华文楷体" w:hint="eastAsia"/>
                <w:szCs w:val="21"/>
              </w:rPr>
              <w:t>制程</w:t>
            </w:r>
            <w:r w:rsidR="006E690D">
              <w:rPr>
                <w:rFonts w:ascii="华文楷体" w:eastAsia="华文楷体" w:hAnsi="华文楷体" w:hint="eastAsia"/>
                <w:szCs w:val="21"/>
              </w:rPr>
              <w:t>会</w:t>
            </w:r>
            <w:r w:rsidRPr="009E2C21">
              <w:rPr>
                <w:rFonts w:ascii="华文楷体" w:eastAsia="华文楷体" w:hAnsi="华文楷体" w:hint="eastAsia"/>
                <w:szCs w:val="21"/>
              </w:rPr>
              <w:t>不断</w:t>
            </w:r>
            <w:r>
              <w:rPr>
                <w:rFonts w:ascii="华文楷体" w:eastAsia="华文楷体" w:hAnsi="华文楷体" w:hint="eastAsia"/>
                <w:szCs w:val="21"/>
              </w:rPr>
              <w:t>减小</w:t>
            </w:r>
            <w:r w:rsidRPr="009E2C21">
              <w:rPr>
                <w:rFonts w:ascii="华文楷体" w:eastAsia="华文楷体" w:hAnsi="华文楷体" w:hint="eastAsia"/>
                <w:szCs w:val="21"/>
              </w:rPr>
              <w:t>，AI的效率</w:t>
            </w:r>
            <w:r>
              <w:rPr>
                <w:rFonts w:ascii="华文楷体" w:eastAsia="华文楷体" w:hAnsi="华文楷体" w:hint="eastAsia"/>
                <w:szCs w:val="21"/>
              </w:rPr>
              <w:t>会不断提升。</w:t>
            </w:r>
            <w:r w:rsidRPr="009E2C21">
              <w:rPr>
                <w:rFonts w:ascii="华文楷体" w:eastAsia="华文楷体" w:hAnsi="华文楷体" w:hint="eastAsia"/>
                <w:szCs w:val="21"/>
              </w:rPr>
              <w:t>原来4G</w:t>
            </w:r>
            <w:r>
              <w:rPr>
                <w:rFonts w:ascii="华文楷体" w:eastAsia="华文楷体" w:hAnsi="华文楷体" w:hint="eastAsia"/>
                <w:szCs w:val="21"/>
              </w:rPr>
              <w:t>及</w:t>
            </w:r>
            <w:r w:rsidRPr="009E2C21">
              <w:rPr>
                <w:rFonts w:ascii="华文楷体" w:eastAsia="华文楷体" w:hAnsi="华文楷体" w:hint="eastAsia"/>
                <w:szCs w:val="21"/>
              </w:rPr>
              <w:t>以前的通信</w:t>
            </w:r>
            <w:r>
              <w:rPr>
                <w:rFonts w:ascii="华文楷体" w:eastAsia="华文楷体" w:hAnsi="华文楷体" w:hint="eastAsia"/>
                <w:szCs w:val="21"/>
              </w:rPr>
              <w:t>技术</w:t>
            </w:r>
            <w:r w:rsidRPr="009E2C21">
              <w:rPr>
                <w:rFonts w:ascii="华文楷体" w:eastAsia="华文楷体" w:hAnsi="华文楷体" w:hint="eastAsia"/>
                <w:szCs w:val="21"/>
              </w:rPr>
              <w:t>改变的是人类生活，5G更多</w:t>
            </w:r>
            <w:r w:rsidR="006E690D">
              <w:rPr>
                <w:rFonts w:ascii="华文楷体" w:eastAsia="华文楷体" w:hAnsi="华文楷体" w:hint="eastAsia"/>
                <w:szCs w:val="21"/>
              </w:rPr>
              <w:t>的</w:t>
            </w:r>
            <w:r w:rsidRPr="009E2C21">
              <w:rPr>
                <w:rFonts w:ascii="华文楷体" w:eastAsia="华文楷体" w:hAnsi="华文楷体" w:hint="eastAsia"/>
                <w:szCs w:val="21"/>
              </w:rPr>
              <w:t>是改变基础设施和结构，</w:t>
            </w:r>
            <w:r w:rsidR="003C46D3">
              <w:rPr>
                <w:rFonts w:ascii="华文楷体" w:eastAsia="华文楷体" w:hAnsi="华文楷体" w:hint="eastAsia"/>
                <w:szCs w:val="21"/>
              </w:rPr>
              <w:t>这</w:t>
            </w:r>
            <w:r w:rsidRPr="009E2C21">
              <w:rPr>
                <w:rFonts w:ascii="华文楷体" w:eastAsia="华文楷体" w:hAnsi="华文楷体" w:hint="eastAsia"/>
                <w:szCs w:val="21"/>
              </w:rPr>
              <w:t>是一个大的趋势。</w:t>
            </w:r>
            <w:r w:rsidR="003C46D3">
              <w:rPr>
                <w:rFonts w:ascii="华文楷体" w:eastAsia="华文楷体" w:hAnsi="华文楷体" w:hint="eastAsia"/>
                <w:szCs w:val="21"/>
              </w:rPr>
              <w:t>智能手机、智能网联汽车、</w:t>
            </w:r>
            <w:r w:rsidRPr="009E2C21">
              <w:rPr>
                <w:rFonts w:ascii="华文楷体" w:eastAsia="华文楷体" w:hAnsi="华文楷体" w:hint="eastAsia"/>
                <w:szCs w:val="21"/>
              </w:rPr>
              <w:t>消费智能物联网</w:t>
            </w:r>
            <w:r w:rsidR="003C46D3">
              <w:rPr>
                <w:rFonts w:ascii="华文楷体" w:eastAsia="华文楷体" w:hAnsi="华文楷体" w:hint="eastAsia"/>
                <w:szCs w:val="21"/>
              </w:rPr>
              <w:t>以及</w:t>
            </w:r>
            <w:r w:rsidRPr="009E2C21">
              <w:rPr>
                <w:rFonts w:ascii="华文楷体" w:eastAsia="华文楷体" w:hAnsi="华文楷体" w:hint="eastAsia"/>
                <w:szCs w:val="21"/>
              </w:rPr>
              <w:t>行业智能物联网都会因为AI和5G产生巨大的变革和发展</w:t>
            </w:r>
            <w:r w:rsidR="003C46D3">
              <w:rPr>
                <w:rFonts w:ascii="华文楷体" w:eastAsia="华文楷体" w:hAnsi="华文楷体" w:hint="eastAsia"/>
                <w:szCs w:val="21"/>
              </w:rPr>
              <w:t>。</w:t>
            </w:r>
          </w:p>
          <w:p w14:paraId="70C462E3" w14:textId="6B58564C" w:rsidR="009C2C96" w:rsidRDefault="003C46D3" w:rsidP="003C46D3">
            <w:pPr>
              <w:widowControl/>
              <w:ind w:firstLineChars="200" w:firstLine="420"/>
              <w:jc w:val="left"/>
              <w:rPr>
                <w:rFonts w:ascii="华文楷体" w:eastAsia="华文楷体" w:hAnsi="华文楷体"/>
                <w:szCs w:val="21"/>
              </w:rPr>
            </w:pPr>
            <w:r>
              <w:rPr>
                <w:rFonts w:ascii="华文楷体" w:eastAsia="华文楷体" w:hAnsi="华文楷体" w:hint="eastAsia"/>
                <w:szCs w:val="21"/>
              </w:rPr>
              <w:t>创达经过12年的发展和深度的技术积累，</w:t>
            </w:r>
            <w:r w:rsidRPr="003C46D3">
              <w:rPr>
                <w:rFonts w:ascii="华文楷体" w:eastAsia="华文楷体" w:hAnsi="华文楷体" w:hint="eastAsia"/>
                <w:szCs w:val="21"/>
              </w:rPr>
              <w:t>在</w:t>
            </w:r>
            <w:r>
              <w:rPr>
                <w:rFonts w:ascii="华文楷体" w:eastAsia="华文楷体" w:hAnsi="华文楷体" w:hint="eastAsia"/>
                <w:szCs w:val="21"/>
              </w:rPr>
              <w:t>计算机</w:t>
            </w:r>
            <w:r w:rsidRPr="003C46D3">
              <w:rPr>
                <w:rFonts w:ascii="华文楷体" w:eastAsia="华文楷体" w:hAnsi="华文楷体" w:hint="eastAsia"/>
                <w:szCs w:val="21"/>
              </w:rPr>
              <w:t>视觉、AI、安全、通讯连接和</w:t>
            </w:r>
            <w:r>
              <w:rPr>
                <w:rFonts w:ascii="华文楷体" w:eastAsia="华文楷体" w:hAnsi="华文楷体" w:hint="eastAsia"/>
                <w:szCs w:val="21"/>
              </w:rPr>
              <w:t>研发</w:t>
            </w:r>
            <w:r w:rsidRPr="003C46D3">
              <w:rPr>
                <w:rFonts w:ascii="华文楷体" w:eastAsia="华文楷体" w:hAnsi="华文楷体" w:hint="eastAsia"/>
                <w:szCs w:val="21"/>
              </w:rPr>
              <w:t>团队上都做了很大的</w:t>
            </w:r>
            <w:r>
              <w:rPr>
                <w:rFonts w:ascii="华文楷体" w:eastAsia="华文楷体" w:hAnsi="华文楷体" w:hint="eastAsia"/>
                <w:szCs w:val="21"/>
              </w:rPr>
              <w:t>投入和</w:t>
            </w:r>
            <w:r w:rsidR="006E690D">
              <w:rPr>
                <w:rFonts w:ascii="华文楷体" w:eastAsia="华文楷体" w:hAnsi="华文楷体" w:hint="eastAsia"/>
                <w:szCs w:val="21"/>
              </w:rPr>
              <w:t>沉淀。</w:t>
            </w:r>
            <w:r w:rsidR="00892EC9">
              <w:rPr>
                <w:rFonts w:ascii="华文楷体" w:eastAsia="华文楷体" w:hAnsi="华文楷体" w:hint="eastAsia"/>
                <w:szCs w:val="21"/>
              </w:rPr>
              <w:t>我们的</w:t>
            </w:r>
            <w:r>
              <w:rPr>
                <w:rFonts w:ascii="华文楷体" w:eastAsia="华文楷体" w:hAnsi="华文楷体" w:hint="eastAsia"/>
                <w:szCs w:val="21"/>
              </w:rPr>
              <w:t>研发中心</w:t>
            </w:r>
            <w:r w:rsidRPr="003C46D3">
              <w:rPr>
                <w:rFonts w:ascii="华文楷体" w:eastAsia="华文楷体" w:hAnsi="华文楷体" w:hint="eastAsia"/>
                <w:szCs w:val="21"/>
              </w:rPr>
              <w:t>遍布全球</w:t>
            </w:r>
            <w:r>
              <w:rPr>
                <w:rFonts w:ascii="华文楷体" w:eastAsia="华文楷体" w:hAnsi="华文楷体" w:hint="eastAsia"/>
                <w:szCs w:val="21"/>
              </w:rPr>
              <w:t>，构建了全球化业务布局</w:t>
            </w:r>
            <w:r w:rsidRPr="003C46D3">
              <w:rPr>
                <w:rFonts w:ascii="华文楷体" w:eastAsia="华文楷体" w:hAnsi="华文楷体" w:hint="eastAsia"/>
                <w:szCs w:val="21"/>
              </w:rPr>
              <w:t>。</w:t>
            </w:r>
            <w:r>
              <w:rPr>
                <w:rFonts w:ascii="华文楷体" w:eastAsia="华文楷体" w:hAnsi="华文楷体" w:hint="eastAsia"/>
                <w:szCs w:val="21"/>
              </w:rPr>
              <w:t>公司</w:t>
            </w:r>
            <w:r w:rsidR="00892EC9">
              <w:rPr>
                <w:rFonts w:ascii="华文楷体" w:eastAsia="华文楷体" w:hAnsi="华文楷体" w:hint="eastAsia"/>
                <w:szCs w:val="21"/>
              </w:rPr>
              <w:t>现在全球的</w:t>
            </w:r>
            <w:r w:rsidRPr="003C46D3">
              <w:rPr>
                <w:rFonts w:ascii="华文楷体" w:eastAsia="华文楷体" w:hAnsi="华文楷体" w:hint="eastAsia"/>
                <w:szCs w:val="21"/>
              </w:rPr>
              <w:t>27个城市</w:t>
            </w:r>
            <w:r>
              <w:rPr>
                <w:rFonts w:ascii="华文楷体" w:eastAsia="华文楷体" w:hAnsi="华文楷体" w:hint="eastAsia"/>
                <w:szCs w:val="21"/>
              </w:rPr>
              <w:t>设有研发中心</w:t>
            </w:r>
            <w:r w:rsidR="00864A85">
              <w:rPr>
                <w:rFonts w:ascii="华文楷体" w:eastAsia="华文楷体" w:hAnsi="华文楷体" w:hint="eastAsia"/>
                <w:szCs w:val="21"/>
              </w:rPr>
              <w:t>，包括欧洲、亚洲和北美，</w:t>
            </w:r>
            <w:r w:rsidRPr="003C46D3">
              <w:rPr>
                <w:rFonts w:ascii="华文楷体" w:eastAsia="华文楷体" w:hAnsi="华文楷体" w:hint="eastAsia"/>
                <w:szCs w:val="21"/>
              </w:rPr>
              <w:t>在海外有1000</w:t>
            </w:r>
            <w:r>
              <w:rPr>
                <w:rFonts w:ascii="华文楷体" w:eastAsia="华文楷体" w:hAnsi="华文楷体" w:hint="eastAsia"/>
                <w:szCs w:val="21"/>
              </w:rPr>
              <w:t>多名</w:t>
            </w:r>
            <w:r w:rsidRPr="003C46D3">
              <w:rPr>
                <w:rFonts w:ascii="华文楷体" w:eastAsia="华文楷体" w:hAnsi="华文楷体" w:hint="eastAsia"/>
                <w:szCs w:val="21"/>
              </w:rPr>
              <w:t>工程师</w:t>
            </w:r>
            <w:r>
              <w:rPr>
                <w:rFonts w:ascii="华文楷体" w:eastAsia="华文楷体" w:hAnsi="华文楷体" w:hint="eastAsia"/>
                <w:szCs w:val="21"/>
              </w:rPr>
              <w:t>，</w:t>
            </w:r>
            <w:r w:rsidR="00864A85">
              <w:rPr>
                <w:rFonts w:ascii="华文楷体" w:eastAsia="华文楷体" w:hAnsi="华文楷体" w:hint="eastAsia"/>
                <w:szCs w:val="21"/>
              </w:rPr>
              <w:t>向全球客户提供本土化产品和技术服务支持</w:t>
            </w:r>
            <w:r>
              <w:rPr>
                <w:rFonts w:ascii="华文楷体" w:eastAsia="华文楷体" w:hAnsi="华文楷体" w:hint="eastAsia"/>
                <w:szCs w:val="21"/>
              </w:rPr>
              <w:t>。</w:t>
            </w:r>
            <w:r w:rsidR="00864A85">
              <w:rPr>
                <w:rFonts w:ascii="华文楷体" w:eastAsia="华文楷体" w:hAnsi="华文楷体" w:hint="eastAsia"/>
                <w:szCs w:val="21"/>
              </w:rPr>
              <w:t>因此</w:t>
            </w:r>
            <w:r w:rsidRPr="003C46D3">
              <w:rPr>
                <w:rFonts w:ascii="华文楷体" w:eastAsia="华文楷体" w:hAnsi="华文楷体" w:hint="eastAsia"/>
                <w:szCs w:val="21"/>
              </w:rPr>
              <w:t>当</w:t>
            </w:r>
            <w:r>
              <w:rPr>
                <w:rFonts w:ascii="华文楷体" w:eastAsia="华文楷体" w:hAnsi="华文楷体" w:hint="eastAsia"/>
                <w:szCs w:val="21"/>
              </w:rPr>
              <w:t>国内</w:t>
            </w:r>
            <w:r w:rsidRPr="003C46D3">
              <w:rPr>
                <w:rFonts w:ascii="华文楷体" w:eastAsia="华文楷体" w:hAnsi="华文楷体" w:hint="eastAsia"/>
                <w:szCs w:val="21"/>
              </w:rPr>
              <w:t>发生疫情的时候，</w:t>
            </w:r>
            <w:r>
              <w:rPr>
                <w:rFonts w:ascii="华文楷体" w:eastAsia="华文楷体" w:hAnsi="华文楷体" w:hint="eastAsia"/>
                <w:szCs w:val="21"/>
              </w:rPr>
              <w:t>公司</w:t>
            </w:r>
            <w:r w:rsidR="00892EC9">
              <w:rPr>
                <w:rFonts w:ascii="华文楷体" w:eastAsia="华文楷体" w:hAnsi="华文楷体" w:hint="eastAsia"/>
                <w:szCs w:val="21"/>
              </w:rPr>
              <w:t>依然可以对</w:t>
            </w:r>
            <w:r>
              <w:rPr>
                <w:rFonts w:ascii="华文楷体" w:eastAsia="华文楷体" w:hAnsi="华文楷体" w:hint="eastAsia"/>
                <w:szCs w:val="21"/>
              </w:rPr>
              <w:t>海外</w:t>
            </w:r>
            <w:r w:rsidR="00864A85">
              <w:rPr>
                <w:rFonts w:ascii="华文楷体" w:eastAsia="华文楷体" w:hAnsi="华文楷体" w:hint="eastAsia"/>
                <w:szCs w:val="21"/>
              </w:rPr>
              <w:t>客户保证产品</w:t>
            </w:r>
            <w:r>
              <w:rPr>
                <w:rFonts w:ascii="华文楷体" w:eastAsia="华文楷体" w:hAnsi="华文楷体" w:hint="eastAsia"/>
                <w:szCs w:val="21"/>
              </w:rPr>
              <w:t>和</w:t>
            </w:r>
            <w:r w:rsidRPr="003C46D3">
              <w:rPr>
                <w:rFonts w:ascii="华文楷体" w:eastAsia="华文楷体" w:hAnsi="华文楷体" w:hint="eastAsia"/>
                <w:szCs w:val="21"/>
              </w:rPr>
              <w:t>技术交付</w:t>
            </w:r>
            <w:r>
              <w:rPr>
                <w:rFonts w:ascii="华文楷体" w:eastAsia="华文楷体" w:hAnsi="华文楷体" w:hint="eastAsia"/>
                <w:szCs w:val="21"/>
              </w:rPr>
              <w:t>。在</w:t>
            </w:r>
            <w:r w:rsidRPr="003C46D3">
              <w:rPr>
                <w:rFonts w:ascii="华文楷体" w:eastAsia="华文楷体" w:hAnsi="华文楷体" w:hint="eastAsia"/>
                <w:szCs w:val="21"/>
              </w:rPr>
              <w:t>海外发生疫情</w:t>
            </w:r>
            <w:r>
              <w:rPr>
                <w:rFonts w:ascii="华文楷体" w:eastAsia="华文楷体" w:hAnsi="华文楷体" w:hint="eastAsia"/>
                <w:szCs w:val="21"/>
              </w:rPr>
              <w:t>蔓延</w:t>
            </w:r>
            <w:r w:rsidRPr="003C46D3">
              <w:rPr>
                <w:rFonts w:ascii="华文楷体" w:eastAsia="华文楷体" w:hAnsi="华文楷体" w:hint="eastAsia"/>
                <w:szCs w:val="21"/>
              </w:rPr>
              <w:t>的时候</w:t>
            </w:r>
            <w:r>
              <w:rPr>
                <w:rFonts w:ascii="华文楷体" w:eastAsia="华文楷体" w:hAnsi="华文楷体" w:hint="eastAsia"/>
                <w:szCs w:val="21"/>
              </w:rPr>
              <w:t>，公司</w:t>
            </w:r>
            <w:r w:rsidR="00864A85">
              <w:rPr>
                <w:rFonts w:ascii="华文楷体" w:eastAsia="华文楷体" w:hAnsi="华文楷体" w:hint="eastAsia"/>
                <w:szCs w:val="21"/>
              </w:rPr>
              <w:t>又可以</w:t>
            </w:r>
            <w:r>
              <w:rPr>
                <w:rFonts w:ascii="华文楷体" w:eastAsia="华文楷体" w:hAnsi="华文楷体" w:hint="eastAsia"/>
                <w:szCs w:val="21"/>
              </w:rPr>
              <w:t>在国内完成</w:t>
            </w:r>
            <w:r w:rsidRPr="003C46D3">
              <w:rPr>
                <w:rFonts w:ascii="华文楷体" w:eastAsia="华文楷体" w:hAnsi="华文楷体" w:hint="eastAsia"/>
                <w:szCs w:val="21"/>
              </w:rPr>
              <w:t>产品和</w:t>
            </w:r>
            <w:r>
              <w:rPr>
                <w:rFonts w:ascii="华文楷体" w:eastAsia="华文楷体" w:hAnsi="华文楷体" w:hint="eastAsia"/>
                <w:szCs w:val="21"/>
              </w:rPr>
              <w:t>技术</w:t>
            </w:r>
            <w:r w:rsidR="00864A85">
              <w:rPr>
                <w:rFonts w:ascii="华文楷体" w:eastAsia="华文楷体" w:hAnsi="华文楷体" w:hint="eastAsia"/>
                <w:szCs w:val="21"/>
              </w:rPr>
              <w:t>交付。</w:t>
            </w:r>
            <w:r w:rsidR="00892EC9">
              <w:rPr>
                <w:rFonts w:ascii="华文楷体" w:eastAsia="华文楷体" w:hAnsi="华文楷体" w:hint="eastAsia"/>
                <w:szCs w:val="21"/>
              </w:rPr>
              <w:t>因此，尽管</w:t>
            </w:r>
            <w:r w:rsidR="00864A85">
              <w:rPr>
                <w:rFonts w:ascii="华文楷体" w:eastAsia="华文楷体" w:hAnsi="华文楷体" w:hint="eastAsia"/>
                <w:szCs w:val="21"/>
              </w:rPr>
              <w:t>疫情对所有企业都有影响</w:t>
            </w:r>
            <w:r w:rsidR="00892EC9">
              <w:rPr>
                <w:rFonts w:ascii="华文楷体" w:eastAsia="华文楷体" w:hAnsi="华文楷体" w:hint="eastAsia"/>
                <w:szCs w:val="21"/>
              </w:rPr>
              <w:t>，</w:t>
            </w:r>
            <w:r>
              <w:rPr>
                <w:rFonts w:ascii="华文楷体" w:eastAsia="华文楷体" w:hAnsi="华文楷体" w:hint="eastAsia"/>
                <w:szCs w:val="21"/>
              </w:rPr>
              <w:t>公司</w:t>
            </w:r>
            <w:r w:rsidR="00864A85">
              <w:rPr>
                <w:rFonts w:ascii="华文楷体" w:eastAsia="华文楷体" w:hAnsi="华文楷体" w:hint="eastAsia"/>
                <w:szCs w:val="21"/>
              </w:rPr>
              <w:t>第</w:t>
            </w:r>
            <w:r w:rsidRPr="003C46D3">
              <w:rPr>
                <w:rFonts w:ascii="华文楷体" w:eastAsia="华文楷体" w:hAnsi="华文楷体" w:hint="eastAsia"/>
                <w:szCs w:val="21"/>
              </w:rPr>
              <w:t>一季度的</w:t>
            </w:r>
            <w:r>
              <w:rPr>
                <w:rFonts w:ascii="华文楷体" w:eastAsia="华文楷体" w:hAnsi="华文楷体" w:hint="eastAsia"/>
                <w:szCs w:val="21"/>
              </w:rPr>
              <w:t>收入和利润都保持了30%以上的增长</w:t>
            </w:r>
            <w:r w:rsidR="00864A85">
              <w:rPr>
                <w:rFonts w:ascii="华文楷体" w:eastAsia="华文楷体" w:hAnsi="华文楷体" w:hint="eastAsia"/>
                <w:szCs w:val="21"/>
              </w:rPr>
              <w:t>。</w:t>
            </w:r>
          </w:p>
          <w:p w14:paraId="4ED193E6" w14:textId="70A1FEAD" w:rsidR="003C46D3" w:rsidRDefault="003C46D3" w:rsidP="003C46D3">
            <w:pPr>
              <w:widowControl/>
              <w:ind w:firstLineChars="200" w:firstLine="420"/>
              <w:jc w:val="left"/>
              <w:rPr>
                <w:rFonts w:ascii="华文楷体" w:eastAsia="华文楷体" w:hAnsi="华文楷体"/>
                <w:szCs w:val="21"/>
              </w:rPr>
            </w:pPr>
            <w:r>
              <w:rPr>
                <w:rFonts w:ascii="华文楷体" w:eastAsia="华文楷体" w:hAnsi="华文楷体" w:hint="eastAsia"/>
                <w:szCs w:val="21"/>
              </w:rPr>
              <w:t>全球化业务布局带来全球产业链的融合和融入。北美是</w:t>
            </w:r>
            <w:r w:rsidR="00B97D1B">
              <w:rPr>
                <w:rFonts w:ascii="华文楷体" w:eastAsia="华文楷体" w:hAnsi="华文楷体" w:hint="eastAsia"/>
                <w:szCs w:val="21"/>
              </w:rPr>
              <w:t>计算和通信</w:t>
            </w:r>
            <w:r>
              <w:rPr>
                <w:rFonts w:ascii="华文楷体" w:eastAsia="华文楷体" w:hAnsi="华文楷体" w:hint="eastAsia"/>
                <w:szCs w:val="21"/>
              </w:rPr>
              <w:t>半导体</w:t>
            </w:r>
            <w:r w:rsidR="00B97D1B">
              <w:rPr>
                <w:rFonts w:ascii="华文楷体" w:eastAsia="华文楷体" w:hAnsi="华文楷体" w:hint="eastAsia"/>
                <w:szCs w:val="21"/>
              </w:rPr>
              <w:t>创新的领跑者，欧洲是传统汽车电子半导体的重要贡献者。公司的全球化</w:t>
            </w:r>
            <w:r w:rsidR="00864A85">
              <w:rPr>
                <w:rFonts w:ascii="华文楷体" w:eastAsia="华文楷体" w:hAnsi="华文楷体" w:hint="eastAsia"/>
                <w:szCs w:val="21"/>
              </w:rPr>
              <w:t>业务</w:t>
            </w:r>
            <w:r w:rsidR="00B97D1B">
              <w:rPr>
                <w:rFonts w:ascii="华文楷体" w:eastAsia="华文楷体" w:hAnsi="华文楷体" w:hint="eastAsia"/>
                <w:szCs w:val="21"/>
              </w:rPr>
              <w:t>带来的是与全球知名芯片公司的合作，包括</w:t>
            </w:r>
            <w:r w:rsidR="00B97D1B" w:rsidRPr="00B97D1B">
              <w:rPr>
                <w:rFonts w:ascii="华文楷体" w:eastAsia="华文楷体" w:hAnsi="华文楷体" w:hint="eastAsia"/>
                <w:szCs w:val="21"/>
              </w:rPr>
              <w:t>三星、高通、英特尔、海思、</w:t>
            </w:r>
            <w:r w:rsidR="00B97D1B">
              <w:rPr>
                <w:rFonts w:ascii="华文楷体" w:eastAsia="华文楷体" w:hAnsi="华文楷体" w:hint="eastAsia"/>
                <w:szCs w:val="21"/>
              </w:rPr>
              <w:t>MTK、NXP等。智</w:t>
            </w:r>
            <w:r w:rsidR="00864A85">
              <w:rPr>
                <w:rFonts w:ascii="华文楷体" w:eastAsia="华文楷体" w:hAnsi="华文楷体" w:hint="eastAsia"/>
                <w:szCs w:val="21"/>
              </w:rPr>
              <w:t>能化趋势的不断提升，带来芯片厂商与创达更多的业务合作，公司与各大</w:t>
            </w:r>
            <w:r w:rsidR="00B97D1B">
              <w:rPr>
                <w:rFonts w:ascii="华文楷体" w:eastAsia="华文楷体" w:hAnsi="华文楷体" w:hint="eastAsia"/>
                <w:szCs w:val="21"/>
              </w:rPr>
              <w:t>芯片厂商的合作都</w:t>
            </w:r>
            <w:r w:rsidR="00864A85">
              <w:rPr>
                <w:rFonts w:ascii="华文楷体" w:eastAsia="华文楷体" w:hAnsi="华文楷体" w:hint="eastAsia"/>
                <w:szCs w:val="21"/>
              </w:rPr>
              <w:t>具有技术优势，因而也</w:t>
            </w:r>
            <w:r w:rsidR="00B97D1B">
              <w:rPr>
                <w:rFonts w:ascii="华文楷体" w:eastAsia="华文楷体" w:hAnsi="华文楷体" w:hint="eastAsia"/>
                <w:szCs w:val="21"/>
              </w:rPr>
              <w:t>比较均衡。</w:t>
            </w:r>
          </w:p>
          <w:p w14:paraId="3E3AD023" w14:textId="38298CB5" w:rsidR="003C46D3" w:rsidRDefault="00B97D1B" w:rsidP="00B97D1B">
            <w:pPr>
              <w:widowControl/>
              <w:ind w:firstLineChars="200" w:firstLine="420"/>
              <w:jc w:val="left"/>
              <w:rPr>
                <w:rFonts w:ascii="华文楷体" w:eastAsia="华文楷体" w:hAnsi="华文楷体"/>
                <w:szCs w:val="21"/>
              </w:rPr>
            </w:pPr>
            <w:r>
              <w:rPr>
                <w:rFonts w:ascii="华文楷体" w:eastAsia="华文楷体" w:hAnsi="华文楷体" w:hint="eastAsia"/>
                <w:szCs w:val="21"/>
              </w:rPr>
              <w:t>边缘计算的兴起，为创达带来了与云服务厂商更多的服务，云厂商希望与边缘AI共同构建起云端一体化的部署。公司</w:t>
            </w:r>
            <w:r w:rsidR="0002433D">
              <w:rPr>
                <w:rFonts w:ascii="华文楷体" w:eastAsia="华文楷体" w:hAnsi="华文楷体" w:hint="eastAsia"/>
                <w:szCs w:val="21"/>
              </w:rPr>
              <w:t>与</w:t>
            </w:r>
            <w:r w:rsidRPr="00B97D1B">
              <w:rPr>
                <w:rFonts w:ascii="华文楷体" w:eastAsia="华文楷体" w:hAnsi="华文楷体" w:hint="eastAsia"/>
                <w:szCs w:val="21"/>
              </w:rPr>
              <w:t>全球的云厂商和互联网厂商</w:t>
            </w:r>
            <w:r>
              <w:rPr>
                <w:rFonts w:ascii="华文楷体" w:eastAsia="华文楷体" w:hAnsi="华文楷体" w:hint="eastAsia"/>
                <w:szCs w:val="21"/>
              </w:rPr>
              <w:t>都有紧密的合作</w:t>
            </w:r>
            <w:r w:rsidRPr="00B97D1B">
              <w:rPr>
                <w:rFonts w:ascii="华文楷体" w:eastAsia="华文楷体" w:hAnsi="华文楷体" w:hint="eastAsia"/>
                <w:szCs w:val="21"/>
              </w:rPr>
              <w:t>，</w:t>
            </w:r>
            <w:r>
              <w:rPr>
                <w:rFonts w:ascii="华文楷体" w:eastAsia="华文楷体" w:hAnsi="华文楷体" w:hint="eastAsia"/>
                <w:szCs w:val="21"/>
              </w:rPr>
              <w:t>包括</w:t>
            </w:r>
            <w:r w:rsidRPr="00B97D1B">
              <w:rPr>
                <w:rFonts w:ascii="华文楷体" w:eastAsia="华文楷体" w:hAnsi="华文楷体" w:hint="eastAsia"/>
                <w:szCs w:val="21"/>
              </w:rPr>
              <w:t>中国的百度、阿里、腾讯</w:t>
            </w:r>
            <w:r>
              <w:rPr>
                <w:rFonts w:ascii="华文楷体" w:eastAsia="华文楷体" w:hAnsi="华文楷体" w:hint="eastAsia"/>
                <w:szCs w:val="21"/>
              </w:rPr>
              <w:t>、字节跳动</w:t>
            </w:r>
            <w:r w:rsidRPr="00B97D1B">
              <w:rPr>
                <w:rFonts w:ascii="华文楷体" w:eastAsia="华文楷体" w:hAnsi="华文楷体" w:hint="eastAsia"/>
                <w:szCs w:val="21"/>
              </w:rPr>
              <w:t>，美国的微软、亚马逊和谷歌</w:t>
            </w:r>
            <w:r>
              <w:rPr>
                <w:rFonts w:ascii="华文楷体" w:eastAsia="华文楷体" w:hAnsi="华文楷体" w:hint="eastAsia"/>
                <w:szCs w:val="21"/>
              </w:rPr>
              <w:t>等。</w:t>
            </w:r>
          </w:p>
          <w:p w14:paraId="330D6276" w14:textId="012BC321" w:rsidR="00B97D1B" w:rsidRDefault="00B97D1B" w:rsidP="00B97D1B">
            <w:pPr>
              <w:widowControl/>
              <w:ind w:firstLineChars="200" w:firstLine="420"/>
              <w:jc w:val="left"/>
              <w:rPr>
                <w:rFonts w:ascii="华文楷体" w:eastAsia="华文楷体" w:hAnsi="华文楷体"/>
                <w:szCs w:val="21"/>
              </w:rPr>
            </w:pPr>
            <w:r w:rsidRPr="00B97D1B">
              <w:rPr>
                <w:rFonts w:ascii="华文楷体" w:eastAsia="华文楷体" w:hAnsi="华文楷体" w:hint="eastAsia"/>
                <w:szCs w:val="21"/>
              </w:rPr>
              <w:t>随着5G</w:t>
            </w:r>
            <w:r w:rsidR="0002433D">
              <w:rPr>
                <w:rFonts w:ascii="华文楷体" w:eastAsia="华文楷体" w:hAnsi="华文楷体" w:hint="eastAsia"/>
                <w:szCs w:val="21"/>
              </w:rPr>
              <w:t>的兴起</w:t>
            </w:r>
            <w:r w:rsidRPr="00B97D1B">
              <w:rPr>
                <w:rFonts w:ascii="华文楷体" w:eastAsia="华文楷体" w:hAnsi="华文楷体" w:hint="eastAsia"/>
                <w:szCs w:val="21"/>
              </w:rPr>
              <w:t>，5G的终端会多样化</w:t>
            </w:r>
            <w:r>
              <w:rPr>
                <w:rFonts w:ascii="华文楷体" w:eastAsia="华文楷体" w:hAnsi="华文楷体" w:hint="eastAsia"/>
                <w:szCs w:val="21"/>
              </w:rPr>
              <w:t>。</w:t>
            </w:r>
            <w:r w:rsidRPr="00B97D1B">
              <w:rPr>
                <w:rFonts w:ascii="华文楷体" w:eastAsia="华文楷体" w:hAnsi="华文楷体" w:hint="eastAsia"/>
                <w:szCs w:val="21"/>
              </w:rPr>
              <w:t>它需要有私有化部署的部分，也有运营商共同发展的部分，所以运营商也非常需要</w:t>
            </w:r>
            <w:r>
              <w:rPr>
                <w:rFonts w:ascii="华文楷体" w:eastAsia="华文楷体" w:hAnsi="华文楷体" w:hint="eastAsia"/>
                <w:szCs w:val="21"/>
              </w:rPr>
              <w:t>创达</w:t>
            </w:r>
            <w:r w:rsidRPr="00B97D1B">
              <w:rPr>
                <w:rFonts w:ascii="华文楷体" w:eastAsia="华文楷体" w:hAnsi="华文楷体" w:hint="eastAsia"/>
                <w:szCs w:val="21"/>
              </w:rPr>
              <w:t>这种软件厂商</w:t>
            </w:r>
            <w:r w:rsidR="00892EC9">
              <w:rPr>
                <w:rFonts w:ascii="华文楷体" w:eastAsia="华文楷体" w:hAnsi="华文楷体" w:hint="eastAsia"/>
                <w:szCs w:val="21"/>
              </w:rPr>
              <w:t>能够支撑所有的终端</w:t>
            </w:r>
            <w:r w:rsidR="00EE1CFC">
              <w:rPr>
                <w:rFonts w:ascii="华文楷体" w:eastAsia="华文楷体" w:hAnsi="华文楷体" w:hint="eastAsia"/>
                <w:szCs w:val="21"/>
              </w:rPr>
              <w:t>平台以及</w:t>
            </w:r>
            <w:r w:rsidRPr="00B97D1B">
              <w:rPr>
                <w:rFonts w:ascii="华文楷体" w:eastAsia="华文楷体" w:hAnsi="华文楷体" w:hint="eastAsia"/>
                <w:szCs w:val="21"/>
              </w:rPr>
              <w:t>5G终端平台</w:t>
            </w:r>
            <w:r w:rsidR="00EE1CFC">
              <w:rPr>
                <w:rFonts w:ascii="华文楷体" w:eastAsia="华文楷体" w:hAnsi="华文楷体" w:hint="eastAsia"/>
                <w:szCs w:val="21"/>
              </w:rPr>
              <w:t>，因为运营商</w:t>
            </w:r>
            <w:r w:rsidRPr="00B97D1B">
              <w:rPr>
                <w:rFonts w:ascii="华文楷体" w:eastAsia="华文楷体" w:hAnsi="华文楷体" w:hint="eastAsia"/>
                <w:szCs w:val="21"/>
              </w:rPr>
              <w:t>不可能</w:t>
            </w:r>
            <w:r>
              <w:rPr>
                <w:rFonts w:ascii="华文楷体" w:eastAsia="华文楷体" w:hAnsi="华文楷体" w:hint="eastAsia"/>
                <w:szCs w:val="21"/>
              </w:rPr>
              <w:t>给每一家终端厂商</w:t>
            </w:r>
            <w:r w:rsidRPr="00B97D1B">
              <w:rPr>
                <w:rFonts w:ascii="华文楷体" w:eastAsia="华文楷体" w:hAnsi="华文楷体" w:hint="eastAsia"/>
                <w:szCs w:val="21"/>
              </w:rPr>
              <w:t>做认证和测试，</w:t>
            </w:r>
            <w:r w:rsidR="00EE1CFC">
              <w:rPr>
                <w:rFonts w:ascii="华文楷体" w:eastAsia="华文楷体" w:hAnsi="华文楷体" w:hint="eastAsia"/>
                <w:szCs w:val="21"/>
              </w:rPr>
              <w:t>因此</w:t>
            </w:r>
            <w:r>
              <w:rPr>
                <w:rFonts w:ascii="华文楷体" w:eastAsia="华文楷体" w:hAnsi="华文楷体" w:hint="eastAsia"/>
                <w:szCs w:val="21"/>
              </w:rPr>
              <w:t>创达</w:t>
            </w:r>
            <w:r w:rsidR="00892EC9">
              <w:rPr>
                <w:rFonts w:ascii="华文楷体" w:eastAsia="华文楷体" w:hAnsi="华文楷体" w:hint="eastAsia"/>
                <w:szCs w:val="21"/>
              </w:rPr>
              <w:t>的操作系统</w:t>
            </w:r>
            <w:r w:rsidRPr="00B97D1B">
              <w:rPr>
                <w:rFonts w:ascii="华文楷体" w:eastAsia="华文楷体" w:hAnsi="华文楷体" w:hint="eastAsia"/>
                <w:szCs w:val="21"/>
              </w:rPr>
              <w:t>平台化解决方案能力是能够帮助运营商</w:t>
            </w:r>
            <w:r w:rsidR="00EE1CFC">
              <w:rPr>
                <w:rFonts w:ascii="华文楷体" w:eastAsia="华文楷体" w:hAnsi="华文楷体" w:hint="eastAsia"/>
                <w:szCs w:val="21"/>
              </w:rPr>
              <w:t>快速使用</w:t>
            </w:r>
            <w:r w:rsidRPr="00B97D1B">
              <w:rPr>
                <w:rFonts w:ascii="华文楷体" w:eastAsia="华文楷体" w:hAnsi="华文楷体" w:hint="eastAsia"/>
                <w:szCs w:val="21"/>
              </w:rPr>
              <w:t>5G</w:t>
            </w:r>
            <w:r w:rsidR="00EE1CFC">
              <w:rPr>
                <w:rFonts w:ascii="华文楷体" w:eastAsia="华文楷体" w:hAnsi="华文楷体" w:hint="eastAsia"/>
                <w:szCs w:val="21"/>
              </w:rPr>
              <w:t>设施</w:t>
            </w:r>
            <w:r w:rsidRPr="00B97D1B">
              <w:rPr>
                <w:rFonts w:ascii="华文楷体" w:eastAsia="华文楷体" w:hAnsi="华文楷体" w:hint="eastAsia"/>
                <w:szCs w:val="21"/>
              </w:rPr>
              <w:t>，</w:t>
            </w:r>
            <w:r w:rsidR="00EE1CFC">
              <w:rPr>
                <w:rFonts w:ascii="华文楷体" w:eastAsia="华文楷体" w:hAnsi="华文楷体" w:hint="eastAsia"/>
                <w:szCs w:val="21"/>
              </w:rPr>
              <w:t>从而</w:t>
            </w:r>
            <w:r w:rsidRPr="00B97D1B">
              <w:rPr>
                <w:rFonts w:ascii="华文楷体" w:eastAsia="华文楷体" w:hAnsi="华文楷体" w:hint="eastAsia"/>
                <w:szCs w:val="21"/>
              </w:rPr>
              <w:t>更多的终端厂商</w:t>
            </w:r>
            <w:r w:rsidR="00EE1CFC">
              <w:rPr>
                <w:rFonts w:ascii="华文楷体" w:eastAsia="华文楷体" w:hAnsi="华文楷体" w:hint="eastAsia"/>
                <w:szCs w:val="21"/>
              </w:rPr>
              <w:t>就可以</w:t>
            </w:r>
            <w:r w:rsidRPr="00B97D1B">
              <w:rPr>
                <w:rFonts w:ascii="华文楷体" w:eastAsia="华文楷体" w:hAnsi="华文楷体" w:hint="eastAsia"/>
                <w:szCs w:val="21"/>
              </w:rPr>
              <w:t>能</w:t>
            </w:r>
            <w:r w:rsidR="00EE1CFC">
              <w:rPr>
                <w:rFonts w:ascii="华文楷体" w:eastAsia="华文楷体" w:hAnsi="华文楷体" w:hint="eastAsia"/>
                <w:szCs w:val="21"/>
              </w:rPr>
              <w:t>运营商</w:t>
            </w:r>
            <w:r w:rsidRPr="00B97D1B">
              <w:rPr>
                <w:rFonts w:ascii="华文楷体" w:eastAsia="华文楷体" w:hAnsi="华文楷体" w:hint="eastAsia"/>
                <w:szCs w:val="21"/>
              </w:rPr>
              <w:t>的5G设施用起来。</w:t>
            </w:r>
          </w:p>
          <w:p w14:paraId="6C66FAE1" w14:textId="2E406EB8" w:rsidR="005B335F" w:rsidRDefault="000A55A1" w:rsidP="00B97D1B">
            <w:pPr>
              <w:widowControl/>
              <w:ind w:firstLineChars="200" w:firstLine="420"/>
              <w:jc w:val="left"/>
              <w:rPr>
                <w:rFonts w:ascii="华文楷体" w:eastAsia="华文楷体" w:hAnsi="华文楷体"/>
                <w:szCs w:val="21"/>
              </w:rPr>
            </w:pPr>
            <w:r>
              <w:rPr>
                <w:rFonts w:ascii="华文楷体" w:eastAsia="华文楷体" w:hAnsi="华文楷体" w:hint="eastAsia"/>
                <w:szCs w:val="21"/>
              </w:rPr>
              <w:t>无论高通是否会受到</w:t>
            </w:r>
            <w:r w:rsidR="00B97D1B" w:rsidRPr="00B97D1B">
              <w:rPr>
                <w:rFonts w:ascii="华文楷体" w:eastAsia="华文楷体" w:hAnsi="华文楷体" w:hint="eastAsia"/>
                <w:szCs w:val="21"/>
              </w:rPr>
              <w:t>中国</w:t>
            </w:r>
            <w:r w:rsidR="00B97D1B">
              <w:rPr>
                <w:rFonts w:ascii="华文楷体" w:eastAsia="华文楷体" w:hAnsi="华文楷体" w:hint="eastAsia"/>
                <w:szCs w:val="21"/>
              </w:rPr>
              <w:t>限制</w:t>
            </w:r>
            <w:r w:rsidR="00B97D1B" w:rsidRPr="00B97D1B">
              <w:rPr>
                <w:rFonts w:ascii="华文楷体" w:eastAsia="华文楷体" w:hAnsi="华文楷体" w:hint="eastAsia"/>
                <w:szCs w:val="21"/>
              </w:rPr>
              <w:t>的影响，海外的一些终端厂商</w:t>
            </w:r>
            <w:r>
              <w:rPr>
                <w:rFonts w:ascii="华文楷体" w:eastAsia="华文楷体" w:hAnsi="华文楷体" w:hint="eastAsia"/>
                <w:szCs w:val="21"/>
              </w:rPr>
              <w:t>都</w:t>
            </w:r>
            <w:r w:rsidR="00B97D1B" w:rsidRPr="00B97D1B">
              <w:rPr>
                <w:rFonts w:ascii="华文楷体" w:eastAsia="华文楷体" w:hAnsi="华文楷体" w:hint="eastAsia"/>
                <w:szCs w:val="21"/>
              </w:rPr>
              <w:t>会有</w:t>
            </w:r>
            <w:r w:rsidR="005B335F">
              <w:rPr>
                <w:rFonts w:ascii="华文楷体" w:eastAsia="华文楷体" w:hAnsi="华文楷体" w:hint="eastAsia"/>
                <w:szCs w:val="21"/>
              </w:rPr>
              <w:t>新的</w:t>
            </w:r>
            <w:r w:rsidR="00B97D1B" w:rsidRPr="00B97D1B">
              <w:rPr>
                <w:rFonts w:ascii="华文楷体" w:eastAsia="华文楷体" w:hAnsi="华文楷体" w:hint="eastAsia"/>
                <w:szCs w:val="21"/>
              </w:rPr>
              <w:t>发展</w:t>
            </w:r>
            <w:r w:rsidR="005B335F">
              <w:rPr>
                <w:rFonts w:ascii="华文楷体" w:eastAsia="华文楷体" w:hAnsi="华文楷体" w:hint="eastAsia"/>
                <w:szCs w:val="21"/>
              </w:rPr>
              <w:t>机会</w:t>
            </w:r>
            <w:r w:rsidR="00B97D1B" w:rsidRPr="00B97D1B">
              <w:rPr>
                <w:rFonts w:ascii="华文楷体" w:eastAsia="华文楷体" w:hAnsi="华文楷体" w:hint="eastAsia"/>
                <w:szCs w:val="21"/>
              </w:rPr>
              <w:t>，像三星、索尼、夏普</w:t>
            </w:r>
            <w:r w:rsidR="005B335F">
              <w:rPr>
                <w:rFonts w:ascii="华文楷体" w:eastAsia="华文楷体" w:hAnsi="华文楷体" w:hint="eastAsia"/>
                <w:szCs w:val="21"/>
              </w:rPr>
              <w:t>、</w:t>
            </w:r>
            <w:r w:rsidR="00B97D1B" w:rsidRPr="00B97D1B">
              <w:rPr>
                <w:rFonts w:ascii="华文楷体" w:eastAsia="华文楷体" w:hAnsi="华文楷体" w:hint="eastAsia"/>
                <w:szCs w:val="21"/>
              </w:rPr>
              <w:t>诺基亚，这样的厂商可能都会在手机份额上会有一定增加的趋势。</w:t>
            </w:r>
            <w:r w:rsidR="005B335F">
              <w:rPr>
                <w:rFonts w:ascii="华文楷体" w:eastAsia="华文楷体" w:hAnsi="华文楷体" w:hint="eastAsia"/>
                <w:szCs w:val="21"/>
              </w:rPr>
              <w:t>国内</w:t>
            </w:r>
            <w:r w:rsidR="00014C5A">
              <w:rPr>
                <w:rFonts w:ascii="华文楷体" w:eastAsia="华文楷体" w:hAnsi="华文楷体" w:hint="eastAsia"/>
                <w:szCs w:val="21"/>
              </w:rPr>
              <w:t>手机</w:t>
            </w:r>
            <w:r w:rsidR="00B97D1B" w:rsidRPr="00B97D1B">
              <w:rPr>
                <w:rFonts w:ascii="华文楷体" w:eastAsia="华文楷体" w:hAnsi="华文楷体" w:hint="eastAsia"/>
                <w:szCs w:val="21"/>
              </w:rPr>
              <w:t>厂商的产业链和供应链的优势，会</w:t>
            </w:r>
            <w:r w:rsidR="005B335F">
              <w:rPr>
                <w:rFonts w:ascii="华文楷体" w:eastAsia="华文楷体" w:hAnsi="华文楷体" w:hint="eastAsia"/>
                <w:szCs w:val="21"/>
              </w:rPr>
              <w:t>取得比</w:t>
            </w:r>
            <w:r w:rsidR="00B97D1B" w:rsidRPr="00B97D1B">
              <w:rPr>
                <w:rFonts w:ascii="华文楷体" w:eastAsia="华文楷体" w:hAnsi="华文楷体" w:hint="eastAsia"/>
                <w:szCs w:val="21"/>
              </w:rPr>
              <w:t>海外厂商</w:t>
            </w:r>
            <w:r w:rsidR="005B335F">
              <w:rPr>
                <w:rFonts w:ascii="华文楷体" w:eastAsia="华文楷体" w:hAnsi="华文楷体" w:hint="eastAsia"/>
                <w:szCs w:val="21"/>
              </w:rPr>
              <w:t>更高的</w:t>
            </w:r>
            <w:r w:rsidR="00B97D1B" w:rsidRPr="00B97D1B">
              <w:rPr>
                <w:rFonts w:ascii="华文楷体" w:eastAsia="华文楷体" w:hAnsi="华文楷体" w:hint="eastAsia"/>
                <w:szCs w:val="21"/>
              </w:rPr>
              <w:t>增长</w:t>
            </w:r>
            <w:r w:rsidR="005B335F">
              <w:rPr>
                <w:rFonts w:ascii="华文楷体" w:eastAsia="华文楷体" w:hAnsi="华文楷体" w:hint="eastAsia"/>
                <w:szCs w:val="21"/>
              </w:rPr>
              <w:t>率</w:t>
            </w:r>
            <w:r w:rsidR="00B97D1B" w:rsidRPr="00B97D1B">
              <w:rPr>
                <w:rFonts w:ascii="华文楷体" w:eastAsia="华文楷体" w:hAnsi="华文楷体" w:hint="eastAsia"/>
                <w:szCs w:val="21"/>
              </w:rPr>
              <w:t>，</w:t>
            </w:r>
            <w:r w:rsidR="005B335F">
              <w:rPr>
                <w:rFonts w:ascii="华文楷体" w:eastAsia="华文楷体" w:hAnsi="华文楷体" w:hint="eastAsia"/>
                <w:szCs w:val="21"/>
              </w:rPr>
              <w:t>终端客户的收入会呈现持续增长的趋势。</w:t>
            </w:r>
          </w:p>
          <w:p w14:paraId="6567832F" w14:textId="776BE315" w:rsidR="00B97D1B" w:rsidRDefault="00B97D1B" w:rsidP="00B97D1B">
            <w:pPr>
              <w:widowControl/>
              <w:ind w:firstLineChars="200" w:firstLine="420"/>
              <w:jc w:val="left"/>
              <w:rPr>
                <w:rFonts w:ascii="华文楷体" w:eastAsia="华文楷体" w:hAnsi="华文楷体"/>
                <w:szCs w:val="21"/>
              </w:rPr>
            </w:pPr>
            <w:r w:rsidRPr="00B97D1B">
              <w:rPr>
                <w:rFonts w:ascii="华文楷体" w:eastAsia="华文楷体" w:hAnsi="华文楷体" w:hint="eastAsia"/>
                <w:szCs w:val="21"/>
              </w:rPr>
              <w:lastRenderedPageBreak/>
              <w:t>总结下来，中科创达</w:t>
            </w:r>
            <w:r w:rsidR="005B335F">
              <w:rPr>
                <w:rFonts w:ascii="华文楷体" w:eastAsia="华文楷体" w:hAnsi="华文楷体" w:hint="eastAsia"/>
                <w:szCs w:val="21"/>
              </w:rPr>
              <w:t>在</w:t>
            </w:r>
            <w:r w:rsidRPr="00B97D1B">
              <w:rPr>
                <w:rFonts w:ascii="华文楷体" w:eastAsia="华文楷体" w:hAnsi="华文楷体" w:hint="eastAsia"/>
                <w:szCs w:val="21"/>
              </w:rPr>
              <w:t>两年多前</w:t>
            </w:r>
            <w:r w:rsidR="00014C5A">
              <w:rPr>
                <w:rFonts w:ascii="华文楷体" w:eastAsia="华文楷体" w:hAnsi="华文楷体" w:hint="eastAsia"/>
                <w:szCs w:val="21"/>
              </w:rPr>
              <w:t>就已经</w:t>
            </w:r>
            <w:r w:rsidR="005B335F">
              <w:rPr>
                <w:rFonts w:ascii="华文楷体" w:eastAsia="华文楷体" w:hAnsi="华文楷体" w:hint="eastAsia"/>
                <w:szCs w:val="21"/>
              </w:rPr>
              <w:t>开始</w:t>
            </w:r>
            <w:r w:rsidRPr="00B97D1B">
              <w:rPr>
                <w:rFonts w:ascii="华文楷体" w:eastAsia="华文楷体" w:hAnsi="华文楷体" w:hint="eastAsia"/>
                <w:szCs w:val="21"/>
              </w:rPr>
              <w:t>大力</w:t>
            </w:r>
            <w:r w:rsidR="005B335F">
              <w:rPr>
                <w:rFonts w:ascii="华文楷体" w:eastAsia="华文楷体" w:hAnsi="华文楷体" w:hint="eastAsia"/>
                <w:szCs w:val="21"/>
              </w:rPr>
              <w:t>加深</w:t>
            </w:r>
            <w:r w:rsidRPr="00B97D1B">
              <w:rPr>
                <w:rFonts w:ascii="华文楷体" w:eastAsia="华文楷体" w:hAnsi="华文楷体" w:hint="eastAsia"/>
                <w:szCs w:val="21"/>
              </w:rPr>
              <w:t>技术的</w:t>
            </w:r>
            <w:r w:rsidR="005B335F">
              <w:rPr>
                <w:rFonts w:ascii="华文楷体" w:eastAsia="华文楷体" w:hAnsi="华文楷体" w:hint="eastAsia"/>
                <w:szCs w:val="21"/>
              </w:rPr>
              <w:t>全球化</w:t>
            </w:r>
            <w:r w:rsidRPr="00B97D1B">
              <w:rPr>
                <w:rFonts w:ascii="华文楷体" w:eastAsia="华文楷体" w:hAnsi="华文楷体" w:hint="eastAsia"/>
                <w:szCs w:val="21"/>
              </w:rPr>
              <w:t>布局，围绕“双系统”</w:t>
            </w:r>
            <w:r w:rsidR="00014C5A">
              <w:rPr>
                <w:rFonts w:ascii="华文楷体" w:eastAsia="华文楷体" w:hAnsi="华文楷体" w:hint="eastAsia"/>
                <w:szCs w:val="21"/>
              </w:rPr>
              <w:t>、</w:t>
            </w:r>
            <w:r w:rsidR="005B335F">
              <w:rPr>
                <w:rFonts w:ascii="华文楷体" w:eastAsia="华文楷体" w:hAnsi="华文楷体" w:hint="eastAsia"/>
                <w:szCs w:val="21"/>
              </w:rPr>
              <w:t>“</w:t>
            </w:r>
            <w:r w:rsidRPr="00B97D1B">
              <w:rPr>
                <w:rFonts w:ascii="华文楷体" w:eastAsia="华文楷体" w:hAnsi="华文楷体" w:hint="eastAsia"/>
                <w:szCs w:val="21"/>
              </w:rPr>
              <w:t>双循环</w:t>
            </w:r>
            <w:r w:rsidR="005B335F">
              <w:rPr>
                <w:rFonts w:ascii="华文楷体" w:eastAsia="华文楷体" w:hAnsi="华文楷体" w:hint="eastAsia"/>
                <w:szCs w:val="21"/>
              </w:rPr>
              <w:t>”策略促进行业发展，总体来</w:t>
            </w:r>
            <w:r w:rsidRPr="00B97D1B">
              <w:rPr>
                <w:rFonts w:ascii="华文楷体" w:eastAsia="华文楷体" w:hAnsi="华文楷体" w:hint="eastAsia"/>
                <w:szCs w:val="21"/>
              </w:rPr>
              <w:t>说还是比较成功的。短期</w:t>
            </w:r>
            <w:r w:rsidR="005B335F">
              <w:rPr>
                <w:rFonts w:ascii="华文楷体" w:eastAsia="华文楷体" w:hAnsi="华文楷体" w:hint="eastAsia"/>
                <w:szCs w:val="21"/>
              </w:rPr>
              <w:t>来看</w:t>
            </w:r>
            <w:r w:rsidRPr="00B97D1B">
              <w:rPr>
                <w:rFonts w:ascii="华文楷体" w:eastAsia="华文楷体" w:hAnsi="华文楷体" w:hint="eastAsia"/>
                <w:szCs w:val="21"/>
              </w:rPr>
              <w:t>，全球</w:t>
            </w:r>
            <w:r w:rsidR="005B335F">
              <w:rPr>
                <w:rFonts w:ascii="华文楷体" w:eastAsia="华文楷体" w:hAnsi="华文楷体" w:hint="eastAsia"/>
                <w:szCs w:val="21"/>
              </w:rPr>
              <w:t>疫情</w:t>
            </w:r>
            <w:r w:rsidRPr="00B97D1B">
              <w:rPr>
                <w:rFonts w:ascii="华文楷体" w:eastAsia="华文楷体" w:hAnsi="华文楷体" w:hint="eastAsia"/>
                <w:szCs w:val="21"/>
              </w:rPr>
              <w:t>基本上拐点出现了，或者</w:t>
            </w:r>
            <w:r w:rsidR="00014C5A">
              <w:rPr>
                <w:rFonts w:ascii="华文楷体" w:eastAsia="华文楷体" w:hAnsi="华文楷体" w:hint="eastAsia"/>
                <w:szCs w:val="21"/>
              </w:rPr>
              <w:t>说</w:t>
            </w:r>
            <w:r w:rsidRPr="00B97D1B">
              <w:rPr>
                <w:rFonts w:ascii="华文楷体" w:eastAsia="华文楷体" w:hAnsi="华文楷体" w:hint="eastAsia"/>
                <w:szCs w:val="21"/>
              </w:rPr>
              <w:t>应对措施非常明朗，</w:t>
            </w:r>
            <w:r w:rsidR="00CD282C">
              <w:rPr>
                <w:rFonts w:ascii="华文楷体" w:eastAsia="华文楷体" w:hAnsi="华文楷体" w:hint="eastAsia"/>
                <w:szCs w:val="21"/>
              </w:rPr>
              <w:t>这也</w:t>
            </w:r>
            <w:r w:rsidR="005B335F">
              <w:rPr>
                <w:rFonts w:ascii="华文楷体" w:eastAsia="华文楷体" w:hAnsi="华文楷体" w:hint="eastAsia"/>
                <w:szCs w:val="21"/>
              </w:rPr>
              <w:t>为公司今年业务的持续增长提供了基础。长期看</w:t>
            </w:r>
            <w:r w:rsidRPr="00B97D1B">
              <w:rPr>
                <w:rFonts w:ascii="华文楷体" w:eastAsia="华文楷体" w:hAnsi="华文楷体" w:hint="eastAsia"/>
                <w:szCs w:val="21"/>
              </w:rPr>
              <w:t>，</w:t>
            </w:r>
            <w:r w:rsidR="005B335F">
              <w:rPr>
                <w:rFonts w:ascii="华文楷体" w:eastAsia="华文楷体" w:hAnsi="华文楷体" w:hint="eastAsia"/>
                <w:szCs w:val="21"/>
              </w:rPr>
              <w:t>随着</w:t>
            </w:r>
            <w:r w:rsidRPr="00B97D1B">
              <w:rPr>
                <w:rFonts w:ascii="华文楷体" w:eastAsia="华文楷体" w:hAnsi="华文楷体" w:hint="eastAsia"/>
                <w:szCs w:val="21"/>
              </w:rPr>
              <w:t>智能技术</w:t>
            </w:r>
            <w:r w:rsidR="005B335F">
              <w:rPr>
                <w:rFonts w:ascii="华文楷体" w:eastAsia="华文楷体" w:hAnsi="华文楷体" w:hint="eastAsia"/>
                <w:szCs w:val="21"/>
              </w:rPr>
              <w:t>一定会</w:t>
            </w:r>
            <w:r w:rsidRPr="00B97D1B">
              <w:rPr>
                <w:rFonts w:ascii="华文楷体" w:eastAsia="华文楷体" w:hAnsi="华文楷体" w:hint="eastAsia"/>
                <w:szCs w:val="21"/>
              </w:rPr>
              <w:t>在整个工业和行业里面的应用</w:t>
            </w:r>
            <w:r w:rsidR="005B335F">
              <w:rPr>
                <w:rFonts w:ascii="华文楷体" w:eastAsia="华文楷体" w:hAnsi="华文楷体" w:hint="eastAsia"/>
                <w:szCs w:val="21"/>
              </w:rPr>
              <w:t>，公司的长期增长趋势十分确定。</w:t>
            </w:r>
          </w:p>
          <w:p w14:paraId="2FA58A7F" w14:textId="77777777" w:rsidR="005B335F" w:rsidRDefault="005B335F" w:rsidP="00B97D1B">
            <w:pPr>
              <w:widowControl/>
              <w:ind w:firstLineChars="200" w:firstLine="420"/>
              <w:jc w:val="left"/>
              <w:rPr>
                <w:rFonts w:ascii="华文楷体" w:eastAsia="华文楷体" w:hAnsi="华文楷体"/>
                <w:szCs w:val="21"/>
              </w:rPr>
            </w:pPr>
          </w:p>
          <w:p w14:paraId="58D0BBE0" w14:textId="77777777" w:rsidR="005B335F" w:rsidRDefault="005B335F" w:rsidP="005B335F">
            <w:pPr>
              <w:widowControl/>
              <w:jc w:val="left"/>
              <w:rPr>
                <w:rFonts w:ascii="华文楷体" w:eastAsia="华文楷体" w:hAnsi="华文楷体"/>
                <w:szCs w:val="21"/>
              </w:rPr>
            </w:pPr>
            <w:r>
              <w:rPr>
                <w:rFonts w:ascii="华文楷体" w:eastAsia="华文楷体" w:hAnsi="华文楷体" w:hint="eastAsia"/>
                <w:szCs w:val="21"/>
              </w:rPr>
              <w:t>2.</w:t>
            </w:r>
            <w:r>
              <w:rPr>
                <w:rFonts w:ascii="华文楷体" w:eastAsia="华文楷体" w:hAnsi="华文楷体"/>
                <w:szCs w:val="21"/>
              </w:rPr>
              <w:t xml:space="preserve"> </w:t>
            </w:r>
            <w:r>
              <w:rPr>
                <w:rFonts w:ascii="华文楷体" w:eastAsia="华文楷体" w:hAnsi="华文楷体" w:hint="eastAsia"/>
                <w:szCs w:val="21"/>
              </w:rPr>
              <w:t>高通占公司收入的比重？公司三大业务与高通的绑定关系？</w:t>
            </w:r>
          </w:p>
          <w:p w14:paraId="5F917930" w14:textId="776B9F23" w:rsidR="005B335F" w:rsidRDefault="005B335F" w:rsidP="00EF507C">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w:t>
            </w:r>
            <w:r w:rsidR="00EF507C">
              <w:rPr>
                <w:rFonts w:ascii="华文楷体" w:eastAsia="华文楷体" w:hAnsi="华文楷体" w:hint="eastAsia"/>
                <w:szCs w:val="21"/>
              </w:rPr>
              <w:t>公司</w:t>
            </w:r>
            <w:r w:rsidR="00EF507C" w:rsidRPr="00EF507C">
              <w:rPr>
                <w:rFonts w:ascii="华文楷体" w:eastAsia="华文楷体" w:hAnsi="华文楷体" w:hint="eastAsia"/>
                <w:szCs w:val="21"/>
              </w:rPr>
              <w:t>跟产业链各方的合作都非常紧密</w:t>
            </w:r>
            <w:r w:rsidR="00EF507C">
              <w:rPr>
                <w:rFonts w:ascii="华文楷体" w:eastAsia="华文楷体" w:hAnsi="华文楷体" w:hint="eastAsia"/>
                <w:szCs w:val="21"/>
              </w:rPr>
              <w:t>，</w:t>
            </w:r>
            <w:r w:rsidR="00CD282C">
              <w:rPr>
                <w:rFonts w:ascii="华文楷体" w:eastAsia="华文楷体" w:hAnsi="华文楷体" w:hint="eastAsia"/>
                <w:szCs w:val="21"/>
              </w:rPr>
              <w:t>现在对于单一客户的收入</w:t>
            </w:r>
            <w:r w:rsidR="00EF507C" w:rsidRPr="00EF507C">
              <w:rPr>
                <w:rFonts w:ascii="华文楷体" w:eastAsia="华文楷体" w:hAnsi="华文楷体" w:hint="eastAsia"/>
                <w:szCs w:val="21"/>
              </w:rPr>
              <w:t>依赖度并不大。具体到高通，</w:t>
            </w:r>
            <w:r w:rsidR="00EF507C">
              <w:rPr>
                <w:rFonts w:ascii="华文楷体" w:eastAsia="华文楷体" w:hAnsi="华文楷体" w:hint="eastAsia"/>
                <w:szCs w:val="21"/>
              </w:rPr>
              <w:t>公司</w:t>
            </w:r>
            <w:r w:rsidR="00CD282C">
              <w:rPr>
                <w:rFonts w:ascii="华文楷体" w:eastAsia="华文楷体" w:hAnsi="华文楷体" w:hint="eastAsia"/>
                <w:szCs w:val="21"/>
              </w:rPr>
              <w:t>每年直接来自于高通的收入大概一亿左右，</w:t>
            </w:r>
            <w:r w:rsidR="00014C5A">
              <w:rPr>
                <w:rFonts w:ascii="华文楷体" w:eastAsia="华文楷体" w:hAnsi="华文楷体" w:hint="eastAsia"/>
                <w:szCs w:val="21"/>
              </w:rPr>
              <w:t>这一</w:t>
            </w:r>
            <w:r w:rsidR="00EF507C" w:rsidRPr="00EF507C">
              <w:rPr>
                <w:rFonts w:ascii="华文楷体" w:eastAsia="华文楷体" w:hAnsi="华文楷体" w:hint="eastAsia"/>
                <w:szCs w:val="21"/>
              </w:rPr>
              <w:t>亿的收入是来自于高通的全球业务而并非只是中国区</w:t>
            </w:r>
            <w:r w:rsidR="00EF507C">
              <w:rPr>
                <w:rFonts w:ascii="华文楷体" w:eastAsia="华文楷体" w:hAnsi="华文楷体" w:hint="eastAsia"/>
                <w:szCs w:val="21"/>
              </w:rPr>
              <w:t>业务。</w:t>
            </w:r>
          </w:p>
          <w:p w14:paraId="3BD3FB18" w14:textId="1D6DECC7" w:rsidR="00EF507C" w:rsidRDefault="00014C5A" w:rsidP="00EF507C">
            <w:pPr>
              <w:widowControl/>
              <w:ind w:firstLineChars="200" w:firstLine="420"/>
              <w:jc w:val="left"/>
              <w:rPr>
                <w:rFonts w:ascii="华文楷体" w:eastAsia="华文楷体" w:hAnsi="华文楷体"/>
                <w:szCs w:val="21"/>
              </w:rPr>
            </w:pPr>
            <w:r>
              <w:rPr>
                <w:rFonts w:ascii="华文楷体" w:eastAsia="华文楷体" w:hAnsi="华文楷体" w:hint="eastAsia"/>
                <w:szCs w:val="21"/>
              </w:rPr>
              <w:t>创达一直以来的核心技术优势来自于对于芯片本身的深入</w:t>
            </w:r>
            <w:r w:rsidR="00EF507C" w:rsidRPr="00EF507C">
              <w:rPr>
                <w:rFonts w:ascii="华文楷体" w:eastAsia="华文楷体" w:hAnsi="华文楷体" w:hint="eastAsia"/>
                <w:szCs w:val="21"/>
              </w:rPr>
              <w:t>理解，</w:t>
            </w:r>
            <w:r>
              <w:rPr>
                <w:rFonts w:ascii="华文楷体" w:eastAsia="华文楷体" w:hAnsi="华文楷体" w:hint="eastAsia"/>
                <w:szCs w:val="21"/>
              </w:rPr>
              <w:t>市场以及最终的终端消费者根据芯片的性能以及技术</w:t>
            </w:r>
            <w:r w:rsidR="00EF507C" w:rsidRPr="00EF507C">
              <w:rPr>
                <w:rFonts w:ascii="华文楷体" w:eastAsia="华文楷体" w:hAnsi="华文楷体" w:hint="eastAsia"/>
                <w:szCs w:val="21"/>
              </w:rPr>
              <w:t>表现</w:t>
            </w:r>
            <w:r>
              <w:rPr>
                <w:rFonts w:ascii="华文楷体" w:eastAsia="华文楷体" w:hAnsi="华文楷体" w:hint="eastAsia"/>
                <w:szCs w:val="21"/>
              </w:rPr>
              <w:t>，在不同芯片平台之间</w:t>
            </w:r>
            <w:r w:rsidR="00EF507C" w:rsidRPr="00EF507C">
              <w:rPr>
                <w:rFonts w:ascii="华文楷体" w:eastAsia="华文楷体" w:hAnsi="华文楷体" w:hint="eastAsia"/>
                <w:szCs w:val="21"/>
              </w:rPr>
              <w:t>做出了最终的选择</w:t>
            </w:r>
            <w:r w:rsidR="00EF507C">
              <w:rPr>
                <w:rFonts w:ascii="华文楷体" w:eastAsia="华文楷体" w:hAnsi="华文楷体" w:hint="eastAsia"/>
                <w:szCs w:val="21"/>
              </w:rPr>
              <w:t>。</w:t>
            </w:r>
          </w:p>
          <w:p w14:paraId="50E694FF" w14:textId="10443CC9" w:rsidR="00EF507C" w:rsidRDefault="00EF507C" w:rsidP="00EF507C">
            <w:pPr>
              <w:widowControl/>
              <w:ind w:firstLineChars="200" w:firstLine="420"/>
              <w:jc w:val="left"/>
              <w:rPr>
                <w:rFonts w:ascii="华文楷体" w:eastAsia="华文楷体" w:hAnsi="华文楷体"/>
                <w:szCs w:val="21"/>
              </w:rPr>
            </w:pPr>
            <w:r w:rsidRPr="00EF507C">
              <w:rPr>
                <w:rFonts w:ascii="华文楷体" w:eastAsia="华文楷体" w:hAnsi="华文楷体" w:hint="eastAsia"/>
                <w:szCs w:val="21"/>
              </w:rPr>
              <w:t>公司</w:t>
            </w:r>
            <w:r>
              <w:rPr>
                <w:rFonts w:ascii="华文楷体" w:eastAsia="华文楷体" w:hAnsi="华文楷体" w:hint="eastAsia"/>
                <w:szCs w:val="21"/>
              </w:rPr>
              <w:t>成立之初，</w:t>
            </w:r>
            <w:r w:rsidR="00014C5A">
              <w:rPr>
                <w:rFonts w:ascii="华文楷体" w:eastAsia="华文楷体" w:hAnsi="华文楷体" w:hint="eastAsia"/>
                <w:szCs w:val="21"/>
              </w:rPr>
              <w:t>刚开始的成功</w:t>
            </w:r>
            <w:r w:rsidRPr="00EF507C">
              <w:rPr>
                <w:rFonts w:ascii="华文楷体" w:eastAsia="华文楷体" w:hAnsi="华文楷体" w:hint="eastAsia"/>
                <w:szCs w:val="21"/>
              </w:rPr>
              <w:t>是和高通的支持分不开</w:t>
            </w:r>
            <w:r w:rsidR="00014C5A">
              <w:rPr>
                <w:rFonts w:ascii="华文楷体" w:eastAsia="华文楷体" w:hAnsi="华文楷体" w:hint="eastAsia"/>
                <w:szCs w:val="21"/>
              </w:rPr>
              <w:t>的。</w:t>
            </w:r>
            <w:r w:rsidRPr="00EF507C">
              <w:rPr>
                <w:rFonts w:ascii="华文楷体" w:eastAsia="华文楷体" w:hAnsi="华文楷体" w:hint="eastAsia"/>
                <w:szCs w:val="21"/>
              </w:rPr>
              <w:t>随着公司的成长，发展到</w:t>
            </w:r>
            <w:r>
              <w:rPr>
                <w:rFonts w:ascii="华文楷体" w:eastAsia="华文楷体" w:hAnsi="华文楷体" w:hint="eastAsia"/>
                <w:szCs w:val="21"/>
              </w:rPr>
              <w:t>今天</w:t>
            </w:r>
            <w:r w:rsidR="00014C5A">
              <w:rPr>
                <w:rFonts w:ascii="华文楷体" w:eastAsia="华文楷体" w:hAnsi="华文楷体" w:hint="eastAsia"/>
                <w:szCs w:val="21"/>
              </w:rPr>
              <w:t>，</w:t>
            </w:r>
            <w:r>
              <w:rPr>
                <w:rFonts w:ascii="华文楷体" w:eastAsia="华文楷体" w:hAnsi="华文楷体" w:hint="eastAsia"/>
                <w:szCs w:val="21"/>
              </w:rPr>
              <w:t>公司</w:t>
            </w:r>
            <w:r w:rsidRPr="00EF507C">
              <w:rPr>
                <w:rFonts w:ascii="华文楷体" w:eastAsia="华文楷体" w:hAnsi="华文楷体" w:hint="eastAsia"/>
                <w:szCs w:val="21"/>
              </w:rPr>
              <w:t>在软件技术</w:t>
            </w:r>
            <w:r w:rsidR="00014C5A">
              <w:rPr>
                <w:rFonts w:ascii="华文楷体" w:eastAsia="华文楷体" w:hAnsi="华文楷体" w:hint="eastAsia"/>
                <w:szCs w:val="21"/>
              </w:rPr>
              <w:t>上</w:t>
            </w:r>
            <w:r w:rsidR="00CD282C">
              <w:rPr>
                <w:rFonts w:ascii="华文楷体" w:eastAsia="华文楷体" w:hAnsi="华文楷体" w:hint="eastAsia"/>
                <w:szCs w:val="21"/>
              </w:rPr>
              <w:t>积累的优势越来越大，对比友商</w:t>
            </w:r>
            <w:r w:rsidRPr="00EF507C">
              <w:rPr>
                <w:rFonts w:ascii="华文楷体" w:eastAsia="华文楷体" w:hAnsi="华文楷体" w:hint="eastAsia"/>
                <w:szCs w:val="21"/>
              </w:rPr>
              <w:t>的</w:t>
            </w:r>
            <w:r>
              <w:rPr>
                <w:rFonts w:ascii="华文楷体" w:eastAsia="华文楷体" w:hAnsi="华文楷体" w:hint="eastAsia"/>
                <w:szCs w:val="21"/>
              </w:rPr>
              <w:t>优势</w:t>
            </w:r>
            <w:r w:rsidR="00014C5A">
              <w:rPr>
                <w:rFonts w:ascii="华文楷体" w:eastAsia="华文楷体" w:hAnsi="华文楷体" w:hint="eastAsia"/>
                <w:szCs w:val="21"/>
              </w:rPr>
              <w:t>也</w:t>
            </w:r>
            <w:r w:rsidRPr="00EF507C">
              <w:rPr>
                <w:rFonts w:ascii="华文楷体" w:eastAsia="华文楷体" w:hAnsi="华文楷体" w:hint="eastAsia"/>
                <w:szCs w:val="21"/>
              </w:rPr>
              <w:t>越来越大，而且在全球化的布局、效率，包括产品的积累使得整个行业的效率都</w:t>
            </w:r>
            <w:r w:rsidR="00014C5A">
              <w:rPr>
                <w:rFonts w:ascii="华文楷体" w:eastAsia="华文楷体" w:hAnsi="华文楷体" w:hint="eastAsia"/>
                <w:szCs w:val="21"/>
              </w:rPr>
              <w:t>有所提高</w:t>
            </w:r>
            <w:r w:rsidRPr="00EF507C">
              <w:rPr>
                <w:rFonts w:ascii="华文楷体" w:eastAsia="华文楷体" w:hAnsi="华文楷体" w:hint="eastAsia"/>
                <w:szCs w:val="21"/>
              </w:rPr>
              <w:t>。</w:t>
            </w:r>
            <w:r>
              <w:rPr>
                <w:rFonts w:ascii="华文楷体" w:eastAsia="华文楷体" w:hAnsi="华文楷体" w:hint="eastAsia"/>
                <w:szCs w:val="21"/>
              </w:rPr>
              <w:t>手机</w:t>
            </w:r>
            <w:r w:rsidRPr="00EF507C">
              <w:rPr>
                <w:rFonts w:ascii="华文楷体" w:eastAsia="华文楷体" w:hAnsi="华文楷体" w:hint="eastAsia"/>
                <w:szCs w:val="21"/>
              </w:rPr>
              <w:t>终端厂商在选择芯片和合作伙伴的时候，芯片的很多技术工作</w:t>
            </w:r>
            <w:r>
              <w:rPr>
                <w:rFonts w:ascii="华文楷体" w:eastAsia="华文楷体" w:hAnsi="华文楷体" w:hint="eastAsia"/>
                <w:szCs w:val="21"/>
              </w:rPr>
              <w:t>创达</w:t>
            </w:r>
            <w:r w:rsidRPr="00EF507C">
              <w:rPr>
                <w:rFonts w:ascii="华文楷体" w:eastAsia="华文楷体" w:hAnsi="华文楷体" w:hint="eastAsia"/>
                <w:szCs w:val="21"/>
              </w:rPr>
              <w:t>做起来</w:t>
            </w:r>
            <w:r w:rsidR="00014C5A">
              <w:rPr>
                <w:rFonts w:ascii="华文楷体" w:eastAsia="华文楷体" w:hAnsi="华文楷体" w:hint="eastAsia"/>
                <w:szCs w:val="21"/>
              </w:rPr>
              <w:t>都更有优势，无论</w:t>
            </w:r>
            <w:r w:rsidRPr="00EF507C">
              <w:rPr>
                <w:rFonts w:ascii="华文楷体" w:eastAsia="华文楷体" w:hAnsi="华文楷体" w:hint="eastAsia"/>
                <w:szCs w:val="21"/>
              </w:rPr>
              <w:t>是技术积累</w:t>
            </w:r>
            <w:r>
              <w:rPr>
                <w:rFonts w:ascii="华文楷体" w:eastAsia="华文楷体" w:hAnsi="华文楷体" w:hint="eastAsia"/>
                <w:szCs w:val="21"/>
              </w:rPr>
              <w:t>优势</w:t>
            </w:r>
            <w:r w:rsidR="00014C5A">
              <w:rPr>
                <w:rFonts w:ascii="华文楷体" w:eastAsia="华文楷体" w:hAnsi="华文楷体" w:hint="eastAsia"/>
                <w:szCs w:val="21"/>
              </w:rPr>
              <w:t>，还</w:t>
            </w:r>
            <w:r w:rsidRPr="00EF507C">
              <w:rPr>
                <w:rFonts w:ascii="华文楷体" w:eastAsia="华文楷体" w:hAnsi="华文楷体" w:hint="eastAsia"/>
                <w:szCs w:val="21"/>
              </w:rPr>
              <w:t>是效率方面，</w:t>
            </w:r>
            <w:r w:rsidR="00014C5A">
              <w:rPr>
                <w:rFonts w:ascii="华文楷体" w:eastAsia="华文楷体" w:hAnsi="华文楷体" w:hint="eastAsia"/>
                <w:szCs w:val="21"/>
              </w:rPr>
              <w:t>因此</w:t>
            </w:r>
            <w:r w:rsidRPr="00EF507C">
              <w:rPr>
                <w:rFonts w:ascii="华文楷体" w:eastAsia="华文楷体" w:hAnsi="华文楷体" w:hint="eastAsia"/>
                <w:szCs w:val="21"/>
              </w:rPr>
              <w:t>手机业务</w:t>
            </w:r>
            <w:r w:rsidR="00014C5A">
              <w:rPr>
                <w:rFonts w:ascii="华文楷体" w:eastAsia="华文楷体" w:hAnsi="华文楷体" w:hint="eastAsia"/>
                <w:szCs w:val="21"/>
              </w:rPr>
              <w:t>的</w:t>
            </w:r>
            <w:r>
              <w:rPr>
                <w:rFonts w:ascii="华文楷体" w:eastAsia="华文楷体" w:hAnsi="华文楷体" w:hint="eastAsia"/>
                <w:szCs w:val="21"/>
              </w:rPr>
              <w:t>增长</w:t>
            </w:r>
            <w:r w:rsidR="00780004">
              <w:rPr>
                <w:rFonts w:ascii="华文楷体" w:eastAsia="华文楷体" w:hAnsi="华文楷体" w:hint="eastAsia"/>
                <w:szCs w:val="21"/>
              </w:rPr>
              <w:t>会更依赖于技术的差异化</w:t>
            </w:r>
            <w:r w:rsidRPr="00EF507C">
              <w:rPr>
                <w:rFonts w:ascii="华文楷体" w:eastAsia="华文楷体" w:hAnsi="华文楷体" w:hint="eastAsia"/>
                <w:szCs w:val="21"/>
              </w:rPr>
              <w:t>竞争力</w:t>
            </w:r>
            <w:r>
              <w:rPr>
                <w:rFonts w:ascii="华文楷体" w:eastAsia="华文楷体" w:hAnsi="华文楷体" w:hint="eastAsia"/>
                <w:szCs w:val="21"/>
              </w:rPr>
              <w:t>。</w:t>
            </w:r>
          </w:p>
          <w:p w14:paraId="65752D8B" w14:textId="464092B6" w:rsidR="00EF507C" w:rsidRDefault="00EF507C" w:rsidP="00EF507C">
            <w:pPr>
              <w:widowControl/>
              <w:ind w:firstLineChars="200" w:firstLine="420"/>
              <w:jc w:val="left"/>
              <w:rPr>
                <w:rFonts w:ascii="华文楷体" w:eastAsia="华文楷体" w:hAnsi="华文楷体"/>
                <w:szCs w:val="21"/>
              </w:rPr>
            </w:pPr>
            <w:r>
              <w:rPr>
                <w:rFonts w:ascii="华文楷体" w:eastAsia="华文楷体" w:hAnsi="华文楷体" w:hint="eastAsia"/>
                <w:szCs w:val="21"/>
              </w:rPr>
              <w:t>在汽车行业</w:t>
            </w:r>
            <w:r w:rsidRPr="00EF507C">
              <w:rPr>
                <w:rFonts w:ascii="华文楷体" w:eastAsia="华文楷体" w:hAnsi="华文楷体" w:hint="eastAsia"/>
                <w:szCs w:val="21"/>
              </w:rPr>
              <w:t>，</w:t>
            </w:r>
            <w:r>
              <w:rPr>
                <w:rFonts w:ascii="华文楷体" w:eastAsia="华文楷体" w:hAnsi="华文楷体" w:hint="eastAsia"/>
                <w:szCs w:val="21"/>
              </w:rPr>
              <w:t>公司</w:t>
            </w:r>
            <w:r w:rsidRPr="00EF507C">
              <w:rPr>
                <w:rFonts w:ascii="华文楷体" w:eastAsia="华文楷体" w:hAnsi="华文楷体" w:hint="eastAsia"/>
                <w:szCs w:val="21"/>
              </w:rPr>
              <w:t>在视觉和汽车的平台化技术上更有优势</w:t>
            </w:r>
            <w:r>
              <w:rPr>
                <w:rFonts w:ascii="华文楷体" w:eastAsia="华文楷体" w:hAnsi="华文楷体" w:hint="eastAsia"/>
                <w:szCs w:val="21"/>
              </w:rPr>
              <w:t>。</w:t>
            </w:r>
            <w:r w:rsidR="00985ADC">
              <w:rPr>
                <w:rFonts w:ascii="华文楷体" w:eastAsia="华文楷体" w:hAnsi="华文楷体" w:hint="eastAsia"/>
                <w:szCs w:val="21"/>
              </w:rPr>
              <w:t>汽车厂商不可能再像传统手机厂商，传统手机厂商是</w:t>
            </w:r>
            <w:r w:rsidRPr="00EF507C">
              <w:rPr>
                <w:rFonts w:ascii="华文楷体" w:eastAsia="华文楷体" w:hAnsi="华文楷体" w:hint="eastAsia"/>
                <w:szCs w:val="21"/>
              </w:rPr>
              <w:t>软件厂商，</w:t>
            </w:r>
            <w:r w:rsidR="00985ADC">
              <w:rPr>
                <w:rFonts w:ascii="华文楷体" w:eastAsia="华文楷体" w:hAnsi="华文楷体" w:hint="eastAsia"/>
                <w:szCs w:val="21"/>
              </w:rPr>
              <w:t>它的优势是软件，汽车厂商构建庞大的软件团队是相当不划算的</w:t>
            </w:r>
            <w:r w:rsidRPr="00EF507C">
              <w:rPr>
                <w:rFonts w:ascii="华文楷体" w:eastAsia="华文楷体" w:hAnsi="华文楷体" w:hint="eastAsia"/>
                <w:szCs w:val="21"/>
              </w:rPr>
              <w:t>，所以这个时候更依赖于</w:t>
            </w:r>
            <w:r>
              <w:rPr>
                <w:rFonts w:ascii="华文楷体" w:eastAsia="华文楷体" w:hAnsi="华文楷体" w:hint="eastAsia"/>
                <w:szCs w:val="21"/>
              </w:rPr>
              <w:t>创达</w:t>
            </w:r>
            <w:r w:rsidRPr="00EF507C">
              <w:rPr>
                <w:rFonts w:ascii="华文楷体" w:eastAsia="华文楷体" w:hAnsi="华文楷体" w:hint="eastAsia"/>
                <w:szCs w:val="21"/>
              </w:rPr>
              <w:t>平台化的技术</w:t>
            </w:r>
            <w:r>
              <w:rPr>
                <w:rFonts w:ascii="华文楷体" w:eastAsia="华文楷体" w:hAnsi="华文楷体" w:hint="eastAsia"/>
                <w:szCs w:val="21"/>
              </w:rPr>
              <w:t>。创达</w:t>
            </w:r>
            <w:r w:rsidRPr="00EF507C">
              <w:rPr>
                <w:rFonts w:ascii="华文楷体" w:eastAsia="华文楷体" w:hAnsi="华文楷体" w:hint="eastAsia"/>
                <w:szCs w:val="21"/>
              </w:rPr>
              <w:t>在视觉、人工智能</w:t>
            </w:r>
            <w:r>
              <w:rPr>
                <w:rFonts w:ascii="华文楷体" w:eastAsia="华文楷体" w:hAnsi="华文楷体" w:hint="eastAsia"/>
                <w:szCs w:val="21"/>
              </w:rPr>
              <w:t>、</w:t>
            </w:r>
            <w:r w:rsidRPr="00EF507C">
              <w:rPr>
                <w:rFonts w:ascii="华文楷体" w:eastAsia="华文楷体" w:hAnsi="华文楷体" w:hint="eastAsia"/>
                <w:szCs w:val="21"/>
              </w:rPr>
              <w:t>安全的能力</w:t>
            </w:r>
            <w:r>
              <w:rPr>
                <w:rFonts w:ascii="华文楷体" w:eastAsia="华文楷体" w:hAnsi="华文楷体" w:hint="eastAsia"/>
                <w:szCs w:val="21"/>
              </w:rPr>
              <w:t>不断提升</w:t>
            </w:r>
            <w:r w:rsidRPr="00EF507C">
              <w:rPr>
                <w:rFonts w:ascii="华文楷体" w:eastAsia="华文楷体" w:hAnsi="华文楷体" w:hint="eastAsia"/>
                <w:szCs w:val="21"/>
              </w:rPr>
              <w:t>，使得各大</w:t>
            </w:r>
            <w:r>
              <w:rPr>
                <w:rFonts w:ascii="华文楷体" w:eastAsia="华文楷体" w:hAnsi="华文楷体" w:hint="eastAsia"/>
                <w:szCs w:val="21"/>
              </w:rPr>
              <w:t>车厂在</w:t>
            </w:r>
            <w:r w:rsidRPr="00EF507C">
              <w:rPr>
                <w:rFonts w:ascii="华文楷体" w:eastAsia="华文楷体" w:hAnsi="华文楷体" w:hint="eastAsia"/>
                <w:szCs w:val="21"/>
              </w:rPr>
              <w:t>做平台的时候优先选择中科创达</w:t>
            </w:r>
            <w:r w:rsidR="00D60051">
              <w:rPr>
                <w:rFonts w:ascii="华文楷体" w:eastAsia="华文楷体" w:hAnsi="华文楷体" w:hint="eastAsia"/>
                <w:szCs w:val="21"/>
              </w:rPr>
              <w:t xml:space="preserve"> </w:t>
            </w:r>
            <w:r>
              <w:rPr>
                <w:rFonts w:ascii="华文楷体" w:eastAsia="华文楷体" w:hAnsi="华文楷体" w:hint="eastAsia"/>
                <w:szCs w:val="21"/>
              </w:rPr>
              <w:t>。</w:t>
            </w:r>
          </w:p>
          <w:p w14:paraId="4E0B7C53" w14:textId="1D31186F" w:rsidR="00EF507C" w:rsidRDefault="00EF507C" w:rsidP="00EF507C">
            <w:pPr>
              <w:widowControl/>
              <w:ind w:firstLineChars="200" w:firstLine="420"/>
              <w:jc w:val="left"/>
              <w:rPr>
                <w:rFonts w:ascii="华文楷体" w:eastAsia="华文楷体" w:hAnsi="华文楷体"/>
                <w:szCs w:val="21"/>
              </w:rPr>
            </w:pPr>
            <w:r>
              <w:rPr>
                <w:rFonts w:ascii="华文楷体" w:eastAsia="华文楷体" w:hAnsi="华文楷体" w:hint="eastAsia"/>
                <w:szCs w:val="21"/>
              </w:rPr>
              <w:t>Io</w:t>
            </w:r>
            <w:r>
              <w:rPr>
                <w:rFonts w:ascii="华文楷体" w:eastAsia="华文楷体" w:hAnsi="华文楷体"/>
                <w:szCs w:val="21"/>
              </w:rPr>
              <w:t>T</w:t>
            </w:r>
            <w:r>
              <w:rPr>
                <w:rFonts w:ascii="华文楷体" w:eastAsia="华文楷体" w:hAnsi="华文楷体" w:hint="eastAsia"/>
                <w:szCs w:val="21"/>
              </w:rPr>
              <w:t>行业</w:t>
            </w:r>
            <w:r w:rsidR="003B2B77">
              <w:rPr>
                <w:rFonts w:ascii="华文楷体" w:eastAsia="华文楷体" w:hAnsi="华文楷体" w:hint="eastAsia"/>
                <w:szCs w:val="21"/>
              </w:rPr>
              <w:t>，芯片公司目前处于百家争鸣的状态。公司</w:t>
            </w:r>
            <w:r w:rsidRPr="00EF507C">
              <w:rPr>
                <w:rFonts w:ascii="华文楷体" w:eastAsia="华文楷体" w:hAnsi="华文楷体" w:hint="eastAsia"/>
                <w:szCs w:val="21"/>
              </w:rPr>
              <w:t>选择</w:t>
            </w:r>
            <w:r w:rsidR="003B2B77">
              <w:rPr>
                <w:rFonts w:ascii="华文楷体" w:eastAsia="华文楷体" w:hAnsi="华文楷体" w:hint="eastAsia"/>
                <w:szCs w:val="21"/>
              </w:rPr>
              <w:t>通过</w:t>
            </w:r>
            <w:r w:rsidRPr="00EF507C">
              <w:rPr>
                <w:rFonts w:ascii="华文楷体" w:eastAsia="华文楷体" w:hAnsi="华文楷体" w:hint="eastAsia"/>
                <w:szCs w:val="21"/>
              </w:rPr>
              <w:t>软件定义物联网，选择做物联网的操作系统，</w:t>
            </w:r>
            <w:r w:rsidR="003B2B77">
              <w:rPr>
                <w:rFonts w:ascii="华文楷体" w:eastAsia="华文楷体" w:hAnsi="华文楷体" w:hint="eastAsia"/>
                <w:szCs w:val="21"/>
              </w:rPr>
              <w:t>因为</w:t>
            </w:r>
            <w:r w:rsidRPr="00EF507C">
              <w:rPr>
                <w:rFonts w:ascii="华文楷体" w:eastAsia="华文楷体" w:hAnsi="华文楷体" w:hint="eastAsia"/>
                <w:szCs w:val="21"/>
              </w:rPr>
              <w:t>物联网长尾的客户</w:t>
            </w:r>
            <w:r w:rsidR="00014C5A">
              <w:rPr>
                <w:rFonts w:ascii="华文楷体" w:eastAsia="华文楷体" w:hAnsi="华文楷体" w:hint="eastAsia"/>
                <w:szCs w:val="21"/>
              </w:rPr>
              <w:t>，</w:t>
            </w:r>
            <w:r w:rsidRPr="00EF507C">
              <w:rPr>
                <w:rFonts w:ascii="华文楷体" w:eastAsia="华文楷体" w:hAnsi="华文楷体" w:hint="eastAsia"/>
                <w:szCs w:val="21"/>
              </w:rPr>
              <w:t>一</w:t>
            </w:r>
            <w:r w:rsidR="00985ADC">
              <w:rPr>
                <w:rFonts w:ascii="华文楷体" w:eastAsia="华文楷体" w:hAnsi="华文楷体" w:hint="eastAsia"/>
                <w:szCs w:val="21"/>
              </w:rPr>
              <w:t>定要通过软件来满足长尾需求，不能通过硬件生产制造来满足，所以这</w:t>
            </w:r>
            <w:r w:rsidRPr="00EF507C">
              <w:rPr>
                <w:rFonts w:ascii="华文楷体" w:eastAsia="华文楷体" w:hAnsi="华文楷体" w:hint="eastAsia"/>
                <w:szCs w:val="21"/>
              </w:rPr>
              <w:t>是</w:t>
            </w:r>
            <w:r w:rsidR="003B2B77">
              <w:rPr>
                <w:rFonts w:ascii="华文楷体" w:eastAsia="华文楷体" w:hAnsi="华文楷体" w:hint="eastAsia"/>
                <w:szCs w:val="21"/>
              </w:rPr>
              <w:t>创达在物联网领域快速增长的核心原因之一。</w:t>
            </w:r>
          </w:p>
          <w:p w14:paraId="78EB6CE6" w14:textId="77777777" w:rsidR="00C01BB8" w:rsidRDefault="00C01BB8" w:rsidP="00C01BB8">
            <w:pPr>
              <w:widowControl/>
              <w:jc w:val="left"/>
              <w:rPr>
                <w:rFonts w:ascii="华文楷体" w:eastAsia="华文楷体" w:hAnsi="华文楷体"/>
                <w:szCs w:val="21"/>
              </w:rPr>
            </w:pPr>
          </w:p>
          <w:p w14:paraId="22770150" w14:textId="77777777" w:rsidR="00C01BB8" w:rsidRDefault="00C01BB8" w:rsidP="00C01BB8">
            <w:pPr>
              <w:widowControl/>
              <w:jc w:val="left"/>
              <w:rPr>
                <w:rFonts w:ascii="华文楷体" w:eastAsia="华文楷体" w:hAnsi="华文楷体"/>
                <w:szCs w:val="21"/>
              </w:rPr>
            </w:pPr>
            <w:r>
              <w:rPr>
                <w:rFonts w:ascii="华文楷体" w:eastAsia="华文楷体" w:hAnsi="华文楷体" w:hint="eastAsia"/>
                <w:szCs w:val="21"/>
              </w:rPr>
              <w:t>3.</w:t>
            </w:r>
            <w:r>
              <w:rPr>
                <w:rFonts w:ascii="华文楷体" w:eastAsia="华文楷体" w:hAnsi="华文楷体"/>
                <w:szCs w:val="21"/>
              </w:rPr>
              <w:t xml:space="preserve"> </w:t>
            </w:r>
            <w:r w:rsidRPr="00C01BB8">
              <w:rPr>
                <w:rFonts w:ascii="华文楷体" w:eastAsia="华文楷体" w:hAnsi="华文楷体" w:hint="eastAsia"/>
                <w:szCs w:val="21"/>
              </w:rPr>
              <w:t>整个</w:t>
            </w:r>
            <w:r>
              <w:rPr>
                <w:rFonts w:ascii="华文楷体" w:eastAsia="华文楷体" w:hAnsi="华文楷体" w:hint="eastAsia"/>
                <w:szCs w:val="21"/>
              </w:rPr>
              <w:t>智能化、网联化</w:t>
            </w:r>
            <w:r w:rsidRPr="00C01BB8">
              <w:rPr>
                <w:rFonts w:ascii="华文楷体" w:eastAsia="华文楷体" w:hAnsi="华文楷体" w:hint="eastAsia"/>
                <w:szCs w:val="21"/>
              </w:rPr>
              <w:t>产业趋势下汽车软件未来几年的增长的趋势？以及</w:t>
            </w:r>
            <w:r>
              <w:rPr>
                <w:rFonts w:ascii="华文楷体" w:eastAsia="华文楷体" w:hAnsi="华文楷体" w:hint="eastAsia"/>
                <w:szCs w:val="21"/>
              </w:rPr>
              <w:t>公司</w:t>
            </w:r>
            <w:r w:rsidRPr="00C01BB8">
              <w:rPr>
                <w:rFonts w:ascii="华文楷体" w:eastAsia="华文楷体" w:hAnsi="华文楷体" w:hint="eastAsia"/>
                <w:szCs w:val="21"/>
              </w:rPr>
              <w:t>在大众项目上的参与</w:t>
            </w:r>
            <w:r>
              <w:rPr>
                <w:rFonts w:ascii="华文楷体" w:eastAsia="华文楷体" w:hAnsi="华文楷体" w:hint="eastAsia"/>
                <w:szCs w:val="21"/>
              </w:rPr>
              <w:t>情况</w:t>
            </w:r>
            <w:r w:rsidRPr="00C01BB8">
              <w:rPr>
                <w:rFonts w:ascii="华文楷体" w:eastAsia="华文楷体" w:hAnsi="华文楷体" w:hint="eastAsia"/>
                <w:szCs w:val="21"/>
              </w:rPr>
              <w:t>？</w:t>
            </w:r>
          </w:p>
          <w:p w14:paraId="3997A044" w14:textId="3783B8D2" w:rsidR="00C01BB8" w:rsidRDefault="00C01BB8" w:rsidP="00C01BB8">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w:t>
            </w:r>
            <w:r w:rsidR="003E67BD">
              <w:rPr>
                <w:rFonts w:ascii="华文楷体" w:eastAsia="华文楷体" w:hAnsi="华文楷体" w:hint="eastAsia"/>
                <w:szCs w:val="21"/>
              </w:rPr>
              <w:t>首先，</w:t>
            </w:r>
            <w:r w:rsidRPr="00C01BB8">
              <w:rPr>
                <w:rFonts w:ascii="华文楷体" w:eastAsia="华文楷体" w:hAnsi="华文楷体" w:hint="eastAsia"/>
                <w:szCs w:val="21"/>
              </w:rPr>
              <w:t>汽车的网联化和汽车的智能化，实际</w:t>
            </w:r>
            <w:r>
              <w:rPr>
                <w:rFonts w:ascii="华文楷体" w:eastAsia="华文楷体" w:hAnsi="华文楷体" w:hint="eastAsia"/>
                <w:szCs w:val="21"/>
              </w:rPr>
              <w:t>上</w:t>
            </w:r>
            <w:r w:rsidR="00014C5A">
              <w:rPr>
                <w:rFonts w:ascii="华文楷体" w:eastAsia="华文楷体" w:hAnsi="华文楷体" w:hint="eastAsia"/>
                <w:szCs w:val="21"/>
              </w:rPr>
              <w:t>是半导体技术和通讯技术的</w:t>
            </w:r>
            <w:r w:rsidRPr="00C01BB8">
              <w:rPr>
                <w:rFonts w:ascii="华文楷体" w:eastAsia="华文楷体" w:hAnsi="华文楷体" w:hint="eastAsia"/>
                <w:szCs w:val="21"/>
              </w:rPr>
              <w:t>结合</w:t>
            </w:r>
            <w:r>
              <w:rPr>
                <w:rFonts w:ascii="华文楷体" w:eastAsia="华文楷体" w:hAnsi="华文楷体" w:hint="eastAsia"/>
                <w:szCs w:val="21"/>
              </w:rPr>
              <w:t>。</w:t>
            </w:r>
            <w:r w:rsidRPr="00C01BB8">
              <w:rPr>
                <w:rFonts w:ascii="华文楷体" w:eastAsia="华文楷体" w:hAnsi="华文楷体" w:hint="eastAsia"/>
                <w:szCs w:val="21"/>
              </w:rPr>
              <w:t>虽然一个是属于座舱域</w:t>
            </w:r>
            <w:r>
              <w:rPr>
                <w:rFonts w:ascii="华文楷体" w:eastAsia="华文楷体" w:hAnsi="华文楷体" w:hint="eastAsia"/>
                <w:szCs w:val="21"/>
              </w:rPr>
              <w:t>，</w:t>
            </w:r>
            <w:r w:rsidR="00014C5A">
              <w:rPr>
                <w:rFonts w:ascii="华文楷体" w:eastAsia="华文楷体" w:hAnsi="华文楷体" w:hint="eastAsia"/>
                <w:szCs w:val="21"/>
              </w:rPr>
              <w:t>一个属于驾驶域。但</w:t>
            </w:r>
            <w:r w:rsidRPr="00C01BB8">
              <w:rPr>
                <w:rFonts w:ascii="华文楷体" w:eastAsia="华文楷体" w:hAnsi="华文楷体" w:hint="eastAsia"/>
                <w:szCs w:val="21"/>
              </w:rPr>
              <w:t>从它的核心本质来说，都是一样的，从计算和通讯融合使得智能化得到提升。</w:t>
            </w:r>
          </w:p>
          <w:p w14:paraId="55E5446A" w14:textId="364924A4" w:rsidR="00C01BB8" w:rsidRDefault="00C01BB8" w:rsidP="00C01BB8">
            <w:pPr>
              <w:widowControl/>
              <w:ind w:firstLineChars="200" w:firstLine="420"/>
              <w:jc w:val="left"/>
              <w:rPr>
                <w:rFonts w:ascii="华文楷体" w:eastAsia="华文楷体" w:hAnsi="华文楷体"/>
                <w:szCs w:val="21"/>
              </w:rPr>
            </w:pPr>
            <w:r w:rsidRPr="00C01BB8">
              <w:rPr>
                <w:rFonts w:ascii="华文楷体" w:eastAsia="华文楷体" w:hAnsi="华文楷体" w:hint="eastAsia"/>
                <w:szCs w:val="21"/>
              </w:rPr>
              <w:t>随着半导体的</w:t>
            </w:r>
            <w:r>
              <w:rPr>
                <w:rFonts w:ascii="华文楷体" w:eastAsia="华文楷体" w:hAnsi="华文楷体" w:hint="eastAsia"/>
                <w:szCs w:val="21"/>
              </w:rPr>
              <w:t>制程</w:t>
            </w:r>
            <w:r w:rsidRPr="00C01BB8">
              <w:rPr>
                <w:rFonts w:ascii="华文楷体" w:eastAsia="华文楷体" w:hAnsi="华文楷体" w:hint="eastAsia"/>
                <w:szCs w:val="21"/>
              </w:rPr>
              <w:t>越来越高，随着视觉技术和人工智能技术越来越</w:t>
            </w:r>
            <w:r>
              <w:rPr>
                <w:rFonts w:ascii="华文楷体" w:eastAsia="华文楷体" w:hAnsi="华文楷体" w:hint="eastAsia"/>
                <w:szCs w:val="21"/>
              </w:rPr>
              <w:t>成熟</w:t>
            </w:r>
            <w:r w:rsidRPr="00C01BB8">
              <w:rPr>
                <w:rFonts w:ascii="华文楷体" w:eastAsia="华文楷体" w:hAnsi="华文楷体" w:hint="eastAsia"/>
                <w:szCs w:val="21"/>
              </w:rPr>
              <w:t>，传统汽车厂商，在</w:t>
            </w:r>
            <w:r>
              <w:rPr>
                <w:rFonts w:ascii="华文楷体" w:eastAsia="华文楷体" w:hAnsi="华文楷体" w:hint="eastAsia"/>
                <w:szCs w:val="21"/>
              </w:rPr>
              <w:t>进行</w:t>
            </w:r>
            <w:r w:rsidRPr="00C01BB8">
              <w:rPr>
                <w:rFonts w:ascii="华文楷体" w:eastAsia="华文楷体" w:hAnsi="华文楷体" w:hint="eastAsia"/>
                <w:szCs w:val="21"/>
              </w:rPr>
              <w:t>软件的布局或者思考，希望继承很多原有的资产的时候，就使得在发展上还是受到限制。所以在传统汽车厂商还希望原有的架构或者</w:t>
            </w:r>
            <w:r>
              <w:rPr>
                <w:rFonts w:ascii="华文楷体" w:eastAsia="华文楷体" w:hAnsi="华文楷体" w:hint="eastAsia"/>
                <w:szCs w:val="21"/>
              </w:rPr>
              <w:t>基于</w:t>
            </w:r>
            <w:r w:rsidRPr="00C01BB8">
              <w:rPr>
                <w:rFonts w:ascii="华文楷体" w:eastAsia="华文楷体" w:hAnsi="华文楷体" w:hint="eastAsia"/>
                <w:szCs w:val="21"/>
              </w:rPr>
              <w:t>原有的技术能力再去构建未来的智能座舱或者</w:t>
            </w:r>
            <w:r>
              <w:rPr>
                <w:rFonts w:ascii="华文楷体" w:eastAsia="华文楷体" w:hAnsi="华文楷体" w:hint="eastAsia"/>
                <w:szCs w:val="21"/>
              </w:rPr>
              <w:t>智能</w:t>
            </w:r>
            <w:r w:rsidRPr="00C01BB8">
              <w:rPr>
                <w:rFonts w:ascii="华文楷体" w:eastAsia="华文楷体" w:hAnsi="华文楷体" w:hint="eastAsia"/>
                <w:szCs w:val="21"/>
              </w:rPr>
              <w:t>驾驶的时候，这些方面</w:t>
            </w:r>
            <w:r>
              <w:rPr>
                <w:rFonts w:ascii="华文楷体" w:eastAsia="华文楷体" w:hAnsi="华文楷体" w:hint="eastAsia"/>
                <w:szCs w:val="21"/>
              </w:rPr>
              <w:t>就会</w:t>
            </w:r>
            <w:r w:rsidR="00D60051">
              <w:rPr>
                <w:rFonts w:ascii="华文楷体" w:eastAsia="华文楷体" w:hAnsi="华文楷体" w:hint="eastAsia"/>
                <w:szCs w:val="21"/>
              </w:rPr>
              <w:t>有</w:t>
            </w:r>
            <w:r w:rsidRPr="00C01BB8">
              <w:rPr>
                <w:rFonts w:ascii="华文楷体" w:eastAsia="华文楷体" w:hAnsi="华文楷体" w:hint="eastAsia"/>
                <w:szCs w:val="21"/>
              </w:rPr>
              <w:t>相当大的瓶颈。</w:t>
            </w:r>
          </w:p>
          <w:p w14:paraId="70D90E6F" w14:textId="77B5912E" w:rsidR="00C01BB8" w:rsidRDefault="00C01BB8" w:rsidP="00C01BB8">
            <w:pPr>
              <w:widowControl/>
              <w:ind w:firstLineChars="200" w:firstLine="420"/>
              <w:jc w:val="left"/>
              <w:rPr>
                <w:rFonts w:ascii="华文楷体" w:eastAsia="华文楷体" w:hAnsi="华文楷体"/>
                <w:szCs w:val="21"/>
              </w:rPr>
            </w:pPr>
            <w:r w:rsidRPr="00C01BB8">
              <w:rPr>
                <w:rFonts w:ascii="华文楷体" w:eastAsia="华文楷体" w:hAnsi="华文楷体" w:hint="eastAsia"/>
                <w:szCs w:val="21"/>
              </w:rPr>
              <w:lastRenderedPageBreak/>
              <w:t>这也是</w:t>
            </w:r>
            <w:r>
              <w:rPr>
                <w:rFonts w:ascii="华文楷体" w:eastAsia="华文楷体" w:hAnsi="华文楷体" w:hint="eastAsia"/>
                <w:szCs w:val="21"/>
              </w:rPr>
              <w:t>创达</w:t>
            </w:r>
            <w:r w:rsidRPr="00C01BB8">
              <w:rPr>
                <w:rFonts w:ascii="华文楷体" w:eastAsia="华文楷体" w:hAnsi="华文楷体" w:hint="eastAsia"/>
                <w:szCs w:val="21"/>
              </w:rPr>
              <w:t>的初心，</w:t>
            </w:r>
            <w:r>
              <w:rPr>
                <w:rFonts w:ascii="华文楷体" w:eastAsia="华文楷体" w:hAnsi="华文楷体" w:hint="eastAsia"/>
                <w:szCs w:val="21"/>
              </w:rPr>
              <w:t>以操作系统技术赋能智能网联汽车。</w:t>
            </w:r>
            <w:r w:rsidRPr="00C01BB8">
              <w:rPr>
                <w:rFonts w:ascii="华文楷体" w:eastAsia="华文楷体" w:hAnsi="华文楷体" w:hint="eastAsia"/>
                <w:szCs w:val="21"/>
              </w:rPr>
              <w:t>首先从智能网联入手，这是最容易产品化也</w:t>
            </w:r>
            <w:r w:rsidR="00D60051">
              <w:rPr>
                <w:rFonts w:ascii="华文楷体" w:eastAsia="华文楷体" w:hAnsi="华文楷体" w:hint="eastAsia"/>
                <w:szCs w:val="21"/>
              </w:rPr>
              <w:t>是</w:t>
            </w:r>
            <w:r w:rsidRPr="00C01BB8">
              <w:rPr>
                <w:rFonts w:ascii="华文楷体" w:eastAsia="华文楷体" w:hAnsi="华文楷体" w:hint="eastAsia"/>
                <w:szCs w:val="21"/>
              </w:rPr>
              <w:t>最容易交付</w:t>
            </w:r>
            <w:r w:rsidR="00D60051">
              <w:rPr>
                <w:rFonts w:ascii="华文楷体" w:eastAsia="华文楷体" w:hAnsi="华文楷体" w:hint="eastAsia"/>
                <w:szCs w:val="21"/>
              </w:rPr>
              <w:t>的</w:t>
            </w:r>
            <w:r>
              <w:rPr>
                <w:rFonts w:ascii="华文楷体" w:eastAsia="华文楷体" w:hAnsi="华文楷体" w:hint="eastAsia"/>
                <w:szCs w:val="21"/>
              </w:rPr>
              <w:t>。</w:t>
            </w:r>
            <w:r w:rsidRPr="00C01BB8">
              <w:rPr>
                <w:rFonts w:ascii="华文楷体" w:eastAsia="华文楷体" w:hAnsi="华文楷体" w:hint="eastAsia"/>
                <w:szCs w:val="21"/>
              </w:rPr>
              <w:t>因为座舱涉及到仪表和IVI，</w:t>
            </w:r>
            <w:r>
              <w:rPr>
                <w:rFonts w:ascii="华文楷体" w:eastAsia="华文楷体" w:hAnsi="华文楷体" w:hint="eastAsia"/>
                <w:szCs w:val="21"/>
              </w:rPr>
              <w:t>以及包括</w:t>
            </w:r>
            <w:r w:rsidRPr="00C01BB8">
              <w:rPr>
                <w:rFonts w:ascii="华文楷体" w:eastAsia="华文楷体" w:hAnsi="华文楷体" w:hint="eastAsia"/>
                <w:szCs w:val="21"/>
              </w:rPr>
              <w:t>HUD</w:t>
            </w:r>
            <w:r>
              <w:rPr>
                <w:rFonts w:ascii="华文楷体" w:eastAsia="华文楷体" w:hAnsi="华文楷体" w:hint="eastAsia"/>
                <w:szCs w:val="21"/>
              </w:rPr>
              <w:t>、智能钥匙</w:t>
            </w:r>
            <w:r w:rsidRPr="00C01BB8">
              <w:rPr>
                <w:rFonts w:ascii="华文楷体" w:eastAsia="华文楷体" w:hAnsi="华文楷体" w:hint="eastAsia"/>
                <w:szCs w:val="21"/>
              </w:rPr>
              <w:t>等，</w:t>
            </w:r>
            <w:r>
              <w:rPr>
                <w:rFonts w:ascii="华文楷体" w:eastAsia="华文楷体" w:hAnsi="华文楷体" w:hint="eastAsia"/>
                <w:szCs w:val="21"/>
              </w:rPr>
              <w:t>这些</w:t>
            </w:r>
            <w:r w:rsidR="00014C5A">
              <w:rPr>
                <w:rFonts w:ascii="华文楷体" w:eastAsia="华文楷体" w:hAnsi="华文楷体" w:hint="eastAsia"/>
                <w:szCs w:val="21"/>
              </w:rPr>
              <w:t>相对来说是标品，是可以进行平台化、产品化，主要的核心能力</w:t>
            </w:r>
            <w:r w:rsidR="00D60051">
              <w:rPr>
                <w:rFonts w:ascii="华文楷体" w:eastAsia="华文楷体" w:hAnsi="华文楷体" w:hint="eastAsia"/>
                <w:szCs w:val="21"/>
              </w:rPr>
              <w:t>是</w:t>
            </w:r>
            <w:r w:rsidRPr="00C01BB8">
              <w:rPr>
                <w:rFonts w:ascii="华文楷体" w:eastAsia="华文楷体" w:hAnsi="华文楷体" w:hint="eastAsia"/>
                <w:szCs w:val="21"/>
              </w:rPr>
              <w:t>3D和视觉的能力</w:t>
            </w:r>
            <w:r>
              <w:rPr>
                <w:rFonts w:ascii="华文楷体" w:eastAsia="华文楷体" w:hAnsi="华文楷体" w:hint="eastAsia"/>
                <w:szCs w:val="21"/>
              </w:rPr>
              <w:t>。</w:t>
            </w:r>
            <w:r w:rsidRPr="00C01BB8">
              <w:rPr>
                <w:rFonts w:ascii="华文楷体" w:eastAsia="华文楷体" w:hAnsi="华文楷体" w:hint="eastAsia"/>
                <w:szCs w:val="21"/>
              </w:rPr>
              <w:t>也</w:t>
            </w:r>
            <w:r>
              <w:rPr>
                <w:rFonts w:ascii="华文楷体" w:eastAsia="华文楷体" w:hAnsi="华文楷体" w:hint="eastAsia"/>
                <w:szCs w:val="21"/>
              </w:rPr>
              <w:t>包括</w:t>
            </w:r>
            <w:r w:rsidRPr="00C01BB8">
              <w:rPr>
                <w:rFonts w:ascii="华文楷体" w:eastAsia="华文楷体" w:hAnsi="华文楷体" w:hint="eastAsia"/>
                <w:szCs w:val="21"/>
              </w:rPr>
              <w:t>静态下的辅助人去做事情，包括一些辅助驾驶能力，或者低速辅助驾驶能力，这些能力相对很容易产品化和很容易被汽车厂商采用</w:t>
            </w:r>
            <w:r>
              <w:rPr>
                <w:rFonts w:ascii="华文楷体" w:eastAsia="华文楷体" w:hAnsi="华文楷体" w:hint="eastAsia"/>
                <w:szCs w:val="21"/>
              </w:rPr>
              <w:t>。</w:t>
            </w:r>
          </w:p>
          <w:p w14:paraId="0F6E1A18" w14:textId="579CEAA6" w:rsidR="003E67BD" w:rsidRDefault="00C01BB8" w:rsidP="003E67BD">
            <w:pPr>
              <w:widowControl/>
              <w:ind w:firstLineChars="200" w:firstLine="420"/>
              <w:jc w:val="left"/>
              <w:rPr>
                <w:rFonts w:ascii="华文楷体" w:eastAsia="华文楷体" w:hAnsi="华文楷体"/>
                <w:szCs w:val="21"/>
              </w:rPr>
            </w:pPr>
            <w:r w:rsidRPr="00C01BB8">
              <w:rPr>
                <w:rFonts w:ascii="华文楷体" w:eastAsia="华文楷体" w:hAnsi="华文楷体" w:hint="eastAsia"/>
                <w:szCs w:val="21"/>
              </w:rPr>
              <w:t>第二步，未来智能驾驶域也会逐渐地和座舱域融合，也是软硬分离。因为智能驾驶的场景会越来越多，包括自动</w:t>
            </w:r>
            <w:r w:rsidR="003E67BD">
              <w:rPr>
                <w:rFonts w:ascii="华文楷体" w:eastAsia="华文楷体" w:hAnsi="华文楷体" w:hint="eastAsia"/>
                <w:szCs w:val="21"/>
              </w:rPr>
              <w:t>泊车、自主泊车</w:t>
            </w:r>
            <w:r w:rsidRPr="00C01BB8">
              <w:rPr>
                <w:rFonts w:ascii="华文楷体" w:eastAsia="华文楷体" w:hAnsi="华文楷体" w:hint="eastAsia"/>
                <w:szCs w:val="21"/>
              </w:rPr>
              <w:t>等等，都会产生对</w:t>
            </w:r>
            <w:r w:rsidR="003E67BD">
              <w:rPr>
                <w:rFonts w:ascii="华文楷体" w:eastAsia="华文楷体" w:hAnsi="华文楷体" w:hint="eastAsia"/>
                <w:szCs w:val="21"/>
              </w:rPr>
              <w:t>智能</w:t>
            </w:r>
            <w:r w:rsidRPr="00C01BB8">
              <w:rPr>
                <w:rFonts w:ascii="华文楷体" w:eastAsia="华文楷体" w:hAnsi="华文楷体" w:hint="eastAsia"/>
                <w:szCs w:val="21"/>
              </w:rPr>
              <w:t>驾驶的需求，在短期的未来</w:t>
            </w:r>
            <w:r w:rsidR="00014C5A">
              <w:rPr>
                <w:rFonts w:ascii="华文楷体" w:eastAsia="华文楷体" w:hAnsi="华文楷体" w:hint="eastAsia"/>
                <w:szCs w:val="21"/>
              </w:rPr>
              <w:t>，智能驾驶</w:t>
            </w:r>
            <w:r w:rsidRPr="00C01BB8">
              <w:rPr>
                <w:rFonts w:ascii="华文楷体" w:eastAsia="华文楷体" w:hAnsi="华文楷体" w:hint="eastAsia"/>
                <w:szCs w:val="21"/>
              </w:rPr>
              <w:t>在L3或者接近L3的场景，或者低速完全无人驾驶的场景会产生，这个时候就需要软硬分离。因为它一定会把整个平台的能力用起来，整个平台包括所有的传感设备</w:t>
            </w:r>
            <w:r w:rsidR="003E67BD">
              <w:rPr>
                <w:rFonts w:ascii="华文楷体" w:eastAsia="华文楷体" w:hAnsi="华文楷体" w:hint="eastAsia"/>
                <w:szCs w:val="21"/>
              </w:rPr>
              <w:t>，如</w:t>
            </w:r>
            <w:r w:rsidRPr="00C01BB8">
              <w:rPr>
                <w:rFonts w:ascii="华文楷体" w:eastAsia="华文楷体" w:hAnsi="华文楷体" w:hint="eastAsia"/>
                <w:szCs w:val="21"/>
              </w:rPr>
              <w:t>毫米波雷达</w:t>
            </w:r>
            <w:r w:rsidR="003E67BD">
              <w:rPr>
                <w:rFonts w:ascii="华文楷体" w:eastAsia="华文楷体" w:hAnsi="华文楷体" w:hint="eastAsia"/>
                <w:szCs w:val="21"/>
              </w:rPr>
              <w:t>、</w:t>
            </w:r>
            <w:r w:rsidRPr="00C01BB8">
              <w:rPr>
                <w:rFonts w:ascii="华文楷体" w:eastAsia="华文楷体" w:hAnsi="华文楷体" w:hint="eastAsia"/>
                <w:szCs w:val="21"/>
              </w:rPr>
              <w:t>摄像头</w:t>
            </w:r>
            <w:r w:rsidR="003E67BD">
              <w:rPr>
                <w:rFonts w:ascii="华文楷体" w:eastAsia="华文楷体" w:hAnsi="华文楷体" w:hint="eastAsia"/>
                <w:szCs w:val="21"/>
              </w:rPr>
              <w:t>；</w:t>
            </w:r>
            <w:r w:rsidRPr="00C01BB8">
              <w:rPr>
                <w:rFonts w:ascii="华文楷体" w:eastAsia="华文楷体" w:hAnsi="华文楷体" w:hint="eastAsia"/>
                <w:szCs w:val="21"/>
              </w:rPr>
              <w:t>也包括地理位置信息都全部连接在一起产生</w:t>
            </w:r>
            <w:r w:rsidR="003E67BD">
              <w:rPr>
                <w:rFonts w:ascii="华文楷体" w:eastAsia="华文楷体" w:hAnsi="华文楷体" w:hint="eastAsia"/>
                <w:szCs w:val="21"/>
              </w:rPr>
              <w:t>。</w:t>
            </w:r>
            <w:r w:rsidRPr="00C01BB8">
              <w:rPr>
                <w:rFonts w:ascii="华文楷体" w:eastAsia="华文楷体" w:hAnsi="华文楷体" w:hint="eastAsia"/>
                <w:szCs w:val="21"/>
              </w:rPr>
              <w:t>总结下来汽车将来的软件趋势就是平台化软硬分离，整个传感都会被虚拟化。在这个趋势上传统汽车厂商的组织结构或者说它的软件的理解上可能还是有一些要去提升的地方，另外一个也有</w:t>
            </w:r>
            <w:r w:rsidR="003E67BD">
              <w:rPr>
                <w:rFonts w:ascii="华文楷体" w:eastAsia="华文楷体" w:hAnsi="华文楷体" w:hint="eastAsia"/>
                <w:szCs w:val="21"/>
              </w:rPr>
              <w:t>传统</w:t>
            </w:r>
            <w:r w:rsidRPr="00C01BB8">
              <w:rPr>
                <w:rFonts w:ascii="华文楷体" w:eastAsia="华文楷体" w:hAnsi="华文楷体" w:hint="eastAsia"/>
                <w:szCs w:val="21"/>
              </w:rPr>
              <w:t>资产对它的转型升级会形成一些阻碍。</w:t>
            </w:r>
          </w:p>
          <w:p w14:paraId="0F46F4D4" w14:textId="6F46697A" w:rsidR="00C01BB8" w:rsidRDefault="00C01BB8" w:rsidP="003E67BD">
            <w:pPr>
              <w:widowControl/>
              <w:ind w:firstLineChars="200" w:firstLine="420"/>
              <w:jc w:val="left"/>
              <w:rPr>
                <w:rFonts w:ascii="华文楷体" w:eastAsia="华文楷体" w:hAnsi="华文楷体"/>
                <w:szCs w:val="21"/>
              </w:rPr>
            </w:pPr>
            <w:r w:rsidRPr="00C01BB8">
              <w:rPr>
                <w:rFonts w:ascii="华文楷体" w:eastAsia="华文楷体" w:hAnsi="华文楷体" w:hint="eastAsia"/>
                <w:szCs w:val="21"/>
              </w:rPr>
              <w:t>第三，人员结构组织上还是有商榷的地方。</w:t>
            </w:r>
            <w:r w:rsidR="003E67BD">
              <w:rPr>
                <w:rFonts w:ascii="华文楷体" w:eastAsia="华文楷体" w:hAnsi="华文楷体" w:hint="eastAsia"/>
                <w:szCs w:val="21"/>
              </w:rPr>
              <w:t>大众</w:t>
            </w:r>
            <w:r w:rsidR="00E974C2">
              <w:rPr>
                <w:rFonts w:ascii="华文楷体" w:eastAsia="华文楷体" w:hAnsi="华文楷体" w:hint="eastAsia"/>
                <w:szCs w:val="21"/>
              </w:rPr>
              <w:t>中国的系列</w:t>
            </w:r>
            <w:r w:rsidRPr="00C01BB8">
              <w:rPr>
                <w:rFonts w:ascii="华文楷体" w:eastAsia="华文楷体" w:hAnsi="华文楷体" w:hint="eastAsia"/>
                <w:szCs w:val="21"/>
              </w:rPr>
              <w:t>车型是</w:t>
            </w:r>
            <w:r w:rsidR="003E67BD">
              <w:rPr>
                <w:rFonts w:ascii="华文楷体" w:eastAsia="华文楷体" w:hAnsi="华文楷体" w:hint="eastAsia"/>
                <w:szCs w:val="21"/>
              </w:rPr>
              <w:t>创达</w:t>
            </w:r>
            <w:r w:rsidR="00E974C2">
              <w:rPr>
                <w:rFonts w:ascii="华文楷体" w:eastAsia="华文楷体" w:hAnsi="华文楷体" w:hint="eastAsia"/>
                <w:szCs w:val="21"/>
              </w:rPr>
              <w:t>在中国整体</w:t>
            </w:r>
            <w:r w:rsidRPr="00C01BB8">
              <w:rPr>
                <w:rFonts w:ascii="华文楷体" w:eastAsia="华文楷体" w:hAnsi="华文楷体" w:hint="eastAsia"/>
                <w:szCs w:val="21"/>
              </w:rPr>
              <w:t>落地</w:t>
            </w:r>
            <w:r w:rsidR="003E67BD">
              <w:rPr>
                <w:rFonts w:ascii="华文楷体" w:eastAsia="华文楷体" w:hAnsi="华文楷体" w:hint="eastAsia"/>
                <w:szCs w:val="21"/>
              </w:rPr>
              <w:t>。创达</w:t>
            </w:r>
            <w:r w:rsidRPr="00C01BB8">
              <w:rPr>
                <w:rFonts w:ascii="华文楷体" w:eastAsia="华文楷体" w:hAnsi="华文楷体" w:hint="eastAsia"/>
                <w:szCs w:val="21"/>
              </w:rPr>
              <w:t>会和它选择的供应商一起把它平台化，整个适应于中国的应用和场景上做很多的改造。</w:t>
            </w:r>
          </w:p>
          <w:p w14:paraId="1A77E352" w14:textId="77777777" w:rsidR="00C626D7" w:rsidRDefault="00C626D7" w:rsidP="003E67BD">
            <w:pPr>
              <w:widowControl/>
              <w:ind w:firstLineChars="200" w:firstLine="420"/>
              <w:jc w:val="left"/>
              <w:rPr>
                <w:rFonts w:ascii="华文楷体" w:eastAsia="华文楷体" w:hAnsi="华文楷体"/>
                <w:szCs w:val="21"/>
              </w:rPr>
            </w:pPr>
          </w:p>
          <w:p w14:paraId="302B1DEB" w14:textId="77777777" w:rsidR="00C626D7" w:rsidRDefault="00C626D7" w:rsidP="00C626D7">
            <w:pPr>
              <w:widowControl/>
              <w:jc w:val="left"/>
              <w:rPr>
                <w:rFonts w:ascii="华文楷体" w:eastAsia="华文楷体" w:hAnsi="华文楷体"/>
                <w:szCs w:val="21"/>
              </w:rPr>
            </w:pPr>
            <w:r>
              <w:rPr>
                <w:rFonts w:ascii="华文楷体" w:eastAsia="华文楷体" w:hAnsi="华文楷体" w:hint="eastAsia"/>
                <w:szCs w:val="21"/>
              </w:rPr>
              <w:t>4.</w:t>
            </w:r>
            <w:r>
              <w:rPr>
                <w:rFonts w:ascii="华文楷体" w:eastAsia="华文楷体" w:hAnsi="华文楷体"/>
                <w:szCs w:val="21"/>
              </w:rPr>
              <w:t xml:space="preserve"> </w:t>
            </w:r>
            <w:r>
              <w:rPr>
                <w:rFonts w:ascii="华文楷体" w:eastAsia="华文楷体" w:hAnsi="华文楷体" w:hint="eastAsia"/>
                <w:szCs w:val="21"/>
              </w:rPr>
              <w:t>公司二季度的业务进展情况？</w:t>
            </w:r>
          </w:p>
          <w:p w14:paraId="01277CFE" w14:textId="65367E9B" w:rsidR="00C626D7" w:rsidRDefault="00C626D7" w:rsidP="00C626D7">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答：基于在手订单</w:t>
            </w:r>
            <w:r w:rsidRPr="001E0F05">
              <w:rPr>
                <w:rFonts w:ascii="华文楷体" w:eastAsia="华文楷体" w:hAnsi="华文楷体" w:hint="eastAsia"/>
                <w:szCs w:val="21"/>
              </w:rPr>
              <w:t>，</w:t>
            </w:r>
            <w:r>
              <w:rPr>
                <w:rFonts w:ascii="华文楷体" w:eastAsia="华文楷体" w:hAnsi="华文楷体" w:hint="eastAsia"/>
                <w:szCs w:val="21"/>
              </w:rPr>
              <w:t>以及</w:t>
            </w:r>
            <w:r w:rsidR="00F200A2">
              <w:rPr>
                <w:rFonts w:ascii="华文楷体" w:eastAsia="华文楷体" w:hAnsi="华文楷体" w:hint="eastAsia"/>
                <w:szCs w:val="21"/>
              </w:rPr>
              <w:t>微观层面的公司盈利能力的持续改善，</w:t>
            </w:r>
            <w:r w:rsidR="00245F3C">
              <w:rPr>
                <w:rFonts w:ascii="华文楷体" w:eastAsia="华文楷体" w:hAnsi="华文楷体" w:hint="eastAsia"/>
                <w:szCs w:val="21"/>
              </w:rPr>
              <w:t>无论中国作为全球产业链“大后方”的形象，还是全球产业链逐步</w:t>
            </w:r>
            <w:r w:rsidRPr="001E0F05">
              <w:rPr>
                <w:rFonts w:ascii="华文楷体" w:eastAsia="华文楷体" w:hAnsi="华文楷体" w:hint="eastAsia"/>
                <w:szCs w:val="21"/>
              </w:rPr>
              <w:t>复苏，</w:t>
            </w:r>
            <w:r>
              <w:rPr>
                <w:rFonts w:ascii="华文楷体" w:eastAsia="华文楷体" w:hAnsi="华文楷体" w:hint="eastAsia"/>
                <w:szCs w:val="21"/>
              </w:rPr>
              <w:t>都为</w:t>
            </w:r>
            <w:r w:rsidR="00245F3C">
              <w:rPr>
                <w:rFonts w:ascii="华文楷体" w:eastAsia="华文楷体" w:hAnsi="华文楷体" w:hint="eastAsia"/>
                <w:szCs w:val="21"/>
              </w:rPr>
              <w:t>业务的持续增长还有盈利能力的改善提供了</w:t>
            </w:r>
            <w:r w:rsidRPr="001E0F05">
              <w:rPr>
                <w:rFonts w:ascii="华文楷体" w:eastAsia="华文楷体" w:hAnsi="华文楷体" w:hint="eastAsia"/>
                <w:szCs w:val="21"/>
              </w:rPr>
              <w:t>宏观层面的保障。</w:t>
            </w:r>
          </w:p>
          <w:p w14:paraId="62F2CDB9" w14:textId="7F6D2319" w:rsidR="00C626D7" w:rsidRDefault="00C626D7" w:rsidP="00C626D7">
            <w:pPr>
              <w:widowControl/>
              <w:ind w:firstLineChars="200" w:firstLine="420"/>
              <w:jc w:val="left"/>
              <w:rPr>
                <w:rFonts w:ascii="华文楷体" w:eastAsia="华文楷体" w:hAnsi="华文楷体"/>
                <w:szCs w:val="21"/>
              </w:rPr>
            </w:pPr>
            <w:r>
              <w:rPr>
                <w:rFonts w:ascii="华文楷体" w:eastAsia="华文楷体" w:hAnsi="华文楷体" w:hint="eastAsia"/>
                <w:szCs w:val="21"/>
              </w:rPr>
              <w:t>分业务来看，</w:t>
            </w:r>
            <w:r w:rsidRPr="001E0F05">
              <w:rPr>
                <w:rFonts w:ascii="华文楷体" w:eastAsia="华文楷体" w:hAnsi="华文楷体" w:hint="eastAsia"/>
                <w:szCs w:val="21"/>
              </w:rPr>
              <w:t>手机</w:t>
            </w:r>
            <w:r>
              <w:rPr>
                <w:rFonts w:ascii="华文楷体" w:eastAsia="华文楷体" w:hAnsi="华文楷体" w:hint="eastAsia"/>
                <w:szCs w:val="21"/>
              </w:rPr>
              <w:t>厂商在</w:t>
            </w:r>
            <w:r w:rsidRPr="001E0F05">
              <w:rPr>
                <w:rFonts w:ascii="华文楷体" w:eastAsia="华文楷体" w:hAnsi="华文楷体" w:hint="eastAsia"/>
                <w:szCs w:val="21"/>
              </w:rPr>
              <w:t>研发</w:t>
            </w:r>
            <w:r>
              <w:rPr>
                <w:rFonts w:ascii="华文楷体" w:eastAsia="华文楷体" w:hAnsi="华文楷体" w:hint="eastAsia"/>
                <w:szCs w:val="21"/>
              </w:rPr>
              <w:t>投入上</w:t>
            </w:r>
            <w:r w:rsidRPr="001E0F05">
              <w:rPr>
                <w:rFonts w:ascii="华文楷体" w:eastAsia="华文楷体" w:hAnsi="华文楷体" w:hint="eastAsia"/>
                <w:szCs w:val="21"/>
              </w:rPr>
              <w:t>的刚性，以及</w:t>
            </w:r>
            <w:r>
              <w:rPr>
                <w:rFonts w:ascii="华文楷体" w:eastAsia="华文楷体" w:hAnsi="华文楷体" w:hint="eastAsia"/>
                <w:szCs w:val="21"/>
              </w:rPr>
              <w:t>公司</w:t>
            </w:r>
            <w:r w:rsidRPr="001E0F05">
              <w:rPr>
                <w:rFonts w:ascii="华文楷体" w:eastAsia="华文楷体" w:hAnsi="华文楷体" w:hint="eastAsia"/>
                <w:szCs w:val="21"/>
              </w:rPr>
              <w:t>与终端厂商在新机型上面的投入，都是能够看到非常明确的落地的。</w:t>
            </w:r>
            <w:r>
              <w:rPr>
                <w:rFonts w:ascii="华文楷体" w:eastAsia="华文楷体" w:hAnsi="华文楷体" w:hint="eastAsia"/>
                <w:szCs w:val="21"/>
              </w:rPr>
              <w:t>在汽车业务上，公司</w:t>
            </w:r>
            <w:r w:rsidRPr="001E0F05">
              <w:rPr>
                <w:rFonts w:ascii="华文楷体" w:eastAsia="华文楷体" w:hAnsi="华文楷体" w:hint="eastAsia"/>
                <w:szCs w:val="21"/>
              </w:rPr>
              <w:t>即使是在疫情最严重的时候也有新的订单落地。</w:t>
            </w:r>
            <w:r>
              <w:rPr>
                <w:rFonts w:ascii="华文楷体" w:eastAsia="华文楷体" w:hAnsi="华文楷体" w:hint="eastAsia"/>
                <w:szCs w:val="21"/>
              </w:rPr>
              <w:t>公司</w:t>
            </w:r>
            <w:r w:rsidR="00F200A2">
              <w:rPr>
                <w:rFonts w:ascii="华文楷体" w:eastAsia="华文楷体" w:hAnsi="华文楷体" w:hint="eastAsia"/>
                <w:szCs w:val="21"/>
              </w:rPr>
              <w:t>目前没有看到二季度有受一些外部宏观层面</w:t>
            </w:r>
            <w:r w:rsidRPr="001E0F05">
              <w:rPr>
                <w:rFonts w:ascii="华文楷体" w:eastAsia="华文楷体" w:hAnsi="华文楷体" w:hint="eastAsia"/>
                <w:szCs w:val="21"/>
              </w:rPr>
              <w:t>影响而对公司业绩产生负面影响的情况，</w:t>
            </w:r>
            <w:r>
              <w:rPr>
                <w:rFonts w:ascii="华文楷体" w:eastAsia="华文楷体" w:hAnsi="华文楷体" w:hint="eastAsia"/>
                <w:szCs w:val="21"/>
              </w:rPr>
              <w:t>公司对</w:t>
            </w:r>
            <w:r w:rsidR="007E0527">
              <w:rPr>
                <w:rFonts w:ascii="华文楷体" w:eastAsia="华文楷体" w:hAnsi="华文楷体" w:hint="eastAsia"/>
                <w:szCs w:val="21"/>
              </w:rPr>
              <w:t>二季度经营情况</w:t>
            </w:r>
            <w:r w:rsidR="00F200A2">
              <w:rPr>
                <w:rFonts w:ascii="华文楷体" w:eastAsia="华文楷体" w:hAnsi="华文楷体" w:hint="eastAsia"/>
                <w:szCs w:val="21"/>
              </w:rPr>
              <w:t>保持</w:t>
            </w:r>
            <w:r w:rsidRPr="001E0F05">
              <w:rPr>
                <w:rFonts w:ascii="华文楷体" w:eastAsia="华文楷体" w:hAnsi="华文楷体" w:hint="eastAsia"/>
                <w:szCs w:val="21"/>
              </w:rPr>
              <w:t>乐观</w:t>
            </w:r>
            <w:r w:rsidR="00F200A2">
              <w:rPr>
                <w:rFonts w:ascii="华文楷体" w:eastAsia="华文楷体" w:hAnsi="华文楷体" w:hint="eastAsia"/>
                <w:szCs w:val="21"/>
              </w:rPr>
              <w:t>态度</w:t>
            </w:r>
            <w:r w:rsidRPr="001E0F05">
              <w:rPr>
                <w:rFonts w:ascii="华文楷体" w:eastAsia="华文楷体" w:hAnsi="华文楷体" w:hint="eastAsia"/>
                <w:szCs w:val="21"/>
              </w:rPr>
              <w:t>。</w:t>
            </w:r>
          </w:p>
          <w:p w14:paraId="17CB2DEB" w14:textId="77777777" w:rsidR="00C626D7" w:rsidRDefault="00C626D7" w:rsidP="00C626D7">
            <w:pPr>
              <w:widowControl/>
              <w:ind w:firstLineChars="200" w:firstLine="420"/>
              <w:jc w:val="left"/>
              <w:rPr>
                <w:rFonts w:ascii="华文楷体" w:eastAsia="华文楷体" w:hAnsi="华文楷体"/>
                <w:szCs w:val="21"/>
              </w:rPr>
            </w:pPr>
          </w:p>
          <w:p w14:paraId="68AD4B0A" w14:textId="77777777" w:rsidR="00C626D7" w:rsidRDefault="00C626D7" w:rsidP="00C626D7">
            <w:pPr>
              <w:widowControl/>
              <w:jc w:val="left"/>
              <w:rPr>
                <w:rFonts w:ascii="华文楷体" w:eastAsia="华文楷体" w:hAnsi="华文楷体"/>
                <w:szCs w:val="21"/>
              </w:rPr>
            </w:pPr>
            <w:r>
              <w:rPr>
                <w:rFonts w:ascii="华文楷体" w:eastAsia="华文楷体" w:hAnsi="华文楷体" w:hint="eastAsia"/>
                <w:szCs w:val="21"/>
              </w:rPr>
              <w:t>5.</w:t>
            </w:r>
            <w:r>
              <w:rPr>
                <w:rFonts w:ascii="华文楷体" w:eastAsia="华文楷体" w:hAnsi="华文楷体"/>
                <w:szCs w:val="21"/>
              </w:rPr>
              <w:t xml:space="preserve"> </w:t>
            </w:r>
            <w:r>
              <w:rPr>
                <w:rFonts w:ascii="华文楷体" w:eastAsia="华文楷体" w:hAnsi="华文楷体" w:hint="eastAsia"/>
                <w:szCs w:val="21"/>
              </w:rPr>
              <w:t>在智能网联汽车行业，公司是0.5级供应商还是一级供应商？未来会不会与车厂软件部门形成竞争？</w:t>
            </w:r>
          </w:p>
          <w:p w14:paraId="5B24A116" w14:textId="305EC37B" w:rsidR="00C626D7" w:rsidRDefault="00C00A66" w:rsidP="00C626D7">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答：操作系统厂商的角色是</w:t>
            </w:r>
            <w:r w:rsidR="00C626D7">
              <w:rPr>
                <w:rFonts w:ascii="华文楷体" w:eastAsia="华文楷体" w:hAnsi="华文楷体" w:hint="eastAsia"/>
                <w:szCs w:val="21"/>
              </w:rPr>
              <w:t>连接车厂、零部件厂商、软件厂商等。传统汽车产业严格的一供、二供、三供体系，在软件越来越重要</w:t>
            </w:r>
            <w:r>
              <w:rPr>
                <w:rFonts w:ascii="华文楷体" w:eastAsia="华文楷体" w:hAnsi="华文楷体" w:hint="eastAsia"/>
                <w:szCs w:val="21"/>
              </w:rPr>
              <w:t>的时代</w:t>
            </w:r>
            <w:r w:rsidR="00C626D7">
              <w:rPr>
                <w:rFonts w:ascii="华文楷体" w:eastAsia="华文楷体" w:hAnsi="华文楷体" w:hint="eastAsia"/>
                <w:szCs w:val="21"/>
              </w:rPr>
              <w:t>发生</w:t>
            </w:r>
            <w:r>
              <w:rPr>
                <w:rFonts w:ascii="华文楷体" w:eastAsia="华文楷体" w:hAnsi="华文楷体" w:hint="eastAsia"/>
                <w:szCs w:val="21"/>
              </w:rPr>
              <w:t>了</w:t>
            </w:r>
            <w:r w:rsidR="00C626D7">
              <w:rPr>
                <w:rFonts w:ascii="华文楷体" w:eastAsia="华文楷体" w:hAnsi="华文楷体" w:hint="eastAsia"/>
                <w:szCs w:val="21"/>
              </w:rPr>
              <w:t>变化。</w:t>
            </w:r>
            <w:r w:rsidR="00C626D7" w:rsidRPr="00C36B42">
              <w:rPr>
                <w:rFonts w:ascii="华文楷体" w:eastAsia="华文楷体" w:hAnsi="华文楷体" w:hint="eastAsia"/>
                <w:szCs w:val="21"/>
              </w:rPr>
              <w:t>首先在智能网联</w:t>
            </w:r>
            <w:r w:rsidR="00C626D7">
              <w:rPr>
                <w:rFonts w:ascii="华文楷体" w:eastAsia="华文楷体" w:hAnsi="华文楷体" w:hint="eastAsia"/>
                <w:szCs w:val="21"/>
              </w:rPr>
              <w:t>上</w:t>
            </w:r>
            <w:r>
              <w:rPr>
                <w:rFonts w:ascii="华文楷体" w:eastAsia="华文楷体" w:hAnsi="华文楷体" w:hint="eastAsia"/>
                <w:szCs w:val="21"/>
              </w:rPr>
              <w:t>就</w:t>
            </w:r>
            <w:r w:rsidR="00C626D7">
              <w:rPr>
                <w:rFonts w:ascii="华文楷体" w:eastAsia="华文楷体" w:hAnsi="华文楷体" w:hint="eastAsia"/>
                <w:szCs w:val="21"/>
              </w:rPr>
              <w:t>体</w:t>
            </w:r>
            <w:r>
              <w:rPr>
                <w:rFonts w:ascii="华文楷体" w:eastAsia="华文楷体" w:hAnsi="华文楷体" w:hint="eastAsia"/>
                <w:szCs w:val="21"/>
              </w:rPr>
              <w:t>现得淋漓</w:t>
            </w:r>
            <w:r w:rsidR="002173E8">
              <w:rPr>
                <w:rFonts w:ascii="华文楷体" w:eastAsia="华文楷体" w:hAnsi="华文楷体" w:hint="eastAsia"/>
                <w:szCs w:val="21"/>
              </w:rPr>
              <w:t>尽致，就</w:t>
            </w:r>
            <w:r w:rsidR="00C626D7" w:rsidRPr="00C36B42">
              <w:rPr>
                <w:rFonts w:ascii="华文楷体" w:eastAsia="华文楷体" w:hAnsi="华文楷体" w:hint="eastAsia"/>
                <w:szCs w:val="21"/>
              </w:rPr>
              <w:t>是以整个操作系统为平台</w:t>
            </w:r>
            <w:r w:rsidR="00C626D7">
              <w:rPr>
                <w:rFonts w:ascii="华文楷体" w:eastAsia="华文楷体" w:hAnsi="华文楷体" w:hint="eastAsia"/>
                <w:szCs w:val="21"/>
              </w:rPr>
              <w:t>，在这</w:t>
            </w:r>
            <w:r w:rsidR="00C626D7" w:rsidRPr="00C36B42">
              <w:rPr>
                <w:rFonts w:ascii="华文楷体" w:eastAsia="华文楷体" w:hAnsi="华文楷体" w:hint="eastAsia"/>
                <w:szCs w:val="21"/>
              </w:rPr>
              <w:t>个基础之上来构建其他的应用或者是技术能力。</w:t>
            </w:r>
            <w:r w:rsidR="00C626D7">
              <w:rPr>
                <w:rFonts w:ascii="华文楷体" w:eastAsia="华文楷体" w:hAnsi="华文楷体" w:hint="eastAsia"/>
                <w:szCs w:val="21"/>
              </w:rPr>
              <w:t>公司的</w:t>
            </w:r>
            <w:r w:rsidR="00C626D7" w:rsidRPr="00C36B42">
              <w:rPr>
                <w:rFonts w:ascii="华文楷体" w:eastAsia="华文楷体" w:hAnsi="华文楷体" w:hint="eastAsia"/>
                <w:szCs w:val="21"/>
              </w:rPr>
              <w:t>软件技术一直逐渐积累被大家采用的原因，</w:t>
            </w:r>
            <w:r w:rsidR="00C626D7">
              <w:rPr>
                <w:rFonts w:ascii="华文楷体" w:eastAsia="华文楷体" w:hAnsi="华文楷体" w:hint="eastAsia"/>
                <w:szCs w:val="21"/>
              </w:rPr>
              <w:t>是由于公司的独特</w:t>
            </w:r>
            <w:r w:rsidR="00C626D7" w:rsidRPr="00C36B42">
              <w:rPr>
                <w:rFonts w:ascii="华文楷体" w:eastAsia="华文楷体" w:hAnsi="华文楷体" w:hint="eastAsia"/>
                <w:szCs w:val="21"/>
              </w:rPr>
              <w:t>定位</w:t>
            </w:r>
            <w:r w:rsidR="00C626D7">
              <w:rPr>
                <w:rFonts w:ascii="华文楷体" w:eastAsia="华文楷体" w:hAnsi="华文楷体" w:hint="eastAsia"/>
                <w:szCs w:val="21"/>
              </w:rPr>
              <w:t>，</w:t>
            </w:r>
            <w:r w:rsidR="00C626D7" w:rsidRPr="00C36B42">
              <w:rPr>
                <w:rFonts w:ascii="华文楷体" w:eastAsia="华文楷体" w:hAnsi="华文楷体" w:hint="eastAsia"/>
                <w:szCs w:val="21"/>
              </w:rPr>
              <w:t>将来既不会跟</w:t>
            </w:r>
            <w:r w:rsidR="00C626D7">
              <w:rPr>
                <w:rFonts w:ascii="华文楷体" w:eastAsia="华文楷体" w:hAnsi="华文楷体" w:hint="eastAsia"/>
                <w:szCs w:val="21"/>
              </w:rPr>
              <w:t>一级供应商</w:t>
            </w:r>
            <w:r w:rsidR="00C626D7" w:rsidRPr="00C36B42">
              <w:rPr>
                <w:rFonts w:ascii="华文楷体" w:eastAsia="华文楷体" w:hAnsi="华文楷体" w:hint="eastAsia"/>
                <w:szCs w:val="21"/>
              </w:rPr>
              <w:t>竞争，也不会跟</w:t>
            </w:r>
            <w:r w:rsidR="00C626D7">
              <w:rPr>
                <w:rFonts w:ascii="华文楷体" w:eastAsia="华文楷体" w:hAnsi="华文楷体" w:hint="eastAsia"/>
                <w:szCs w:val="21"/>
              </w:rPr>
              <w:t>3级供应商</w:t>
            </w:r>
            <w:r w:rsidR="00C626D7" w:rsidRPr="00C36B42">
              <w:rPr>
                <w:rFonts w:ascii="华文楷体" w:eastAsia="华文楷体" w:hAnsi="华文楷体" w:hint="eastAsia"/>
                <w:szCs w:val="21"/>
              </w:rPr>
              <w:t>竞争，最终是帮助汽车厂商</w:t>
            </w:r>
            <w:r w:rsidR="00C626D7">
              <w:rPr>
                <w:rFonts w:ascii="华文楷体" w:eastAsia="华文楷体" w:hAnsi="华文楷体" w:hint="eastAsia"/>
                <w:szCs w:val="21"/>
              </w:rPr>
              <w:t>出货。</w:t>
            </w:r>
          </w:p>
          <w:p w14:paraId="2744BCC2" w14:textId="76AC770F" w:rsidR="00C626D7" w:rsidRDefault="00C626D7" w:rsidP="00C626D7">
            <w:pPr>
              <w:widowControl/>
              <w:ind w:firstLineChars="200" w:firstLine="420"/>
              <w:jc w:val="left"/>
              <w:rPr>
                <w:rFonts w:ascii="华文楷体" w:eastAsia="华文楷体" w:hAnsi="华文楷体"/>
                <w:szCs w:val="21"/>
              </w:rPr>
            </w:pPr>
            <w:r>
              <w:rPr>
                <w:rFonts w:ascii="华文楷体" w:eastAsia="华文楷体" w:hAnsi="华文楷体" w:hint="eastAsia"/>
                <w:szCs w:val="21"/>
              </w:rPr>
              <w:t>车厂软件部门的抉择是从产业</w:t>
            </w:r>
            <w:r w:rsidRPr="00B34D77">
              <w:rPr>
                <w:rFonts w:ascii="华文楷体" w:eastAsia="华文楷体" w:hAnsi="华文楷体" w:hint="eastAsia"/>
                <w:szCs w:val="21"/>
              </w:rPr>
              <w:t>效率</w:t>
            </w:r>
            <w:r>
              <w:rPr>
                <w:rFonts w:ascii="华文楷体" w:eastAsia="华文楷体" w:hAnsi="华文楷体" w:hint="eastAsia"/>
                <w:szCs w:val="21"/>
              </w:rPr>
              <w:t>出发</w:t>
            </w:r>
            <w:r w:rsidRPr="00B34D77">
              <w:rPr>
                <w:rFonts w:ascii="华文楷体" w:eastAsia="华文楷体" w:hAnsi="华文楷体" w:hint="eastAsia"/>
                <w:szCs w:val="21"/>
              </w:rPr>
              <w:t>。效率有两个，一个</w:t>
            </w:r>
            <w:r>
              <w:rPr>
                <w:rFonts w:ascii="华文楷体" w:eastAsia="华文楷体" w:hAnsi="华文楷体" w:hint="eastAsia"/>
                <w:szCs w:val="21"/>
              </w:rPr>
              <w:t>是</w:t>
            </w:r>
            <w:r w:rsidRPr="00B34D77">
              <w:rPr>
                <w:rFonts w:ascii="华文楷体" w:eastAsia="华文楷体" w:hAnsi="华文楷体" w:hint="eastAsia"/>
                <w:szCs w:val="21"/>
              </w:rPr>
              <w:t>你有的他没有。第二，他</w:t>
            </w:r>
            <w:r>
              <w:rPr>
                <w:rFonts w:ascii="华文楷体" w:eastAsia="华文楷体" w:hAnsi="华文楷体" w:hint="eastAsia"/>
                <w:szCs w:val="21"/>
              </w:rPr>
              <w:t>能</w:t>
            </w:r>
            <w:r w:rsidRPr="00B34D77">
              <w:rPr>
                <w:rFonts w:ascii="华文楷体" w:eastAsia="华文楷体" w:hAnsi="华文楷体" w:hint="eastAsia"/>
                <w:szCs w:val="21"/>
              </w:rPr>
              <w:t>做的你比他做的更优</w:t>
            </w:r>
            <w:r>
              <w:rPr>
                <w:rFonts w:ascii="华文楷体" w:eastAsia="华文楷体" w:hAnsi="华文楷体" w:hint="eastAsia"/>
                <w:szCs w:val="21"/>
              </w:rPr>
              <w:t>。</w:t>
            </w:r>
            <w:r w:rsidRPr="00B34D77">
              <w:rPr>
                <w:rFonts w:ascii="华文楷体" w:eastAsia="华文楷体" w:hAnsi="华文楷体" w:hint="eastAsia"/>
                <w:szCs w:val="21"/>
              </w:rPr>
              <w:t>软件是综合思考的能力，包括架构</w:t>
            </w:r>
            <w:r>
              <w:rPr>
                <w:rFonts w:ascii="华文楷体" w:eastAsia="华文楷体" w:hAnsi="华文楷体" w:hint="eastAsia"/>
                <w:szCs w:val="21"/>
              </w:rPr>
              <w:t>、</w:t>
            </w:r>
            <w:r w:rsidRPr="00B34D77">
              <w:rPr>
                <w:rFonts w:ascii="华文楷体" w:eastAsia="华文楷体" w:hAnsi="华文楷体" w:hint="eastAsia"/>
                <w:szCs w:val="21"/>
              </w:rPr>
              <w:t>各种各样的组件</w:t>
            </w:r>
            <w:r>
              <w:rPr>
                <w:rFonts w:ascii="华文楷体" w:eastAsia="华文楷体" w:hAnsi="华文楷体" w:hint="eastAsia"/>
                <w:szCs w:val="21"/>
              </w:rPr>
              <w:t>、</w:t>
            </w:r>
            <w:r w:rsidRPr="00B34D77">
              <w:rPr>
                <w:rFonts w:ascii="华文楷体" w:eastAsia="华文楷体" w:hAnsi="华文楷体" w:hint="eastAsia"/>
                <w:szCs w:val="21"/>
              </w:rPr>
              <w:t>开发环境</w:t>
            </w:r>
            <w:r>
              <w:rPr>
                <w:rFonts w:ascii="华文楷体" w:eastAsia="华文楷体" w:hAnsi="华文楷体" w:hint="eastAsia"/>
                <w:szCs w:val="21"/>
              </w:rPr>
              <w:t>、</w:t>
            </w:r>
            <w:r w:rsidRPr="00B34D77">
              <w:rPr>
                <w:rFonts w:ascii="华文楷体" w:eastAsia="华文楷体" w:hAnsi="华文楷体" w:hint="eastAsia"/>
                <w:szCs w:val="21"/>
              </w:rPr>
              <w:t>通讯总线</w:t>
            </w:r>
            <w:r>
              <w:rPr>
                <w:rFonts w:ascii="华文楷体" w:eastAsia="华文楷体" w:hAnsi="华文楷体" w:hint="eastAsia"/>
                <w:szCs w:val="21"/>
              </w:rPr>
              <w:t>等。</w:t>
            </w:r>
            <w:r w:rsidR="00584943">
              <w:rPr>
                <w:rFonts w:ascii="华文楷体" w:eastAsia="华文楷体" w:hAnsi="华文楷体" w:hint="eastAsia"/>
                <w:szCs w:val="21"/>
              </w:rPr>
              <w:t>这些能力</w:t>
            </w:r>
            <w:r w:rsidR="00584943">
              <w:rPr>
                <w:rFonts w:ascii="华文楷体" w:eastAsia="华文楷体" w:hAnsi="华文楷体" w:hint="eastAsia"/>
                <w:szCs w:val="21"/>
              </w:rPr>
              <w:lastRenderedPageBreak/>
              <w:t>的积累就使得一个汽车厂商在拥有一个软件部门跟</w:t>
            </w:r>
            <w:r w:rsidRPr="00B34D77">
              <w:rPr>
                <w:rFonts w:ascii="华文楷体" w:eastAsia="华文楷体" w:hAnsi="华文楷体" w:hint="eastAsia"/>
                <w:szCs w:val="21"/>
              </w:rPr>
              <w:t>创达的能力</w:t>
            </w:r>
            <w:r>
              <w:rPr>
                <w:rFonts w:ascii="华文楷体" w:eastAsia="华文楷体" w:hAnsi="华文楷体" w:hint="eastAsia"/>
                <w:szCs w:val="21"/>
              </w:rPr>
              <w:t>相比较，</w:t>
            </w:r>
            <w:r w:rsidRPr="00B34D77">
              <w:rPr>
                <w:rFonts w:ascii="华文楷体" w:eastAsia="华文楷体" w:hAnsi="华文楷体" w:hint="eastAsia"/>
                <w:szCs w:val="21"/>
              </w:rPr>
              <w:t>它只会选择中科创达平台化</w:t>
            </w:r>
            <w:r>
              <w:rPr>
                <w:rFonts w:ascii="华文楷体" w:eastAsia="华文楷体" w:hAnsi="华文楷体" w:hint="eastAsia"/>
                <w:szCs w:val="21"/>
              </w:rPr>
              <w:t>的</w:t>
            </w:r>
            <w:r w:rsidRPr="00B34D77">
              <w:rPr>
                <w:rFonts w:ascii="华文楷体" w:eastAsia="华文楷体" w:hAnsi="华文楷体" w:hint="eastAsia"/>
                <w:szCs w:val="21"/>
              </w:rPr>
              <w:t>开发环境和平台化的软件，对它来说是最有效益的。</w:t>
            </w:r>
          </w:p>
          <w:p w14:paraId="130A2A4F" w14:textId="343A38A7" w:rsidR="00C626D7" w:rsidRDefault="00C519F7" w:rsidP="00C626D7">
            <w:pPr>
              <w:widowControl/>
              <w:ind w:firstLineChars="200" w:firstLine="420"/>
              <w:jc w:val="left"/>
              <w:rPr>
                <w:rFonts w:ascii="华文楷体" w:eastAsia="华文楷体" w:hAnsi="华文楷体"/>
                <w:szCs w:val="21"/>
              </w:rPr>
            </w:pPr>
            <w:r>
              <w:rPr>
                <w:rFonts w:ascii="华文楷体" w:eastAsia="华文楷体" w:hAnsi="华文楷体" w:hint="eastAsia"/>
                <w:szCs w:val="21"/>
              </w:rPr>
              <w:t>目前</w:t>
            </w:r>
            <w:r w:rsidR="00C626D7">
              <w:rPr>
                <w:rFonts w:ascii="华文楷体" w:eastAsia="华文楷体" w:hAnsi="华文楷体" w:hint="eastAsia"/>
                <w:szCs w:val="21"/>
              </w:rPr>
              <w:t>公司</w:t>
            </w:r>
            <w:r w:rsidR="00C626D7" w:rsidRPr="00B34D77">
              <w:rPr>
                <w:rFonts w:ascii="华文楷体" w:eastAsia="华文楷体" w:hAnsi="华文楷体" w:hint="eastAsia"/>
                <w:szCs w:val="21"/>
              </w:rPr>
              <w:t>面临的问题并不是汽车厂商跟</w:t>
            </w:r>
            <w:r w:rsidR="00C626D7">
              <w:rPr>
                <w:rFonts w:ascii="华文楷体" w:eastAsia="华文楷体" w:hAnsi="华文楷体" w:hint="eastAsia"/>
                <w:szCs w:val="21"/>
              </w:rPr>
              <w:t>公司</w:t>
            </w:r>
            <w:r w:rsidR="00665B80">
              <w:rPr>
                <w:rFonts w:ascii="华文楷体" w:eastAsia="华文楷体" w:hAnsi="华文楷体" w:hint="eastAsia"/>
                <w:szCs w:val="21"/>
              </w:rPr>
              <w:t>竞争，现在面临的压力是：</w:t>
            </w:r>
            <w:r w:rsidR="00C626D7" w:rsidRPr="00B34D77">
              <w:rPr>
                <w:rFonts w:ascii="华文楷体" w:eastAsia="华文楷体" w:hAnsi="华文楷体" w:hint="eastAsia"/>
                <w:szCs w:val="21"/>
              </w:rPr>
              <w:t>汽车厂商需要提高对软件的理解</w:t>
            </w:r>
            <w:r w:rsidR="00C626D7">
              <w:rPr>
                <w:rFonts w:ascii="华文楷体" w:eastAsia="华文楷体" w:hAnsi="华文楷体" w:hint="eastAsia"/>
                <w:szCs w:val="21"/>
              </w:rPr>
              <w:t>、</w:t>
            </w:r>
            <w:r w:rsidR="00C626D7" w:rsidRPr="00B34D77">
              <w:rPr>
                <w:rFonts w:ascii="华文楷体" w:eastAsia="华文楷体" w:hAnsi="华文楷体" w:hint="eastAsia"/>
                <w:szCs w:val="21"/>
              </w:rPr>
              <w:t>管理方式和组织方式</w:t>
            </w:r>
            <w:r w:rsidR="00C626D7">
              <w:rPr>
                <w:rFonts w:ascii="华文楷体" w:eastAsia="华文楷体" w:hAnsi="华文楷体" w:hint="eastAsia"/>
                <w:szCs w:val="21"/>
              </w:rPr>
              <w:t>。公司</w:t>
            </w:r>
            <w:r w:rsidR="00665B80">
              <w:rPr>
                <w:rFonts w:ascii="华文楷体" w:eastAsia="华文楷体" w:hAnsi="华文楷体" w:hint="eastAsia"/>
                <w:szCs w:val="21"/>
              </w:rPr>
              <w:t>非常希望的是汽车厂商招聘懂汽车软件的团队，车厂</w:t>
            </w:r>
            <w:r w:rsidR="00C626D7" w:rsidRPr="00B34D77">
              <w:rPr>
                <w:rFonts w:ascii="华文楷体" w:eastAsia="华文楷体" w:hAnsi="华文楷体" w:hint="eastAsia"/>
                <w:szCs w:val="21"/>
              </w:rPr>
              <w:t>有这样的团队对</w:t>
            </w:r>
            <w:r w:rsidR="00665B80">
              <w:rPr>
                <w:rFonts w:ascii="华文楷体" w:eastAsia="华文楷体" w:hAnsi="华文楷体" w:hint="eastAsia"/>
                <w:szCs w:val="21"/>
              </w:rPr>
              <w:t>与</w:t>
            </w:r>
            <w:r w:rsidR="00C626D7">
              <w:rPr>
                <w:rFonts w:ascii="华文楷体" w:eastAsia="华文楷体" w:hAnsi="华文楷体" w:hint="eastAsia"/>
                <w:szCs w:val="21"/>
              </w:rPr>
              <w:t>公司</w:t>
            </w:r>
            <w:r w:rsidR="00C626D7" w:rsidRPr="00B34D77">
              <w:rPr>
                <w:rFonts w:ascii="华文楷体" w:eastAsia="华文楷体" w:hAnsi="华文楷体" w:hint="eastAsia"/>
                <w:szCs w:val="21"/>
              </w:rPr>
              <w:t>的合作对接是有非常大的价值的。其实是要懂软件、懂平台化的</w:t>
            </w:r>
            <w:r w:rsidR="00665B80">
              <w:rPr>
                <w:rFonts w:ascii="华文楷体" w:eastAsia="华文楷体" w:hAnsi="华文楷体" w:hint="eastAsia"/>
                <w:szCs w:val="21"/>
              </w:rPr>
              <w:t>汽车</w:t>
            </w:r>
            <w:r w:rsidR="00C626D7" w:rsidRPr="00B34D77">
              <w:rPr>
                <w:rFonts w:ascii="华文楷体" w:eastAsia="华文楷体" w:hAnsi="华文楷体" w:hint="eastAsia"/>
                <w:szCs w:val="21"/>
              </w:rPr>
              <w:t>厂商才会</w:t>
            </w:r>
            <w:r w:rsidR="00665B80">
              <w:rPr>
                <w:rFonts w:ascii="华文楷体" w:eastAsia="华文楷体" w:hAnsi="华文楷体" w:hint="eastAsia"/>
                <w:szCs w:val="21"/>
              </w:rPr>
              <w:t>把智能化汽车做得更</w:t>
            </w:r>
            <w:r w:rsidR="00C626D7" w:rsidRPr="00B34D77">
              <w:rPr>
                <w:rFonts w:ascii="华文楷体" w:eastAsia="华文楷体" w:hAnsi="华文楷体" w:hint="eastAsia"/>
                <w:szCs w:val="21"/>
              </w:rPr>
              <w:t>好，所以最近</w:t>
            </w:r>
            <w:r w:rsidR="00C626D7">
              <w:rPr>
                <w:rFonts w:ascii="华文楷体" w:eastAsia="华文楷体" w:hAnsi="华文楷体" w:hint="eastAsia"/>
                <w:szCs w:val="21"/>
              </w:rPr>
              <w:t>国内、日本、欧洲</w:t>
            </w:r>
            <w:r w:rsidR="00C626D7" w:rsidRPr="00B34D77">
              <w:rPr>
                <w:rFonts w:ascii="华文楷体" w:eastAsia="华文楷体" w:hAnsi="华文楷体" w:hint="eastAsia"/>
                <w:szCs w:val="21"/>
              </w:rPr>
              <w:t>的汽车厂商在</w:t>
            </w:r>
            <w:r w:rsidR="00C626D7">
              <w:rPr>
                <w:rFonts w:ascii="华文楷体" w:eastAsia="华文楷体" w:hAnsi="华文楷体" w:hint="eastAsia"/>
                <w:szCs w:val="21"/>
              </w:rPr>
              <w:t>软件</w:t>
            </w:r>
            <w:r>
              <w:rPr>
                <w:rFonts w:ascii="华文楷体" w:eastAsia="华文楷体" w:hAnsi="华文楷体" w:hint="eastAsia"/>
                <w:szCs w:val="21"/>
              </w:rPr>
              <w:t>投入上有非常</w:t>
            </w:r>
            <w:r w:rsidR="00C626D7" w:rsidRPr="00B34D77">
              <w:rPr>
                <w:rFonts w:ascii="华文楷体" w:eastAsia="华文楷体" w:hAnsi="华文楷体" w:hint="eastAsia"/>
                <w:szCs w:val="21"/>
              </w:rPr>
              <w:t>大的</w:t>
            </w:r>
            <w:r w:rsidR="00C626D7">
              <w:rPr>
                <w:rFonts w:ascii="华文楷体" w:eastAsia="华文楷体" w:hAnsi="华文楷体" w:hint="eastAsia"/>
                <w:szCs w:val="21"/>
              </w:rPr>
              <w:t>提升。</w:t>
            </w:r>
          </w:p>
          <w:p w14:paraId="0805C549" w14:textId="77777777" w:rsidR="00C626D7" w:rsidRDefault="00C626D7" w:rsidP="00C626D7">
            <w:pPr>
              <w:widowControl/>
              <w:jc w:val="left"/>
              <w:rPr>
                <w:rFonts w:ascii="华文楷体" w:eastAsia="华文楷体" w:hAnsi="华文楷体"/>
                <w:szCs w:val="21"/>
              </w:rPr>
            </w:pPr>
          </w:p>
          <w:p w14:paraId="606E37EA" w14:textId="77777777" w:rsidR="00C626D7" w:rsidRDefault="00C626D7" w:rsidP="00C626D7">
            <w:pPr>
              <w:widowControl/>
              <w:jc w:val="left"/>
              <w:rPr>
                <w:rFonts w:ascii="华文楷体" w:eastAsia="华文楷体" w:hAnsi="华文楷体"/>
                <w:szCs w:val="21"/>
              </w:rPr>
            </w:pPr>
            <w:r>
              <w:rPr>
                <w:rFonts w:ascii="华文楷体" w:eastAsia="华文楷体" w:hAnsi="华文楷体" w:hint="eastAsia"/>
                <w:szCs w:val="21"/>
              </w:rPr>
              <w:t>6.</w:t>
            </w:r>
            <w:r>
              <w:rPr>
                <w:rFonts w:ascii="华文楷体" w:eastAsia="华文楷体" w:hAnsi="华文楷体"/>
                <w:szCs w:val="21"/>
              </w:rPr>
              <w:t xml:space="preserve"> </w:t>
            </w:r>
            <w:r>
              <w:rPr>
                <w:rFonts w:ascii="华文楷体" w:eastAsia="华文楷体" w:hAnsi="华文楷体" w:hint="eastAsia"/>
                <w:szCs w:val="21"/>
              </w:rPr>
              <w:t>车厂缺乏软件能力，创达可以帮助车厂进行分工，帮助车厂提升研发效率？</w:t>
            </w:r>
          </w:p>
          <w:p w14:paraId="7F640743" w14:textId="77777777" w:rsidR="00C626D7" w:rsidRDefault="00C626D7" w:rsidP="00C626D7">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答：是的。</w:t>
            </w:r>
          </w:p>
          <w:p w14:paraId="3B778DD3" w14:textId="5BAF4AB7" w:rsidR="00C626D7" w:rsidRPr="009B593D" w:rsidRDefault="00C626D7" w:rsidP="00C626D7">
            <w:pPr>
              <w:widowControl/>
              <w:ind w:firstLineChars="200" w:firstLine="420"/>
              <w:jc w:val="left"/>
              <w:rPr>
                <w:rFonts w:ascii="华文楷体" w:eastAsia="华文楷体" w:hAnsi="华文楷体"/>
                <w:szCs w:val="21"/>
              </w:rPr>
            </w:pPr>
            <w:r>
              <w:rPr>
                <w:rFonts w:ascii="华文楷体" w:eastAsia="华文楷体" w:hAnsi="华文楷体" w:hint="eastAsia"/>
                <w:szCs w:val="21"/>
              </w:rPr>
              <w:t>第一，</w:t>
            </w:r>
            <w:r w:rsidRPr="009B593D">
              <w:rPr>
                <w:rFonts w:ascii="华文楷体" w:eastAsia="华文楷体" w:hAnsi="华文楷体" w:hint="eastAsia"/>
                <w:szCs w:val="21"/>
              </w:rPr>
              <w:t>操作系统的很多能力，不是说短期招聘工程师就能具备的</w:t>
            </w:r>
            <w:r>
              <w:rPr>
                <w:rFonts w:ascii="华文楷体" w:eastAsia="华文楷体" w:hAnsi="华文楷体" w:hint="eastAsia"/>
                <w:szCs w:val="21"/>
              </w:rPr>
              <w:t>。创达</w:t>
            </w:r>
            <w:r w:rsidRPr="009B593D">
              <w:rPr>
                <w:rFonts w:ascii="华文楷体" w:eastAsia="华文楷体" w:hAnsi="华文楷体" w:hint="eastAsia"/>
                <w:szCs w:val="21"/>
              </w:rPr>
              <w:t>在操作系统积累了</w:t>
            </w:r>
            <w:r w:rsidR="002173E8">
              <w:rPr>
                <w:rFonts w:ascii="华文楷体" w:eastAsia="华文楷体" w:hAnsi="华文楷体" w:hint="eastAsia"/>
                <w:szCs w:val="21"/>
              </w:rPr>
              <w:t>1</w:t>
            </w:r>
            <w:r w:rsidR="002173E8">
              <w:rPr>
                <w:rFonts w:ascii="华文楷体" w:eastAsia="华文楷体" w:hAnsi="华文楷体"/>
                <w:szCs w:val="21"/>
              </w:rPr>
              <w:t>2</w:t>
            </w:r>
            <w:r w:rsidRPr="009B593D">
              <w:rPr>
                <w:rFonts w:ascii="华文楷体" w:eastAsia="华文楷体" w:hAnsi="华文楷体" w:hint="eastAsia"/>
                <w:szCs w:val="21"/>
              </w:rPr>
              <w:t>年，</w:t>
            </w:r>
            <w:r>
              <w:rPr>
                <w:rFonts w:ascii="华文楷体" w:eastAsia="华文楷体" w:hAnsi="华文楷体" w:hint="eastAsia"/>
                <w:szCs w:val="21"/>
              </w:rPr>
              <w:t>车厂在</w:t>
            </w:r>
            <w:r w:rsidRPr="009B593D">
              <w:rPr>
                <w:rFonts w:ascii="华文楷体" w:eastAsia="华文楷体" w:hAnsi="华文楷体" w:hint="eastAsia"/>
                <w:szCs w:val="21"/>
              </w:rPr>
              <w:t>深度技术</w:t>
            </w:r>
            <w:r w:rsidR="00C519F7">
              <w:rPr>
                <w:rFonts w:ascii="华文楷体" w:eastAsia="华文楷体" w:hAnsi="华文楷体" w:hint="eastAsia"/>
                <w:szCs w:val="21"/>
              </w:rPr>
              <w:t>领域</w:t>
            </w:r>
            <w:r w:rsidRPr="009B593D">
              <w:rPr>
                <w:rFonts w:ascii="华文楷体" w:eastAsia="华文楷体" w:hAnsi="华文楷体" w:hint="eastAsia"/>
                <w:szCs w:val="21"/>
              </w:rPr>
              <w:t>短期积累不起来。</w:t>
            </w:r>
          </w:p>
          <w:p w14:paraId="7488B47C" w14:textId="18BBD8BC" w:rsidR="00C626D7" w:rsidRDefault="00C626D7" w:rsidP="00C626D7">
            <w:pPr>
              <w:widowControl/>
              <w:ind w:firstLine="420"/>
              <w:jc w:val="left"/>
              <w:rPr>
                <w:rFonts w:ascii="华文楷体" w:eastAsia="华文楷体" w:hAnsi="华文楷体"/>
                <w:szCs w:val="21"/>
              </w:rPr>
            </w:pPr>
            <w:r w:rsidRPr="009B593D">
              <w:rPr>
                <w:rFonts w:ascii="华文楷体" w:eastAsia="华文楷体" w:hAnsi="华文楷体" w:hint="eastAsia"/>
                <w:szCs w:val="21"/>
              </w:rPr>
              <w:t>第二，</w:t>
            </w:r>
            <w:r>
              <w:rPr>
                <w:rFonts w:ascii="华文楷体" w:eastAsia="华文楷体" w:hAnsi="华文楷体" w:hint="eastAsia"/>
                <w:szCs w:val="21"/>
              </w:rPr>
              <w:t>车厂</w:t>
            </w:r>
            <w:r w:rsidRPr="009B593D">
              <w:rPr>
                <w:rFonts w:ascii="华文楷体" w:eastAsia="华文楷体" w:hAnsi="华文楷体" w:hint="eastAsia"/>
                <w:szCs w:val="21"/>
              </w:rPr>
              <w:t>重新</w:t>
            </w:r>
            <w:r>
              <w:rPr>
                <w:rFonts w:ascii="华文楷体" w:eastAsia="华文楷体" w:hAnsi="华文楷体" w:hint="eastAsia"/>
                <w:szCs w:val="21"/>
              </w:rPr>
              <w:t>开发</w:t>
            </w:r>
            <w:r w:rsidR="00C519F7">
              <w:rPr>
                <w:rFonts w:ascii="华文楷体" w:eastAsia="华文楷体" w:hAnsi="华文楷体" w:hint="eastAsia"/>
                <w:szCs w:val="21"/>
              </w:rPr>
              <w:t>操作系统平台</w:t>
            </w:r>
            <w:r w:rsidRPr="009B593D">
              <w:rPr>
                <w:rFonts w:ascii="华文楷体" w:eastAsia="华文楷体" w:hAnsi="华文楷体" w:hint="eastAsia"/>
                <w:szCs w:val="21"/>
              </w:rPr>
              <w:t>，汽车</w:t>
            </w:r>
            <w:r w:rsidR="002173E8">
              <w:rPr>
                <w:rFonts w:ascii="华文楷体" w:eastAsia="华文楷体" w:hAnsi="华文楷体" w:hint="eastAsia"/>
                <w:szCs w:val="21"/>
              </w:rPr>
              <w:t>就失去</w:t>
            </w:r>
            <w:r>
              <w:rPr>
                <w:rFonts w:ascii="华文楷体" w:eastAsia="华文楷体" w:hAnsi="华文楷体" w:hint="eastAsia"/>
                <w:szCs w:val="21"/>
              </w:rPr>
              <w:t>了领先性</w:t>
            </w:r>
            <w:r w:rsidRPr="009B593D">
              <w:rPr>
                <w:rFonts w:ascii="华文楷体" w:eastAsia="华文楷体" w:hAnsi="华文楷体" w:hint="eastAsia"/>
                <w:szCs w:val="21"/>
              </w:rPr>
              <w:t>。一个传统车厂的组织模型和</w:t>
            </w:r>
            <w:r>
              <w:rPr>
                <w:rFonts w:ascii="华文楷体" w:eastAsia="华文楷体" w:hAnsi="华文楷体" w:hint="eastAsia"/>
                <w:szCs w:val="21"/>
              </w:rPr>
              <w:t>对</w:t>
            </w:r>
            <w:r w:rsidRPr="009B593D">
              <w:rPr>
                <w:rFonts w:ascii="华文楷体" w:eastAsia="华文楷体" w:hAnsi="华文楷体" w:hint="eastAsia"/>
                <w:szCs w:val="21"/>
              </w:rPr>
              <w:t>技术的理解</w:t>
            </w:r>
            <w:r>
              <w:rPr>
                <w:rFonts w:ascii="华文楷体" w:eastAsia="华文楷体" w:hAnsi="华文楷体" w:hint="eastAsia"/>
                <w:szCs w:val="21"/>
              </w:rPr>
              <w:t>不深</w:t>
            </w:r>
            <w:r w:rsidR="002173E8">
              <w:rPr>
                <w:rFonts w:ascii="华文楷体" w:eastAsia="华文楷体" w:hAnsi="华文楷体" w:hint="eastAsia"/>
                <w:szCs w:val="21"/>
              </w:rPr>
              <w:t>，周边的产业生态的支撑度</w:t>
            </w:r>
            <w:r w:rsidRPr="009B593D">
              <w:rPr>
                <w:rFonts w:ascii="华文楷体" w:eastAsia="华文楷体" w:hAnsi="华文楷体" w:hint="eastAsia"/>
                <w:szCs w:val="21"/>
              </w:rPr>
              <w:t>不具备的话，</w:t>
            </w:r>
            <w:r w:rsidR="002173E8">
              <w:rPr>
                <w:rFonts w:ascii="华文楷体" w:eastAsia="华文楷体" w:hAnsi="华文楷体" w:hint="eastAsia"/>
                <w:szCs w:val="21"/>
              </w:rPr>
              <w:t>车厂独立</w:t>
            </w:r>
            <w:r w:rsidRPr="009B593D">
              <w:rPr>
                <w:rFonts w:ascii="华文楷体" w:eastAsia="华文楷体" w:hAnsi="华文楷体" w:hint="eastAsia"/>
                <w:szCs w:val="21"/>
              </w:rPr>
              <w:t>做大的操作系统软件一定会失败，所以这是</w:t>
            </w:r>
            <w:r>
              <w:rPr>
                <w:rFonts w:ascii="华文楷体" w:eastAsia="华文楷体" w:hAnsi="华文楷体" w:hint="eastAsia"/>
                <w:szCs w:val="21"/>
              </w:rPr>
              <w:t>创达</w:t>
            </w:r>
            <w:r w:rsidRPr="009B593D">
              <w:rPr>
                <w:rFonts w:ascii="华文楷体" w:eastAsia="华文楷体" w:hAnsi="华文楷体" w:hint="eastAsia"/>
                <w:szCs w:val="21"/>
              </w:rPr>
              <w:t>技术能力的体现</w:t>
            </w:r>
            <w:r w:rsidR="002173E8">
              <w:rPr>
                <w:rFonts w:ascii="华文楷体" w:eastAsia="华文楷体" w:hAnsi="华文楷体" w:hint="eastAsia"/>
                <w:szCs w:val="21"/>
              </w:rPr>
              <w:t>。</w:t>
            </w:r>
          </w:p>
          <w:p w14:paraId="3B80FB46" w14:textId="77777777" w:rsidR="00C626D7" w:rsidRDefault="00C626D7" w:rsidP="00C626D7">
            <w:pPr>
              <w:widowControl/>
              <w:jc w:val="left"/>
              <w:rPr>
                <w:rFonts w:ascii="华文楷体" w:eastAsia="华文楷体" w:hAnsi="华文楷体"/>
                <w:szCs w:val="21"/>
              </w:rPr>
            </w:pPr>
          </w:p>
          <w:p w14:paraId="5E347A94" w14:textId="77777777" w:rsidR="00C626D7" w:rsidRDefault="00C626D7" w:rsidP="00C626D7">
            <w:pPr>
              <w:widowControl/>
              <w:jc w:val="left"/>
              <w:rPr>
                <w:rFonts w:ascii="华文楷体" w:eastAsia="华文楷体" w:hAnsi="华文楷体"/>
                <w:szCs w:val="21"/>
              </w:rPr>
            </w:pPr>
            <w:r>
              <w:rPr>
                <w:rFonts w:ascii="华文楷体" w:eastAsia="华文楷体" w:hAnsi="华文楷体" w:hint="eastAsia"/>
                <w:szCs w:val="21"/>
              </w:rPr>
              <w:t>7、公司通过软件来服务长尾市场如何理解？</w:t>
            </w:r>
          </w:p>
          <w:p w14:paraId="1E4F6AEA" w14:textId="77777777" w:rsidR="00C626D7" w:rsidRPr="008B582A" w:rsidRDefault="00C626D7" w:rsidP="00C626D7">
            <w:pPr>
              <w:widowControl/>
              <w:jc w:val="left"/>
              <w:rPr>
                <w:rFonts w:ascii="华文楷体" w:eastAsia="华文楷体" w:hAnsi="华文楷体"/>
                <w:szCs w:val="21"/>
              </w:rPr>
            </w:pPr>
            <w:r>
              <w:rPr>
                <w:rFonts w:ascii="华文楷体" w:eastAsia="华文楷体" w:hAnsi="华文楷体" w:hint="eastAsia"/>
                <w:szCs w:val="21"/>
              </w:rPr>
              <w:t>答：第一，软件没有库存概念，能够以极低的边际成本去覆盖新的场景。硬件</w:t>
            </w:r>
            <w:r w:rsidRPr="008B582A">
              <w:rPr>
                <w:rFonts w:ascii="华文楷体" w:eastAsia="华文楷体" w:hAnsi="华文楷体" w:hint="eastAsia"/>
                <w:szCs w:val="21"/>
              </w:rPr>
              <w:t>供应链</w:t>
            </w:r>
            <w:r>
              <w:rPr>
                <w:rFonts w:ascii="华文楷体" w:eastAsia="华文楷体" w:hAnsi="华文楷体" w:hint="eastAsia"/>
                <w:szCs w:val="21"/>
              </w:rPr>
              <w:t>永远会受到</w:t>
            </w:r>
            <w:r w:rsidRPr="008B582A">
              <w:rPr>
                <w:rFonts w:ascii="华文楷体" w:eastAsia="华文楷体" w:hAnsi="华文楷体" w:hint="eastAsia"/>
                <w:szCs w:val="21"/>
              </w:rPr>
              <w:t>产能波峰波谷的供应</w:t>
            </w:r>
            <w:r>
              <w:rPr>
                <w:rFonts w:ascii="华文楷体" w:eastAsia="华文楷体" w:hAnsi="华文楷体" w:hint="eastAsia"/>
                <w:szCs w:val="21"/>
              </w:rPr>
              <w:t>影响。</w:t>
            </w:r>
            <w:r w:rsidRPr="008B582A">
              <w:rPr>
                <w:rFonts w:ascii="华文楷体" w:eastAsia="华文楷体" w:hAnsi="华文楷体" w:hint="eastAsia"/>
                <w:szCs w:val="21"/>
              </w:rPr>
              <w:t>平台技术软件壁垒</w:t>
            </w:r>
            <w:r>
              <w:rPr>
                <w:rFonts w:ascii="华文楷体" w:eastAsia="华文楷体" w:hAnsi="华文楷体" w:hint="eastAsia"/>
                <w:szCs w:val="21"/>
              </w:rPr>
              <w:t>积累</w:t>
            </w:r>
            <w:r w:rsidRPr="008B582A">
              <w:rPr>
                <w:rFonts w:ascii="华文楷体" w:eastAsia="华文楷体" w:hAnsi="华文楷体" w:hint="eastAsia"/>
                <w:szCs w:val="21"/>
              </w:rPr>
              <w:t>到了一定程度的时候，其实别人是非常难以进来的</w:t>
            </w:r>
            <w:r>
              <w:rPr>
                <w:rFonts w:ascii="华文楷体" w:eastAsia="华文楷体" w:hAnsi="华文楷体" w:hint="eastAsia"/>
                <w:szCs w:val="21"/>
              </w:rPr>
              <w:t>。</w:t>
            </w:r>
          </w:p>
          <w:p w14:paraId="445AA6AE" w14:textId="3D117B10" w:rsidR="00C626D7" w:rsidRDefault="0067013C" w:rsidP="00284DD0">
            <w:pPr>
              <w:widowControl/>
              <w:ind w:firstLineChars="200" w:firstLine="420"/>
              <w:jc w:val="left"/>
              <w:rPr>
                <w:rFonts w:ascii="华文楷体" w:eastAsia="华文楷体" w:hAnsi="华文楷体"/>
                <w:szCs w:val="21"/>
              </w:rPr>
            </w:pPr>
            <w:r>
              <w:rPr>
                <w:rFonts w:ascii="华文楷体" w:eastAsia="华文楷体" w:hAnsi="华文楷体" w:hint="eastAsia"/>
                <w:szCs w:val="21"/>
              </w:rPr>
              <w:t>第二，软件可以通过定制化工具链使得软件的功能</w:t>
            </w:r>
            <w:r w:rsidR="00C626D7" w:rsidRPr="008B582A">
              <w:rPr>
                <w:rFonts w:ascii="华文楷体" w:eastAsia="华文楷体" w:hAnsi="华文楷体" w:hint="eastAsia"/>
                <w:szCs w:val="21"/>
              </w:rPr>
              <w:t>延伸到更多的产品系列里面去。</w:t>
            </w:r>
            <w:r w:rsidR="00C626D7">
              <w:rPr>
                <w:rFonts w:ascii="华文楷体" w:eastAsia="华文楷体" w:hAnsi="华文楷体" w:hint="eastAsia"/>
                <w:szCs w:val="21"/>
              </w:rPr>
              <w:t>比如</w:t>
            </w:r>
            <w:r w:rsidR="00C626D7" w:rsidRPr="008B582A">
              <w:rPr>
                <w:rFonts w:ascii="华文楷体" w:eastAsia="华文楷体" w:hAnsi="华文楷体" w:hint="eastAsia"/>
                <w:szCs w:val="21"/>
              </w:rPr>
              <w:t>一个算法可以既在扫地机器人里面用，也可以在AR、VR眼镜里面用，也可以在服务机器人里面用</w:t>
            </w:r>
            <w:r w:rsidR="00C626D7">
              <w:rPr>
                <w:rFonts w:ascii="华文楷体" w:eastAsia="华文楷体" w:hAnsi="华文楷体" w:hint="eastAsia"/>
                <w:szCs w:val="21"/>
              </w:rPr>
              <w:t>。</w:t>
            </w:r>
            <w:r w:rsidR="00C626D7" w:rsidRPr="008B582A">
              <w:rPr>
                <w:rFonts w:ascii="华文楷体" w:eastAsia="华文楷体" w:hAnsi="华文楷体" w:hint="eastAsia"/>
                <w:szCs w:val="21"/>
              </w:rPr>
              <w:t>它是通过一些配置，开发的工具链就使得算法在很多场景得到使用。所以</w:t>
            </w:r>
            <w:r w:rsidR="00C626D7">
              <w:rPr>
                <w:rFonts w:ascii="华文楷体" w:eastAsia="华文楷体" w:hAnsi="华文楷体" w:hint="eastAsia"/>
                <w:szCs w:val="21"/>
              </w:rPr>
              <w:t>创达</w:t>
            </w:r>
            <w:r w:rsidR="00C626D7" w:rsidRPr="008B582A">
              <w:rPr>
                <w:rFonts w:ascii="华文楷体" w:eastAsia="华文楷体" w:hAnsi="华文楷体" w:hint="eastAsia"/>
                <w:szCs w:val="21"/>
              </w:rPr>
              <w:t>坚定的做把软件作为核心技术竞争力，把操作系统作为核心的发展方向是这样的一个思考。</w:t>
            </w:r>
          </w:p>
          <w:p w14:paraId="61421E34" w14:textId="77777777" w:rsidR="00284DD0" w:rsidRDefault="00284DD0" w:rsidP="00284DD0">
            <w:pPr>
              <w:widowControl/>
              <w:ind w:firstLineChars="200" w:firstLine="420"/>
              <w:jc w:val="left"/>
              <w:rPr>
                <w:rFonts w:ascii="华文楷体" w:eastAsia="华文楷体" w:hAnsi="华文楷体"/>
                <w:szCs w:val="21"/>
              </w:rPr>
            </w:pPr>
          </w:p>
          <w:p w14:paraId="64B938CD" w14:textId="76A3E8D5" w:rsidR="00284DD0" w:rsidRDefault="00284DD0" w:rsidP="00284DD0">
            <w:pPr>
              <w:widowControl/>
              <w:jc w:val="left"/>
              <w:rPr>
                <w:rFonts w:ascii="华文楷体" w:eastAsia="华文楷体" w:hAnsi="华文楷体"/>
                <w:szCs w:val="21"/>
              </w:rPr>
            </w:pPr>
            <w:r>
              <w:rPr>
                <w:rFonts w:ascii="华文楷体" w:eastAsia="华文楷体" w:hAnsi="华文楷体" w:hint="eastAsia"/>
                <w:szCs w:val="21"/>
              </w:rPr>
              <w:t>8.</w:t>
            </w:r>
            <w:r>
              <w:rPr>
                <w:rFonts w:ascii="华文楷体" w:eastAsia="华文楷体" w:hAnsi="华文楷体"/>
                <w:szCs w:val="21"/>
              </w:rPr>
              <w:t xml:space="preserve"> </w:t>
            </w:r>
            <w:r w:rsidR="003C3E4A">
              <w:rPr>
                <w:rFonts w:ascii="华文楷体" w:eastAsia="华文楷体" w:hAnsi="华文楷体"/>
                <w:szCs w:val="21"/>
              </w:rPr>
              <w:t>无</w:t>
            </w:r>
            <w:r w:rsidRPr="008B582A">
              <w:rPr>
                <w:rFonts w:ascii="华文楷体" w:eastAsia="华文楷体" w:hAnsi="华文楷体" w:hint="eastAsia"/>
                <w:szCs w:val="21"/>
              </w:rPr>
              <w:t>论是汽车的IP收费或者软件平台</w:t>
            </w:r>
            <w:r>
              <w:rPr>
                <w:rFonts w:ascii="华文楷体" w:eastAsia="华文楷体" w:hAnsi="华文楷体" w:hint="eastAsia"/>
                <w:szCs w:val="21"/>
              </w:rPr>
              <w:t>手软收费</w:t>
            </w:r>
            <w:r w:rsidRPr="008B582A">
              <w:rPr>
                <w:rFonts w:ascii="华文楷体" w:eastAsia="华文楷体" w:hAnsi="华文楷体" w:hint="eastAsia"/>
                <w:szCs w:val="21"/>
              </w:rPr>
              <w:t>，还是IOT模组出货，包括云化的平台，未来公司产品化会到什么样程度？公司有怎么样的目标</w:t>
            </w:r>
            <w:r>
              <w:rPr>
                <w:rFonts w:ascii="华文楷体" w:eastAsia="华文楷体" w:hAnsi="华文楷体" w:hint="eastAsia"/>
                <w:szCs w:val="21"/>
              </w:rPr>
              <w:t>？</w:t>
            </w:r>
          </w:p>
          <w:p w14:paraId="30C4F747" w14:textId="4FFB1945" w:rsidR="00284DD0" w:rsidRDefault="00284DD0" w:rsidP="00284DD0">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答：其实不同的行业有不同的发展</w:t>
            </w:r>
            <w:r w:rsidRPr="003933BD">
              <w:rPr>
                <w:rFonts w:ascii="华文楷体" w:eastAsia="华文楷体" w:hAnsi="华文楷体" w:hint="eastAsia"/>
                <w:szCs w:val="21"/>
              </w:rPr>
              <w:t>进度，选择做软件研发还是选择做产品，其实是一个行业的未来趋势判断。</w:t>
            </w:r>
          </w:p>
          <w:p w14:paraId="68B324C5" w14:textId="64728DF4" w:rsidR="00284DD0" w:rsidRDefault="00284DD0" w:rsidP="00284DD0">
            <w:pPr>
              <w:widowControl/>
              <w:ind w:firstLineChars="200" w:firstLine="420"/>
              <w:jc w:val="left"/>
              <w:rPr>
                <w:rFonts w:ascii="华文楷体" w:eastAsia="华文楷体" w:hAnsi="华文楷体"/>
                <w:szCs w:val="21"/>
              </w:rPr>
            </w:pPr>
            <w:r w:rsidRPr="003933BD">
              <w:rPr>
                <w:rFonts w:ascii="华文楷体" w:eastAsia="华文楷体" w:hAnsi="华文楷体" w:hint="eastAsia"/>
                <w:szCs w:val="21"/>
              </w:rPr>
              <w:t>在汽车</w:t>
            </w:r>
            <w:r w:rsidR="003762CB">
              <w:rPr>
                <w:rFonts w:ascii="华文楷体" w:eastAsia="华文楷体" w:hAnsi="华文楷体" w:hint="eastAsia"/>
                <w:szCs w:val="21"/>
              </w:rPr>
              <w:t>产业里，</w:t>
            </w:r>
            <w:r w:rsidRPr="003933BD">
              <w:rPr>
                <w:rFonts w:ascii="华文楷体" w:eastAsia="华文楷体" w:hAnsi="华文楷体" w:hint="eastAsia"/>
                <w:szCs w:val="21"/>
              </w:rPr>
              <w:t>需要一个平台化的厂商来支撑这个产业的发展，因为每个汽车厂商它的软件复杂度是远超过做一个手机。这样的情况下</w:t>
            </w:r>
            <w:r>
              <w:rPr>
                <w:rFonts w:ascii="华文楷体" w:eastAsia="华文楷体" w:hAnsi="华文楷体" w:hint="eastAsia"/>
                <w:szCs w:val="21"/>
              </w:rPr>
              <w:t>公司</w:t>
            </w:r>
            <w:r w:rsidR="003762CB">
              <w:rPr>
                <w:rFonts w:ascii="华文楷体" w:eastAsia="华文楷体" w:hAnsi="华文楷体" w:hint="eastAsia"/>
                <w:szCs w:val="21"/>
              </w:rPr>
              <w:t>一定要做产业的平台化，</w:t>
            </w:r>
            <w:r w:rsidR="00056E05">
              <w:rPr>
                <w:rFonts w:ascii="华文楷体" w:eastAsia="华文楷体" w:hAnsi="华文楷体" w:hint="eastAsia"/>
                <w:szCs w:val="21"/>
              </w:rPr>
              <w:t>从而实现</w:t>
            </w:r>
            <w:r>
              <w:rPr>
                <w:rFonts w:ascii="华文楷体" w:eastAsia="华文楷体" w:hAnsi="华文楷体" w:hint="eastAsia"/>
                <w:szCs w:val="21"/>
              </w:rPr>
              <w:t>公司</w:t>
            </w:r>
            <w:r w:rsidR="00056E05">
              <w:rPr>
                <w:rFonts w:ascii="华文楷体" w:eastAsia="华文楷体" w:hAnsi="华文楷体" w:hint="eastAsia"/>
                <w:szCs w:val="21"/>
              </w:rPr>
              <w:t>会推动整个产业的</w:t>
            </w:r>
            <w:r w:rsidRPr="003933BD">
              <w:rPr>
                <w:rFonts w:ascii="华文楷体" w:eastAsia="华文楷体" w:hAnsi="华文楷体" w:hint="eastAsia"/>
                <w:szCs w:val="21"/>
              </w:rPr>
              <w:t>发展</w:t>
            </w:r>
            <w:r>
              <w:rPr>
                <w:rFonts w:ascii="华文楷体" w:eastAsia="华文楷体" w:hAnsi="华文楷体" w:hint="eastAsia"/>
                <w:szCs w:val="21"/>
              </w:rPr>
              <w:t>。</w:t>
            </w:r>
            <w:r w:rsidR="00B72710">
              <w:rPr>
                <w:rFonts w:ascii="华文楷体" w:eastAsia="华文楷体" w:hAnsi="华文楷体" w:hint="eastAsia"/>
                <w:szCs w:val="21"/>
              </w:rPr>
              <w:t>整个汽车工业在未来十年还是会不断地去加速整合，一些</w:t>
            </w:r>
            <w:r w:rsidRPr="003933BD">
              <w:rPr>
                <w:rFonts w:ascii="华文楷体" w:eastAsia="华文楷体" w:hAnsi="华文楷体" w:hint="eastAsia"/>
                <w:szCs w:val="21"/>
              </w:rPr>
              <w:t>汽车厂的确会在这个过程中掉队，但是整体来说汽</w:t>
            </w:r>
            <w:r w:rsidR="00B72710">
              <w:rPr>
                <w:rFonts w:ascii="华文楷体" w:eastAsia="华文楷体" w:hAnsi="华文楷体" w:hint="eastAsia"/>
                <w:szCs w:val="21"/>
              </w:rPr>
              <w:t>车工业和手机工业还是不太一样，它的演进速度和发展的空间是非常大的。所以我们会看得见</w:t>
            </w:r>
            <w:r w:rsidR="00B72710">
              <w:rPr>
                <w:rFonts w:ascii="华文楷体" w:eastAsia="华文楷体" w:hAnsi="华文楷体" w:hint="eastAsia"/>
                <w:szCs w:val="21"/>
              </w:rPr>
              <w:lastRenderedPageBreak/>
              <w:t>它有平台化的软件能力的</w:t>
            </w:r>
            <w:r w:rsidRPr="003933BD">
              <w:rPr>
                <w:rFonts w:ascii="华文楷体" w:eastAsia="华文楷体" w:hAnsi="华文楷体" w:hint="eastAsia"/>
                <w:szCs w:val="21"/>
              </w:rPr>
              <w:t>空间。所以我们就把汽车操作系统平台不断地</w:t>
            </w:r>
            <w:r>
              <w:rPr>
                <w:rFonts w:ascii="华文楷体" w:eastAsia="华文楷体" w:hAnsi="华文楷体" w:hint="eastAsia"/>
                <w:szCs w:val="21"/>
              </w:rPr>
              <w:t>进入产业</w:t>
            </w:r>
            <w:r w:rsidRPr="003933BD">
              <w:rPr>
                <w:rFonts w:ascii="华文楷体" w:eastAsia="华文楷体" w:hAnsi="华文楷体" w:hint="eastAsia"/>
                <w:szCs w:val="21"/>
              </w:rPr>
              <w:t>，提升产业</w:t>
            </w:r>
            <w:r>
              <w:rPr>
                <w:rFonts w:ascii="华文楷体" w:eastAsia="华文楷体" w:hAnsi="华文楷体" w:hint="eastAsia"/>
                <w:szCs w:val="21"/>
              </w:rPr>
              <w:t>研发效率。</w:t>
            </w:r>
          </w:p>
          <w:p w14:paraId="3B96823E" w14:textId="1E190A2A" w:rsidR="00284DD0" w:rsidRDefault="00284DD0" w:rsidP="00284DD0">
            <w:pPr>
              <w:widowControl/>
              <w:ind w:firstLineChars="200" w:firstLine="420"/>
              <w:jc w:val="left"/>
              <w:rPr>
                <w:rFonts w:ascii="华文楷体" w:eastAsia="华文楷体" w:hAnsi="华文楷体"/>
                <w:szCs w:val="21"/>
              </w:rPr>
            </w:pPr>
            <w:r w:rsidRPr="003933BD">
              <w:rPr>
                <w:rFonts w:ascii="华文楷体" w:eastAsia="华文楷体" w:hAnsi="华文楷体" w:hint="eastAsia"/>
                <w:szCs w:val="21"/>
              </w:rPr>
              <w:t>IOT</w:t>
            </w:r>
            <w:r>
              <w:rPr>
                <w:rFonts w:ascii="华文楷体" w:eastAsia="华文楷体" w:hAnsi="华文楷体" w:hint="eastAsia"/>
                <w:szCs w:val="21"/>
              </w:rPr>
              <w:t>在</w:t>
            </w:r>
            <w:r w:rsidRPr="003933BD">
              <w:rPr>
                <w:rFonts w:ascii="华文楷体" w:eastAsia="华文楷体" w:hAnsi="华文楷体" w:hint="eastAsia"/>
                <w:szCs w:val="21"/>
              </w:rPr>
              <w:t>未来20年，会是比汽车对智能化需求更大的市场。</w:t>
            </w:r>
            <w:r>
              <w:rPr>
                <w:rFonts w:ascii="华文楷体" w:eastAsia="华文楷体" w:hAnsi="华文楷体" w:hint="eastAsia"/>
                <w:szCs w:val="21"/>
              </w:rPr>
              <w:t>随着</w:t>
            </w:r>
            <w:r w:rsidRPr="003933BD">
              <w:rPr>
                <w:rFonts w:ascii="华文楷体" w:eastAsia="华文楷体" w:hAnsi="华文楷体" w:hint="eastAsia"/>
                <w:szCs w:val="21"/>
              </w:rPr>
              <w:t>5G和AI的兴起，它是一个长周期的产业</w:t>
            </w:r>
            <w:r>
              <w:rPr>
                <w:rFonts w:ascii="华文楷体" w:eastAsia="华文楷体" w:hAnsi="华文楷体" w:hint="eastAsia"/>
                <w:szCs w:val="21"/>
              </w:rPr>
              <w:t>，</w:t>
            </w:r>
            <w:r w:rsidRPr="003933BD">
              <w:rPr>
                <w:rFonts w:ascii="华文楷体" w:eastAsia="华文楷体" w:hAnsi="华文楷体" w:hint="eastAsia"/>
                <w:szCs w:val="21"/>
              </w:rPr>
              <w:t>需要更长尾</w:t>
            </w:r>
            <w:r w:rsidR="00295CC6">
              <w:rPr>
                <w:rFonts w:ascii="华文楷体" w:eastAsia="华文楷体" w:hAnsi="华文楷体" w:hint="eastAsia"/>
                <w:szCs w:val="21"/>
              </w:rPr>
              <w:t>市场覆盖。所以公司以标准化程度较高的模组出货，核心</w:t>
            </w:r>
            <w:r w:rsidRPr="003933BD">
              <w:rPr>
                <w:rFonts w:ascii="华文楷体" w:eastAsia="华文楷体" w:hAnsi="华文楷体" w:hint="eastAsia"/>
                <w:szCs w:val="21"/>
              </w:rPr>
              <w:t>还是操作系统</w:t>
            </w:r>
            <w:r>
              <w:rPr>
                <w:rFonts w:ascii="华文楷体" w:eastAsia="华文楷体" w:hAnsi="华文楷体" w:hint="eastAsia"/>
                <w:szCs w:val="21"/>
              </w:rPr>
              <w:t>和深度差异化</w:t>
            </w:r>
            <w:r w:rsidRPr="003933BD">
              <w:rPr>
                <w:rFonts w:ascii="华文楷体" w:eastAsia="华文楷体" w:hAnsi="华文楷体" w:hint="eastAsia"/>
                <w:szCs w:val="21"/>
              </w:rPr>
              <w:t>AI</w:t>
            </w:r>
            <w:r>
              <w:rPr>
                <w:rFonts w:ascii="华文楷体" w:eastAsia="华文楷体" w:hAnsi="华文楷体" w:hint="eastAsia"/>
                <w:szCs w:val="21"/>
              </w:rPr>
              <w:t>技术。</w:t>
            </w:r>
          </w:p>
          <w:p w14:paraId="5C2CEBC2" w14:textId="77777777" w:rsidR="00284DD0" w:rsidRDefault="00284DD0" w:rsidP="009E67F3">
            <w:pPr>
              <w:widowControl/>
              <w:jc w:val="left"/>
              <w:rPr>
                <w:rFonts w:ascii="华文楷体" w:eastAsia="华文楷体" w:hAnsi="华文楷体"/>
                <w:szCs w:val="21"/>
              </w:rPr>
            </w:pPr>
          </w:p>
          <w:p w14:paraId="425D6BFC" w14:textId="04C68C25" w:rsidR="00284DD0" w:rsidRDefault="009E67F3" w:rsidP="00284DD0">
            <w:pPr>
              <w:widowControl/>
              <w:jc w:val="left"/>
              <w:rPr>
                <w:rFonts w:ascii="华文楷体" w:eastAsia="华文楷体" w:hAnsi="华文楷体"/>
                <w:szCs w:val="21"/>
              </w:rPr>
            </w:pPr>
            <w:r>
              <w:rPr>
                <w:rFonts w:ascii="华文楷体" w:eastAsia="华文楷体" w:hAnsi="华文楷体"/>
                <w:szCs w:val="21"/>
              </w:rPr>
              <w:t>9</w:t>
            </w:r>
            <w:r w:rsidR="00284DD0">
              <w:rPr>
                <w:rFonts w:ascii="华文楷体" w:eastAsia="华文楷体" w:hAnsi="华文楷体" w:hint="eastAsia"/>
                <w:szCs w:val="21"/>
              </w:rPr>
              <w:t>.</w:t>
            </w:r>
            <w:r w:rsidR="00284DD0">
              <w:rPr>
                <w:rFonts w:ascii="华文楷体" w:eastAsia="华文楷体" w:hAnsi="华文楷体"/>
                <w:szCs w:val="21"/>
              </w:rPr>
              <w:t xml:space="preserve"> </w:t>
            </w:r>
            <w:r w:rsidR="00284DD0">
              <w:rPr>
                <w:rFonts w:ascii="华文楷体" w:eastAsia="华文楷体" w:hAnsi="华文楷体" w:hint="eastAsia"/>
                <w:szCs w:val="21"/>
              </w:rPr>
              <w:t>公司与华为的合作情况？</w:t>
            </w:r>
          </w:p>
          <w:p w14:paraId="02929498" w14:textId="4B0FCCF5" w:rsidR="00906F97" w:rsidRPr="00C01BB8" w:rsidRDefault="00284DD0" w:rsidP="00906F97">
            <w:pPr>
              <w:widowControl/>
              <w:ind w:firstLineChars="200" w:firstLine="420"/>
              <w:jc w:val="left"/>
              <w:rPr>
                <w:rFonts w:ascii="华文楷体" w:eastAsia="华文楷体" w:hAnsi="华文楷体"/>
                <w:szCs w:val="21"/>
              </w:rPr>
            </w:pPr>
            <w:r>
              <w:rPr>
                <w:rFonts w:ascii="华文楷体" w:eastAsia="华文楷体" w:hAnsi="华文楷体" w:hint="eastAsia"/>
                <w:szCs w:val="21"/>
              </w:rPr>
              <w:t>答：</w:t>
            </w:r>
            <w:r w:rsidRPr="00315ABF">
              <w:rPr>
                <w:rFonts w:ascii="华文楷体" w:eastAsia="华文楷体" w:hAnsi="华文楷体" w:hint="eastAsia"/>
                <w:szCs w:val="21"/>
              </w:rPr>
              <w:t>这些年</w:t>
            </w:r>
            <w:r>
              <w:rPr>
                <w:rFonts w:ascii="华文楷体" w:eastAsia="华文楷体" w:hAnsi="华文楷体" w:hint="eastAsia"/>
                <w:szCs w:val="21"/>
              </w:rPr>
              <w:t>公司</w:t>
            </w:r>
            <w:r w:rsidRPr="00315ABF">
              <w:rPr>
                <w:rFonts w:ascii="华文楷体" w:eastAsia="华文楷体" w:hAnsi="华文楷体" w:hint="eastAsia"/>
                <w:szCs w:val="21"/>
              </w:rPr>
              <w:t>跟华为的合作处于一个比较高速增长的阶段，</w:t>
            </w:r>
            <w:r w:rsidR="00906F97">
              <w:rPr>
                <w:rFonts w:ascii="华文楷体" w:eastAsia="华文楷体" w:hAnsi="华文楷体" w:hint="eastAsia"/>
                <w:szCs w:val="21"/>
              </w:rPr>
              <w:t>具体的合作内容在汽车和I</w:t>
            </w:r>
            <w:r w:rsidR="00906F97">
              <w:rPr>
                <w:rFonts w:ascii="华文楷体" w:eastAsia="华文楷体" w:hAnsi="华文楷体"/>
                <w:szCs w:val="21"/>
              </w:rPr>
              <w:t>oT上都有覆盖</w:t>
            </w:r>
            <w:r w:rsidR="00906F97">
              <w:rPr>
                <w:rFonts w:ascii="华文楷体" w:eastAsia="华文楷体" w:hAnsi="华文楷体" w:hint="eastAsia"/>
                <w:szCs w:val="21"/>
              </w:rPr>
              <w:t>。</w:t>
            </w:r>
            <w:r w:rsidRPr="00315ABF">
              <w:rPr>
                <w:rFonts w:ascii="华文楷体" w:eastAsia="华文楷体" w:hAnsi="华文楷体" w:hint="eastAsia"/>
                <w:szCs w:val="21"/>
              </w:rPr>
              <w:t>关于华为未来我们合作进展。</w:t>
            </w:r>
            <w:r w:rsidR="00906F97">
              <w:rPr>
                <w:rFonts w:ascii="华文楷体" w:eastAsia="华文楷体" w:hAnsi="华文楷体" w:hint="eastAsia"/>
                <w:szCs w:val="21"/>
              </w:rPr>
              <w:t>作为华为的专业技术供应商之一，我们与华为的合作</w:t>
            </w:r>
            <w:r w:rsidRPr="00315ABF">
              <w:rPr>
                <w:rFonts w:ascii="华文楷体" w:eastAsia="华文楷体" w:hAnsi="华文楷体" w:hint="eastAsia"/>
                <w:szCs w:val="21"/>
              </w:rPr>
              <w:t>增速其实都还是维持在高速增长的阶段下，后续我们跟华为的合作进展取决于华为自身的业务布局和自身的调整。</w:t>
            </w:r>
          </w:p>
          <w:p w14:paraId="68540613" w14:textId="711EC417" w:rsidR="00B604F2" w:rsidRPr="00C01BB8" w:rsidRDefault="00B604F2" w:rsidP="00B604F2">
            <w:pPr>
              <w:widowControl/>
              <w:jc w:val="left"/>
              <w:rPr>
                <w:rFonts w:ascii="华文楷体" w:eastAsia="华文楷体" w:hAnsi="华文楷体"/>
                <w:szCs w:val="21"/>
              </w:rPr>
            </w:pPr>
          </w:p>
        </w:tc>
      </w:tr>
      <w:tr w:rsidR="0007645B" w:rsidRPr="00C930DF" w14:paraId="24662F3D" w14:textId="77777777" w:rsidTr="00B65284">
        <w:trPr>
          <w:trHeight w:val="229"/>
        </w:trPr>
        <w:tc>
          <w:tcPr>
            <w:tcW w:w="1908" w:type="dxa"/>
            <w:shd w:val="clear" w:color="auto" w:fill="auto"/>
            <w:vAlign w:val="center"/>
          </w:tcPr>
          <w:p w14:paraId="3358EC0C" w14:textId="77777777" w:rsidR="0007645B" w:rsidRPr="00C930DF" w:rsidRDefault="0007645B" w:rsidP="0007645B">
            <w:pPr>
              <w:spacing w:line="480" w:lineRule="atLeast"/>
              <w:rPr>
                <w:rFonts w:ascii="Times New Roman" w:hAnsi="Times New Roman" w:cs="Times New Roman"/>
                <w:b/>
                <w:bCs/>
                <w:iCs/>
                <w:sz w:val="24"/>
                <w:szCs w:val="24"/>
              </w:rPr>
            </w:pPr>
            <w:r w:rsidRPr="00C930DF">
              <w:rPr>
                <w:rFonts w:ascii="Times New Roman" w:hAnsi="Times New Roman" w:cs="Times New Roman"/>
                <w:b/>
                <w:bCs/>
                <w:iCs/>
                <w:sz w:val="24"/>
                <w:szCs w:val="24"/>
              </w:rPr>
              <w:lastRenderedPageBreak/>
              <w:t>附件清单（如有）</w:t>
            </w:r>
          </w:p>
        </w:tc>
        <w:tc>
          <w:tcPr>
            <w:tcW w:w="6614" w:type="dxa"/>
            <w:shd w:val="clear" w:color="auto" w:fill="auto"/>
          </w:tcPr>
          <w:p w14:paraId="75645036" w14:textId="77777777" w:rsidR="0007645B" w:rsidRPr="008D077C" w:rsidRDefault="00747602" w:rsidP="0007645B">
            <w:pPr>
              <w:spacing w:line="480" w:lineRule="atLeast"/>
              <w:rPr>
                <w:rFonts w:ascii="华文楷体" w:eastAsia="华文楷体" w:hAnsi="华文楷体"/>
                <w:szCs w:val="21"/>
              </w:rPr>
            </w:pPr>
            <w:r w:rsidRPr="008D077C">
              <w:rPr>
                <w:rFonts w:ascii="华文楷体" w:eastAsia="华文楷体" w:hAnsi="华文楷体"/>
                <w:szCs w:val="21"/>
              </w:rPr>
              <w:t>无</w:t>
            </w:r>
          </w:p>
        </w:tc>
      </w:tr>
      <w:tr w:rsidR="0007645B" w:rsidRPr="00C930DF" w14:paraId="286DEAB5" w14:textId="77777777" w:rsidTr="00822570">
        <w:tc>
          <w:tcPr>
            <w:tcW w:w="1908" w:type="dxa"/>
            <w:shd w:val="clear" w:color="auto" w:fill="auto"/>
            <w:vAlign w:val="center"/>
          </w:tcPr>
          <w:p w14:paraId="7F2F084E" w14:textId="77777777" w:rsidR="0007645B" w:rsidRPr="00C930DF" w:rsidRDefault="0007645B" w:rsidP="0007645B">
            <w:pPr>
              <w:spacing w:line="480" w:lineRule="atLeast"/>
              <w:rPr>
                <w:rFonts w:ascii="Times New Roman" w:hAnsi="Times New Roman" w:cs="Times New Roman"/>
                <w:b/>
                <w:bCs/>
                <w:iCs/>
                <w:sz w:val="24"/>
                <w:szCs w:val="24"/>
              </w:rPr>
            </w:pPr>
            <w:r w:rsidRPr="00C930DF">
              <w:rPr>
                <w:rFonts w:ascii="Times New Roman" w:hAnsi="Times New Roman" w:cs="Times New Roman"/>
                <w:b/>
                <w:bCs/>
                <w:iCs/>
                <w:sz w:val="24"/>
                <w:szCs w:val="24"/>
              </w:rPr>
              <w:t>日期</w:t>
            </w:r>
          </w:p>
        </w:tc>
        <w:tc>
          <w:tcPr>
            <w:tcW w:w="6614" w:type="dxa"/>
            <w:shd w:val="clear" w:color="auto" w:fill="auto"/>
          </w:tcPr>
          <w:p w14:paraId="4A5E8DAC" w14:textId="451CCF8C" w:rsidR="0007645B" w:rsidRPr="008D077C" w:rsidRDefault="00601B5C" w:rsidP="00217DDB">
            <w:pPr>
              <w:spacing w:line="480" w:lineRule="atLeast"/>
              <w:rPr>
                <w:rFonts w:ascii="华文楷体" w:eastAsia="华文楷体" w:hAnsi="华文楷体"/>
                <w:szCs w:val="21"/>
              </w:rPr>
            </w:pPr>
            <w:r w:rsidRPr="008D077C">
              <w:rPr>
                <w:rFonts w:ascii="华文楷体" w:eastAsia="华文楷体" w:hAnsi="华文楷体"/>
                <w:szCs w:val="21"/>
              </w:rPr>
              <w:t>20</w:t>
            </w:r>
            <w:r w:rsidR="000370FD">
              <w:rPr>
                <w:rFonts w:ascii="华文楷体" w:eastAsia="华文楷体" w:hAnsi="华文楷体"/>
                <w:szCs w:val="21"/>
              </w:rPr>
              <w:t>20</w:t>
            </w:r>
            <w:r w:rsidR="00747602" w:rsidRPr="008D077C">
              <w:rPr>
                <w:rFonts w:ascii="华文楷体" w:eastAsia="华文楷体" w:hAnsi="华文楷体"/>
                <w:szCs w:val="21"/>
              </w:rPr>
              <w:t>年</w:t>
            </w:r>
            <w:r w:rsidR="00217DDB">
              <w:rPr>
                <w:rFonts w:ascii="华文楷体" w:eastAsia="华文楷体" w:hAnsi="华文楷体"/>
                <w:szCs w:val="21"/>
              </w:rPr>
              <w:t>5</w:t>
            </w:r>
            <w:r w:rsidR="00747602" w:rsidRPr="008D077C">
              <w:rPr>
                <w:rFonts w:ascii="华文楷体" w:eastAsia="华文楷体" w:hAnsi="华文楷体"/>
                <w:szCs w:val="21"/>
              </w:rPr>
              <w:t>月</w:t>
            </w:r>
            <w:r w:rsidR="001F1116">
              <w:rPr>
                <w:rFonts w:ascii="华文楷体" w:eastAsia="华文楷体" w:hAnsi="华文楷体"/>
                <w:szCs w:val="21"/>
              </w:rPr>
              <w:t>1</w:t>
            </w:r>
            <w:r w:rsidR="001F1116">
              <w:rPr>
                <w:rFonts w:ascii="华文楷体" w:eastAsia="华文楷体" w:hAnsi="华文楷体" w:hint="eastAsia"/>
                <w:szCs w:val="21"/>
              </w:rPr>
              <w:t>9</w:t>
            </w:r>
            <w:r w:rsidR="00747602" w:rsidRPr="008D077C">
              <w:rPr>
                <w:rFonts w:ascii="华文楷体" w:eastAsia="华文楷体" w:hAnsi="华文楷体"/>
                <w:szCs w:val="21"/>
              </w:rPr>
              <w:t>日</w:t>
            </w:r>
          </w:p>
        </w:tc>
      </w:tr>
    </w:tbl>
    <w:p w14:paraId="1BD1F8D3" w14:textId="77777777" w:rsidR="0007645B" w:rsidRPr="00C930DF" w:rsidRDefault="0007645B" w:rsidP="00B65284">
      <w:pPr>
        <w:widowControl/>
        <w:jc w:val="left"/>
        <w:rPr>
          <w:rFonts w:ascii="Times New Roman" w:hAnsi="Times New Roman" w:cs="Times New Roman"/>
          <w:sz w:val="24"/>
          <w:szCs w:val="24"/>
        </w:rPr>
      </w:pPr>
      <w:bookmarkStart w:id="0" w:name="_GoBack"/>
      <w:bookmarkEnd w:id="0"/>
    </w:p>
    <w:sectPr w:rsidR="0007645B" w:rsidRPr="00C93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F6B9C" w14:textId="77777777" w:rsidR="004D4D8C" w:rsidRDefault="004D4D8C" w:rsidP="006215D6">
      <w:r>
        <w:separator/>
      </w:r>
    </w:p>
  </w:endnote>
  <w:endnote w:type="continuationSeparator" w:id="0">
    <w:p w14:paraId="30BEC9BF" w14:textId="77777777" w:rsidR="004D4D8C" w:rsidRDefault="004D4D8C" w:rsidP="0062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41730" w14:textId="77777777" w:rsidR="004D4D8C" w:rsidRDefault="004D4D8C" w:rsidP="006215D6">
      <w:r>
        <w:separator/>
      </w:r>
    </w:p>
  </w:footnote>
  <w:footnote w:type="continuationSeparator" w:id="0">
    <w:p w14:paraId="4E0EB0FD" w14:textId="77777777" w:rsidR="004D4D8C" w:rsidRDefault="004D4D8C" w:rsidP="00621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C98"/>
    <w:multiLevelType w:val="hybridMultilevel"/>
    <w:tmpl w:val="BB66BB04"/>
    <w:lvl w:ilvl="0" w:tplc="7DD8511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E97A37"/>
    <w:multiLevelType w:val="hybridMultilevel"/>
    <w:tmpl w:val="A822ADC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4047F60"/>
    <w:multiLevelType w:val="hybridMultilevel"/>
    <w:tmpl w:val="8534BBE8"/>
    <w:lvl w:ilvl="0" w:tplc="D5AE1E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4E4893"/>
    <w:multiLevelType w:val="hybridMultilevel"/>
    <w:tmpl w:val="0586484C"/>
    <w:lvl w:ilvl="0" w:tplc="D86415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51444F"/>
    <w:multiLevelType w:val="hybridMultilevel"/>
    <w:tmpl w:val="2D8EF66A"/>
    <w:lvl w:ilvl="0" w:tplc="0A36F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390284"/>
    <w:multiLevelType w:val="hybridMultilevel"/>
    <w:tmpl w:val="741AAE7C"/>
    <w:lvl w:ilvl="0" w:tplc="7DC0A9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230A65"/>
    <w:multiLevelType w:val="hybridMultilevel"/>
    <w:tmpl w:val="5F82523A"/>
    <w:lvl w:ilvl="0" w:tplc="32C4E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670A49"/>
    <w:multiLevelType w:val="hybridMultilevel"/>
    <w:tmpl w:val="FB22FB88"/>
    <w:lvl w:ilvl="0" w:tplc="AEAA2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AB306D"/>
    <w:multiLevelType w:val="hybridMultilevel"/>
    <w:tmpl w:val="52669A2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5B46FCD"/>
    <w:multiLevelType w:val="hybridMultilevel"/>
    <w:tmpl w:val="91F603E6"/>
    <w:lvl w:ilvl="0" w:tplc="B1580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E70875"/>
    <w:multiLevelType w:val="hybridMultilevel"/>
    <w:tmpl w:val="CB48FD60"/>
    <w:lvl w:ilvl="0" w:tplc="FF4CA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AE5FD0"/>
    <w:multiLevelType w:val="hybridMultilevel"/>
    <w:tmpl w:val="F73C79DE"/>
    <w:lvl w:ilvl="0" w:tplc="FAC2A70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1D90637"/>
    <w:multiLevelType w:val="hybridMultilevel"/>
    <w:tmpl w:val="47225A28"/>
    <w:lvl w:ilvl="0" w:tplc="B2A867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3FC7850"/>
    <w:multiLevelType w:val="hybridMultilevel"/>
    <w:tmpl w:val="F7EE1384"/>
    <w:lvl w:ilvl="0" w:tplc="70201542">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DC7FA7"/>
    <w:multiLevelType w:val="hybridMultilevel"/>
    <w:tmpl w:val="FF0C3DFC"/>
    <w:lvl w:ilvl="0" w:tplc="64B83F4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F65187"/>
    <w:multiLevelType w:val="hybridMultilevel"/>
    <w:tmpl w:val="B08673FC"/>
    <w:lvl w:ilvl="0" w:tplc="53B4AE3C">
      <w:start w:val="1"/>
      <w:numFmt w:val="japaneseCounting"/>
      <w:lvlText w:val="%1．"/>
      <w:lvlJc w:val="left"/>
      <w:pPr>
        <w:ind w:left="480" w:hanging="48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1F64BC"/>
    <w:multiLevelType w:val="hybridMultilevel"/>
    <w:tmpl w:val="73B6AF6A"/>
    <w:lvl w:ilvl="0" w:tplc="16CE22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8FC3CC9"/>
    <w:multiLevelType w:val="hybridMultilevel"/>
    <w:tmpl w:val="85720652"/>
    <w:lvl w:ilvl="0" w:tplc="FA123C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4"/>
  </w:num>
  <w:num w:numId="3">
    <w:abstractNumId w:val="1"/>
  </w:num>
  <w:num w:numId="4">
    <w:abstractNumId w:val="8"/>
  </w:num>
  <w:num w:numId="5">
    <w:abstractNumId w:val="9"/>
  </w:num>
  <w:num w:numId="6">
    <w:abstractNumId w:val="16"/>
  </w:num>
  <w:num w:numId="7">
    <w:abstractNumId w:val="6"/>
  </w:num>
  <w:num w:numId="8">
    <w:abstractNumId w:val="17"/>
  </w:num>
  <w:num w:numId="9">
    <w:abstractNumId w:val="2"/>
  </w:num>
  <w:num w:numId="10">
    <w:abstractNumId w:val="7"/>
  </w:num>
  <w:num w:numId="11">
    <w:abstractNumId w:val="13"/>
  </w:num>
  <w:num w:numId="12">
    <w:abstractNumId w:val="15"/>
  </w:num>
  <w:num w:numId="13">
    <w:abstractNumId w:val="12"/>
  </w:num>
  <w:num w:numId="14">
    <w:abstractNumId w:val="3"/>
  </w:num>
  <w:num w:numId="15">
    <w:abstractNumId w:val="10"/>
  </w:num>
  <w:num w:numId="16">
    <w:abstractNumId w:val="5"/>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5B"/>
    <w:rsid w:val="00005609"/>
    <w:rsid w:val="00014C5A"/>
    <w:rsid w:val="00016766"/>
    <w:rsid w:val="00016A1A"/>
    <w:rsid w:val="00016D31"/>
    <w:rsid w:val="00022CCB"/>
    <w:rsid w:val="0002433D"/>
    <w:rsid w:val="0002459D"/>
    <w:rsid w:val="00024CF3"/>
    <w:rsid w:val="00025E21"/>
    <w:rsid w:val="00030E42"/>
    <w:rsid w:val="0003518A"/>
    <w:rsid w:val="000368CB"/>
    <w:rsid w:val="000370FD"/>
    <w:rsid w:val="00051A3A"/>
    <w:rsid w:val="00051F21"/>
    <w:rsid w:val="000524EC"/>
    <w:rsid w:val="00052973"/>
    <w:rsid w:val="00056E05"/>
    <w:rsid w:val="00061CF2"/>
    <w:rsid w:val="0006742B"/>
    <w:rsid w:val="0007501A"/>
    <w:rsid w:val="00075C3A"/>
    <w:rsid w:val="0007645B"/>
    <w:rsid w:val="000771C8"/>
    <w:rsid w:val="00077F7C"/>
    <w:rsid w:val="0008371B"/>
    <w:rsid w:val="0008564A"/>
    <w:rsid w:val="00090193"/>
    <w:rsid w:val="0009795A"/>
    <w:rsid w:val="000A158D"/>
    <w:rsid w:val="000A55A1"/>
    <w:rsid w:val="000A64DA"/>
    <w:rsid w:val="000B21B6"/>
    <w:rsid w:val="000C11F7"/>
    <w:rsid w:val="000C3736"/>
    <w:rsid w:val="000C7045"/>
    <w:rsid w:val="000D46D4"/>
    <w:rsid w:val="000D559C"/>
    <w:rsid w:val="000D7DDE"/>
    <w:rsid w:val="000E1F9B"/>
    <w:rsid w:val="000E2421"/>
    <w:rsid w:val="000F6E00"/>
    <w:rsid w:val="000F7892"/>
    <w:rsid w:val="0010080E"/>
    <w:rsid w:val="00103F7C"/>
    <w:rsid w:val="0010499B"/>
    <w:rsid w:val="00105658"/>
    <w:rsid w:val="00105C5F"/>
    <w:rsid w:val="001068D3"/>
    <w:rsid w:val="00111D2A"/>
    <w:rsid w:val="0011600E"/>
    <w:rsid w:val="00120CCC"/>
    <w:rsid w:val="0012279E"/>
    <w:rsid w:val="00127415"/>
    <w:rsid w:val="001319D3"/>
    <w:rsid w:val="001319D7"/>
    <w:rsid w:val="00131C1C"/>
    <w:rsid w:val="00132247"/>
    <w:rsid w:val="00136742"/>
    <w:rsid w:val="00136EAE"/>
    <w:rsid w:val="00141439"/>
    <w:rsid w:val="00141B71"/>
    <w:rsid w:val="00144DE6"/>
    <w:rsid w:val="00151BAC"/>
    <w:rsid w:val="00152C74"/>
    <w:rsid w:val="00154196"/>
    <w:rsid w:val="00164EA9"/>
    <w:rsid w:val="00171709"/>
    <w:rsid w:val="00175A4E"/>
    <w:rsid w:val="00175D05"/>
    <w:rsid w:val="001767B7"/>
    <w:rsid w:val="00193877"/>
    <w:rsid w:val="00194276"/>
    <w:rsid w:val="001A69DA"/>
    <w:rsid w:val="001B3C0F"/>
    <w:rsid w:val="001B6B93"/>
    <w:rsid w:val="001B7063"/>
    <w:rsid w:val="001E39A6"/>
    <w:rsid w:val="001E7630"/>
    <w:rsid w:val="001F1116"/>
    <w:rsid w:val="001F54B6"/>
    <w:rsid w:val="001F6687"/>
    <w:rsid w:val="001F765C"/>
    <w:rsid w:val="00210201"/>
    <w:rsid w:val="002173E8"/>
    <w:rsid w:val="00217DDB"/>
    <w:rsid w:val="002208E2"/>
    <w:rsid w:val="00221965"/>
    <w:rsid w:val="00226904"/>
    <w:rsid w:val="00227CEF"/>
    <w:rsid w:val="00245B26"/>
    <w:rsid w:val="00245F3C"/>
    <w:rsid w:val="002468EC"/>
    <w:rsid w:val="00250BB8"/>
    <w:rsid w:val="00257985"/>
    <w:rsid w:val="00264012"/>
    <w:rsid w:val="002716B9"/>
    <w:rsid w:val="00280B68"/>
    <w:rsid w:val="00284DD0"/>
    <w:rsid w:val="002910B6"/>
    <w:rsid w:val="00295CC6"/>
    <w:rsid w:val="00296F75"/>
    <w:rsid w:val="002A50B2"/>
    <w:rsid w:val="002A5517"/>
    <w:rsid w:val="002A689B"/>
    <w:rsid w:val="002B4061"/>
    <w:rsid w:val="002B55A2"/>
    <w:rsid w:val="002C06C2"/>
    <w:rsid w:val="002C19DE"/>
    <w:rsid w:val="002D0DB5"/>
    <w:rsid w:val="002D2B66"/>
    <w:rsid w:val="002D32AB"/>
    <w:rsid w:val="002D4869"/>
    <w:rsid w:val="002D6331"/>
    <w:rsid w:val="002E28E5"/>
    <w:rsid w:val="002F145A"/>
    <w:rsid w:val="00301335"/>
    <w:rsid w:val="003037D5"/>
    <w:rsid w:val="00304FA6"/>
    <w:rsid w:val="0030637B"/>
    <w:rsid w:val="0033035D"/>
    <w:rsid w:val="00332BDD"/>
    <w:rsid w:val="00345C70"/>
    <w:rsid w:val="0034759A"/>
    <w:rsid w:val="00347A0E"/>
    <w:rsid w:val="00353359"/>
    <w:rsid w:val="00354592"/>
    <w:rsid w:val="00367B41"/>
    <w:rsid w:val="003762CB"/>
    <w:rsid w:val="00382EB3"/>
    <w:rsid w:val="0038510F"/>
    <w:rsid w:val="003853F2"/>
    <w:rsid w:val="003869C0"/>
    <w:rsid w:val="00391C78"/>
    <w:rsid w:val="00392FD6"/>
    <w:rsid w:val="003A2FF9"/>
    <w:rsid w:val="003A5210"/>
    <w:rsid w:val="003A5485"/>
    <w:rsid w:val="003B1F4A"/>
    <w:rsid w:val="003B2B77"/>
    <w:rsid w:val="003B7E26"/>
    <w:rsid w:val="003C131D"/>
    <w:rsid w:val="003C15BD"/>
    <w:rsid w:val="003C3E4A"/>
    <w:rsid w:val="003C46D3"/>
    <w:rsid w:val="003C5178"/>
    <w:rsid w:val="003D1C2D"/>
    <w:rsid w:val="003D253D"/>
    <w:rsid w:val="003D2E1E"/>
    <w:rsid w:val="003D6416"/>
    <w:rsid w:val="003D71C3"/>
    <w:rsid w:val="003E0BC8"/>
    <w:rsid w:val="003E19F5"/>
    <w:rsid w:val="003E67BD"/>
    <w:rsid w:val="003F4C9F"/>
    <w:rsid w:val="00403888"/>
    <w:rsid w:val="00410903"/>
    <w:rsid w:val="00410D3B"/>
    <w:rsid w:val="00411838"/>
    <w:rsid w:val="00420294"/>
    <w:rsid w:val="00426C04"/>
    <w:rsid w:val="00435B71"/>
    <w:rsid w:val="00435CAC"/>
    <w:rsid w:val="00437498"/>
    <w:rsid w:val="004425EE"/>
    <w:rsid w:val="00454F99"/>
    <w:rsid w:val="004563C0"/>
    <w:rsid w:val="0046325A"/>
    <w:rsid w:val="004662A3"/>
    <w:rsid w:val="00486C1C"/>
    <w:rsid w:val="004914D3"/>
    <w:rsid w:val="00495761"/>
    <w:rsid w:val="00495AAA"/>
    <w:rsid w:val="004A4C74"/>
    <w:rsid w:val="004B0867"/>
    <w:rsid w:val="004B62A2"/>
    <w:rsid w:val="004B67B5"/>
    <w:rsid w:val="004B7B31"/>
    <w:rsid w:val="004C062C"/>
    <w:rsid w:val="004C16F3"/>
    <w:rsid w:val="004C1E80"/>
    <w:rsid w:val="004C40BC"/>
    <w:rsid w:val="004D25AF"/>
    <w:rsid w:val="004D4D8C"/>
    <w:rsid w:val="004D5A5E"/>
    <w:rsid w:val="004D657A"/>
    <w:rsid w:val="004E3B74"/>
    <w:rsid w:val="004F260E"/>
    <w:rsid w:val="00507B08"/>
    <w:rsid w:val="00507D6A"/>
    <w:rsid w:val="00511BD4"/>
    <w:rsid w:val="00512A1D"/>
    <w:rsid w:val="005222D7"/>
    <w:rsid w:val="00522A18"/>
    <w:rsid w:val="00524ED4"/>
    <w:rsid w:val="00527F1B"/>
    <w:rsid w:val="005301FD"/>
    <w:rsid w:val="0053257B"/>
    <w:rsid w:val="005338A2"/>
    <w:rsid w:val="0053690B"/>
    <w:rsid w:val="0054759F"/>
    <w:rsid w:val="005523E8"/>
    <w:rsid w:val="00562ACB"/>
    <w:rsid w:val="00564773"/>
    <w:rsid w:val="00564D55"/>
    <w:rsid w:val="005662FC"/>
    <w:rsid w:val="00570018"/>
    <w:rsid w:val="00583599"/>
    <w:rsid w:val="00584943"/>
    <w:rsid w:val="00584B53"/>
    <w:rsid w:val="005934B1"/>
    <w:rsid w:val="00593853"/>
    <w:rsid w:val="00594219"/>
    <w:rsid w:val="005963E9"/>
    <w:rsid w:val="005B335F"/>
    <w:rsid w:val="005B5567"/>
    <w:rsid w:val="005B6C75"/>
    <w:rsid w:val="005C1076"/>
    <w:rsid w:val="005C14D8"/>
    <w:rsid w:val="005D21EA"/>
    <w:rsid w:val="005D22FD"/>
    <w:rsid w:val="005D3B38"/>
    <w:rsid w:val="005D44CD"/>
    <w:rsid w:val="005E1AA6"/>
    <w:rsid w:val="005E629E"/>
    <w:rsid w:val="00601B5C"/>
    <w:rsid w:val="00612BBA"/>
    <w:rsid w:val="006215D6"/>
    <w:rsid w:val="006305DD"/>
    <w:rsid w:val="00640ECB"/>
    <w:rsid w:val="00645797"/>
    <w:rsid w:val="006470F3"/>
    <w:rsid w:val="0064742B"/>
    <w:rsid w:val="00654BEE"/>
    <w:rsid w:val="00662E24"/>
    <w:rsid w:val="00665B80"/>
    <w:rsid w:val="0067013C"/>
    <w:rsid w:val="006734E1"/>
    <w:rsid w:val="00673E7C"/>
    <w:rsid w:val="0067642B"/>
    <w:rsid w:val="00685628"/>
    <w:rsid w:val="006A05C5"/>
    <w:rsid w:val="006A23F1"/>
    <w:rsid w:val="006A3A4A"/>
    <w:rsid w:val="006A3B9D"/>
    <w:rsid w:val="006A4906"/>
    <w:rsid w:val="006A5FD4"/>
    <w:rsid w:val="006A6FC9"/>
    <w:rsid w:val="006A7466"/>
    <w:rsid w:val="006B2DFC"/>
    <w:rsid w:val="006C25EE"/>
    <w:rsid w:val="006C55E8"/>
    <w:rsid w:val="006C6438"/>
    <w:rsid w:val="006D334D"/>
    <w:rsid w:val="006D48B2"/>
    <w:rsid w:val="006D64B6"/>
    <w:rsid w:val="006E0868"/>
    <w:rsid w:val="006E13DD"/>
    <w:rsid w:val="006E4BC5"/>
    <w:rsid w:val="006E690D"/>
    <w:rsid w:val="006E6ECA"/>
    <w:rsid w:val="006F2C51"/>
    <w:rsid w:val="007017E4"/>
    <w:rsid w:val="0070491D"/>
    <w:rsid w:val="00714F56"/>
    <w:rsid w:val="00715D84"/>
    <w:rsid w:val="0072347C"/>
    <w:rsid w:val="00727326"/>
    <w:rsid w:val="00732073"/>
    <w:rsid w:val="00733517"/>
    <w:rsid w:val="007351D6"/>
    <w:rsid w:val="00737E30"/>
    <w:rsid w:val="0074030C"/>
    <w:rsid w:val="00745498"/>
    <w:rsid w:val="00747602"/>
    <w:rsid w:val="007506A0"/>
    <w:rsid w:val="00752BE7"/>
    <w:rsid w:val="00753FB4"/>
    <w:rsid w:val="00754FE6"/>
    <w:rsid w:val="00755BA0"/>
    <w:rsid w:val="00764517"/>
    <w:rsid w:val="00765879"/>
    <w:rsid w:val="00771CB7"/>
    <w:rsid w:val="00780004"/>
    <w:rsid w:val="00780686"/>
    <w:rsid w:val="007868FE"/>
    <w:rsid w:val="00795F48"/>
    <w:rsid w:val="00796291"/>
    <w:rsid w:val="007A1337"/>
    <w:rsid w:val="007A5FA0"/>
    <w:rsid w:val="007C696A"/>
    <w:rsid w:val="007D00C9"/>
    <w:rsid w:val="007D17F0"/>
    <w:rsid w:val="007D5412"/>
    <w:rsid w:val="007D7507"/>
    <w:rsid w:val="007D79C3"/>
    <w:rsid w:val="007D7DB5"/>
    <w:rsid w:val="007E0527"/>
    <w:rsid w:val="007E3890"/>
    <w:rsid w:val="007E5AF4"/>
    <w:rsid w:val="007F3E64"/>
    <w:rsid w:val="007F6BD9"/>
    <w:rsid w:val="008028DF"/>
    <w:rsid w:val="00803B1D"/>
    <w:rsid w:val="00807B51"/>
    <w:rsid w:val="00815FE8"/>
    <w:rsid w:val="008166BA"/>
    <w:rsid w:val="00822570"/>
    <w:rsid w:val="00823E82"/>
    <w:rsid w:val="00823FBA"/>
    <w:rsid w:val="0083061F"/>
    <w:rsid w:val="00841D79"/>
    <w:rsid w:val="00843B4A"/>
    <w:rsid w:val="00861164"/>
    <w:rsid w:val="00862928"/>
    <w:rsid w:val="00864A85"/>
    <w:rsid w:val="00866660"/>
    <w:rsid w:val="008705EA"/>
    <w:rsid w:val="00872854"/>
    <w:rsid w:val="00875D01"/>
    <w:rsid w:val="00877CD8"/>
    <w:rsid w:val="0088382B"/>
    <w:rsid w:val="00892EC9"/>
    <w:rsid w:val="00893EB0"/>
    <w:rsid w:val="008A5409"/>
    <w:rsid w:val="008A60F8"/>
    <w:rsid w:val="008B71A5"/>
    <w:rsid w:val="008C1CF5"/>
    <w:rsid w:val="008C1E5C"/>
    <w:rsid w:val="008C5788"/>
    <w:rsid w:val="008D00BC"/>
    <w:rsid w:val="008D077C"/>
    <w:rsid w:val="008D48A5"/>
    <w:rsid w:val="008E1A45"/>
    <w:rsid w:val="008E26B7"/>
    <w:rsid w:val="008F0F86"/>
    <w:rsid w:val="008F14C4"/>
    <w:rsid w:val="00900D18"/>
    <w:rsid w:val="009051F3"/>
    <w:rsid w:val="00906F97"/>
    <w:rsid w:val="009113DD"/>
    <w:rsid w:val="00914176"/>
    <w:rsid w:val="00917AC6"/>
    <w:rsid w:val="00946CA1"/>
    <w:rsid w:val="00953F3A"/>
    <w:rsid w:val="00954F4D"/>
    <w:rsid w:val="00957196"/>
    <w:rsid w:val="009671E9"/>
    <w:rsid w:val="0096750A"/>
    <w:rsid w:val="0097007D"/>
    <w:rsid w:val="009700E2"/>
    <w:rsid w:val="00971461"/>
    <w:rsid w:val="00983A67"/>
    <w:rsid w:val="00985ADC"/>
    <w:rsid w:val="00990388"/>
    <w:rsid w:val="009960D3"/>
    <w:rsid w:val="009A175B"/>
    <w:rsid w:val="009A6E01"/>
    <w:rsid w:val="009B76C1"/>
    <w:rsid w:val="009C175B"/>
    <w:rsid w:val="009C2C96"/>
    <w:rsid w:val="009C2D7C"/>
    <w:rsid w:val="009D5621"/>
    <w:rsid w:val="009D6BCF"/>
    <w:rsid w:val="009E0BEF"/>
    <w:rsid w:val="009E2C21"/>
    <w:rsid w:val="009E36CB"/>
    <w:rsid w:val="009E37E7"/>
    <w:rsid w:val="009E67F3"/>
    <w:rsid w:val="009F6720"/>
    <w:rsid w:val="00A00DA2"/>
    <w:rsid w:val="00A0755C"/>
    <w:rsid w:val="00A12EBA"/>
    <w:rsid w:val="00A30142"/>
    <w:rsid w:val="00A328E4"/>
    <w:rsid w:val="00A359EB"/>
    <w:rsid w:val="00A400C8"/>
    <w:rsid w:val="00A402A9"/>
    <w:rsid w:val="00A43A67"/>
    <w:rsid w:val="00A4568D"/>
    <w:rsid w:val="00A50684"/>
    <w:rsid w:val="00A520F1"/>
    <w:rsid w:val="00A549A5"/>
    <w:rsid w:val="00A55404"/>
    <w:rsid w:val="00A55EF5"/>
    <w:rsid w:val="00A60A74"/>
    <w:rsid w:val="00A627A6"/>
    <w:rsid w:val="00A635C1"/>
    <w:rsid w:val="00A7645B"/>
    <w:rsid w:val="00AB1BAB"/>
    <w:rsid w:val="00AB7A5E"/>
    <w:rsid w:val="00AC0CC4"/>
    <w:rsid w:val="00AC342D"/>
    <w:rsid w:val="00AC3437"/>
    <w:rsid w:val="00AC78BD"/>
    <w:rsid w:val="00AD31DB"/>
    <w:rsid w:val="00AE4DA5"/>
    <w:rsid w:val="00B0747F"/>
    <w:rsid w:val="00B128C5"/>
    <w:rsid w:val="00B129A3"/>
    <w:rsid w:val="00B13D36"/>
    <w:rsid w:val="00B14036"/>
    <w:rsid w:val="00B14BDD"/>
    <w:rsid w:val="00B22FE4"/>
    <w:rsid w:val="00B300B9"/>
    <w:rsid w:val="00B30C03"/>
    <w:rsid w:val="00B3611D"/>
    <w:rsid w:val="00B40DE7"/>
    <w:rsid w:val="00B463D8"/>
    <w:rsid w:val="00B47731"/>
    <w:rsid w:val="00B47B37"/>
    <w:rsid w:val="00B53FED"/>
    <w:rsid w:val="00B5545E"/>
    <w:rsid w:val="00B56DE9"/>
    <w:rsid w:val="00B60152"/>
    <w:rsid w:val="00B604F2"/>
    <w:rsid w:val="00B6260B"/>
    <w:rsid w:val="00B62E48"/>
    <w:rsid w:val="00B645AC"/>
    <w:rsid w:val="00B65284"/>
    <w:rsid w:val="00B71896"/>
    <w:rsid w:val="00B72710"/>
    <w:rsid w:val="00B77A8A"/>
    <w:rsid w:val="00B808D0"/>
    <w:rsid w:val="00B91127"/>
    <w:rsid w:val="00B92476"/>
    <w:rsid w:val="00B97D1B"/>
    <w:rsid w:val="00BA0AFF"/>
    <w:rsid w:val="00BB3E3C"/>
    <w:rsid w:val="00BB4493"/>
    <w:rsid w:val="00BB52BA"/>
    <w:rsid w:val="00BB6C21"/>
    <w:rsid w:val="00BC1267"/>
    <w:rsid w:val="00BC4C91"/>
    <w:rsid w:val="00BC5628"/>
    <w:rsid w:val="00BD4074"/>
    <w:rsid w:val="00BD4CD3"/>
    <w:rsid w:val="00BE0576"/>
    <w:rsid w:val="00C00A66"/>
    <w:rsid w:val="00C01BB8"/>
    <w:rsid w:val="00C02788"/>
    <w:rsid w:val="00C06F35"/>
    <w:rsid w:val="00C07A26"/>
    <w:rsid w:val="00C10E1B"/>
    <w:rsid w:val="00C16EA8"/>
    <w:rsid w:val="00C16EED"/>
    <w:rsid w:val="00C306B5"/>
    <w:rsid w:val="00C35B16"/>
    <w:rsid w:val="00C35CFE"/>
    <w:rsid w:val="00C519F7"/>
    <w:rsid w:val="00C57EF1"/>
    <w:rsid w:val="00C626D7"/>
    <w:rsid w:val="00C6627B"/>
    <w:rsid w:val="00C67860"/>
    <w:rsid w:val="00C908AA"/>
    <w:rsid w:val="00C930DF"/>
    <w:rsid w:val="00CA0797"/>
    <w:rsid w:val="00CB6AD2"/>
    <w:rsid w:val="00CC0E5A"/>
    <w:rsid w:val="00CC40DC"/>
    <w:rsid w:val="00CC5118"/>
    <w:rsid w:val="00CD08CF"/>
    <w:rsid w:val="00CD0B8E"/>
    <w:rsid w:val="00CD282C"/>
    <w:rsid w:val="00CE7244"/>
    <w:rsid w:val="00CF49E4"/>
    <w:rsid w:val="00CF76B5"/>
    <w:rsid w:val="00CF7F7F"/>
    <w:rsid w:val="00D044B0"/>
    <w:rsid w:val="00D10675"/>
    <w:rsid w:val="00D1189D"/>
    <w:rsid w:val="00D204F3"/>
    <w:rsid w:val="00D20783"/>
    <w:rsid w:val="00D24A35"/>
    <w:rsid w:val="00D25753"/>
    <w:rsid w:val="00D27BD3"/>
    <w:rsid w:val="00D35C98"/>
    <w:rsid w:val="00D36FEA"/>
    <w:rsid w:val="00D375AC"/>
    <w:rsid w:val="00D435CC"/>
    <w:rsid w:val="00D47B8F"/>
    <w:rsid w:val="00D502BD"/>
    <w:rsid w:val="00D572A3"/>
    <w:rsid w:val="00D60051"/>
    <w:rsid w:val="00D6463D"/>
    <w:rsid w:val="00D6723B"/>
    <w:rsid w:val="00D73FD1"/>
    <w:rsid w:val="00D74FBA"/>
    <w:rsid w:val="00D86FFF"/>
    <w:rsid w:val="00D9106F"/>
    <w:rsid w:val="00D910B6"/>
    <w:rsid w:val="00D95A98"/>
    <w:rsid w:val="00DB0E7D"/>
    <w:rsid w:val="00DB62E9"/>
    <w:rsid w:val="00DB7DF9"/>
    <w:rsid w:val="00DC2B20"/>
    <w:rsid w:val="00DC4713"/>
    <w:rsid w:val="00DD300A"/>
    <w:rsid w:val="00DE11D0"/>
    <w:rsid w:val="00DE13DF"/>
    <w:rsid w:val="00DE210D"/>
    <w:rsid w:val="00DE6532"/>
    <w:rsid w:val="00DF3D80"/>
    <w:rsid w:val="00DF7AEA"/>
    <w:rsid w:val="00DF7D8C"/>
    <w:rsid w:val="00E038BB"/>
    <w:rsid w:val="00E10E8A"/>
    <w:rsid w:val="00E11962"/>
    <w:rsid w:val="00E12630"/>
    <w:rsid w:val="00E305F8"/>
    <w:rsid w:val="00E322DD"/>
    <w:rsid w:val="00E331D8"/>
    <w:rsid w:val="00E35809"/>
    <w:rsid w:val="00E44EE1"/>
    <w:rsid w:val="00E51082"/>
    <w:rsid w:val="00E552D4"/>
    <w:rsid w:val="00E613A4"/>
    <w:rsid w:val="00E673E5"/>
    <w:rsid w:val="00E71575"/>
    <w:rsid w:val="00E72B07"/>
    <w:rsid w:val="00E77BCB"/>
    <w:rsid w:val="00E82DC8"/>
    <w:rsid w:val="00E860F8"/>
    <w:rsid w:val="00E86236"/>
    <w:rsid w:val="00E871EA"/>
    <w:rsid w:val="00E96EB9"/>
    <w:rsid w:val="00E974C2"/>
    <w:rsid w:val="00EA0900"/>
    <w:rsid w:val="00EA11D6"/>
    <w:rsid w:val="00EA65BD"/>
    <w:rsid w:val="00EB0B54"/>
    <w:rsid w:val="00EB68E4"/>
    <w:rsid w:val="00EC1962"/>
    <w:rsid w:val="00EC349F"/>
    <w:rsid w:val="00EC7E37"/>
    <w:rsid w:val="00EC7EB6"/>
    <w:rsid w:val="00ED3696"/>
    <w:rsid w:val="00EE1CFC"/>
    <w:rsid w:val="00EE2161"/>
    <w:rsid w:val="00EE2B09"/>
    <w:rsid w:val="00EE4DF7"/>
    <w:rsid w:val="00EF507C"/>
    <w:rsid w:val="00EF553A"/>
    <w:rsid w:val="00F0203D"/>
    <w:rsid w:val="00F02473"/>
    <w:rsid w:val="00F075E7"/>
    <w:rsid w:val="00F134C5"/>
    <w:rsid w:val="00F1374A"/>
    <w:rsid w:val="00F200A2"/>
    <w:rsid w:val="00F20765"/>
    <w:rsid w:val="00F23F89"/>
    <w:rsid w:val="00F36257"/>
    <w:rsid w:val="00F37C99"/>
    <w:rsid w:val="00F41BDA"/>
    <w:rsid w:val="00F43BC8"/>
    <w:rsid w:val="00F51999"/>
    <w:rsid w:val="00F55868"/>
    <w:rsid w:val="00F57D25"/>
    <w:rsid w:val="00F63BB7"/>
    <w:rsid w:val="00F73474"/>
    <w:rsid w:val="00F749F4"/>
    <w:rsid w:val="00F827EC"/>
    <w:rsid w:val="00F8590B"/>
    <w:rsid w:val="00F931AD"/>
    <w:rsid w:val="00FA6DAF"/>
    <w:rsid w:val="00FA7C90"/>
    <w:rsid w:val="00FB097D"/>
    <w:rsid w:val="00FB5F7D"/>
    <w:rsid w:val="00FB6749"/>
    <w:rsid w:val="00FC2F22"/>
    <w:rsid w:val="00FC58F4"/>
    <w:rsid w:val="00FD02B6"/>
    <w:rsid w:val="00FD036F"/>
    <w:rsid w:val="00FD5997"/>
    <w:rsid w:val="00FE4049"/>
    <w:rsid w:val="00FF2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8058"/>
  <w15:docId w15:val="{C7059087-1BF7-48A0-88DC-38292D24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5D6"/>
    <w:rPr>
      <w:sz w:val="18"/>
      <w:szCs w:val="18"/>
    </w:rPr>
  </w:style>
  <w:style w:type="paragraph" w:styleId="a4">
    <w:name w:val="footer"/>
    <w:basedOn w:val="a"/>
    <w:link w:val="Char0"/>
    <w:uiPriority w:val="99"/>
    <w:unhideWhenUsed/>
    <w:rsid w:val="006215D6"/>
    <w:pPr>
      <w:tabs>
        <w:tab w:val="center" w:pos="4153"/>
        <w:tab w:val="right" w:pos="8306"/>
      </w:tabs>
      <w:snapToGrid w:val="0"/>
      <w:jc w:val="left"/>
    </w:pPr>
    <w:rPr>
      <w:sz w:val="18"/>
      <w:szCs w:val="18"/>
    </w:rPr>
  </w:style>
  <w:style w:type="character" w:customStyle="1" w:styleId="Char0">
    <w:name w:val="页脚 Char"/>
    <w:basedOn w:val="a0"/>
    <w:link w:val="a4"/>
    <w:uiPriority w:val="99"/>
    <w:rsid w:val="006215D6"/>
    <w:rPr>
      <w:sz w:val="18"/>
      <w:szCs w:val="18"/>
    </w:rPr>
  </w:style>
  <w:style w:type="paragraph" w:styleId="a5">
    <w:name w:val="Normal (Web)"/>
    <w:basedOn w:val="a"/>
    <w:uiPriority w:val="99"/>
    <w:semiHidden/>
    <w:unhideWhenUsed/>
    <w:rsid w:val="0082257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22570"/>
  </w:style>
  <w:style w:type="paragraph" w:styleId="a6">
    <w:name w:val="List Paragraph"/>
    <w:basedOn w:val="a"/>
    <w:uiPriority w:val="34"/>
    <w:qFormat/>
    <w:rsid w:val="00E12630"/>
    <w:pPr>
      <w:ind w:firstLineChars="200" w:firstLine="420"/>
    </w:pPr>
  </w:style>
  <w:style w:type="paragraph" w:styleId="a7">
    <w:name w:val="Balloon Text"/>
    <w:basedOn w:val="a"/>
    <w:link w:val="Char1"/>
    <w:uiPriority w:val="99"/>
    <w:semiHidden/>
    <w:unhideWhenUsed/>
    <w:rsid w:val="00957196"/>
    <w:rPr>
      <w:sz w:val="18"/>
      <w:szCs w:val="18"/>
    </w:rPr>
  </w:style>
  <w:style w:type="character" w:customStyle="1" w:styleId="Char1">
    <w:name w:val="批注框文本 Char"/>
    <w:basedOn w:val="a0"/>
    <w:link w:val="a7"/>
    <w:uiPriority w:val="99"/>
    <w:semiHidden/>
    <w:rsid w:val="00957196"/>
    <w:rPr>
      <w:sz w:val="18"/>
      <w:szCs w:val="18"/>
    </w:rPr>
  </w:style>
  <w:style w:type="paragraph" w:styleId="a8">
    <w:name w:val="Plain Text"/>
    <w:basedOn w:val="a"/>
    <w:link w:val="Char2"/>
    <w:rsid w:val="00CF49E4"/>
    <w:rPr>
      <w:rFonts w:ascii="宋体" w:hAnsi="Courier New"/>
      <w:szCs w:val="24"/>
    </w:rPr>
  </w:style>
  <w:style w:type="character" w:customStyle="1" w:styleId="Char2">
    <w:name w:val="纯文本 Char"/>
    <w:basedOn w:val="a0"/>
    <w:link w:val="a8"/>
    <w:rsid w:val="00CF49E4"/>
    <w:rPr>
      <w:rFonts w:ascii="宋体" w:hAnsi="Courier New"/>
      <w:szCs w:val="24"/>
    </w:rPr>
  </w:style>
  <w:style w:type="character" w:styleId="a9">
    <w:name w:val="annotation reference"/>
    <w:basedOn w:val="a0"/>
    <w:uiPriority w:val="99"/>
    <w:semiHidden/>
    <w:unhideWhenUsed/>
    <w:rsid w:val="00BD4CD3"/>
    <w:rPr>
      <w:sz w:val="21"/>
      <w:szCs w:val="21"/>
    </w:rPr>
  </w:style>
  <w:style w:type="paragraph" w:styleId="aa">
    <w:name w:val="annotation text"/>
    <w:basedOn w:val="a"/>
    <w:link w:val="Char3"/>
    <w:uiPriority w:val="99"/>
    <w:semiHidden/>
    <w:unhideWhenUsed/>
    <w:rsid w:val="00BD4CD3"/>
    <w:pPr>
      <w:jc w:val="left"/>
    </w:pPr>
  </w:style>
  <w:style w:type="character" w:customStyle="1" w:styleId="Char3">
    <w:name w:val="批注文字 Char"/>
    <w:basedOn w:val="a0"/>
    <w:link w:val="aa"/>
    <w:uiPriority w:val="99"/>
    <w:semiHidden/>
    <w:rsid w:val="00BD4CD3"/>
  </w:style>
  <w:style w:type="paragraph" w:styleId="ab">
    <w:name w:val="annotation subject"/>
    <w:basedOn w:val="aa"/>
    <w:next w:val="aa"/>
    <w:link w:val="Char4"/>
    <w:uiPriority w:val="99"/>
    <w:semiHidden/>
    <w:unhideWhenUsed/>
    <w:rsid w:val="00BD4CD3"/>
    <w:rPr>
      <w:b/>
      <w:bCs/>
    </w:rPr>
  </w:style>
  <w:style w:type="character" w:customStyle="1" w:styleId="Char4">
    <w:name w:val="批注主题 Char"/>
    <w:basedOn w:val="Char3"/>
    <w:link w:val="ab"/>
    <w:uiPriority w:val="99"/>
    <w:semiHidden/>
    <w:rsid w:val="00BD4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0042">
      <w:bodyDiv w:val="1"/>
      <w:marLeft w:val="0"/>
      <w:marRight w:val="0"/>
      <w:marTop w:val="0"/>
      <w:marBottom w:val="0"/>
      <w:divBdr>
        <w:top w:val="none" w:sz="0" w:space="0" w:color="auto"/>
        <w:left w:val="none" w:sz="0" w:space="0" w:color="auto"/>
        <w:bottom w:val="none" w:sz="0" w:space="0" w:color="auto"/>
        <w:right w:val="none" w:sz="0" w:space="0" w:color="auto"/>
      </w:divBdr>
    </w:div>
    <w:div w:id="987636779">
      <w:bodyDiv w:val="1"/>
      <w:marLeft w:val="0"/>
      <w:marRight w:val="0"/>
      <w:marTop w:val="0"/>
      <w:marBottom w:val="0"/>
      <w:divBdr>
        <w:top w:val="none" w:sz="0" w:space="0" w:color="auto"/>
        <w:left w:val="none" w:sz="0" w:space="0" w:color="auto"/>
        <w:bottom w:val="none" w:sz="0" w:space="0" w:color="auto"/>
        <w:right w:val="none" w:sz="0" w:space="0" w:color="auto"/>
      </w:divBdr>
    </w:div>
    <w:div w:id="1145394338">
      <w:bodyDiv w:val="1"/>
      <w:marLeft w:val="0"/>
      <w:marRight w:val="0"/>
      <w:marTop w:val="0"/>
      <w:marBottom w:val="0"/>
      <w:divBdr>
        <w:top w:val="none" w:sz="0" w:space="0" w:color="auto"/>
        <w:left w:val="none" w:sz="0" w:space="0" w:color="auto"/>
        <w:bottom w:val="none" w:sz="0" w:space="0" w:color="auto"/>
        <w:right w:val="none" w:sz="0" w:space="0" w:color="auto"/>
      </w:divBdr>
    </w:div>
    <w:div w:id="20336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C2E8-1E68-4472-AA99-7E3AC2A9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990</Words>
  <Characters>5645</Characters>
  <Application>Microsoft Office Word</Application>
  <DocSecurity>0</DocSecurity>
  <Lines>47</Lines>
  <Paragraphs>13</Paragraphs>
  <ScaleCrop>false</ScaleCrop>
  <Company>Lenovo</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Xiangguang Zhang (RS)</dc:creator>
  <cp:lastModifiedBy>anran</cp:lastModifiedBy>
  <cp:revision>12</cp:revision>
  <dcterms:created xsi:type="dcterms:W3CDTF">2020-05-19T08:55:00Z</dcterms:created>
  <dcterms:modified xsi:type="dcterms:W3CDTF">2020-05-19T10:34:00Z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Date">
    <vt:lpwstr>2018-07-15</vt:lpwstr>
  </property>
  <property fmtid="{D5CDD505-2E9C-101B-9397-08002B2CF9AE}" pid="3" name="ReportTitle">
    <vt:lpwstr/>
  </property>
  <property fmtid="{D5CDD505-2E9C-101B-9397-08002B2CF9AE}" pid="4" name="ReportSecTitle">
    <vt:lpwstr/>
  </property>
</Properties>
</file>