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86" w:rsidRDefault="00031686" w:rsidP="00031686">
      <w:pPr>
        <w:spacing w:beforeLines="50" w:before="156" w:afterLines="50" w:after="156" w:line="400" w:lineRule="exact"/>
        <w:ind w:firstLineChars="300" w:firstLine="720"/>
        <w:rPr>
          <w:rFonts w:ascii="宋体" w:hAnsi="宋体"/>
          <w:bCs/>
          <w:iCs/>
          <w:color w:val="000000"/>
          <w:sz w:val="24"/>
        </w:rPr>
      </w:pPr>
      <w:bookmarkStart w:id="0" w:name="_GoBack"/>
      <w:bookmarkEnd w:id="0"/>
      <w:r>
        <w:rPr>
          <w:rFonts w:ascii="宋体" w:hAnsi="宋体" w:hint="eastAsia"/>
          <w:bCs/>
          <w:iCs/>
          <w:color w:val="000000"/>
          <w:sz w:val="24"/>
        </w:rPr>
        <w:t>证券代码：002056                       证券简称：横店东磁</w:t>
      </w:r>
    </w:p>
    <w:p w:rsidR="00031686" w:rsidRDefault="00031686" w:rsidP="00031686">
      <w:pPr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横店集团东磁股份有限公司投资者关系活动记录表</w:t>
      </w:r>
    </w:p>
    <w:p w:rsidR="00031686" w:rsidRDefault="00031686" w:rsidP="00031686">
      <w:pPr>
        <w:spacing w:line="400" w:lineRule="exact"/>
        <w:ind w:firstLineChars="2600" w:firstLine="6240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编号</w:t>
      </w:r>
      <w:r>
        <w:rPr>
          <w:rFonts w:ascii="Times New Roman" w:hAnsi="Times New Roman" w:cs="Times New Roman"/>
          <w:bCs/>
          <w:iCs/>
          <w:color w:val="000000"/>
          <w:sz w:val="24"/>
        </w:rPr>
        <w:t>：</w:t>
      </w:r>
      <w:r>
        <w:rPr>
          <w:rFonts w:ascii="Times New Roman" w:hAnsi="Times New Roman" w:cs="Times New Roman"/>
          <w:bCs/>
          <w:iCs/>
          <w:color w:val="000000"/>
          <w:sz w:val="24"/>
        </w:rPr>
        <w:t>20</w:t>
      </w:r>
      <w:r>
        <w:rPr>
          <w:rFonts w:ascii="Times New Roman" w:hAnsi="Times New Roman" w:cs="Times New Roman" w:hint="eastAsia"/>
          <w:bCs/>
          <w:iCs/>
          <w:color w:val="000000"/>
          <w:sz w:val="24"/>
        </w:rPr>
        <w:t>20</w:t>
      </w:r>
      <w:r>
        <w:rPr>
          <w:rFonts w:ascii="Times New Roman" w:hAnsi="Times New Roman" w:cs="Times New Roman"/>
          <w:bCs/>
          <w:iCs/>
          <w:color w:val="000000"/>
          <w:sz w:val="24"/>
        </w:rPr>
        <w:t>-0</w:t>
      </w:r>
      <w:r>
        <w:rPr>
          <w:rFonts w:ascii="Times New Roman" w:hAnsi="Times New Roman" w:cs="Times New Roman" w:hint="eastAsia"/>
          <w:bCs/>
          <w:iCs/>
          <w:color w:val="000000"/>
          <w:sz w:val="24"/>
        </w:rPr>
        <w:t>02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6928"/>
      </w:tblGrid>
      <w:tr w:rsidR="00031686" w:rsidTr="00DE27DA">
        <w:trPr>
          <w:trHeight w:val="90"/>
        </w:trPr>
        <w:tc>
          <w:tcPr>
            <w:tcW w:w="2111" w:type="dxa"/>
            <w:vAlign w:val="center"/>
          </w:tcPr>
          <w:p w:rsidR="00031686" w:rsidRDefault="00031686" w:rsidP="00DE27DA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  <w:p w:rsidR="00031686" w:rsidRDefault="00031686" w:rsidP="00DE27DA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6928" w:type="dxa"/>
          </w:tcPr>
          <w:p w:rsidR="00031686" w:rsidRDefault="00031686" w:rsidP="00DE27DA">
            <w:pPr>
              <w:spacing w:line="44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特定对象调研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分析师会议</w:t>
            </w:r>
          </w:p>
          <w:p w:rsidR="00031686" w:rsidRDefault="00031686" w:rsidP="00DE27DA">
            <w:pPr>
              <w:spacing w:line="44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媒体采访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业绩说明会</w:t>
            </w:r>
          </w:p>
          <w:p w:rsidR="00031686" w:rsidRDefault="00031686" w:rsidP="00DE27DA">
            <w:pPr>
              <w:spacing w:line="44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新闻发布会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路演活动</w:t>
            </w:r>
          </w:p>
          <w:p w:rsidR="00031686" w:rsidRDefault="00031686" w:rsidP="00DE27DA">
            <w:pPr>
              <w:tabs>
                <w:tab w:val="left" w:pos="3045"/>
                <w:tab w:val="center" w:pos="3199"/>
              </w:tabs>
              <w:spacing w:line="44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现场参观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ab/>
            </w:r>
          </w:p>
          <w:p w:rsidR="00031686" w:rsidRDefault="00031686" w:rsidP="00DE27DA">
            <w:pPr>
              <w:tabs>
                <w:tab w:val="center" w:pos="3199"/>
              </w:tabs>
              <w:spacing w:line="44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其他（</w:t>
            </w:r>
            <w:proofErr w:type="gramStart"/>
            <w:r>
              <w:rPr>
                <w:rFonts w:ascii="宋体" w:hAnsi="宋体" w:hint="eastAsia"/>
                <w:sz w:val="28"/>
                <w:szCs w:val="28"/>
                <w:u w:val="single"/>
              </w:rPr>
              <w:t>请文字</w:t>
            </w:r>
            <w:proofErr w:type="gramEnd"/>
            <w:r>
              <w:rPr>
                <w:rFonts w:ascii="宋体" w:hAnsi="宋体" w:hint="eastAsia"/>
                <w:sz w:val="28"/>
                <w:szCs w:val="28"/>
                <w:u w:val="single"/>
              </w:rPr>
              <w:t>说明其他活动内容）</w:t>
            </w:r>
          </w:p>
        </w:tc>
      </w:tr>
      <w:tr w:rsidR="00031686" w:rsidTr="00DE27DA">
        <w:trPr>
          <w:trHeight w:val="1715"/>
        </w:trPr>
        <w:tc>
          <w:tcPr>
            <w:tcW w:w="2111" w:type="dxa"/>
            <w:vAlign w:val="center"/>
          </w:tcPr>
          <w:p w:rsidR="00031686" w:rsidRDefault="00031686" w:rsidP="00DE27DA">
            <w:pPr>
              <w:spacing w:line="440" w:lineRule="exac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928" w:type="dxa"/>
            <w:vAlign w:val="center"/>
          </w:tcPr>
          <w:p w:rsidR="00031686" w:rsidRDefault="00031686" w:rsidP="00031686">
            <w:pPr>
              <w:spacing w:line="440" w:lineRule="exact"/>
              <w:ind w:rightChars="-150" w:right="-315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深圳河床投资管理有限公司           陈长峰</w:t>
            </w:r>
          </w:p>
        </w:tc>
      </w:tr>
      <w:tr w:rsidR="00031686" w:rsidTr="00DE27DA">
        <w:trPr>
          <w:trHeight w:val="830"/>
        </w:trPr>
        <w:tc>
          <w:tcPr>
            <w:tcW w:w="2111" w:type="dxa"/>
            <w:vAlign w:val="center"/>
          </w:tcPr>
          <w:p w:rsidR="00031686" w:rsidRDefault="00031686" w:rsidP="00DE27DA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928" w:type="dxa"/>
            <w:vAlign w:val="center"/>
          </w:tcPr>
          <w:p w:rsidR="00031686" w:rsidRDefault="00031686" w:rsidP="00DE27DA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2020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05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19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031686" w:rsidTr="00DE27DA">
        <w:trPr>
          <w:trHeight w:val="790"/>
        </w:trPr>
        <w:tc>
          <w:tcPr>
            <w:tcW w:w="2111" w:type="dxa"/>
            <w:vAlign w:val="center"/>
          </w:tcPr>
          <w:p w:rsidR="00031686" w:rsidRDefault="00031686" w:rsidP="00DE27DA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928" w:type="dxa"/>
            <w:vAlign w:val="center"/>
          </w:tcPr>
          <w:p w:rsidR="00031686" w:rsidRDefault="00031686" w:rsidP="00031686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东</w:t>
            </w:r>
            <w:proofErr w:type="gramStart"/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磁大厦</w:t>
            </w:r>
            <w:proofErr w:type="gramEnd"/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一楼</w:t>
            </w:r>
          </w:p>
        </w:tc>
      </w:tr>
      <w:tr w:rsidR="00031686" w:rsidTr="00DE27DA">
        <w:trPr>
          <w:trHeight w:val="935"/>
        </w:trPr>
        <w:tc>
          <w:tcPr>
            <w:tcW w:w="2111" w:type="dxa"/>
            <w:vAlign w:val="center"/>
          </w:tcPr>
          <w:p w:rsidR="00031686" w:rsidRDefault="00031686" w:rsidP="00DE27DA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928" w:type="dxa"/>
            <w:vAlign w:val="center"/>
          </w:tcPr>
          <w:p w:rsidR="00031686" w:rsidRDefault="00031686" w:rsidP="00DE27DA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吴雪萍</w:t>
            </w:r>
          </w:p>
        </w:tc>
      </w:tr>
      <w:tr w:rsidR="00031686" w:rsidTr="00DE27DA">
        <w:trPr>
          <w:trHeight w:val="1864"/>
        </w:trPr>
        <w:tc>
          <w:tcPr>
            <w:tcW w:w="2111" w:type="dxa"/>
            <w:vAlign w:val="center"/>
          </w:tcPr>
          <w:p w:rsidR="00031686" w:rsidRDefault="00031686" w:rsidP="00DE27DA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928" w:type="dxa"/>
          </w:tcPr>
          <w:p w:rsidR="00031686" w:rsidRDefault="00031686" w:rsidP="00DE27DA">
            <w:pPr>
              <w:numPr>
                <w:ilvl w:val="255"/>
                <w:numId w:val="0"/>
              </w:numPr>
              <w:spacing w:line="400" w:lineRule="exact"/>
              <w:ind w:firstLineChars="200" w:firstLine="482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、公司永磁</w:t>
            </w:r>
            <w:r w:rsidR="005C6F2F">
              <w:rPr>
                <w:rFonts w:ascii="Times New Roman" w:hAnsi="Times New Roman" w:cs="Times New Roman" w:hint="eastAsia"/>
                <w:b/>
                <w:bCs/>
                <w:sz w:val="24"/>
              </w:rPr>
              <w:t>产业</w:t>
            </w:r>
            <w:r w:rsidR="005C6F2F">
              <w:rPr>
                <w:rFonts w:ascii="Times New Roman" w:hAnsi="Times New Roman" w:cs="Times New Roman" w:hint="eastAsia"/>
                <w:b/>
                <w:bCs/>
                <w:sz w:val="24"/>
              </w:rPr>
              <w:t>2019</w:t>
            </w:r>
            <w:r w:rsidR="005C6F2F">
              <w:rPr>
                <w:rFonts w:ascii="Times New Roman" w:hAnsi="Times New Roman" w:cs="Times New Roman" w:hint="eastAsia"/>
                <w:b/>
                <w:bCs/>
                <w:sz w:val="24"/>
              </w:rPr>
              <w:t>年经营状况如何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？</w:t>
            </w:r>
          </w:p>
          <w:p w:rsidR="00031686" w:rsidRDefault="00031686" w:rsidP="00DE27DA">
            <w:pPr>
              <w:spacing w:line="40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答：</w:t>
            </w:r>
            <w:r w:rsidR="005C6F2F">
              <w:rPr>
                <w:rFonts w:ascii="Times New Roman" w:hAnsi="Times New Roman" w:cs="Times New Roman" w:hint="eastAsia"/>
                <w:sz w:val="24"/>
              </w:rPr>
              <w:t>2019</w:t>
            </w:r>
            <w:r w:rsidR="005C6F2F">
              <w:rPr>
                <w:rFonts w:ascii="Times New Roman" w:hAnsi="Times New Roman" w:cs="Times New Roman" w:hint="eastAsia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>公司永磁铁氧体</w:t>
            </w:r>
            <w:r w:rsidR="005C6F2F">
              <w:rPr>
                <w:rFonts w:ascii="Times New Roman" w:hAnsi="Times New Roman" w:cs="Times New Roman" w:hint="eastAsia"/>
                <w:sz w:val="24"/>
              </w:rPr>
              <w:t>销量超</w:t>
            </w:r>
            <w:r w:rsidR="005C6F2F">
              <w:rPr>
                <w:rFonts w:ascii="Times New Roman" w:hAnsi="Times New Roman" w:cs="Times New Roman" w:hint="eastAsia"/>
                <w:sz w:val="24"/>
              </w:rPr>
              <w:t>10</w:t>
            </w:r>
            <w:r w:rsidR="005C6F2F">
              <w:rPr>
                <w:rFonts w:ascii="Times New Roman" w:hAnsi="Times New Roman" w:cs="Times New Roman" w:hint="eastAsia"/>
                <w:sz w:val="24"/>
              </w:rPr>
              <w:t>万吨</w:t>
            </w:r>
            <w:r>
              <w:rPr>
                <w:rFonts w:ascii="Times New Roman" w:hAnsi="Times New Roman" w:cs="Times New Roman" w:hint="eastAsia"/>
                <w:sz w:val="24"/>
              </w:rPr>
              <w:t>，</w:t>
            </w:r>
            <w:r w:rsidR="005C6F2F">
              <w:rPr>
                <w:rFonts w:ascii="Times New Roman" w:hAnsi="Times New Roman" w:cs="Times New Roman" w:hint="eastAsia"/>
                <w:sz w:val="24"/>
              </w:rPr>
              <w:t>主要产品为喇叭磁、微波炉磁和</w:t>
            </w:r>
            <w:proofErr w:type="gramStart"/>
            <w:r w:rsidR="005C6F2F">
              <w:rPr>
                <w:rFonts w:ascii="Times New Roman" w:hAnsi="Times New Roman" w:cs="Times New Roman" w:hint="eastAsia"/>
                <w:sz w:val="24"/>
              </w:rPr>
              <w:t>电机磁瓦等</w:t>
            </w:r>
            <w:proofErr w:type="gramEnd"/>
            <w:r w:rsidR="005C6F2F">
              <w:rPr>
                <w:rFonts w:ascii="Times New Roman" w:hAnsi="Times New Roman" w:cs="Times New Roman" w:hint="eastAsia"/>
                <w:sz w:val="24"/>
              </w:rPr>
              <w:t>，主要应用在扬声器、微波炉、家电和汽车等行业，年销售收入在</w:t>
            </w:r>
            <w:r w:rsidR="005C6F2F">
              <w:rPr>
                <w:rFonts w:ascii="Times New Roman" w:hAnsi="Times New Roman" w:cs="Times New Roman" w:hint="eastAsia"/>
                <w:sz w:val="24"/>
              </w:rPr>
              <w:t>15</w:t>
            </w:r>
            <w:r w:rsidR="005C6F2F">
              <w:rPr>
                <w:rFonts w:ascii="Times New Roman" w:hAnsi="Times New Roman" w:cs="Times New Roman" w:hint="eastAsia"/>
                <w:sz w:val="24"/>
              </w:rPr>
              <w:t>亿多</w:t>
            </w:r>
            <w:r>
              <w:rPr>
                <w:rFonts w:ascii="Times New Roman" w:hAnsi="Times New Roman" w:cs="Times New Roman" w:hint="eastAsia"/>
                <w:sz w:val="24"/>
              </w:rPr>
              <w:t>。</w:t>
            </w:r>
          </w:p>
          <w:p w:rsidR="00031686" w:rsidRDefault="00031686" w:rsidP="00DE27DA">
            <w:pPr>
              <w:numPr>
                <w:ilvl w:val="255"/>
                <w:numId w:val="0"/>
              </w:numPr>
              <w:spacing w:beforeLines="50" w:before="156" w:line="400" w:lineRule="exact"/>
              <w:ind w:firstLineChars="200" w:firstLine="482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、</w:t>
            </w:r>
            <w:r w:rsidR="005C6F2F">
              <w:rPr>
                <w:rFonts w:ascii="Times New Roman" w:hAnsi="Times New Roman" w:cs="Times New Roman" w:hint="eastAsia"/>
                <w:b/>
                <w:bCs/>
                <w:sz w:val="24"/>
              </w:rPr>
              <w:t>公司软</w:t>
            </w:r>
            <w:proofErr w:type="gramStart"/>
            <w:r w:rsidR="005C6F2F">
              <w:rPr>
                <w:rFonts w:ascii="Times New Roman" w:hAnsi="Times New Roman" w:cs="Times New Roman" w:hint="eastAsia"/>
                <w:b/>
                <w:bCs/>
                <w:sz w:val="24"/>
              </w:rPr>
              <w:t>磁产业</w:t>
            </w:r>
            <w:proofErr w:type="gramEnd"/>
            <w:r w:rsidR="005C6F2F">
              <w:rPr>
                <w:rFonts w:ascii="Times New Roman" w:hAnsi="Times New Roman" w:cs="Times New Roman" w:hint="eastAsia"/>
                <w:b/>
                <w:bCs/>
                <w:sz w:val="24"/>
              </w:rPr>
              <w:t>2019</w:t>
            </w:r>
            <w:r w:rsidR="005C6F2F">
              <w:rPr>
                <w:rFonts w:ascii="Times New Roman" w:hAnsi="Times New Roman" w:cs="Times New Roman" w:hint="eastAsia"/>
                <w:b/>
                <w:bCs/>
                <w:sz w:val="24"/>
              </w:rPr>
              <w:t>年经营情况</w:t>
            </w:r>
            <w:r w:rsidR="00213D21">
              <w:rPr>
                <w:rFonts w:ascii="Times New Roman" w:hAnsi="Times New Roman" w:cs="Times New Roman" w:hint="eastAsia"/>
                <w:b/>
                <w:bCs/>
                <w:sz w:val="24"/>
              </w:rPr>
              <w:t>如何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？</w:t>
            </w:r>
          </w:p>
          <w:p w:rsidR="00031686" w:rsidRDefault="005C6F2F" w:rsidP="00DE27DA">
            <w:pPr>
              <w:spacing w:line="40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答：</w:t>
            </w:r>
            <w:r>
              <w:rPr>
                <w:rFonts w:ascii="Times New Roman" w:hAnsi="Times New Roman" w:cs="Times New Roman" w:hint="eastAsia"/>
                <w:sz w:val="24"/>
              </w:rPr>
              <w:t>2019</w:t>
            </w:r>
            <w:r>
              <w:rPr>
                <w:rFonts w:ascii="Times New Roman" w:hAnsi="Times New Roman" w:cs="Times New Roman" w:hint="eastAsia"/>
                <w:sz w:val="24"/>
              </w:rPr>
              <w:t>年公司软磁铁氧体销量约</w:t>
            </w:r>
            <w:r>
              <w:rPr>
                <w:rFonts w:ascii="Times New Roman" w:hAnsi="Times New Roman" w:cs="Times New Roman" w:hint="eastAsia"/>
                <w:sz w:val="24"/>
              </w:rPr>
              <w:t>1.9</w:t>
            </w:r>
            <w:r>
              <w:rPr>
                <w:rFonts w:ascii="Times New Roman" w:hAnsi="Times New Roman" w:cs="Times New Roman" w:hint="eastAsia"/>
                <w:sz w:val="24"/>
              </w:rPr>
              <w:t>万吨，主要产品有锰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锌</w:t>
            </w:r>
            <w:proofErr w:type="gramEnd"/>
            <w:r>
              <w:rPr>
                <w:rFonts w:ascii="Times New Roman" w:hAnsi="Times New Roman" w:cs="Times New Roman" w:hint="eastAsia"/>
                <w:sz w:val="24"/>
              </w:rPr>
              <w:t>铁氧体、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镍锌铁氧体</w:t>
            </w:r>
            <w:proofErr w:type="gramEnd"/>
            <w:r>
              <w:rPr>
                <w:rFonts w:ascii="Times New Roman" w:hAnsi="Times New Roman" w:cs="Times New Roman" w:hint="eastAsia"/>
                <w:sz w:val="24"/>
              </w:rPr>
              <w:t>、铁粉芯、磁片等，主要应用在</w:t>
            </w:r>
            <w:r w:rsidR="00213D21">
              <w:rPr>
                <w:rFonts w:ascii="Times New Roman" w:hAnsi="Times New Roman" w:cs="Times New Roman" w:hint="eastAsia"/>
                <w:sz w:val="24"/>
              </w:rPr>
              <w:t>通信通讯、汽车电子、工业电源、消费电子、服务器、充电桩、</w:t>
            </w:r>
            <w:r w:rsidR="00213D21">
              <w:rPr>
                <w:rFonts w:ascii="Times New Roman" w:hAnsi="Times New Roman" w:cs="Times New Roman" w:hint="eastAsia"/>
                <w:sz w:val="24"/>
              </w:rPr>
              <w:t>NFC</w:t>
            </w:r>
            <w:r w:rsidR="00213D21">
              <w:rPr>
                <w:rFonts w:ascii="Times New Roman" w:hAnsi="Times New Roman" w:cs="Times New Roman" w:hint="eastAsia"/>
                <w:sz w:val="24"/>
              </w:rPr>
              <w:t>、无线充电等行业，年销售收入约</w:t>
            </w:r>
            <w:r w:rsidR="00213D21">
              <w:rPr>
                <w:rFonts w:ascii="Times New Roman" w:hAnsi="Times New Roman" w:cs="Times New Roman" w:hint="eastAsia"/>
                <w:sz w:val="24"/>
              </w:rPr>
              <w:t>10</w:t>
            </w:r>
            <w:r w:rsidR="00213D21">
              <w:rPr>
                <w:rFonts w:ascii="Times New Roman" w:hAnsi="Times New Roman" w:cs="Times New Roman" w:hint="eastAsia"/>
                <w:sz w:val="24"/>
              </w:rPr>
              <w:t>亿元</w:t>
            </w:r>
            <w:r w:rsidR="00031686">
              <w:rPr>
                <w:rFonts w:ascii="Times New Roman" w:hAnsi="Times New Roman" w:cs="Times New Roman" w:hint="eastAsia"/>
                <w:sz w:val="24"/>
              </w:rPr>
              <w:t>。</w:t>
            </w:r>
          </w:p>
          <w:p w:rsidR="00031686" w:rsidRDefault="00031686" w:rsidP="00DE27DA">
            <w:pPr>
              <w:numPr>
                <w:ilvl w:val="255"/>
                <w:numId w:val="0"/>
              </w:numPr>
              <w:spacing w:before="157" w:line="400" w:lineRule="exact"/>
              <w:ind w:firstLine="482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3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、公司</w:t>
            </w:r>
            <w:r w:rsidR="00213D21">
              <w:rPr>
                <w:rFonts w:ascii="Times New Roman" w:hAnsi="Times New Roman" w:cs="Times New Roman" w:hint="eastAsia"/>
                <w:b/>
                <w:bCs/>
                <w:sz w:val="24"/>
              </w:rPr>
              <w:t>光</w:t>
            </w:r>
            <w:proofErr w:type="gramStart"/>
            <w:r w:rsidR="00213D21">
              <w:rPr>
                <w:rFonts w:ascii="Times New Roman" w:hAnsi="Times New Roman" w:cs="Times New Roman" w:hint="eastAsia"/>
                <w:b/>
                <w:bCs/>
                <w:sz w:val="24"/>
              </w:rPr>
              <w:t>伏产业</w:t>
            </w:r>
            <w:proofErr w:type="gramEnd"/>
            <w:r w:rsidR="00213D21">
              <w:rPr>
                <w:rFonts w:ascii="Times New Roman" w:hAnsi="Times New Roman" w:cs="Times New Roman" w:hint="eastAsia"/>
                <w:b/>
                <w:bCs/>
                <w:sz w:val="24"/>
              </w:rPr>
              <w:t>2019</w:t>
            </w:r>
            <w:r w:rsidR="00213D21">
              <w:rPr>
                <w:rFonts w:ascii="Times New Roman" w:hAnsi="Times New Roman" w:cs="Times New Roman" w:hint="eastAsia"/>
                <w:b/>
                <w:bCs/>
                <w:sz w:val="24"/>
              </w:rPr>
              <w:t>年经营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情况如何？</w:t>
            </w:r>
          </w:p>
          <w:p w:rsidR="00031686" w:rsidRDefault="00031686" w:rsidP="00DE27DA">
            <w:pPr>
              <w:spacing w:line="40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答：</w:t>
            </w:r>
            <w:r w:rsidR="00213D21">
              <w:rPr>
                <w:rFonts w:ascii="Times New Roman" w:hAnsi="Times New Roman" w:cs="Times New Roman" w:hint="eastAsia"/>
                <w:sz w:val="24"/>
              </w:rPr>
              <w:t>2019</w:t>
            </w:r>
            <w:r w:rsidR="00213D21">
              <w:rPr>
                <w:rFonts w:ascii="Times New Roman" w:hAnsi="Times New Roman" w:cs="Times New Roman" w:hint="eastAsia"/>
                <w:sz w:val="24"/>
              </w:rPr>
              <w:t>年公司光</w:t>
            </w:r>
            <w:proofErr w:type="gramStart"/>
            <w:r w:rsidR="00213D21">
              <w:rPr>
                <w:rFonts w:ascii="Times New Roman" w:hAnsi="Times New Roman" w:cs="Times New Roman" w:hint="eastAsia"/>
                <w:sz w:val="24"/>
              </w:rPr>
              <w:t>伏产业</w:t>
            </w:r>
            <w:proofErr w:type="gramEnd"/>
            <w:r w:rsidR="00F51C92">
              <w:rPr>
                <w:rFonts w:ascii="Times New Roman" w:hAnsi="Times New Roman" w:cs="Times New Roman" w:hint="eastAsia"/>
                <w:sz w:val="24"/>
              </w:rPr>
              <w:t>电池片销量约</w:t>
            </w:r>
            <w:r w:rsidR="00F51C92">
              <w:rPr>
                <w:rFonts w:ascii="Times New Roman" w:hAnsi="Times New Roman" w:cs="Times New Roman" w:hint="eastAsia"/>
                <w:sz w:val="24"/>
              </w:rPr>
              <w:t>2GW</w:t>
            </w:r>
            <w:r w:rsidR="00F51C92">
              <w:rPr>
                <w:rFonts w:ascii="Times New Roman" w:hAnsi="Times New Roman" w:cs="Times New Roman" w:hint="eastAsia"/>
                <w:sz w:val="24"/>
              </w:rPr>
              <w:t>，年销售收入</w:t>
            </w:r>
            <w:r w:rsidR="00F51C92">
              <w:rPr>
                <w:rFonts w:ascii="Times New Roman" w:hAnsi="Times New Roman" w:cs="Times New Roman" w:hint="eastAsia"/>
                <w:sz w:val="24"/>
              </w:rPr>
              <w:lastRenderedPageBreak/>
              <w:t>超</w:t>
            </w:r>
            <w:r w:rsidR="00F51C92">
              <w:rPr>
                <w:rFonts w:ascii="Times New Roman" w:hAnsi="Times New Roman" w:cs="Times New Roman" w:hint="eastAsia"/>
                <w:sz w:val="24"/>
              </w:rPr>
              <w:t>24</w:t>
            </w:r>
            <w:r w:rsidR="00F51C92">
              <w:rPr>
                <w:rFonts w:ascii="Times New Roman" w:hAnsi="Times New Roman" w:cs="Times New Roman" w:hint="eastAsia"/>
                <w:sz w:val="24"/>
              </w:rPr>
              <w:t>亿元</w:t>
            </w:r>
            <w:r>
              <w:rPr>
                <w:rFonts w:ascii="Times New Roman" w:hAnsi="Times New Roman" w:cs="Times New Roman" w:hint="eastAsia"/>
                <w:sz w:val="24"/>
              </w:rPr>
              <w:t>。</w:t>
            </w:r>
          </w:p>
          <w:p w:rsidR="00031686" w:rsidRDefault="00031686" w:rsidP="00DE27DA">
            <w:pPr>
              <w:numPr>
                <w:ilvl w:val="255"/>
                <w:numId w:val="0"/>
              </w:numPr>
              <w:spacing w:before="157" w:line="400" w:lineRule="exact"/>
              <w:ind w:firstLine="482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4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、公司</w:t>
            </w:r>
            <w:r w:rsidR="00F51C92">
              <w:rPr>
                <w:rFonts w:ascii="Times New Roman" w:hAnsi="Times New Roman" w:cs="Times New Roman" w:hint="eastAsia"/>
                <w:b/>
                <w:bCs/>
                <w:sz w:val="24"/>
              </w:rPr>
              <w:t>器件产业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2019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年</w:t>
            </w:r>
            <w:r w:rsidR="00F51C92">
              <w:rPr>
                <w:rFonts w:ascii="Times New Roman" w:hAnsi="Times New Roman" w:cs="Times New Roman" w:hint="eastAsia"/>
                <w:b/>
                <w:bCs/>
                <w:sz w:val="24"/>
              </w:rPr>
              <w:t>经营情况如何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？</w:t>
            </w:r>
          </w:p>
          <w:p w:rsidR="00031686" w:rsidRDefault="00031686" w:rsidP="00DE27DA">
            <w:pPr>
              <w:spacing w:line="40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答：</w:t>
            </w:r>
            <w:r>
              <w:rPr>
                <w:rFonts w:ascii="Times New Roman" w:hAnsi="Times New Roman" w:cs="Times New Roman" w:hint="eastAsia"/>
                <w:sz w:val="24"/>
              </w:rPr>
              <w:t>2019</w:t>
            </w:r>
            <w:r>
              <w:rPr>
                <w:rFonts w:ascii="Times New Roman" w:hAnsi="Times New Roman" w:cs="Times New Roman" w:hint="eastAsia"/>
                <w:sz w:val="24"/>
              </w:rPr>
              <w:t>年</w:t>
            </w:r>
            <w:r w:rsidR="00F51C92">
              <w:rPr>
                <w:rFonts w:ascii="Times New Roman" w:hAnsi="Times New Roman" w:cs="Times New Roman" w:hint="eastAsia"/>
                <w:sz w:val="24"/>
              </w:rPr>
              <w:t>公司振动器件销量</w:t>
            </w:r>
            <w:r w:rsidR="00206AF0">
              <w:rPr>
                <w:rFonts w:ascii="Times New Roman" w:hAnsi="Times New Roman" w:cs="Times New Roman" w:hint="eastAsia"/>
                <w:sz w:val="24"/>
              </w:rPr>
              <w:t>约</w:t>
            </w:r>
            <w:r w:rsidR="00F51C92">
              <w:rPr>
                <w:rFonts w:ascii="Times New Roman" w:hAnsi="Times New Roman" w:cs="Times New Roman" w:hint="eastAsia"/>
                <w:sz w:val="24"/>
              </w:rPr>
              <w:t>2.9</w:t>
            </w:r>
            <w:r w:rsidR="00F51C92">
              <w:rPr>
                <w:rFonts w:ascii="Times New Roman" w:hAnsi="Times New Roman" w:cs="Times New Roman" w:hint="eastAsia"/>
                <w:sz w:val="24"/>
              </w:rPr>
              <w:t>亿</w:t>
            </w:r>
            <w:r w:rsidR="00206AF0">
              <w:rPr>
                <w:rFonts w:ascii="Times New Roman" w:hAnsi="Times New Roman" w:cs="Times New Roman" w:hint="eastAsia"/>
                <w:sz w:val="24"/>
              </w:rPr>
              <w:t>只</w:t>
            </w:r>
            <w:r w:rsidR="00F51C92">
              <w:rPr>
                <w:rFonts w:ascii="Times New Roman" w:hAnsi="Times New Roman" w:cs="Times New Roman" w:hint="eastAsia"/>
                <w:sz w:val="24"/>
              </w:rPr>
              <w:t>，主要应用于智能手机，年销售收入近</w:t>
            </w:r>
            <w:r w:rsidR="00F51C92">
              <w:rPr>
                <w:rFonts w:ascii="Times New Roman" w:hAnsi="Times New Roman" w:cs="Times New Roman" w:hint="eastAsia"/>
                <w:sz w:val="24"/>
              </w:rPr>
              <w:t>5</w:t>
            </w:r>
            <w:r w:rsidR="00F51C92">
              <w:rPr>
                <w:rFonts w:ascii="Times New Roman" w:hAnsi="Times New Roman" w:cs="Times New Roman" w:hint="eastAsia"/>
                <w:sz w:val="24"/>
              </w:rPr>
              <w:t>亿元</w:t>
            </w:r>
            <w:r>
              <w:rPr>
                <w:rFonts w:ascii="Times New Roman" w:hAnsi="Times New Roman" w:cs="Times New Roman" w:hint="eastAsia"/>
                <w:sz w:val="24"/>
              </w:rPr>
              <w:t>。</w:t>
            </w:r>
          </w:p>
          <w:p w:rsidR="00031686" w:rsidRDefault="00031686" w:rsidP="00DE27DA">
            <w:pPr>
              <w:numPr>
                <w:ilvl w:val="255"/>
                <w:numId w:val="0"/>
              </w:numPr>
              <w:spacing w:before="157" w:line="400" w:lineRule="exact"/>
              <w:ind w:firstLine="482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5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、</w:t>
            </w:r>
            <w:r w:rsidR="00C552FD">
              <w:rPr>
                <w:rFonts w:ascii="Times New Roman" w:hAnsi="Times New Roman" w:cs="Times New Roman" w:hint="eastAsia"/>
                <w:b/>
                <w:bCs/>
                <w:sz w:val="24"/>
              </w:rPr>
              <w:t>公司新能源电池产业</w:t>
            </w:r>
            <w:r w:rsidR="00C552FD">
              <w:rPr>
                <w:rFonts w:ascii="Times New Roman" w:hAnsi="Times New Roman" w:cs="Times New Roman" w:hint="eastAsia"/>
                <w:b/>
                <w:bCs/>
                <w:sz w:val="24"/>
              </w:rPr>
              <w:t>2019</w:t>
            </w:r>
            <w:r w:rsidR="00C552FD">
              <w:rPr>
                <w:rFonts w:ascii="Times New Roman" w:hAnsi="Times New Roman" w:cs="Times New Roman" w:hint="eastAsia"/>
                <w:b/>
                <w:bCs/>
                <w:sz w:val="24"/>
              </w:rPr>
              <w:t>年经营情况如何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？</w:t>
            </w:r>
          </w:p>
          <w:p w:rsidR="00031686" w:rsidRDefault="00031686" w:rsidP="00DE27DA">
            <w:pPr>
              <w:spacing w:line="400" w:lineRule="exact"/>
              <w:ind w:firstLineChars="200" w:firstLine="480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答：</w:t>
            </w:r>
            <w:r w:rsidR="00C552FD">
              <w:rPr>
                <w:rFonts w:hint="eastAsia"/>
                <w:sz w:val="24"/>
                <w:lang w:val="en-GB"/>
              </w:rPr>
              <w:t>2019</w:t>
            </w:r>
            <w:r w:rsidR="00C552FD">
              <w:rPr>
                <w:rFonts w:hint="eastAsia"/>
                <w:sz w:val="24"/>
                <w:lang w:val="en-GB"/>
              </w:rPr>
              <w:t>年公司战略性的将新能源电池</w:t>
            </w:r>
            <w:r w:rsidR="00206AF0">
              <w:rPr>
                <w:rFonts w:hint="eastAsia"/>
                <w:sz w:val="24"/>
                <w:lang w:val="en-GB"/>
              </w:rPr>
              <w:t>市场定位</w:t>
            </w:r>
            <w:r w:rsidR="00C552FD">
              <w:rPr>
                <w:rFonts w:hint="eastAsia"/>
                <w:sz w:val="24"/>
                <w:lang w:val="en-GB"/>
              </w:rPr>
              <w:t>转向于电动二轮车、电动工具等市场</w:t>
            </w:r>
            <w:r w:rsidR="00206AF0">
              <w:rPr>
                <w:rFonts w:hint="eastAsia"/>
                <w:sz w:val="24"/>
                <w:lang w:val="en-GB"/>
              </w:rPr>
              <w:t>。</w:t>
            </w:r>
            <w:r w:rsidR="00C552FD">
              <w:rPr>
                <w:rFonts w:hint="eastAsia"/>
                <w:sz w:val="24"/>
                <w:lang w:val="en-GB"/>
              </w:rPr>
              <w:t>该业务</w:t>
            </w:r>
            <w:proofErr w:type="gramStart"/>
            <w:r w:rsidR="00C552FD">
              <w:rPr>
                <w:rFonts w:hint="eastAsia"/>
                <w:sz w:val="24"/>
                <w:lang w:val="en-GB"/>
              </w:rPr>
              <w:t>虽亏损</w:t>
            </w:r>
            <w:proofErr w:type="gramEnd"/>
            <w:r w:rsidR="00C552FD">
              <w:rPr>
                <w:rFonts w:hint="eastAsia"/>
                <w:sz w:val="24"/>
                <w:lang w:val="en-GB"/>
              </w:rPr>
              <w:t>状况仍未改观，但在</w:t>
            </w:r>
            <w:r w:rsidR="00C552FD">
              <w:rPr>
                <w:rFonts w:hint="eastAsia"/>
                <w:sz w:val="24"/>
                <w:lang w:val="en-GB"/>
              </w:rPr>
              <w:t>2019</w:t>
            </w:r>
            <w:r w:rsidR="00C552FD">
              <w:rPr>
                <w:rFonts w:hint="eastAsia"/>
                <w:sz w:val="24"/>
                <w:lang w:val="en-GB"/>
              </w:rPr>
              <w:t>年取得了部分中高端客户的阶段性认可，为</w:t>
            </w:r>
            <w:r w:rsidR="00C552FD">
              <w:rPr>
                <w:rFonts w:hint="eastAsia"/>
                <w:sz w:val="24"/>
                <w:lang w:val="en-GB"/>
              </w:rPr>
              <w:t>2020</w:t>
            </w:r>
            <w:r w:rsidR="00C552FD">
              <w:rPr>
                <w:rFonts w:hint="eastAsia"/>
                <w:sz w:val="24"/>
                <w:lang w:val="en-GB"/>
              </w:rPr>
              <w:t>年经营改善奠定了基础</w:t>
            </w:r>
            <w:r>
              <w:rPr>
                <w:rFonts w:hint="eastAsia"/>
                <w:sz w:val="24"/>
                <w:lang w:val="en-GB"/>
              </w:rPr>
              <w:t>。</w:t>
            </w:r>
          </w:p>
          <w:p w:rsidR="00031686" w:rsidRDefault="00031686" w:rsidP="00DE27DA">
            <w:pPr>
              <w:numPr>
                <w:ilvl w:val="255"/>
                <w:numId w:val="0"/>
              </w:numPr>
              <w:spacing w:before="157" w:line="400" w:lineRule="exact"/>
              <w:ind w:firstLine="482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6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、</w:t>
            </w:r>
            <w:r w:rsidR="00BF513C">
              <w:rPr>
                <w:rFonts w:ascii="Times New Roman" w:hAnsi="Times New Roman" w:cs="Times New Roman" w:hint="eastAsia"/>
                <w:b/>
                <w:bCs/>
                <w:sz w:val="24"/>
              </w:rPr>
              <w:t>公司</w:t>
            </w:r>
            <w:r w:rsidR="00BF513C">
              <w:rPr>
                <w:rFonts w:ascii="Times New Roman" w:hAnsi="Times New Roman" w:cs="Times New Roman" w:hint="eastAsia"/>
                <w:b/>
                <w:bCs/>
                <w:sz w:val="24"/>
              </w:rPr>
              <w:t>2020</w:t>
            </w:r>
            <w:r w:rsidR="00BF513C">
              <w:rPr>
                <w:rFonts w:ascii="Times New Roman" w:hAnsi="Times New Roman" w:cs="Times New Roman" w:hint="eastAsia"/>
                <w:b/>
                <w:bCs/>
                <w:sz w:val="24"/>
              </w:rPr>
              <w:t>年一季度业绩下降的原因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？</w:t>
            </w:r>
          </w:p>
          <w:p w:rsidR="00031686" w:rsidRDefault="00031686" w:rsidP="00DE27DA">
            <w:pPr>
              <w:spacing w:line="40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答：</w:t>
            </w:r>
            <w:r w:rsidR="00BF513C" w:rsidRPr="0067080F">
              <w:rPr>
                <w:rFonts w:ascii="Times New Roman" w:hAnsi="Times New Roman" w:cs="Times New Roman" w:hint="eastAsia"/>
                <w:sz w:val="24"/>
                <w:lang w:val="en-GB"/>
              </w:rPr>
              <w:t>公司</w:t>
            </w:r>
            <w:r w:rsidR="00BF513C" w:rsidRPr="0067080F">
              <w:rPr>
                <w:rFonts w:ascii="Times New Roman" w:hAnsi="Times New Roman" w:cs="Times New Roman"/>
                <w:sz w:val="24"/>
                <w:lang w:val="en-GB"/>
              </w:rPr>
              <w:t>2020</w:t>
            </w:r>
            <w:r w:rsidR="00BF513C" w:rsidRPr="0067080F">
              <w:rPr>
                <w:rFonts w:ascii="Times New Roman" w:hAnsi="Times New Roman" w:cs="Times New Roman" w:hint="eastAsia"/>
                <w:sz w:val="24"/>
                <w:lang w:val="en-GB"/>
              </w:rPr>
              <w:t>年一季度计入当期损益的政府补助为</w:t>
            </w:r>
            <w:r w:rsidR="00BF513C" w:rsidRPr="0067080F">
              <w:rPr>
                <w:rFonts w:ascii="Times New Roman" w:hAnsi="Times New Roman" w:cs="Times New Roman"/>
                <w:sz w:val="24"/>
                <w:lang w:val="en-GB"/>
              </w:rPr>
              <w:t>860.45</w:t>
            </w:r>
            <w:r w:rsidR="00BF513C" w:rsidRPr="0067080F">
              <w:rPr>
                <w:rFonts w:ascii="Times New Roman" w:hAnsi="Times New Roman" w:cs="Times New Roman" w:hint="eastAsia"/>
                <w:sz w:val="24"/>
                <w:lang w:val="en-GB"/>
              </w:rPr>
              <w:t>万元，而</w:t>
            </w:r>
            <w:r w:rsidR="00BF513C" w:rsidRPr="0067080F">
              <w:rPr>
                <w:rFonts w:ascii="Times New Roman" w:hAnsi="Times New Roman" w:cs="Times New Roman"/>
                <w:sz w:val="24"/>
                <w:lang w:val="en-GB"/>
              </w:rPr>
              <w:t>2019</w:t>
            </w:r>
            <w:r w:rsidR="00BF513C" w:rsidRPr="0067080F">
              <w:rPr>
                <w:rFonts w:ascii="Times New Roman" w:hAnsi="Times New Roman" w:cs="Times New Roman" w:hint="eastAsia"/>
                <w:sz w:val="24"/>
                <w:lang w:val="en-GB"/>
              </w:rPr>
              <w:t>年一季度计入当期损益的政府补助则是</w:t>
            </w:r>
            <w:r w:rsidR="00BF513C" w:rsidRPr="0067080F">
              <w:rPr>
                <w:rFonts w:ascii="Times New Roman" w:hAnsi="Times New Roman" w:cs="Times New Roman"/>
                <w:sz w:val="24"/>
                <w:lang w:val="en-GB"/>
              </w:rPr>
              <w:t>5</w:t>
            </w:r>
            <w:r w:rsidR="00BF513C" w:rsidRPr="0067080F">
              <w:rPr>
                <w:rFonts w:ascii="Times New Roman" w:hAnsi="Times New Roman" w:cs="Times New Roman" w:hint="eastAsia"/>
                <w:sz w:val="24"/>
                <w:lang w:val="en-GB"/>
              </w:rPr>
              <w:t>,</w:t>
            </w:r>
            <w:r w:rsidR="00BF513C" w:rsidRPr="0067080F">
              <w:rPr>
                <w:rFonts w:ascii="Times New Roman" w:hAnsi="Times New Roman" w:cs="Times New Roman"/>
                <w:sz w:val="24"/>
                <w:lang w:val="en-GB"/>
              </w:rPr>
              <w:t>532.87</w:t>
            </w:r>
            <w:r w:rsidR="00BF513C" w:rsidRPr="0067080F">
              <w:rPr>
                <w:rFonts w:ascii="Times New Roman" w:hAnsi="Times New Roman" w:cs="Times New Roman" w:hint="eastAsia"/>
                <w:sz w:val="24"/>
                <w:lang w:val="en-GB"/>
              </w:rPr>
              <w:t>万元。主要是减少了一笔专项补助资金</w:t>
            </w:r>
            <w:r w:rsidR="00BF513C" w:rsidRPr="0067080F">
              <w:rPr>
                <w:rFonts w:ascii="Times New Roman" w:hAnsi="Times New Roman" w:cs="Times New Roman" w:hint="eastAsia"/>
                <w:sz w:val="24"/>
                <w:lang w:val="en-GB"/>
              </w:rPr>
              <w:t>4,158</w:t>
            </w:r>
            <w:r w:rsidR="00BF513C">
              <w:rPr>
                <w:rFonts w:ascii="Times New Roman" w:hAnsi="Times New Roman" w:cs="Times New Roman" w:hint="eastAsia"/>
                <w:sz w:val="24"/>
                <w:lang w:val="en-GB"/>
              </w:rPr>
              <w:t>万元</w:t>
            </w:r>
            <w:r>
              <w:rPr>
                <w:rFonts w:ascii="Times New Roman" w:hAnsi="Times New Roman" w:cs="Times New Roman" w:hint="eastAsia"/>
                <w:sz w:val="24"/>
              </w:rPr>
              <w:t>。</w:t>
            </w:r>
          </w:p>
          <w:p w:rsidR="00BF513C" w:rsidRPr="00206AF0" w:rsidRDefault="00031686" w:rsidP="00206AF0">
            <w:pPr>
              <w:numPr>
                <w:ilvl w:val="255"/>
                <w:numId w:val="0"/>
              </w:numPr>
              <w:spacing w:before="157" w:line="400" w:lineRule="exact"/>
              <w:ind w:firstLine="482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06AF0">
              <w:rPr>
                <w:rFonts w:ascii="Times New Roman" w:hAnsi="Times New Roman" w:cs="Times New Roman" w:hint="eastAsia"/>
                <w:b/>
                <w:bCs/>
                <w:sz w:val="24"/>
              </w:rPr>
              <w:t>7</w:t>
            </w:r>
            <w:r w:rsidRPr="00206AF0">
              <w:rPr>
                <w:rFonts w:ascii="Times New Roman" w:hAnsi="Times New Roman" w:cs="Times New Roman" w:hint="eastAsia"/>
                <w:b/>
                <w:bCs/>
                <w:sz w:val="24"/>
              </w:rPr>
              <w:t>、</w:t>
            </w:r>
            <w:r w:rsidR="00BF513C" w:rsidRPr="00206AF0">
              <w:rPr>
                <w:rFonts w:ascii="Times New Roman" w:hAnsi="Times New Roman" w:cs="Times New Roman"/>
                <w:b/>
                <w:bCs/>
                <w:sz w:val="24"/>
              </w:rPr>
              <w:t>2020</w:t>
            </w:r>
            <w:r w:rsidR="00BF513C" w:rsidRPr="00206AF0">
              <w:rPr>
                <w:rFonts w:ascii="Times New Roman" w:hAnsi="Times New Roman" w:cs="Times New Roman" w:hint="eastAsia"/>
                <w:b/>
                <w:bCs/>
                <w:sz w:val="24"/>
              </w:rPr>
              <w:t>年一季度环形</w:t>
            </w:r>
            <w:proofErr w:type="gramStart"/>
            <w:r w:rsidR="00BF513C" w:rsidRPr="00206AF0">
              <w:rPr>
                <w:rFonts w:ascii="Times New Roman" w:hAnsi="Times New Roman" w:cs="Times New Roman" w:hint="eastAsia"/>
                <w:b/>
                <w:bCs/>
                <w:sz w:val="24"/>
              </w:rPr>
              <w:t>器行业</w:t>
            </w:r>
            <w:proofErr w:type="gramEnd"/>
            <w:r w:rsidR="00BF513C" w:rsidRPr="00206AF0">
              <w:rPr>
                <w:rFonts w:ascii="Times New Roman" w:hAnsi="Times New Roman" w:cs="Times New Roman" w:hint="eastAsia"/>
                <w:b/>
                <w:bCs/>
                <w:sz w:val="24"/>
              </w:rPr>
              <w:t>的发展现状？</w:t>
            </w:r>
          </w:p>
          <w:p w:rsidR="00BF513C" w:rsidRPr="0067080F" w:rsidRDefault="00EE01B0" w:rsidP="00BF513C">
            <w:pPr>
              <w:spacing w:line="430" w:lineRule="exact"/>
              <w:ind w:firstLineChars="188" w:firstLine="451"/>
              <w:rPr>
                <w:rFonts w:ascii="Times New Roman" w:hAnsi="Times New Roman" w:cs="Times New Roman"/>
                <w:kern w:val="0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答：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环形器</w:t>
            </w:r>
            <w:r w:rsidR="00BF513C" w:rsidRPr="0067080F">
              <w:rPr>
                <w:rFonts w:ascii="Times New Roman" w:hAnsi="Times New Roman" w:cs="Times New Roman"/>
                <w:kern w:val="0"/>
                <w:sz w:val="24"/>
                <w:lang w:val="en-GB"/>
              </w:rPr>
              <w:t>/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隔离器主要应用于基站，是保证基站天线单向传输的隔离功能器件。</w:t>
            </w:r>
            <w:r w:rsidR="00BF513C" w:rsidRPr="0067080F">
              <w:rPr>
                <w:rFonts w:ascii="Times New Roman" w:hAnsi="Times New Roman" w:cs="Times New Roman"/>
                <w:kern w:val="0"/>
                <w:sz w:val="24"/>
                <w:lang w:val="en-GB"/>
              </w:rPr>
              <w:t>2020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年是</w:t>
            </w:r>
            <w:r w:rsidR="00BF513C" w:rsidRPr="0067080F">
              <w:rPr>
                <w:rFonts w:ascii="Times New Roman" w:hAnsi="Times New Roman" w:cs="Times New Roman"/>
                <w:kern w:val="0"/>
                <w:sz w:val="24"/>
                <w:lang w:val="en-GB"/>
              </w:rPr>
              <w:t>5G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建设的关键年，中国移动计划实现建设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5G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基站</w:t>
            </w:r>
            <w:r w:rsidR="00BF513C" w:rsidRPr="0067080F">
              <w:rPr>
                <w:rFonts w:ascii="Times New Roman" w:hAnsi="Times New Roman" w:cs="Times New Roman"/>
                <w:kern w:val="0"/>
                <w:sz w:val="24"/>
                <w:lang w:val="en-GB"/>
              </w:rPr>
              <w:t>30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万个，中国电信计划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2020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年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9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月底与联通共同完成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25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万个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5G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基站的建设，力争在年底前完成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30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万个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5G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基站建设的目标。工信部预计</w:t>
            </w:r>
            <w:r w:rsidR="00BF513C" w:rsidRPr="0067080F">
              <w:rPr>
                <w:rFonts w:ascii="Times New Roman" w:hAnsi="Times New Roman" w:cs="Times New Roman"/>
                <w:kern w:val="0"/>
                <w:sz w:val="24"/>
                <w:lang w:val="en-GB"/>
              </w:rPr>
              <w:t>2020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年年</w:t>
            </w:r>
            <w:proofErr w:type="gramStart"/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底全国</w:t>
            </w:r>
            <w:proofErr w:type="gramEnd"/>
            <w:r w:rsidR="00BF513C" w:rsidRPr="0067080F">
              <w:rPr>
                <w:rFonts w:ascii="Times New Roman" w:hAnsi="Times New Roman" w:cs="Times New Roman"/>
                <w:kern w:val="0"/>
                <w:sz w:val="24"/>
                <w:lang w:val="en-GB"/>
              </w:rPr>
              <w:t>5G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基站数将超</w:t>
            </w:r>
            <w:r w:rsidR="00BF513C" w:rsidRPr="0067080F">
              <w:rPr>
                <w:rFonts w:ascii="Times New Roman" w:hAnsi="Times New Roman" w:cs="Times New Roman"/>
                <w:kern w:val="0"/>
                <w:sz w:val="24"/>
                <w:lang w:val="en-GB"/>
              </w:rPr>
              <w:t>60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万个，实现地级市室外连续覆盖、县城及乡镇有重点覆盖、重点场景室内覆盖。截至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3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月底，全国已建成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5G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基站达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19.8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万个，套餐用户规模超过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5</w:t>
            </w:r>
            <w:r w:rsidR="00BF513C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,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000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万，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5G</w:t>
            </w:r>
            <w:r w:rsidR="00BF513C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发展取得明显的阶段性成效。</w:t>
            </w:r>
            <w:r w:rsidR="00BF513C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公司已取得行业内重要客户的订单，现处于逐步放量供货阶段。</w:t>
            </w:r>
          </w:p>
          <w:p w:rsidR="00EE01B0" w:rsidRPr="00206AF0" w:rsidRDefault="00EE01B0" w:rsidP="00206AF0">
            <w:pPr>
              <w:numPr>
                <w:ilvl w:val="255"/>
                <w:numId w:val="0"/>
              </w:numPr>
              <w:spacing w:before="157" w:line="400" w:lineRule="exact"/>
              <w:ind w:firstLine="482"/>
              <w:rPr>
                <w:rFonts w:ascii="Times New Roman" w:hAnsi="Times New Roman" w:cs="Times New Roman"/>
                <w:b/>
                <w:bCs/>
                <w:sz w:val="24"/>
              </w:rPr>
            </w:pPr>
            <w:bookmarkStart w:id="1" w:name="_Toc40277216"/>
            <w:r w:rsidRPr="00206AF0">
              <w:rPr>
                <w:rFonts w:ascii="Times New Roman" w:hAnsi="Times New Roman" w:cs="Times New Roman" w:hint="eastAsia"/>
                <w:b/>
                <w:bCs/>
                <w:sz w:val="24"/>
              </w:rPr>
              <w:t>8</w:t>
            </w:r>
            <w:r w:rsidRPr="00206AF0">
              <w:rPr>
                <w:rFonts w:ascii="Times New Roman" w:hAnsi="Times New Roman" w:cs="Times New Roman" w:hint="eastAsia"/>
                <w:b/>
                <w:bCs/>
                <w:sz w:val="24"/>
              </w:rPr>
              <w:t>、</w:t>
            </w:r>
            <w:r w:rsidRPr="00206AF0">
              <w:rPr>
                <w:rFonts w:ascii="Times New Roman" w:hAnsi="Times New Roman" w:cs="Times New Roman" w:hint="eastAsia"/>
                <w:b/>
                <w:bCs/>
                <w:sz w:val="24"/>
              </w:rPr>
              <w:t>2020</w:t>
            </w:r>
            <w:r w:rsidRPr="00206AF0">
              <w:rPr>
                <w:rFonts w:ascii="Times New Roman" w:hAnsi="Times New Roman" w:cs="Times New Roman" w:hint="eastAsia"/>
                <w:b/>
                <w:bCs/>
                <w:sz w:val="24"/>
              </w:rPr>
              <w:t>年一季度公司磁性材料行业经营如何？</w:t>
            </w:r>
            <w:bookmarkEnd w:id="1"/>
          </w:p>
          <w:p w:rsidR="00EE01B0" w:rsidRPr="0067080F" w:rsidRDefault="00EE01B0" w:rsidP="00EE01B0">
            <w:pPr>
              <w:spacing w:line="430" w:lineRule="exact"/>
              <w:rPr>
                <w:rFonts w:ascii="Times New Roman" w:hAnsi="Times New Roman" w:cs="Times New Roman"/>
                <w:kern w:val="0"/>
                <w:sz w:val="24"/>
                <w:lang w:val="en-GB"/>
              </w:rPr>
            </w:pPr>
            <w:r w:rsidRPr="0067080F">
              <w:rPr>
                <w:rFonts w:hint="eastAsia"/>
              </w:rPr>
              <w:tab/>
            </w:r>
            <w:r>
              <w:rPr>
                <w:rFonts w:hint="eastAsia"/>
              </w:rPr>
              <w:t>答：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公司磁性材料产业销售收入保持稳定，主要是永磁产业受新冠疫情影响，收入有所下降；软</w:t>
            </w:r>
            <w:proofErr w:type="gramStart"/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磁产业</w:t>
            </w:r>
            <w:proofErr w:type="gramEnd"/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得益于新产品、新应用领域的拓展，收入有所增长。</w:t>
            </w:r>
          </w:p>
          <w:p w:rsidR="00EE01B0" w:rsidRPr="00206AF0" w:rsidRDefault="00EE01B0" w:rsidP="00206AF0">
            <w:pPr>
              <w:numPr>
                <w:ilvl w:val="255"/>
                <w:numId w:val="0"/>
              </w:numPr>
              <w:spacing w:before="157" w:line="400" w:lineRule="exact"/>
              <w:ind w:firstLine="482"/>
              <w:rPr>
                <w:rFonts w:ascii="Times New Roman" w:hAnsi="Times New Roman" w:cs="Times New Roman"/>
                <w:b/>
                <w:bCs/>
                <w:sz w:val="24"/>
              </w:rPr>
            </w:pPr>
            <w:bookmarkStart w:id="2" w:name="_Toc40277217"/>
            <w:r w:rsidRPr="00206AF0">
              <w:rPr>
                <w:rFonts w:ascii="Times New Roman" w:hAnsi="Times New Roman" w:cs="Times New Roman" w:hint="eastAsia"/>
                <w:b/>
                <w:bCs/>
                <w:sz w:val="24"/>
              </w:rPr>
              <w:t>9</w:t>
            </w:r>
            <w:r w:rsidRPr="00206AF0">
              <w:rPr>
                <w:rFonts w:ascii="Times New Roman" w:hAnsi="Times New Roman" w:cs="Times New Roman" w:hint="eastAsia"/>
                <w:b/>
                <w:bCs/>
                <w:sz w:val="24"/>
              </w:rPr>
              <w:t>、</w:t>
            </w:r>
            <w:r w:rsidRPr="00206AF0">
              <w:rPr>
                <w:rFonts w:ascii="Times New Roman" w:hAnsi="Times New Roman" w:cs="Times New Roman" w:hint="eastAsia"/>
                <w:b/>
                <w:bCs/>
                <w:sz w:val="24"/>
              </w:rPr>
              <w:t>2020</w:t>
            </w:r>
            <w:r w:rsidRPr="00206AF0">
              <w:rPr>
                <w:rFonts w:ascii="Times New Roman" w:hAnsi="Times New Roman" w:cs="Times New Roman" w:hint="eastAsia"/>
                <w:b/>
                <w:bCs/>
                <w:sz w:val="24"/>
              </w:rPr>
              <w:t>年一季度公司太阳能光</w:t>
            </w:r>
            <w:proofErr w:type="gramStart"/>
            <w:r w:rsidRPr="00206AF0">
              <w:rPr>
                <w:rFonts w:ascii="Times New Roman" w:hAnsi="Times New Roman" w:cs="Times New Roman" w:hint="eastAsia"/>
                <w:b/>
                <w:bCs/>
                <w:sz w:val="24"/>
              </w:rPr>
              <w:t>伏产业</w:t>
            </w:r>
            <w:proofErr w:type="gramEnd"/>
            <w:r w:rsidRPr="00206AF0">
              <w:rPr>
                <w:rFonts w:ascii="Times New Roman" w:hAnsi="Times New Roman" w:cs="Times New Roman" w:hint="eastAsia"/>
                <w:b/>
                <w:bCs/>
                <w:sz w:val="24"/>
              </w:rPr>
              <w:t>经营情况如何？</w:t>
            </w:r>
            <w:bookmarkEnd w:id="2"/>
          </w:p>
          <w:p w:rsidR="00EE01B0" w:rsidRPr="0067080F" w:rsidRDefault="00EE01B0" w:rsidP="00EE01B0">
            <w:pPr>
              <w:spacing w:line="430" w:lineRule="exact"/>
              <w:ind w:firstLine="420"/>
              <w:rPr>
                <w:rFonts w:ascii="Times New Roman" w:hAnsi="Times New Roman" w:cs="Times New Roman"/>
                <w:kern w:val="0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答：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公司太阳能光</w:t>
            </w:r>
            <w:proofErr w:type="gramStart"/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伏产业</w:t>
            </w:r>
            <w:proofErr w:type="gramEnd"/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始终处于满产满销的状况，出货量同比增长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18%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，但受价格下降影响，出现</w:t>
            </w:r>
            <w:proofErr w:type="gramStart"/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增量利降的</w:t>
            </w:r>
            <w:proofErr w:type="gramEnd"/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情况。</w:t>
            </w:r>
          </w:p>
          <w:p w:rsidR="00EE01B0" w:rsidRPr="00206AF0" w:rsidRDefault="00EE01B0" w:rsidP="00206AF0">
            <w:pPr>
              <w:numPr>
                <w:ilvl w:val="255"/>
                <w:numId w:val="0"/>
              </w:numPr>
              <w:spacing w:before="157" w:line="400" w:lineRule="exact"/>
              <w:ind w:firstLine="482"/>
              <w:rPr>
                <w:rFonts w:ascii="Times New Roman" w:hAnsi="Times New Roman" w:cs="Times New Roman"/>
                <w:b/>
                <w:bCs/>
                <w:sz w:val="24"/>
              </w:rPr>
            </w:pPr>
            <w:bookmarkStart w:id="3" w:name="_Toc40277218"/>
            <w:r w:rsidRPr="00206AF0">
              <w:rPr>
                <w:rFonts w:ascii="Times New Roman" w:hAnsi="Times New Roman" w:cs="Times New Roman" w:hint="eastAsia"/>
                <w:b/>
                <w:bCs/>
                <w:sz w:val="24"/>
              </w:rPr>
              <w:t>10</w:t>
            </w:r>
            <w:r w:rsidRPr="00206AF0">
              <w:rPr>
                <w:rFonts w:ascii="Times New Roman" w:hAnsi="Times New Roman" w:cs="Times New Roman" w:hint="eastAsia"/>
                <w:b/>
                <w:bCs/>
                <w:sz w:val="24"/>
              </w:rPr>
              <w:t>、</w:t>
            </w:r>
            <w:r w:rsidRPr="00206AF0">
              <w:rPr>
                <w:rFonts w:ascii="Times New Roman" w:hAnsi="Times New Roman" w:cs="Times New Roman" w:hint="eastAsia"/>
                <w:b/>
                <w:bCs/>
                <w:sz w:val="24"/>
              </w:rPr>
              <w:t>2020</w:t>
            </w:r>
            <w:r w:rsidRPr="00206AF0">
              <w:rPr>
                <w:rFonts w:ascii="Times New Roman" w:hAnsi="Times New Roman" w:cs="Times New Roman" w:hint="eastAsia"/>
                <w:b/>
                <w:bCs/>
                <w:sz w:val="24"/>
              </w:rPr>
              <w:t>年一季度公司振动器件产业经营情况如何？</w:t>
            </w:r>
            <w:bookmarkEnd w:id="3"/>
          </w:p>
          <w:p w:rsidR="00EE01B0" w:rsidRPr="0067080F" w:rsidRDefault="00EE01B0" w:rsidP="00EE01B0">
            <w:pPr>
              <w:spacing w:line="430" w:lineRule="exact"/>
              <w:ind w:firstLine="420"/>
              <w:rPr>
                <w:rFonts w:ascii="Times New Roman" w:hAnsi="Times New Roman" w:cs="Times New Roman"/>
                <w:kern w:val="0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lastRenderedPageBreak/>
              <w:t>答：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受新冠肺炎疫情影响，一季度手机出货量有所下降，市场竞争更加激烈，但得益于公司的综合竞争力，虽盈利有所下降但公司的出货量逆市实现了增长。</w:t>
            </w:r>
          </w:p>
          <w:p w:rsidR="00031686" w:rsidRDefault="00EE01B0" w:rsidP="00DE27DA">
            <w:pPr>
              <w:spacing w:before="157" w:line="400" w:lineRule="exact"/>
              <w:ind w:firstLine="482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11</w:t>
            </w:r>
            <w:r w:rsidR="00031686">
              <w:rPr>
                <w:rFonts w:ascii="Times New Roman" w:hAnsi="Times New Roman" w:cs="Times New Roman" w:hint="eastAsia"/>
                <w:b/>
                <w:bCs/>
                <w:sz w:val="24"/>
              </w:rPr>
              <w:t>、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公司未来的增长空间来自于哪些产品</w:t>
            </w:r>
            <w:r w:rsidR="00031686">
              <w:rPr>
                <w:rFonts w:ascii="Times New Roman" w:hAnsi="Times New Roman" w:cs="Times New Roman" w:hint="eastAsia"/>
                <w:b/>
                <w:bCs/>
                <w:sz w:val="24"/>
              </w:rPr>
              <w:t>？</w:t>
            </w:r>
          </w:p>
          <w:p w:rsidR="00031686" w:rsidRDefault="00031686" w:rsidP="00DE27DA">
            <w:pPr>
              <w:spacing w:line="400" w:lineRule="exact"/>
              <w:ind w:firstLineChars="200" w:firstLine="480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答：</w:t>
            </w:r>
            <w:r w:rsidR="00EE01B0">
              <w:rPr>
                <w:rFonts w:ascii="Times New Roman" w:hAnsi="Times New Roman" w:cs="Times New Roman" w:hint="eastAsia"/>
                <w:sz w:val="24"/>
                <w:lang w:val="en-GB"/>
              </w:rPr>
              <w:t>公司各业务模块均有增长的计划，比如磁性材料的产业中永磁会通过提升市场占有率</w:t>
            </w:r>
            <w:r w:rsidR="00206AF0">
              <w:rPr>
                <w:rFonts w:ascii="Times New Roman" w:hAnsi="Times New Roman" w:cs="Times New Roman" w:hint="eastAsia"/>
                <w:sz w:val="24"/>
                <w:lang w:val="en-GB"/>
              </w:rPr>
              <w:t>来保持增长</w:t>
            </w:r>
            <w:r w:rsidR="00EE01B0">
              <w:rPr>
                <w:rFonts w:ascii="Times New Roman" w:hAnsi="Times New Roman" w:cs="Times New Roman" w:hint="eastAsia"/>
                <w:sz w:val="24"/>
                <w:lang w:val="en-GB"/>
              </w:rPr>
              <w:t>，</w:t>
            </w:r>
            <w:proofErr w:type="gramStart"/>
            <w:r w:rsidR="00EE01B0">
              <w:rPr>
                <w:rFonts w:ascii="Times New Roman" w:hAnsi="Times New Roman" w:cs="Times New Roman" w:hint="eastAsia"/>
                <w:sz w:val="24"/>
                <w:lang w:val="en-GB"/>
              </w:rPr>
              <w:t>软磁会通过</w:t>
            </w:r>
            <w:proofErr w:type="gramEnd"/>
            <w:r w:rsidR="00EE01B0">
              <w:rPr>
                <w:rFonts w:ascii="Times New Roman" w:hAnsi="Times New Roman" w:cs="Times New Roman" w:hint="eastAsia"/>
                <w:sz w:val="24"/>
                <w:lang w:val="en-GB"/>
              </w:rPr>
              <w:t>新产品、新领域的拓展来保持增长；太阳能光</w:t>
            </w:r>
            <w:proofErr w:type="gramStart"/>
            <w:r w:rsidR="00EE01B0">
              <w:rPr>
                <w:rFonts w:ascii="Times New Roman" w:hAnsi="Times New Roman" w:cs="Times New Roman" w:hint="eastAsia"/>
                <w:sz w:val="24"/>
                <w:lang w:val="en-GB"/>
              </w:rPr>
              <w:t>伏产业</w:t>
            </w:r>
            <w:proofErr w:type="gramEnd"/>
            <w:r w:rsidR="00EE01B0">
              <w:rPr>
                <w:rFonts w:ascii="Times New Roman" w:hAnsi="Times New Roman" w:cs="Times New Roman" w:hint="eastAsia"/>
                <w:sz w:val="24"/>
                <w:lang w:val="en-GB"/>
              </w:rPr>
              <w:t>去年投资的</w:t>
            </w:r>
            <w:r w:rsidR="00EE01B0">
              <w:rPr>
                <w:rFonts w:ascii="Times New Roman" w:hAnsi="Times New Roman" w:cs="Times New Roman" w:hint="eastAsia"/>
                <w:sz w:val="24"/>
                <w:lang w:val="en-GB"/>
              </w:rPr>
              <w:t>1.6GW</w:t>
            </w:r>
            <w:r w:rsidR="00EE01B0">
              <w:rPr>
                <w:rFonts w:ascii="Times New Roman" w:hAnsi="Times New Roman" w:cs="Times New Roman" w:hint="eastAsia"/>
                <w:sz w:val="24"/>
                <w:lang w:val="en-GB"/>
              </w:rPr>
              <w:t>高效电池片将建成并逐步释放产能；新能源电池在小动力市场开拓初见成效，已大幅改善亏损状况；器件方面环形器和隔离器的</w:t>
            </w:r>
            <w:r w:rsidR="00F20A50">
              <w:rPr>
                <w:rFonts w:ascii="Times New Roman" w:hAnsi="Times New Roman" w:cs="Times New Roman" w:hint="eastAsia"/>
                <w:sz w:val="24"/>
                <w:lang w:val="en-GB"/>
              </w:rPr>
              <w:t>随着客户的增加，也会逐步放量</w:t>
            </w: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。</w:t>
            </w:r>
          </w:p>
          <w:p w:rsidR="00031686" w:rsidRDefault="00F20A50" w:rsidP="00DE27DA">
            <w:pPr>
              <w:numPr>
                <w:ilvl w:val="255"/>
                <w:numId w:val="0"/>
              </w:numPr>
              <w:spacing w:before="157" w:line="400" w:lineRule="exact"/>
              <w:ind w:firstLine="482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12</w:t>
            </w:r>
            <w:r w:rsidR="00031686">
              <w:rPr>
                <w:rFonts w:ascii="Times New Roman" w:hAnsi="Times New Roman" w:cs="Times New Roman" w:hint="eastAsia"/>
                <w:b/>
                <w:bCs/>
                <w:sz w:val="24"/>
              </w:rPr>
              <w:t>、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公司单晶电池片转换率多少</w:t>
            </w:r>
            <w:r w:rsidR="00031686">
              <w:rPr>
                <w:rFonts w:ascii="Times New Roman" w:hAnsi="Times New Roman" w:cs="Times New Roman" w:hint="eastAsia"/>
                <w:b/>
                <w:bCs/>
                <w:sz w:val="24"/>
              </w:rPr>
              <w:t>？</w:t>
            </w:r>
          </w:p>
          <w:p w:rsidR="00031686" w:rsidRDefault="00031686" w:rsidP="00DE27DA">
            <w:pPr>
              <w:spacing w:line="400" w:lineRule="exact"/>
              <w:ind w:firstLineChars="200" w:firstLine="48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答：</w:t>
            </w:r>
            <w:r w:rsidR="00F20A50">
              <w:rPr>
                <w:rFonts w:ascii="Times New Roman" w:hAnsi="Times New Roman" w:cs="Times New Roman" w:hint="eastAsia"/>
                <w:bCs/>
                <w:sz w:val="24"/>
              </w:rPr>
              <w:t>量产转换率已达到</w:t>
            </w:r>
            <w:r w:rsidR="00F20A50">
              <w:rPr>
                <w:rFonts w:ascii="Times New Roman" w:hAnsi="Times New Roman" w:cs="Times New Roman" w:hint="eastAsia"/>
                <w:bCs/>
                <w:sz w:val="24"/>
              </w:rPr>
              <w:t>22.5%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。</w:t>
            </w:r>
          </w:p>
          <w:p w:rsidR="00031686" w:rsidRDefault="002D45CF" w:rsidP="00DE27DA">
            <w:pPr>
              <w:spacing w:before="157" w:line="400" w:lineRule="exact"/>
              <w:ind w:firstLine="482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13</w:t>
            </w:r>
            <w:r w:rsidR="00031686">
              <w:rPr>
                <w:rFonts w:ascii="Times New Roman" w:hAnsi="Times New Roman" w:cs="Times New Roman" w:hint="eastAsia"/>
                <w:b/>
                <w:bCs/>
                <w:sz w:val="24"/>
              </w:rPr>
              <w:t>、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公司管理团队持股情况如何</w:t>
            </w:r>
            <w:r w:rsidR="00031686">
              <w:rPr>
                <w:rFonts w:ascii="Times New Roman" w:hAnsi="Times New Roman" w:cs="Times New Roman" w:hint="eastAsia"/>
                <w:b/>
                <w:bCs/>
                <w:sz w:val="24"/>
              </w:rPr>
              <w:t>？</w:t>
            </w:r>
          </w:p>
          <w:p w:rsidR="00031686" w:rsidRDefault="00031686" w:rsidP="00DE27DA">
            <w:pPr>
              <w:spacing w:line="40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答：</w:t>
            </w:r>
            <w:r w:rsidR="002D45CF">
              <w:rPr>
                <w:rFonts w:ascii="Times New Roman" w:hAnsi="Times New Roman" w:cs="Times New Roman" w:hint="eastAsia"/>
                <w:sz w:val="24"/>
              </w:rPr>
              <w:t>公司管理团队通过一期员工持股、二期员工持股以及二级市场</w:t>
            </w:r>
            <w:r w:rsidR="00206AF0">
              <w:rPr>
                <w:rFonts w:ascii="Times New Roman" w:hAnsi="Times New Roman" w:cs="Times New Roman" w:hint="eastAsia"/>
                <w:sz w:val="24"/>
              </w:rPr>
              <w:t>的</w:t>
            </w:r>
            <w:proofErr w:type="gramStart"/>
            <w:r w:rsidR="002D45CF">
              <w:rPr>
                <w:rFonts w:ascii="Times New Roman" w:hAnsi="Times New Roman" w:cs="Times New Roman" w:hint="eastAsia"/>
                <w:sz w:val="24"/>
              </w:rPr>
              <w:t>增持等</w:t>
            </w:r>
            <w:r w:rsidR="00206AF0">
              <w:rPr>
                <w:rFonts w:ascii="Times New Roman" w:hAnsi="Times New Roman" w:cs="Times New Roman" w:hint="eastAsia"/>
                <w:sz w:val="24"/>
              </w:rPr>
              <w:t>方式</w:t>
            </w:r>
            <w:proofErr w:type="gramEnd"/>
            <w:r w:rsidR="002D45CF">
              <w:rPr>
                <w:rFonts w:ascii="Times New Roman" w:hAnsi="Times New Roman" w:cs="Times New Roman" w:hint="eastAsia"/>
                <w:sz w:val="24"/>
              </w:rPr>
              <w:t>合计持股约</w:t>
            </w:r>
            <w:r w:rsidR="002D45CF">
              <w:rPr>
                <w:rFonts w:ascii="Times New Roman" w:hAnsi="Times New Roman" w:cs="Times New Roman" w:hint="eastAsia"/>
                <w:sz w:val="24"/>
              </w:rPr>
              <w:t>6.18%</w:t>
            </w:r>
            <w:r>
              <w:rPr>
                <w:rFonts w:ascii="Times New Roman" w:hAnsi="Times New Roman" w:cs="Times New Roman" w:hint="eastAsia"/>
                <w:sz w:val="24"/>
              </w:rPr>
              <w:t>。</w:t>
            </w:r>
          </w:p>
          <w:p w:rsidR="00065485" w:rsidRDefault="00065485" w:rsidP="00065485">
            <w:pPr>
              <w:spacing w:beforeLines="50" w:before="156" w:line="400" w:lineRule="exact"/>
              <w:ind w:firstLineChars="200" w:firstLine="482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14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、公司振动器件产业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2020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年会有增长吗？</w:t>
            </w:r>
          </w:p>
          <w:p w:rsidR="00065485" w:rsidRDefault="00065485" w:rsidP="00065485">
            <w:pPr>
              <w:spacing w:line="40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答：公司振动器件</w:t>
            </w:r>
            <w:r w:rsidR="009F0268">
              <w:rPr>
                <w:rFonts w:ascii="Times New Roman" w:hAnsi="Times New Roman" w:cs="Times New Roman" w:hint="eastAsia"/>
                <w:sz w:val="24"/>
              </w:rPr>
              <w:t>产业</w:t>
            </w:r>
            <w:r>
              <w:rPr>
                <w:rFonts w:ascii="Times New Roman" w:hAnsi="Times New Roman" w:cs="Times New Roman" w:hint="eastAsia"/>
                <w:sz w:val="24"/>
              </w:rPr>
              <w:t>在手机市场的占有率较高，我们会在保持手机</w:t>
            </w:r>
            <w:r w:rsidR="009F0268">
              <w:rPr>
                <w:rFonts w:ascii="Times New Roman" w:hAnsi="Times New Roman" w:cs="Times New Roman" w:hint="eastAsia"/>
                <w:sz w:val="24"/>
              </w:rPr>
              <w:t>市场</w:t>
            </w:r>
            <w:r>
              <w:rPr>
                <w:rFonts w:ascii="Times New Roman" w:hAnsi="Times New Roman" w:cs="Times New Roman" w:hint="eastAsia"/>
                <w:sz w:val="24"/>
              </w:rPr>
              <w:t>的竞争优势的同时，加大拓展非手机市场，如汽车触觉反馈系统、电动牙刷、智能办公等市场，以增加振动器件</w:t>
            </w:r>
            <w:r w:rsidR="009F0268">
              <w:rPr>
                <w:rFonts w:ascii="Times New Roman" w:hAnsi="Times New Roman" w:cs="Times New Roman" w:hint="eastAsia"/>
                <w:sz w:val="24"/>
              </w:rPr>
              <w:t>产业</w:t>
            </w:r>
            <w:r>
              <w:rPr>
                <w:rFonts w:ascii="Times New Roman" w:hAnsi="Times New Roman" w:cs="Times New Roman" w:hint="eastAsia"/>
                <w:sz w:val="24"/>
              </w:rPr>
              <w:t>的收入。</w:t>
            </w:r>
          </w:p>
          <w:p w:rsidR="00031686" w:rsidRDefault="00031686" w:rsidP="00DE27DA">
            <w:pPr>
              <w:spacing w:before="157" w:line="400" w:lineRule="exact"/>
              <w:ind w:firstLine="482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1</w:t>
            </w:r>
            <w:r w:rsidR="00065485">
              <w:rPr>
                <w:rFonts w:ascii="Times New Roman" w:hAnsi="Times New Roman" w:cs="Times New Roman" w:hint="eastAsia"/>
                <w:b/>
                <w:bCs/>
                <w:sz w:val="24"/>
              </w:rPr>
              <w:t>5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、公司</w:t>
            </w:r>
            <w:r w:rsidR="002D45CF">
              <w:rPr>
                <w:rFonts w:ascii="Times New Roman" w:hAnsi="Times New Roman" w:cs="Times New Roman" w:hint="eastAsia"/>
                <w:b/>
                <w:bCs/>
                <w:sz w:val="24"/>
              </w:rPr>
              <w:t>2020</w:t>
            </w:r>
            <w:r w:rsidR="002D45CF">
              <w:rPr>
                <w:rFonts w:ascii="Times New Roman" w:hAnsi="Times New Roman" w:cs="Times New Roman" w:hint="eastAsia"/>
                <w:b/>
                <w:bCs/>
                <w:sz w:val="24"/>
              </w:rPr>
              <w:t>年度经营计划是否能完成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？</w:t>
            </w:r>
          </w:p>
          <w:p w:rsidR="00031686" w:rsidRPr="00FF141E" w:rsidRDefault="00031686" w:rsidP="00FF141E">
            <w:pPr>
              <w:spacing w:line="430" w:lineRule="exact"/>
              <w:ind w:firstLineChars="188" w:firstLine="451"/>
              <w:rPr>
                <w:rFonts w:ascii="Times New Roman" w:hAnsi="Times New Roman" w:cs="Times New Roman"/>
                <w:kern w:val="0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答：</w:t>
            </w:r>
            <w:r w:rsidR="002D45CF">
              <w:rPr>
                <w:rFonts w:ascii="Times New Roman" w:hAnsi="Times New Roman" w:cs="Times New Roman" w:hint="eastAsia"/>
                <w:sz w:val="24"/>
              </w:rPr>
              <w:t>2020</w:t>
            </w:r>
            <w:r w:rsidR="002D45CF">
              <w:rPr>
                <w:rFonts w:ascii="Times New Roman" w:hAnsi="Times New Roman" w:cs="Times New Roman" w:hint="eastAsia"/>
                <w:sz w:val="24"/>
              </w:rPr>
              <w:t>年度公司预算销售收入为</w:t>
            </w:r>
            <w:r w:rsidR="002D45CF">
              <w:rPr>
                <w:rFonts w:ascii="Times New Roman" w:hAnsi="Times New Roman" w:cs="Times New Roman" w:hint="eastAsia"/>
                <w:sz w:val="24"/>
              </w:rPr>
              <w:t>71.2</w:t>
            </w:r>
            <w:r w:rsidR="002D45CF">
              <w:rPr>
                <w:rFonts w:ascii="Times New Roman" w:hAnsi="Times New Roman" w:cs="Times New Roman" w:hint="eastAsia"/>
                <w:sz w:val="24"/>
              </w:rPr>
              <w:t>亿元，利润为</w:t>
            </w:r>
            <w:r w:rsidR="002D45CF">
              <w:rPr>
                <w:rFonts w:ascii="Times New Roman" w:hAnsi="Times New Roman" w:cs="Times New Roman" w:hint="eastAsia"/>
                <w:sz w:val="24"/>
              </w:rPr>
              <w:t>6.92</w:t>
            </w:r>
            <w:r w:rsidR="002D45CF">
              <w:rPr>
                <w:rFonts w:ascii="Times New Roman" w:hAnsi="Times New Roman" w:cs="Times New Roman" w:hint="eastAsia"/>
                <w:sz w:val="24"/>
              </w:rPr>
              <w:t>亿元</w:t>
            </w:r>
            <w:r w:rsidR="00F276A6">
              <w:rPr>
                <w:rFonts w:ascii="Times New Roman" w:hAnsi="Times New Roman" w:cs="Times New Roman" w:hint="eastAsia"/>
                <w:sz w:val="24"/>
              </w:rPr>
              <w:t>。受</w:t>
            </w:r>
            <w:r w:rsidR="00F276A6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新冠疫情</w:t>
            </w:r>
            <w:r w:rsidR="00F276A6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的影响，上半年的经营会有所影响，</w:t>
            </w:r>
            <w:r w:rsidR="00F276A6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但我们管理团队</w:t>
            </w:r>
            <w:r w:rsidR="00F276A6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在</w:t>
            </w:r>
            <w:r w:rsidR="00F276A6"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积极应对，尽力消除外界因素的影响，力争完成年初的预算。</w:t>
            </w:r>
          </w:p>
        </w:tc>
      </w:tr>
      <w:tr w:rsidR="00031686" w:rsidTr="00DE27DA">
        <w:trPr>
          <w:trHeight w:val="660"/>
        </w:trPr>
        <w:tc>
          <w:tcPr>
            <w:tcW w:w="2111" w:type="dxa"/>
            <w:vAlign w:val="center"/>
          </w:tcPr>
          <w:p w:rsidR="00031686" w:rsidRDefault="00031686" w:rsidP="00DE27DA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928" w:type="dxa"/>
            <w:vAlign w:val="center"/>
          </w:tcPr>
          <w:p w:rsidR="00031686" w:rsidRDefault="00031686" w:rsidP="00DE27DA">
            <w:pPr>
              <w:spacing w:line="480" w:lineRule="atLeast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031686" w:rsidTr="00DE27DA">
        <w:trPr>
          <w:trHeight w:val="920"/>
        </w:trPr>
        <w:tc>
          <w:tcPr>
            <w:tcW w:w="2111" w:type="dxa"/>
            <w:vAlign w:val="center"/>
          </w:tcPr>
          <w:p w:rsidR="00031686" w:rsidRDefault="00031686" w:rsidP="00DE27DA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928" w:type="dxa"/>
            <w:vAlign w:val="center"/>
          </w:tcPr>
          <w:p w:rsidR="00031686" w:rsidRDefault="00031686" w:rsidP="00F276A6">
            <w:pPr>
              <w:spacing w:line="480" w:lineRule="atLeast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2020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年</w:t>
            </w:r>
            <w:r w:rsidR="00F276A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05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1</w:t>
            </w:r>
            <w:r w:rsidR="00F276A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9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:rsidR="00432804" w:rsidRDefault="00432804"/>
    <w:sectPr w:rsidR="0043280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0E6" w:rsidRDefault="001E20E6">
      <w:r>
        <w:separator/>
      </w:r>
    </w:p>
  </w:endnote>
  <w:endnote w:type="continuationSeparator" w:id="0">
    <w:p w:rsidR="001E20E6" w:rsidRDefault="001E2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1E" w:rsidRDefault="0003168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E39847" wp14:editId="0155AA8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8A791E" w:rsidRDefault="00031686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511C8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" filled="f" stroked="f">
              <v:textbox style="mso-fit-shape-to-text:t" inset="0,0,0,0">
                <w:txbxContent>
                  <w:p w:rsidR="008A791E" w:rsidRDefault="00031686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511C8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0E6" w:rsidRDefault="001E20E6">
      <w:r>
        <w:separator/>
      </w:r>
    </w:p>
  </w:footnote>
  <w:footnote w:type="continuationSeparator" w:id="0">
    <w:p w:rsidR="001E20E6" w:rsidRDefault="001E2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686"/>
    <w:rsid w:val="00031686"/>
    <w:rsid w:val="000410EC"/>
    <w:rsid w:val="00065485"/>
    <w:rsid w:val="001E20E6"/>
    <w:rsid w:val="00206AF0"/>
    <w:rsid w:val="00213D21"/>
    <w:rsid w:val="002D45CF"/>
    <w:rsid w:val="00432804"/>
    <w:rsid w:val="005C6F2F"/>
    <w:rsid w:val="008511C8"/>
    <w:rsid w:val="009F0268"/>
    <w:rsid w:val="00AF7332"/>
    <w:rsid w:val="00BF513C"/>
    <w:rsid w:val="00C552FD"/>
    <w:rsid w:val="00EE01B0"/>
    <w:rsid w:val="00F20A50"/>
    <w:rsid w:val="00F276A6"/>
    <w:rsid w:val="00F51C92"/>
    <w:rsid w:val="00FF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86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nhideWhenUsed/>
    <w:qFormat/>
    <w:rsid w:val="00BF513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31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03168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C6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C6F2F"/>
    <w:rPr>
      <w:sz w:val="18"/>
      <w:szCs w:val="18"/>
    </w:rPr>
  </w:style>
  <w:style w:type="character" w:customStyle="1" w:styleId="2Char">
    <w:name w:val="标题 2 Char"/>
    <w:basedOn w:val="a0"/>
    <w:link w:val="2"/>
    <w:rsid w:val="00BF513C"/>
    <w:rPr>
      <w:rFonts w:ascii="Arial" w:eastAsia="黑体" w:hAnsi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86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nhideWhenUsed/>
    <w:qFormat/>
    <w:rsid w:val="00BF513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31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03168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C6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C6F2F"/>
    <w:rPr>
      <w:sz w:val="18"/>
      <w:szCs w:val="18"/>
    </w:rPr>
  </w:style>
  <w:style w:type="character" w:customStyle="1" w:styleId="2Char">
    <w:name w:val="标题 2 Char"/>
    <w:basedOn w:val="a0"/>
    <w:link w:val="2"/>
    <w:rsid w:val="00BF513C"/>
    <w:rPr>
      <w:rFonts w:ascii="Arial" w:eastAsia="黑体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287</Words>
  <Characters>1636</Characters>
  <Application>Microsoft Office Word</Application>
  <DocSecurity>0</DocSecurity>
  <Lines>13</Lines>
  <Paragraphs>3</Paragraphs>
  <ScaleCrop>false</ScaleCrop>
  <Company>Lenovo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2020-05-20T08:10:00Z</dcterms:created>
  <dcterms:modified xsi:type="dcterms:W3CDTF">2020-05-20T09:35:00Z</dcterms:modified>
</cp:coreProperties>
</file>