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F05" w:rsidRPr="00922249" w:rsidRDefault="00477F05" w:rsidP="00477F05">
      <w:pPr>
        <w:widowControl/>
        <w:spacing w:beforeLines="50" w:before="156" w:afterLines="50" w:after="156" w:line="400" w:lineRule="exact"/>
        <w:jc w:val="left"/>
        <w:rPr>
          <w:rFonts w:ascii="宋体" w:hAnsi="宋体"/>
          <w:bCs/>
          <w:iCs/>
          <w:color w:val="000000"/>
          <w:kern w:val="0"/>
          <w:sz w:val="24"/>
        </w:rPr>
      </w:pPr>
      <w:r w:rsidRPr="00922249">
        <w:rPr>
          <w:rFonts w:ascii="宋体" w:hAnsi="宋体" w:hint="eastAsia"/>
          <w:bCs/>
          <w:iCs/>
          <w:color w:val="000000"/>
          <w:kern w:val="0"/>
          <w:sz w:val="24"/>
        </w:rPr>
        <w:t>证券代码：000738                                  证券简称：</w:t>
      </w:r>
      <w:r>
        <w:rPr>
          <w:rFonts w:ascii="宋体" w:hAnsi="宋体" w:hint="eastAsia"/>
          <w:bCs/>
          <w:iCs/>
          <w:color w:val="000000"/>
          <w:kern w:val="0"/>
          <w:sz w:val="24"/>
        </w:rPr>
        <w:t>航发控制</w:t>
      </w:r>
    </w:p>
    <w:p w:rsidR="00477F05" w:rsidRPr="00922249" w:rsidRDefault="00477F05" w:rsidP="00477F05">
      <w:pPr>
        <w:widowControl/>
        <w:spacing w:beforeLines="50" w:before="156" w:afterLines="50" w:after="156" w:line="400" w:lineRule="exact"/>
        <w:jc w:val="center"/>
        <w:rPr>
          <w:rFonts w:ascii="宋体" w:hAnsi="宋体"/>
          <w:b/>
          <w:bCs/>
          <w:iCs/>
          <w:color w:val="000000"/>
          <w:kern w:val="0"/>
          <w:sz w:val="32"/>
          <w:szCs w:val="32"/>
        </w:rPr>
      </w:pPr>
      <w:r w:rsidRPr="00922249">
        <w:rPr>
          <w:rFonts w:ascii="宋体" w:hAnsi="宋体" w:hint="eastAsia"/>
          <w:b/>
          <w:bCs/>
          <w:iCs/>
          <w:color w:val="000000"/>
          <w:kern w:val="0"/>
          <w:sz w:val="32"/>
          <w:szCs w:val="32"/>
        </w:rPr>
        <w:t>中</w:t>
      </w:r>
      <w:r>
        <w:rPr>
          <w:rFonts w:ascii="宋体" w:hAnsi="宋体" w:hint="eastAsia"/>
          <w:b/>
          <w:bCs/>
          <w:iCs/>
          <w:color w:val="000000"/>
          <w:kern w:val="0"/>
          <w:sz w:val="32"/>
          <w:szCs w:val="32"/>
        </w:rPr>
        <w:t>国</w:t>
      </w:r>
      <w:r w:rsidRPr="00922249">
        <w:rPr>
          <w:rFonts w:ascii="宋体" w:hAnsi="宋体" w:hint="eastAsia"/>
          <w:b/>
          <w:bCs/>
          <w:iCs/>
          <w:color w:val="000000"/>
          <w:kern w:val="0"/>
          <w:sz w:val="32"/>
          <w:szCs w:val="32"/>
        </w:rPr>
        <w:t>航</w:t>
      </w:r>
      <w:r>
        <w:rPr>
          <w:rFonts w:ascii="宋体" w:hAnsi="宋体" w:hint="eastAsia"/>
          <w:b/>
          <w:bCs/>
          <w:iCs/>
          <w:color w:val="000000"/>
          <w:kern w:val="0"/>
          <w:sz w:val="32"/>
          <w:szCs w:val="32"/>
        </w:rPr>
        <w:t>发</w:t>
      </w:r>
      <w:r w:rsidRPr="00922249">
        <w:rPr>
          <w:rFonts w:ascii="宋体" w:hAnsi="宋体" w:hint="eastAsia"/>
          <w:b/>
          <w:bCs/>
          <w:iCs/>
          <w:color w:val="000000"/>
          <w:kern w:val="0"/>
          <w:sz w:val="32"/>
          <w:szCs w:val="32"/>
        </w:rPr>
        <w:t>动力控制股份有限公司投资者关系活动记录表</w:t>
      </w:r>
    </w:p>
    <w:p w:rsidR="00477F05" w:rsidRPr="00922249" w:rsidRDefault="00477F05" w:rsidP="00477F05">
      <w:pPr>
        <w:widowControl/>
        <w:spacing w:line="400" w:lineRule="exact"/>
        <w:jc w:val="center"/>
        <w:rPr>
          <w:rFonts w:ascii="宋体" w:hAnsi="宋体"/>
          <w:bCs/>
          <w:iCs/>
          <w:color w:val="000000"/>
          <w:kern w:val="0"/>
          <w:sz w:val="23"/>
          <w:szCs w:val="23"/>
        </w:rPr>
      </w:pPr>
      <w:r w:rsidRPr="00922249">
        <w:rPr>
          <w:rFonts w:ascii="宋体" w:hAnsi="宋体" w:hint="eastAsia"/>
          <w:bCs/>
          <w:iCs/>
          <w:color w:val="000000"/>
          <w:kern w:val="0"/>
          <w:sz w:val="23"/>
          <w:szCs w:val="23"/>
        </w:rPr>
        <w:t xml:space="preserve">                                                             编号：</w:t>
      </w:r>
      <w:r w:rsidR="00CF22DC">
        <w:rPr>
          <w:rFonts w:ascii="宋体" w:hAnsi="宋体" w:hint="eastAsia"/>
          <w:bCs/>
          <w:iCs/>
          <w:color w:val="000000"/>
          <w:kern w:val="0"/>
          <w:sz w:val="23"/>
          <w:szCs w:val="23"/>
        </w:rPr>
        <w:t>2020</w:t>
      </w:r>
      <w:r>
        <w:rPr>
          <w:rFonts w:ascii="宋体" w:hAnsi="宋体" w:hint="eastAsia"/>
          <w:bCs/>
          <w:iCs/>
          <w:color w:val="000000"/>
          <w:kern w:val="0"/>
          <w:sz w:val="23"/>
          <w:szCs w:val="23"/>
        </w:rPr>
        <w:t>-0</w:t>
      </w:r>
      <w:r w:rsidR="0027768E">
        <w:rPr>
          <w:rFonts w:ascii="宋体" w:hAnsi="宋体" w:hint="eastAsia"/>
          <w:bCs/>
          <w:iCs/>
          <w:color w:val="000000"/>
          <w:kern w:val="0"/>
          <w:sz w:val="23"/>
          <w:szCs w:val="23"/>
        </w:rPr>
        <w:t>2</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7513"/>
      </w:tblGrid>
      <w:tr w:rsidR="00477F05" w:rsidRPr="00922249" w:rsidTr="004E6D23">
        <w:trPr>
          <w:trHeight w:val="1728"/>
        </w:trPr>
        <w:tc>
          <w:tcPr>
            <w:tcW w:w="2127" w:type="dxa"/>
            <w:shd w:val="clear" w:color="auto" w:fill="auto"/>
            <w:vAlign w:val="center"/>
          </w:tcPr>
          <w:p w:rsidR="00477F05" w:rsidRDefault="00477F05" w:rsidP="00B4648B">
            <w:pPr>
              <w:widowControl/>
              <w:spacing w:line="440" w:lineRule="exact"/>
              <w:rPr>
                <w:rFonts w:ascii="宋体" w:hAnsi="宋体"/>
                <w:bCs/>
                <w:iCs/>
                <w:color w:val="000000"/>
                <w:kern w:val="0"/>
                <w:sz w:val="23"/>
                <w:szCs w:val="23"/>
              </w:rPr>
            </w:pPr>
            <w:r w:rsidRPr="00922249">
              <w:rPr>
                <w:rFonts w:ascii="宋体" w:hAnsi="宋体" w:hint="eastAsia"/>
                <w:bCs/>
                <w:iCs/>
                <w:color w:val="000000"/>
                <w:kern w:val="0"/>
                <w:sz w:val="23"/>
                <w:szCs w:val="23"/>
              </w:rPr>
              <w:t>投资者关系活动</w:t>
            </w:r>
          </w:p>
          <w:p w:rsidR="00477F05" w:rsidRPr="00922249" w:rsidRDefault="00477F05" w:rsidP="00B4648B">
            <w:pPr>
              <w:widowControl/>
              <w:spacing w:line="440" w:lineRule="exact"/>
              <w:rPr>
                <w:rFonts w:ascii="宋体" w:hAnsi="宋体"/>
                <w:bCs/>
                <w:iCs/>
                <w:color w:val="000000"/>
                <w:kern w:val="0"/>
                <w:sz w:val="23"/>
                <w:szCs w:val="23"/>
              </w:rPr>
            </w:pPr>
            <w:r w:rsidRPr="00922249">
              <w:rPr>
                <w:rFonts w:ascii="宋体" w:hAnsi="宋体" w:hint="eastAsia"/>
                <w:bCs/>
                <w:iCs/>
                <w:color w:val="000000"/>
                <w:kern w:val="0"/>
                <w:sz w:val="23"/>
                <w:szCs w:val="23"/>
              </w:rPr>
              <w:t>类别</w:t>
            </w:r>
          </w:p>
        </w:tc>
        <w:tc>
          <w:tcPr>
            <w:tcW w:w="7513" w:type="dxa"/>
            <w:shd w:val="clear" w:color="auto" w:fill="auto"/>
          </w:tcPr>
          <w:p w:rsidR="00477F05" w:rsidRPr="00922249" w:rsidRDefault="00CF22DC" w:rsidP="00867C6C">
            <w:pPr>
              <w:widowControl/>
              <w:spacing w:line="276" w:lineRule="auto"/>
              <w:jc w:val="left"/>
              <w:rPr>
                <w:rFonts w:ascii="宋体" w:hAnsi="宋体"/>
                <w:bCs/>
                <w:iCs/>
                <w:color w:val="000000"/>
                <w:kern w:val="0"/>
                <w:sz w:val="23"/>
                <w:szCs w:val="23"/>
              </w:rPr>
            </w:pPr>
            <w:r w:rsidRPr="00922249">
              <w:rPr>
                <w:rFonts w:ascii="宋体" w:hAnsi="宋体" w:hint="eastAsia"/>
                <w:bCs/>
                <w:iCs/>
                <w:color w:val="000000"/>
                <w:kern w:val="0"/>
                <w:sz w:val="23"/>
                <w:szCs w:val="23"/>
              </w:rPr>
              <w:t>□</w:t>
            </w:r>
            <w:r w:rsidR="00477F05" w:rsidRPr="00922249">
              <w:rPr>
                <w:rFonts w:ascii="宋体" w:hAnsi="宋体" w:hint="eastAsia"/>
                <w:kern w:val="0"/>
                <w:sz w:val="23"/>
                <w:szCs w:val="23"/>
              </w:rPr>
              <w:t xml:space="preserve">特定对象调研        </w:t>
            </w:r>
            <w:r w:rsidR="00477F05" w:rsidRPr="00922249">
              <w:rPr>
                <w:rFonts w:ascii="宋体" w:hAnsi="宋体" w:hint="eastAsia"/>
                <w:bCs/>
                <w:iCs/>
                <w:color w:val="000000"/>
                <w:kern w:val="0"/>
                <w:sz w:val="23"/>
                <w:szCs w:val="23"/>
              </w:rPr>
              <w:t>□</w:t>
            </w:r>
            <w:r w:rsidR="00477F05" w:rsidRPr="00922249">
              <w:rPr>
                <w:rFonts w:ascii="宋体" w:hAnsi="宋体" w:hint="eastAsia"/>
                <w:kern w:val="0"/>
                <w:sz w:val="23"/>
                <w:szCs w:val="23"/>
              </w:rPr>
              <w:t>分析师会议</w:t>
            </w:r>
          </w:p>
          <w:p w:rsidR="00477F05" w:rsidRPr="00922249" w:rsidRDefault="00477F05" w:rsidP="00867C6C">
            <w:pPr>
              <w:widowControl/>
              <w:spacing w:line="276" w:lineRule="auto"/>
              <w:jc w:val="left"/>
              <w:rPr>
                <w:rFonts w:ascii="宋体" w:hAnsi="宋体"/>
                <w:bCs/>
                <w:iCs/>
                <w:color w:val="000000"/>
                <w:kern w:val="0"/>
                <w:sz w:val="23"/>
                <w:szCs w:val="23"/>
              </w:rPr>
            </w:pPr>
            <w:r w:rsidRPr="00922249">
              <w:rPr>
                <w:rFonts w:ascii="宋体" w:hAnsi="宋体" w:hint="eastAsia"/>
                <w:bCs/>
                <w:iCs/>
                <w:color w:val="000000"/>
                <w:kern w:val="0"/>
                <w:sz w:val="23"/>
                <w:szCs w:val="23"/>
              </w:rPr>
              <w:t>□</w:t>
            </w:r>
            <w:r w:rsidRPr="00922249">
              <w:rPr>
                <w:rFonts w:ascii="宋体" w:hAnsi="宋体" w:hint="eastAsia"/>
                <w:kern w:val="0"/>
                <w:sz w:val="23"/>
                <w:szCs w:val="23"/>
              </w:rPr>
              <w:t xml:space="preserve">媒体采访            </w:t>
            </w:r>
            <w:r w:rsidR="0027768E">
              <w:rPr>
                <w:rFonts w:ascii="宋体" w:hAnsi="宋体" w:hint="eastAsia"/>
                <w:bCs/>
                <w:iCs/>
                <w:color w:val="000000"/>
                <w:kern w:val="0"/>
                <w:sz w:val="23"/>
                <w:szCs w:val="23"/>
              </w:rPr>
              <w:t>√</w:t>
            </w:r>
            <w:r w:rsidRPr="00922249">
              <w:rPr>
                <w:rFonts w:ascii="宋体" w:hAnsi="宋体" w:hint="eastAsia"/>
                <w:kern w:val="0"/>
                <w:sz w:val="23"/>
                <w:szCs w:val="23"/>
              </w:rPr>
              <w:t>业绩说明会</w:t>
            </w:r>
          </w:p>
          <w:p w:rsidR="00477F05" w:rsidRPr="00922249" w:rsidRDefault="00477F05" w:rsidP="00867C6C">
            <w:pPr>
              <w:widowControl/>
              <w:spacing w:line="276" w:lineRule="auto"/>
              <w:jc w:val="left"/>
              <w:rPr>
                <w:rFonts w:ascii="宋体" w:hAnsi="宋体"/>
                <w:bCs/>
                <w:iCs/>
                <w:color w:val="000000"/>
                <w:kern w:val="0"/>
                <w:sz w:val="23"/>
                <w:szCs w:val="23"/>
              </w:rPr>
            </w:pPr>
            <w:r w:rsidRPr="00922249">
              <w:rPr>
                <w:rFonts w:ascii="宋体" w:hAnsi="宋体" w:hint="eastAsia"/>
                <w:bCs/>
                <w:iCs/>
                <w:color w:val="000000"/>
                <w:kern w:val="0"/>
                <w:sz w:val="23"/>
                <w:szCs w:val="23"/>
              </w:rPr>
              <w:t>□</w:t>
            </w:r>
            <w:r w:rsidRPr="00922249">
              <w:rPr>
                <w:rFonts w:ascii="宋体" w:hAnsi="宋体" w:hint="eastAsia"/>
                <w:kern w:val="0"/>
                <w:sz w:val="23"/>
                <w:szCs w:val="23"/>
              </w:rPr>
              <w:t xml:space="preserve">新闻发布会          </w:t>
            </w:r>
            <w:r w:rsidRPr="00922249">
              <w:rPr>
                <w:rFonts w:ascii="宋体" w:hAnsi="宋体" w:hint="eastAsia"/>
                <w:bCs/>
                <w:iCs/>
                <w:color w:val="000000"/>
                <w:kern w:val="0"/>
                <w:sz w:val="23"/>
                <w:szCs w:val="23"/>
              </w:rPr>
              <w:t>□</w:t>
            </w:r>
            <w:r w:rsidRPr="00922249">
              <w:rPr>
                <w:rFonts w:ascii="宋体" w:hAnsi="宋体" w:hint="eastAsia"/>
                <w:kern w:val="0"/>
                <w:sz w:val="23"/>
                <w:szCs w:val="23"/>
              </w:rPr>
              <w:t>路演活动</w:t>
            </w:r>
          </w:p>
          <w:p w:rsidR="00477F05" w:rsidRPr="00922249" w:rsidRDefault="00477F05" w:rsidP="00867C6C">
            <w:pPr>
              <w:widowControl/>
              <w:tabs>
                <w:tab w:val="left" w:pos="2810"/>
              </w:tabs>
              <w:spacing w:line="276" w:lineRule="auto"/>
              <w:jc w:val="left"/>
              <w:rPr>
                <w:rFonts w:ascii="宋体" w:hAnsi="宋体"/>
                <w:bCs/>
                <w:iCs/>
                <w:color w:val="000000"/>
                <w:kern w:val="0"/>
                <w:sz w:val="23"/>
                <w:szCs w:val="23"/>
              </w:rPr>
            </w:pPr>
            <w:r w:rsidRPr="00922249">
              <w:rPr>
                <w:rFonts w:ascii="宋体" w:hAnsi="宋体" w:hint="eastAsia"/>
                <w:bCs/>
                <w:iCs/>
                <w:color w:val="000000"/>
                <w:kern w:val="0"/>
                <w:sz w:val="23"/>
                <w:szCs w:val="23"/>
              </w:rPr>
              <w:t>□</w:t>
            </w:r>
            <w:r w:rsidRPr="00922249">
              <w:rPr>
                <w:rFonts w:ascii="宋体" w:hAnsi="宋体" w:hint="eastAsia"/>
                <w:kern w:val="0"/>
                <w:sz w:val="23"/>
                <w:szCs w:val="23"/>
              </w:rPr>
              <w:t>现场参观</w:t>
            </w:r>
            <w:r>
              <w:rPr>
                <w:rFonts w:ascii="宋体" w:hAnsi="宋体" w:hint="eastAsia"/>
                <w:bCs/>
                <w:iCs/>
                <w:color w:val="000000"/>
                <w:kern w:val="0"/>
                <w:sz w:val="23"/>
                <w:szCs w:val="23"/>
              </w:rPr>
              <w:t xml:space="preserve">            </w:t>
            </w:r>
            <w:r w:rsidRPr="00922249">
              <w:rPr>
                <w:rFonts w:ascii="宋体" w:hAnsi="宋体" w:hint="eastAsia"/>
                <w:bCs/>
                <w:iCs/>
                <w:color w:val="000000"/>
                <w:kern w:val="0"/>
                <w:sz w:val="23"/>
                <w:szCs w:val="23"/>
              </w:rPr>
              <w:t>□</w:t>
            </w:r>
            <w:r w:rsidRPr="00922249">
              <w:rPr>
                <w:rFonts w:ascii="宋体" w:hAnsi="宋体"/>
                <w:bCs/>
                <w:iCs/>
                <w:color w:val="000000"/>
                <w:kern w:val="0"/>
                <w:sz w:val="23"/>
                <w:szCs w:val="23"/>
              </w:rPr>
              <w:tab/>
            </w:r>
            <w:r w:rsidRPr="00922249">
              <w:rPr>
                <w:rFonts w:ascii="宋体" w:hAnsi="宋体" w:hint="eastAsia"/>
                <w:kern w:val="0"/>
                <w:sz w:val="23"/>
                <w:szCs w:val="23"/>
              </w:rPr>
              <w:t>一对一沟通</w:t>
            </w:r>
          </w:p>
          <w:p w:rsidR="00477F05" w:rsidRPr="00922249" w:rsidRDefault="0027768E" w:rsidP="0027768E">
            <w:pPr>
              <w:widowControl/>
              <w:tabs>
                <w:tab w:val="center" w:pos="3199"/>
              </w:tabs>
              <w:spacing w:line="276" w:lineRule="auto"/>
              <w:jc w:val="left"/>
              <w:rPr>
                <w:rFonts w:ascii="宋体" w:hAnsi="宋体"/>
                <w:bCs/>
                <w:iCs/>
                <w:color w:val="000000"/>
                <w:kern w:val="0"/>
                <w:sz w:val="23"/>
                <w:szCs w:val="23"/>
              </w:rPr>
            </w:pPr>
            <w:r w:rsidRPr="00922249">
              <w:rPr>
                <w:rFonts w:ascii="宋体" w:hAnsi="宋体" w:hint="eastAsia"/>
                <w:bCs/>
                <w:iCs/>
                <w:color w:val="000000"/>
                <w:kern w:val="0"/>
                <w:sz w:val="23"/>
                <w:szCs w:val="23"/>
              </w:rPr>
              <w:t>□</w:t>
            </w:r>
            <w:r w:rsidR="00477F05" w:rsidRPr="00922249">
              <w:rPr>
                <w:rFonts w:ascii="宋体" w:hAnsi="宋体" w:hint="eastAsia"/>
                <w:kern w:val="0"/>
                <w:sz w:val="23"/>
                <w:szCs w:val="23"/>
              </w:rPr>
              <w:t>其他 （</w:t>
            </w:r>
            <w:r w:rsidR="00551DA7" w:rsidRPr="00551DA7">
              <w:rPr>
                <w:rFonts w:ascii="宋体" w:hAnsi="宋体" w:hint="eastAsia"/>
                <w:kern w:val="0"/>
                <w:sz w:val="23"/>
                <w:szCs w:val="23"/>
              </w:rPr>
              <w:t>网上机构交流会</w:t>
            </w:r>
            <w:r w:rsidR="00477F05" w:rsidRPr="00551DA7">
              <w:rPr>
                <w:rFonts w:ascii="宋体" w:hAnsi="宋体" w:hint="eastAsia"/>
                <w:kern w:val="0"/>
                <w:sz w:val="23"/>
                <w:szCs w:val="23"/>
              </w:rPr>
              <w:t>）</w:t>
            </w:r>
          </w:p>
        </w:tc>
      </w:tr>
      <w:tr w:rsidR="00477F05" w:rsidRPr="00922249" w:rsidTr="004E6D23">
        <w:trPr>
          <w:trHeight w:val="874"/>
        </w:trPr>
        <w:tc>
          <w:tcPr>
            <w:tcW w:w="2127" w:type="dxa"/>
            <w:shd w:val="clear" w:color="auto" w:fill="auto"/>
            <w:vAlign w:val="center"/>
          </w:tcPr>
          <w:p w:rsidR="00477F05" w:rsidRDefault="00477F05" w:rsidP="00FC55A2">
            <w:pPr>
              <w:widowControl/>
              <w:spacing w:line="440" w:lineRule="exact"/>
              <w:rPr>
                <w:rFonts w:ascii="宋体" w:hAnsi="宋体"/>
                <w:bCs/>
                <w:iCs/>
                <w:color w:val="000000"/>
                <w:kern w:val="0"/>
                <w:sz w:val="23"/>
                <w:szCs w:val="23"/>
              </w:rPr>
            </w:pPr>
            <w:r w:rsidRPr="00922249">
              <w:rPr>
                <w:rFonts w:ascii="宋体" w:hAnsi="宋体" w:hint="eastAsia"/>
                <w:bCs/>
                <w:iCs/>
                <w:color w:val="000000"/>
                <w:kern w:val="0"/>
                <w:sz w:val="23"/>
                <w:szCs w:val="23"/>
              </w:rPr>
              <w:t>参与单位名称及</w:t>
            </w:r>
          </w:p>
          <w:p w:rsidR="00477F05" w:rsidRPr="00922249" w:rsidRDefault="00477F05" w:rsidP="00FC55A2">
            <w:pPr>
              <w:widowControl/>
              <w:spacing w:line="440" w:lineRule="exact"/>
              <w:rPr>
                <w:rFonts w:ascii="宋体" w:hAnsi="宋体"/>
                <w:bCs/>
                <w:iCs/>
                <w:color w:val="000000"/>
                <w:kern w:val="0"/>
                <w:sz w:val="23"/>
                <w:szCs w:val="23"/>
              </w:rPr>
            </w:pPr>
            <w:r w:rsidRPr="00922249">
              <w:rPr>
                <w:rFonts w:ascii="宋体" w:hAnsi="宋体" w:hint="eastAsia"/>
                <w:bCs/>
                <w:iCs/>
                <w:color w:val="000000"/>
                <w:kern w:val="0"/>
                <w:sz w:val="23"/>
                <w:szCs w:val="23"/>
              </w:rPr>
              <w:t>人员姓名</w:t>
            </w:r>
          </w:p>
        </w:tc>
        <w:tc>
          <w:tcPr>
            <w:tcW w:w="7513" w:type="dxa"/>
            <w:shd w:val="clear" w:color="auto" w:fill="auto"/>
            <w:vAlign w:val="center"/>
          </w:tcPr>
          <w:p w:rsidR="00477F05" w:rsidRPr="00922249" w:rsidRDefault="00413BFC" w:rsidP="00FC55A2">
            <w:pPr>
              <w:widowControl/>
              <w:spacing w:line="276" w:lineRule="auto"/>
              <w:rPr>
                <w:rFonts w:ascii="宋体" w:hAnsi="宋体"/>
                <w:bCs/>
                <w:iCs/>
                <w:color w:val="000000"/>
                <w:kern w:val="0"/>
                <w:sz w:val="23"/>
                <w:szCs w:val="23"/>
              </w:rPr>
            </w:pPr>
            <w:r>
              <w:rPr>
                <w:rFonts w:ascii="宋体" w:hAnsi="宋体" w:hint="eastAsia"/>
                <w:bCs/>
                <w:iCs/>
                <w:color w:val="000000"/>
                <w:kern w:val="0"/>
                <w:sz w:val="23"/>
                <w:szCs w:val="23"/>
              </w:rPr>
              <w:t>参会人员名单见附件</w:t>
            </w:r>
          </w:p>
        </w:tc>
      </w:tr>
      <w:tr w:rsidR="00477F05" w:rsidRPr="00922249" w:rsidTr="004E6D23">
        <w:trPr>
          <w:trHeight w:val="417"/>
        </w:trPr>
        <w:tc>
          <w:tcPr>
            <w:tcW w:w="2127" w:type="dxa"/>
            <w:shd w:val="clear" w:color="auto" w:fill="auto"/>
          </w:tcPr>
          <w:p w:rsidR="00477F05" w:rsidRPr="00922249" w:rsidRDefault="00477F05" w:rsidP="00B4648B">
            <w:pPr>
              <w:widowControl/>
              <w:spacing w:line="440" w:lineRule="exact"/>
              <w:jc w:val="left"/>
              <w:rPr>
                <w:rFonts w:ascii="宋体" w:hAnsi="宋体"/>
                <w:bCs/>
                <w:iCs/>
                <w:color w:val="000000"/>
                <w:kern w:val="0"/>
                <w:sz w:val="23"/>
                <w:szCs w:val="23"/>
              </w:rPr>
            </w:pPr>
            <w:r w:rsidRPr="00922249">
              <w:rPr>
                <w:rFonts w:ascii="宋体" w:hAnsi="宋体" w:hint="eastAsia"/>
                <w:bCs/>
                <w:iCs/>
                <w:color w:val="000000"/>
                <w:kern w:val="0"/>
                <w:sz w:val="23"/>
                <w:szCs w:val="23"/>
              </w:rPr>
              <w:t>时间</w:t>
            </w:r>
          </w:p>
        </w:tc>
        <w:tc>
          <w:tcPr>
            <w:tcW w:w="7513" w:type="dxa"/>
            <w:shd w:val="clear" w:color="auto" w:fill="auto"/>
          </w:tcPr>
          <w:p w:rsidR="00477F05" w:rsidRPr="00922249" w:rsidRDefault="00CF22DC" w:rsidP="0027768E">
            <w:pPr>
              <w:widowControl/>
              <w:spacing w:line="440" w:lineRule="exact"/>
              <w:jc w:val="left"/>
              <w:rPr>
                <w:rFonts w:ascii="宋体" w:hAnsi="宋体"/>
                <w:bCs/>
                <w:iCs/>
                <w:color w:val="000000"/>
                <w:kern w:val="0"/>
                <w:sz w:val="23"/>
                <w:szCs w:val="23"/>
              </w:rPr>
            </w:pPr>
            <w:r>
              <w:rPr>
                <w:rFonts w:ascii="宋体" w:hAnsi="宋体"/>
                <w:bCs/>
                <w:iCs/>
                <w:color w:val="000000"/>
                <w:kern w:val="0"/>
                <w:sz w:val="23"/>
                <w:szCs w:val="23"/>
              </w:rPr>
              <w:t>20</w:t>
            </w:r>
            <w:r>
              <w:rPr>
                <w:rFonts w:ascii="宋体" w:hAnsi="宋体" w:hint="eastAsia"/>
                <w:bCs/>
                <w:iCs/>
                <w:color w:val="000000"/>
                <w:kern w:val="0"/>
                <w:sz w:val="23"/>
                <w:szCs w:val="23"/>
              </w:rPr>
              <w:t>20</w:t>
            </w:r>
            <w:r w:rsidR="008E458D">
              <w:rPr>
                <w:rFonts w:ascii="宋体" w:hAnsi="宋体"/>
                <w:bCs/>
                <w:iCs/>
                <w:color w:val="000000"/>
                <w:kern w:val="0"/>
                <w:sz w:val="23"/>
                <w:szCs w:val="23"/>
              </w:rPr>
              <w:t>年</w:t>
            </w:r>
            <w:r w:rsidR="0027768E">
              <w:rPr>
                <w:rFonts w:ascii="宋体" w:hAnsi="宋体" w:hint="eastAsia"/>
                <w:bCs/>
                <w:iCs/>
                <w:color w:val="000000"/>
                <w:kern w:val="0"/>
                <w:sz w:val="23"/>
                <w:szCs w:val="23"/>
              </w:rPr>
              <w:t>5</w:t>
            </w:r>
            <w:r w:rsidR="008E458D">
              <w:rPr>
                <w:rFonts w:ascii="宋体" w:hAnsi="宋体"/>
                <w:bCs/>
                <w:iCs/>
                <w:color w:val="000000"/>
                <w:kern w:val="0"/>
                <w:sz w:val="23"/>
                <w:szCs w:val="23"/>
              </w:rPr>
              <w:t>月</w:t>
            </w:r>
            <w:r w:rsidR="0027768E">
              <w:rPr>
                <w:rFonts w:ascii="宋体" w:hAnsi="宋体" w:hint="eastAsia"/>
                <w:bCs/>
                <w:iCs/>
                <w:color w:val="000000"/>
                <w:kern w:val="0"/>
                <w:sz w:val="23"/>
                <w:szCs w:val="23"/>
              </w:rPr>
              <w:t>19</w:t>
            </w:r>
            <w:r w:rsidR="008E458D">
              <w:rPr>
                <w:rFonts w:ascii="宋体" w:hAnsi="宋体"/>
                <w:bCs/>
                <w:iCs/>
                <w:color w:val="000000"/>
                <w:kern w:val="0"/>
                <w:sz w:val="23"/>
                <w:szCs w:val="23"/>
              </w:rPr>
              <w:t>日</w:t>
            </w:r>
          </w:p>
        </w:tc>
      </w:tr>
      <w:tr w:rsidR="00477F05" w:rsidRPr="00922249" w:rsidTr="004E6D23">
        <w:trPr>
          <w:trHeight w:val="468"/>
        </w:trPr>
        <w:tc>
          <w:tcPr>
            <w:tcW w:w="2127" w:type="dxa"/>
            <w:shd w:val="clear" w:color="auto" w:fill="auto"/>
          </w:tcPr>
          <w:p w:rsidR="00477F05" w:rsidRPr="00922249" w:rsidRDefault="00477F05" w:rsidP="00B4648B">
            <w:pPr>
              <w:widowControl/>
              <w:spacing w:line="440" w:lineRule="exact"/>
              <w:jc w:val="left"/>
              <w:rPr>
                <w:rFonts w:ascii="宋体" w:hAnsi="宋体"/>
                <w:bCs/>
                <w:iCs/>
                <w:color w:val="000000"/>
                <w:kern w:val="0"/>
                <w:sz w:val="23"/>
                <w:szCs w:val="23"/>
              </w:rPr>
            </w:pPr>
            <w:r w:rsidRPr="00922249">
              <w:rPr>
                <w:rFonts w:ascii="宋体" w:hAnsi="宋体" w:hint="eastAsia"/>
                <w:bCs/>
                <w:iCs/>
                <w:color w:val="000000"/>
                <w:kern w:val="0"/>
                <w:sz w:val="23"/>
                <w:szCs w:val="23"/>
              </w:rPr>
              <w:t>地点</w:t>
            </w:r>
          </w:p>
        </w:tc>
        <w:tc>
          <w:tcPr>
            <w:tcW w:w="7513" w:type="dxa"/>
            <w:shd w:val="clear" w:color="auto" w:fill="auto"/>
          </w:tcPr>
          <w:p w:rsidR="00477F05" w:rsidRPr="00922249" w:rsidRDefault="0027768E" w:rsidP="0027768E">
            <w:pPr>
              <w:widowControl/>
              <w:spacing w:line="440" w:lineRule="exact"/>
              <w:jc w:val="left"/>
              <w:rPr>
                <w:rFonts w:ascii="宋体" w:hAnsi="宋体"/>
                <w:bCs/>
                <w:iCs/>
                <w:color w:val="000000"/>
                <w:kern w:val="0"/>
                <w:sz w:val="23"/>
                <w:szCs w:val="23"/>
              </w:rPr>
            </w:pPr>
            <w:r>
              <w:rPr>
                <w:rFonts w:ascii="宋体" w:hAnsi="宋体" w:hint="eastAsia"/>
                <w:bCs/>
                <w:iCs/>
                <w:color w:val="000000"/>
                <w:kern w:val="0"/>
                <w:sz w:val="23"/>
                <w:szCs w:val="23"/>
              </w:rPr>
              <w:t>中国基金报-机会宝网上路演中心</w:t>
            </w:r>
          </w:p>
        </w:tc>
      </w:tr>
      <w:tr w:rsidR="00477F05" w:rsidRPr="00922249" w:rsidTr="004E6D23">
        <w:trPr>
          <w:trHeight w:val="534"/>
        </w:trPr>
        <w:tc>
          <w:tcPr>
            <w:tcW w:w="2127" w:type="dxa"/>
            <w:shd w:val="clear" w:color="auto" w:fill="auto"/>
          </w:tcPr>
          <w:p w:rsidR="00477F05" w:rsidRPr="00922249" w:rsidRDefault="00477F05" w:rsidP="00B4648B">
            <w:pPr>
              <w:widowControl/>
              <w:spacing w:line="440" w:lineRule="exact"/>
              <w:jc w:val="left"/>
              <w:rPr>
                <w:rFonts w:ascii="宋体" w:hAnsi="宋体"/>
                <w:bCs/>
                <w:iCs/>
                <w:color w:val="000000"/>
                <w:kern w:val="0"/>
                <w:sz w:val="23"/>
                <w:szCs w:val="23"/>
              </w:rPr>
            </w:pPr>
            <w:r w:rsidRPr="00922249">
              <w:rPr>
                <w:rFonts w:ascii="宋体" w:hAnsi="宋体" w:hint="eastAsia"/>
                <w:bCs/>
                <w:iCs/>
                <w:color w:val="000000"/>
                <w:kern w:val="0"/>
                <w:sz w:val="23"/>
                <w:szCs w:val="23"/>
              </w:rPr>
              <w:t>上市公司接待人员</w:t>
            </w:r>
          </w:p>
        </w:tc>
        <w:tc>
          <w:tcPr>
            <w:tcW w:w="7513" w:type="dxa"/>
            <w:shd w:val="clear" w:color="auto" w:fill="auto"/>
          </w:tcPr>
          <w:p w:rsidR="00477F05" w:rsidRPr="00922249" w:rsidRDefault="00CF22DC" w:rsidP="0027768E">
            <w:pPr>
              <w:widowControl/>
              <w:spacing w:line="440" w:lineRule="exact"/>
              <w:jc w:val="left"/>
              <w:rPr>
                <w:rFonts w:ascii="宋体" w:hAnsi="宋体"/>
                <w:bCs/>
                <w:iCs/>
                <w:color w:val="000000"/>
                <w:kern w:val="0"/>
                <w:sz w:val="23"/>
                <w:szCs w:val="23"/>
              </w:rPr>
            </w:pPr>
            <w:r>
              <w:rPr>
                <w:rFonts w:ascii="宋体" w:hAnsi="宋体" w:hint="eastAsia"/>
                <w:bCs/>
                <w:iCs/>
                <w:color w:val="000000"/>
                <w:kern w:val="0"/>
                <w:sz w:val="23"/>
                <w:szCs w:val="23"/>
              </w:rPr>
              <w:t>董事</w:t>
            </w:r>
            <w:r w:rsidR="0027768E">
              <w:rPr>
                <w:rFonts w:ascii="宋体" w:hAnsi="宋体" w:hint="eastAsia"/>
                <w:bCs/>
                <w:iCs/>
                <w:color w:val="000000"/>
                <w:kern w:val="0"/>
                <w:sz w:val="23"/>
                <w:szCs w:val="23"/>
              </w:rPr>
              <w:t>长</w:t>
            </w:r>
            <w:r>
              <w:rPr>
                <w:rFonts w:ascii="宋体" w:hAnsi="宋体" w:hint="eastAsia"/>
                <w:bCs/>
                <w:iCs/>
                <w:color w:val="000000"/>
                <w:kern w:val="0"/>
                <w:sz w:val="23"/>
                <w:szCs w:val="23"/>
              </w:rPr>
              <w:t xml:space="preserve"> </w:t>
            </w:r>
            <w:r w:rsidR="0027768E">
              <w:rPr>
                <w:rFonts w:ascii="宋体" w:hAnsi="宋体" w:hint="eastAsia"/>
                <w:bCs/>
                <w:iCs/>
                <w:color w:val="000000"/>
                <w:kern w:val="0"/>
                <w:sz w:val="23"/>
                <w:szCs w:val="23"/>
              </w:rPr>
              <w:t>缪仲明</w:t>
            </w:r>
            <w:r>
              <w:rPr>
                <w:rFonts w:ascii="宋体" w:hAnsi="宋体" w:hint="eastAsia"/>
                <w:bCs/>
                <w:iCs/>
                <w:color w:val="000000"/>
                <w:kern w:val="0"/>
                <w:sz w:val="23"/>
                <w:szCs w:val="23"/>
              </w:rPr>
              <w:t>；董秘</w:t>
            </w:r>
            <w:r w:rsidR="0027768E">
              <w:rPr>
                <w:rFonts w:ascii="宋体" w:hAnsi="宋体" w:hint="eastAsia"/>
                <w:bCs/>
                <w:iCs/>
                <w:color w:val="000000"/>
                <w:kern w:val="0"/>
                <w:sz w:val="23"/>
                <w:szCs w:val="23"/>
              </w:rPr>
              <w:t xml:space="preserve"> </w:t>
            </w:r>
            <w:r w:rsidR="008E458D">
              <w:rPr>
                <w:rFonts w:ascii="宋体" w:hAnsi="宋体" w:hint="eastAsia"/>
                <w:bCs/>
                <w:iCs/>
                <w:color w:val="000000"/>
                <w:kern w:val="0"/>
                <w:sz w:val="23"/>
                <w:szCs w:val="23"/>
              </w:rPr>
              <w:t>樊文辉</w:t>
            </w:r>
            <w:r w:rsidR="0027768E">
              <w:rPr>
                <w:rFonts w:ascii="宋体" w:hAnsi="宋体" w:hint="eastAsia"/>
                <w:bCs/>
                <w:iCs/>
                <w:color w:val="000000"/>
                <w:kern w:val="0"/>
                <w:sz w:val="23"/>
                <w:szCs w:val="23"/>
              </w:rPr>
              <w:t>；总会计师 权森虎；证券事务代表 王先定。</w:t>
            </w:r>
          </w:p>
        </w:tc>
      </w:tr>
      <w:tr w:rsidR="00477F05" w:rsidRPr="00922249" w:rsidTr="004E6D23">
        <w:trPr>
          <w:trHeight w:val="983"/>
        </w:trPr>
        <w:tc>
          <w:tcPr>
            <w:tcW w:w="2127" w:type="dxa"/>
            <w:shd w:val="clear" w:color="auto" w:fill="auto"/>
            <w:vAlign w:val="center"/>
          </w:tcPr>
          <w:p w:rsidR="00477F05" w:rsidRDefault="00477F05" w:rsidP="00B4648B">
            <w:pPr>
              <w:widowControl/>
              <w:spacing w:line="440" w:lineRule="exact"/>
              <w:jc w:val="left"/>
              <w:rPr>
                <w:rFonts w:ascii="宋体" w:hAnsi="宋体"/>
                <w:bCs/>
                <w:iCs/>
                <w:color w:val="000000"/>
                <w:kern w:val="0"/>
                <w:sz w:val="23"/>
                <w:szCs w:val="23"/>
              </w:rPr>
            </w:pPr>
            <w:r w:rsidRPr="00922249">
              <w:rPr>
                <w:rFonts w:ascii="宋体" w:hAnsi="宋体" w:hint="eastAsia"/>
                <w:bCs/>
                <w:iCs/>
                <w:color w:val="000000"/>
                <w:kern w:val="0"/>
                <w:sz w:val="23"/>
                <w:szCs w:val="23"/>
              </w:rPr>
              <w:t>投资者关系活动</w:t>
            </w:r>
          </w:p>
          <w:p w:rsidR="00477F05" w:rsidRPr="00922249" w:rsidRDefault="00477F05" w:rsidP="00B4648B">
            <w:pPr>
              <w:widowControl/>
              <w:spacing w:line="440" w:lineRule="exact"/>
              <w:jc w:val="left"/>
              <w:rPr>
                <w:rFonts w:ascii="宋体" w:hAnsi="宋体"/>
                <w:bCs/>
                <w:iCs/>
                <w:color w:val="000000"/>
                <w:kern w:val="0"/>
                <w:sz w:val="23"/>
                <w:szCs w:val="23"/>
              </w:rPr>
            </w:pPr>
            <w:r w:rsidRPr="00922249">
              <w:rPr>
                <w:rFonts w:ascii="宋体" w:hAnsi="宋体" w:hint="eastAsia"/>
                <w:bCs/>
                <w:iCs/>
                <w:color w:val="000000"/>
                <w:kern w:val="0"/>
                <w:sz w:val="23"/>
                <w:szCs w:val="23"/>
              </w:rPr>
              <w:t>主要内容介绍</w:t>
            </w:r>
          </w:p>
          <w:p w:rsidR="00477F05" w:rsidRPr="00922249" w:rsidRDefault="00477F05" w:rsidP="00B4648B">
            <w:pPr>
              <w:widowControl/>
              <w:spacing w:line="440" w:lineRule="exact"/>
              <w:jc w:val="left"/>
              <w:rPr>
                <w:rFonts w:ascii="宋体" w:hAnsi="宋体"/>
                <w:bCs/>
                <w:iCs/>
                <w:color w:val="000000"/>
                <w:kern w:val="0"/>
                <w:sz w:val="23"/>
                <w:szCs w:val="23"/>
              </w:rPr>
            </w:pPr>
          </w:p>
        </w:tc>
        <w:tc>
          <w:tcPr>
            <w:tcW w:w="7513" w:type="dxa"/>
            <w:shd w:val="clear" w:color="auto" w:fill="auto"/>
          </w:tcPr>
          <w:p w:rsidR="009B02BF" w:rsidRPr="007E031C" w:rsidRDefault="00E6172A" w:rsidP="007E031C">
            <w:pPr>
              <w:autoSpaceDE w:val="0"/>
              <w:autoSpaceDN w:val="0"/>
              <w:adjustRightInd w:val="0"/>
              <w:snapToGrid w:val="0"/>
              <w:spacing w:line="360" w:lineRule="auto"/>
              <w:ind w:firstLineChars="200" w:firstLine="422"/>
              <w:jc w:val="left"/>
              <w:rPr>
                <w:rFonts w:asciiTheme="minorEastAsia" w:eastAsiaTheme="minorEastAsia" w:hAnsiTheme="minorEastAsia"/>
                <w:b/>
                <w:szCs w:val="21"/>
              </w:rPr>
            </w:pPr>
            <w:r w:rsidRPr="007E031C">
              <w:rPr>
                <w:rFonts w:asciiTheme="minorEastAsia" w:eastAsiaTheme="minorEastAsia" w:hAnsiTheme="minorEastAsia" w:hint="eastAsia"/>
                <w:b/>
                <w:szCs w:val="21"/>
              </w:rPr>
              <w:t>1.</w:t>
            </w:r>
            <w:r w:rsidR="00871E1C" w:rsidRPr="007E031C">
              <w:rPr>
                <w:rFonts w:asciiTheme="minorEastAsia" w:eastAsiaTheme="minorEastAsia" w:hAnsiTheme="minorEastAsia" w:hint="eastAsia"/>
                <w:szCs w:val="21"/>
              </w:rPr>
              <w:t xml:space="preserve"> </w:t>
            </w:r>
            <w:r w:rsidR="00871E1C" w:rsidRPr="007E031C">
              <w:rPr>
                <w:rFonts w:asciiTheme="minorEastAsia" w:eastAsiaTheme="minorEastAsia" w:hAnsiTheme="minorEastAsia" w:hint="eastAsia"/>
                <w:b/>
                <w:szCs w:val="21"/>
              </w:rPr>
              <w:t>公司发布了关于筹划非公开发行股票项目的提示性公告，现在该事项处于什么阶段，</w:t>
            </w:r>
            <w:r w:rsidR="0027768E" w:rsidRPr="007E031C">
              <w:rPr>
                <w:rFonts w:asciiTheme="minorEastAsia" w:eastAsiaTheme="minorEastAsia" w:hAnsiTheme="minorEastAsia" w:hint="eastAsia"/>
                <w:b/>
                <w:szCs w:val="21"/>
              </w:rPr>
              <w:t>什么时候能公布</w:t>
            </w:r>
            <w:r w:rsidR="009B02BF" w:rsidRPr="007E031C">
              <w:rPr>
                <w:rFonts w:asciiTheme="minorEastAsia" w:eastAsiaTheme="minorEastAsia" w:hAnsiTheme="minorEastAsia" w:hint="eastAsia"/>
                <w:b/>
                <w:szCs w:val="21"/>
              </w:rPr>
              <w:t>？</w:t>
            </w:r>
          </w:p>
          <w:p w:rsidR="009B02BF" w:rsidRPr="007E031C" w:rsidRDefault="00A31347" w:rsidP="007E031C">
            <w:pPr>
              <w:autoSpaceDE w:val="0"/>
              <w:autoSpaceDN w:val="0"/>
              <w:adjustRightInd w:val="0"/>
              <w:snapToGrid w:val="0"/>
              <w:spacing w:line="360" w:lineRule="auto"/>
              <w:ind w:firstLineChars="200" w:firstLine="420"/>
              <w:jc w:val="left"/>
              <w:rPr>
                <w:rFonts w:asciiTheme="minorEastAsia" w:eastAsiaTheme="minorEastAsia" w:hAnsiTheme="minorEastAsia"/>
                <w:szCs w:val="21"/>
              </w:rPr>
            </w:pPr>
            <w:r w:rsidRPr="007E031C">
              <w:rPr>
                <w:rFonts w:asciiTheme="minorEastAsia" w:eastAsiaTheme="minorEastAsia" w:hAnsiTheme="minorEastAsia" w:hint="eastAsia"/>
                <w:szCs w:val="21"/>
              </w:rPr>
              <w:t>公司</w:t>
            </w:r>
            <w:r w:rsidR="001D3B39" w:rsidRPr="007E031C">
              <w:rPr>
                <w:rFonts w:asciiTheme="minorEastAsia" w:eastAsiaTheme="minorEastAsia" w:hAnsiTheme="minorEastAsia" w:hint="eastAsia"/>
                <w:szCs w:val="21"/>
              </w:rPr>
              <w:t>当前正在积极推进，</w:t>
            </w:r>
            <w:r w:rsidR="0027768E" w:rsidRPr="007E031C">
              <w:rPr>
                <w:rFonts w:asciiTheme="minorEastAsia" w:eastAsiaTheme="minorEastAsia" w:hAnsiTheme="minorEastAsia" w:hint="eastAsia"/>
                <w:szCs w:val="21"/>
              </w:rPr>
              <w:t>具体</w:t>
            </w:r>
            <w:r w:rsidR="001D3B39" w:rsidRPr="007E031C">
              <w:rPr>
                <w:rFonts w:asciiTheme="minorEastAsia" w:eastAsiaTheme="minorEastAsia" w:hAnsiTheme="minorEastAsia" w:hint="eastAsia"/>
                <w:szCs w:val="21"/>
              </w:rPr>
              <w:t>进展受</w:t>
            </w:r>
            <w:r w:rsidR="0027768E" w:rsidRPr="007E031C">
              <w:rPr>
                <w:rFonts w:asciiTheme="minorEastAsia" w:eastAsiaTheme="minorEastAsia" w:hAnsiTheme="minorEastAsia" w:hint="eastAsia"/>
                <w:szCs w:val="21"/>
              </w:rPr>
              <w:t>上级机关如国资委、</w:t>
            </w:r>
            <w:r w:rsidR="001D3B39" w:rsidRPr="007E031C">
              <w:rPr>
                <w:rFonts w:asciiTheme="minorEastAsia" w:eastAsiaTheme="minorEastAsia" w:hAnsiTheme="minorEastAsia" w:hint="eastAsia"/>
                <w:szCs w:val="21"/>
              </w:rPr>
              <w:t>证监会、</w:t>
            </w:r>
            <w:r w:rsidR="0027768E" w:rsidRPr="007E031C">
              <w:rPr>
                <w:rFonts w:asciiTheme="minorEastAsia" w:eastAsiaTheme="minorEastAsia" w:hAnsiTheme="minorEastAsia" w:hint="eastAsia"/>
                <w:szCs w:val="21"/>
              </w:rPr>
              <w:t>国防科工局、中国航发集团（被授权的国资产权管理机构）</w:t>
            </w:r>
            <w:r w:rsidR="001D3B39" w:rsidRPr="007E031C">
              <w:rPr>
                <w:rFonts w:asciiTheme="minorEastAsia" w:eastAsiaTheme="minorEastAsia" w:hAnsiTheme="minorEastAsia" w:hint="eastAsia"/>
                <w:szCs w:val="21"/>
              </w:rPr>
              <w:t>等</w:t>
            </w:r>
            <w:r w:rsidRPr="007E031C">
              <w:rPr>
                <w:rFonts w:asciiTheme="minorEastAsia" w:eastAsiaTheme="minorEastAsia" w:hAnsiTheme="minorEastAsia" w:hint="eastAsia"/>
                <w:szCs w:val="21"/>
              </w:rPr>
              <w:t>审批情况而定，具体进展以公告为准，敬请投资者关注。</w:t>
            </w:r>
          </w:p>
          <w:p w:rsidR="00A31347" w:rsidRPr="007E031C" w:rsidRDefault="00E2215A" w:rsidP="007E031C">
            <w:pPr>
              <w:autoSpaceDE w:val="0"/>
              <w:autoSpaceDN w:val="0"/>
              <w:adjustRightInd w:val="0"/>
              <w:snapToGrid w:val="0"/>
              <w:spacing w:line="360" w:lineRule="auto"/>
              <w:ind w:firstLineChars="200" w:firstLine="422"/>
              <w:jc w:val="left"/>
              <w:rPr>
                <w:rFonts w:asciiTheme="minorEastAsia" w:eastAsiaTheme="minorEastAsia" w:hAnsiTheme="minorEastAsia"/>
                <w:b/>
                <w:szCs w:val="21"/>
              </w:rPr>
            </w:pPr>
            <w:r w:rsidRPr="007E031C">
              <w:rPr>
                <w:rFonts w:asciiTheme="minorEastAsia" w:eastAsiaTheme="minorEastAsia" w:hAnsiTheme="minorEastAsia" w:hint="eastAsia"/>
                <w:b/>
                <w:szCs w:val="21"/>
              </w:rPr>
              <w:t>2.</w:t>
            </w:r>
            <w:r w:rsidR="00A31347" w:rsidRPr="007E031C">
              <w:rPr>
                <w:rFonts w:asciiTheme="minorEastAsia" w:eastAsiaTheme="minorEastAsia" w:hAnsiTheme="minorEastAsia" w:hint="eastAsia"/>
                <w:szCs w:val="21"/>
              </w:rPr>
              <w:t xml:space="preserve"> </w:t>
            </w:r>
            <w:r w:rsidR="00A31347" w:rsidRPr="007E031C">
              <w:rPr>
                <w:rFonts w:asciiTheme="minorEastAsia" w:eastAsiaTheme="minorEastAsia" w:hAnsiTheme="minorEastAsia" w:hint="eastAsia"/>
                <w:b/>
                <w:szCs w:val="21"/>
              </w:rPr>
              <w:t>公司主要从事航空发动机控制系统及衍生产品、国际合作业务、非航空产品及其他三大业务，分产品来看，公司2019年各业务板块产品经营状况与增长情况怎么样的？公司主业发动机控制系统及衍生产品在国内的竞争格局如何，是否有强劲的国内竞争对手，竞争优势与行业地位怎么样？另外，公司在航空发动机系统领域对产品的定价模式是怎么样的？</w:t>
            </w:r>
          </w:p>
          <w:p w:rsidR="00A31347" w:rsidRPr="007E031C" w:rsidRDefault="00A31347" w:rsidP="007E031C">
            <w:pPr>
              <w:autoSpaceDE w:val="0"/>
              <w:autoSpaceDN w:val="0"/>
              <w:adjustRightInd w:val="0"/>
              <w:snapToGrid w:val="0"/>
              <w:spacing w:line="360" w:lineRule="auto"/>
              <w:ind w:firstLineChars="200" w:firstLine="420"/>
              <w:jc w:val="left"/>
              <w:rPr>
                <w:rFonts w:asciiTheme="minorEastAsia" w:eastAsiaTheme="minorEastAsia" w:hAnsiTheme="minorEastAsia"/>
                <w:szCs w:val="21"/>
              </w:rPr>
            </w:pPr>
            <w:r w:rsidRPr="007E031C">
              <w:rPr>
                <w:rFonts w:asciiTheme="minorEastAsia" w:eastAsiaTheme="minorEastAsia" w:hAnsiTheme="minorEastAsia" w:hint="eastAsia"/>
                <w:szCs w:val="21"/>
              </w:rPr>
              <w:t>航空发动机控制系统及衍生产品主要包括航空发动机控制系统及衍生产品的研制、生产、修理、销售与服务保障；国际合作业务主要是为国外知名航空企业提供民用航空精密零部件的转包生产；非航民品及其他业务主要以动力控制系统核心技术为依托，涉及汽车自动变速等动力燃油与控制系统及产品等相关领域的衍生产品研制、生产、试验、销售、维修保障。2019年发动机控制系统及衍生产品实现收入25.36亿元，同比增长16.64%；国际合作业务实现收入3.75亿元，同比增长19.30%；非航空产品及衍生业务实现营业收入1.81亿元，同比减少29.71%，但产品利润率实现提升。</w:t>
            </w:r>
          </w:p>
          <w:p w:rsidR="00A31347" w:rsidRPr="007E031C" w:rsidRDefault="00A31347" w:rsidP="007E031C">
            <w:pPr>
              <w:autoSpaceDE w:val="0"/>
              <w:autoSpaceDN w:val="0"/>
              <w:adjustRightInd w:val="0"/>
              <w:snapToGrid w:val="0"/>
              <w:spacing w:line="360" w:lineRule="auto"/>
              <w:ind w:firstLineChars="200" w:firstLine="420"/>
              <w:jc w:val="left"/>
              <w:rPr>
                <w:rFonts w:asciiTheme="minorEastAsia" w:eastAsiaTheme="minorEastAsia" w:hAnsiTheme="minorEastAsia"/>
                <w:szCs w:val="21"/>
              </w:rPr>
            </w:pPr>
            <w:r w:rsidRPr="007E031C">
              <w:rPr>
                <w:rFonts w:asciiTheme="minorEastAsia" w:eastAsiaTheme="minorEastAsia" w:hAnsiTheme="minorEastAsia" w:hint="eastAsia"/>
                <w:szCs w:val="21"/>
              </w:rPr>
              <w:t>公司属于中央直属的军工企业，根据国家分工定位，公司在细分领域处于垄</w:t>
            </w:r>
            <w:r w:rsidRPr="007E031C">
              <w:rPr>
                <w:rFonts w:asciiTheme="minorEastAsia" w:eastAsiaTheme="minorEastAsia" w:hAnsiTheme="minorEastAsia" w:hint="eastAsia"/>
                <w:szCs w:val="21"/>
              </w:rPr>
              <w:lastRenderedPageBreak/>
              <w:t>断地位，全方位参与航空发动机“生产一代、试制一代、预研一代、探索一代”工作，经过多年积累竞争优势显著。拥有国家认定技术中心、“博士后工作站”，航空发动机燃油控制系统领域集设计、制造、验证、技术服务“四位一体”的全流程体系，拥有国家级计量检测实验室、国家级理化检测中心和国内燃油附件行业唯一的定型/鉴定试验室、国内燃油附件行业内领先的模拟试验台和振动试验台；拥有以复杂壳体加工、精密偶件加工、齿轮加工等为主的机械制造关键技术，多项特种工艺通过了国际NADCAP认证。公司拥有有效专利近400项，其中发明专利占70%。</w:t>
            </w:r>
          </w:p>
          <w:p w:rsidR="00A31347" w:rsidRPr="007E031C" w:rsidRDefault="00A31347" w:rsidP="007E031C">
            <w:pPr>
              <w:autoSpaceDE w:val="0"/>
              <w:autoSpaceDN w:val="0"/>
              <w:adjustRightInd w:val="0"/>
              <w:snapToGrid w:val="0"/>
              <w:spacing w:line="360" w:lineRule="auto"/>
              <w:ind w:firstLineChars="200" w:firstLine="420"/>
              <w:jc w:val="left"/>
              <w:rPr>
                <w:rFonts w:asciiTheme="minorEastAsia" w:eastAsiaTheme="minorEastAsia" w:hAnsiTheme="minorEastAsia"/>
                <w:szCs w:val="21"/>
              </w:rPr>
            </w:pPr>
            <w:r w:rsidRPr="007E031C">
              <w:rPr>
                <w:rFonts w:asciiTheme="minorEastAsia" w:eastAsiaTheme="minorEastAsia" w:hAnsiTheme="minorEastAsia" w:hint="eastAsia"/>
                <w:szCs w:val="21"/>
              </w:rPr>
              <w:t>军品批产产品按国家需求，执行国家指导价，具体情况当前是成本加成模式，随着国家军品定价机制改革的不断深入，未来将向“目标价格法”过渡；科研任务按科研合同执行；其他产品按用户需求签订合同，执行市场价。</w:t>
            </w:r>
          </w:p>
          <w:p w:rsidR="00A31347" w:rsidRPr="007E031C" w:rsidRDefault="00A31347" w:rsidP="007E031C">
            <w:pPr>
              <w:autoSpaceDE w:val="0"/>
              <w:autoSpaceDN w:val="0"/>
              <w:adjustRightInd w:val="0"/>
              <w:snapToGrid w:val="0"/>
              <w:spacing w:line="360" w:lineRule="auto"/>
              <w:ind w:firstLineChars="200" w:firstLine="422"/>
              <w:jc w:val="left"/>
              <w:rPr>
                <w:rFonts w:asciiTheme="minorEastAsia" w:eastAsiaTheme="minorEastAsia" w:hAnsiTheme="minorEastAsia"/>
                <w:b/>
                <w:szCs w:val="21"/>
              </w:rPr>
            </w:pPr>
            <w:r w:rsidRPr="007E031C">
              <w:rPr>
                <w:rFonts w:asciiTheme="minorEastAsia" w:eastAsiaTheme="minorEastAsia" w:hAnsiTheme="minorEastAsia" w:hint="eastAsia"/>
                <w:b/>
                <w:szCs w:val="21"/>
              </w:rPr>
              <w:t>3.公司在国际合作业务领域的行业地位及竞争优势处于什么位置？公司国际合作业务目前大致的利润率及增长情况怎么样？未来该部分业务增长持续性怎么样？</w:t>
            </w:r>
          </w:p>
          <w:p w:rsidR="00A31347" w:rsidRPr="007E031C" w:rsidRDefault="00A31347" w:rsidP="007E031C">
            <w:pPr>
              <w:autoSpaceDE w:val="0"/>
              <w:autoSpaceDN w:val="0"/>
              <w:adjustRightInd w:val="0"/>
              <w:snapToGrid w:val="0"/>
              <w:spacing w:line="360" w:lineRule="auto"/>
              <w:ind w:firstLineChars="200" w:firstLine="420"/>
              <w:jc w:val="left"/>
              <w:rPr>
                <w:rFonts w:asciiTheme="minorEastAsia" w:eastAsiaTheme="minorEastAsia" w:hAnsiTheme="minorEastAsia"/>
                <w:szCs w:val="21"/>
              </w:rPr>
            </w:pPr>
            <w:r w:rsidRPr="007E031C">
              <w:rPr>
                <w:rFonts w:asciiTheme="minorEastAsia" w:eastAsiaTheme="minorEastAsia" w:hAnsiTheme="minorEastAsia" w:hint="eastAsia"/>
                <w:szCs w:val="21"/>
              </w:rPr>
              <w:t>公司与通用电气、霍尼韦尔、罗罗公司、赛峰、伍德沃德等国际著名企业建立了良好的合作关系并签署了长期合作协议，通过转包生产为客户提供民用航空精密零部件的转包生产，如航空发动机摇臂、飞控系统和燃油系统滑阀偶件。</w:t>
            </w:r>
          </w:p>
          <w:p w:rsidR="00A31347" w:rsidRPr="007E031C" w:rsidRDefault="00A31347" w:rsidP="007E031C">
            <w:pPr>
              <w:autoSpaceDE w:val="0"/>
              <w:autoSpaceDN w:val="0"/>
              <w:adjustRightInd w:val="0"/>
              <w:snapToGrid w:val="0"/>
              <w:spacing w:line="360" w:lineRule="auto"/>
              <w:ind w:firstLineChars="200" w:firstLine="420"/>
              <w:jc w:val="left"/>
              <w:rPr>
                <w:rFonts w:asciiTheme="minorEastAsia" w:eastAsiaTheme="minorEastAsia" w:hAnsiTheme="minorEastAsia"/>
                <w:szCs w:val="21"/>
              </w:rPr>
            </w:pPr>
            <w:r w:rsidRPr="007E031C">
              <w:rPr>
                <w:rFonts w:asciiTheme="minorEastAsia" w:eastAsiaTheme="minorEastAsia" w:hAnsiTheme="minorEastAsia" w:hint="eastAsia"/>
                <w:szCs w:val="21"/>
              </w:rPr>
              <w:t>公司在精密加工领域多项特种工艺通过了国际认证，作为国际知名航空企业难以替代的重要供应商，具有很强的竞争优势。</w:t>
            </w:r>
          </w:p>
          <w:p w:rsidR="00A31347" w:rsidRPr="007E031C" w:rsidRDefault="00A31347" w:rsidP="007E031C">
            <w:pPr>
              <w:autoSpaceDE w:val="0"/>
              <w:autoSpaceDN w:val="0"/>
              <w:adjustRightInd w:val="0"/>
              <w:snapToGrid w:val="0"/>
              <w:spacing w:line="360" w:lineRule="auto"/>
              <w:ind w:firstLineChars="200" w:firstLine="420"/>
              <w:jc w:val="left"/>
              <w:rPr>
                <w:rFonts w:asciiTheme="minorEastAsia" w:eastAsiaTheme="minorEastAsia" w:hAnsiTheme="minorEastAsia"/>
                <w:szCs w:val="21"/>
              </w:rPr>
            </w:pPr>
            <w:r w:rsidRPr="007E031C">
              <w:rPr>
                <w:rFonts w:asciiTheme="minorEastAsia" w:eastAsiaTheme="minorEastAsia" w:hAnsiTheme="minorEastAsia" w:hint="eastAsia"/>
                <w:szCs w:val="21"/>
              </w:rPr>
              <w:t>公司国际合作业务毛利率较好，未来增长将随着国际航空、民航业务发展变化而变化。</w:t>
            </w:r>
          </w:p>
          <w:p w:rsidR="00A31347" w:rsidRPr="007E031C" w:rsidRDefault="00A31347" w:rsidP="007E031C">
            <w:pPr>
              <w:autoSpaceDE w:val="0"/>
              <w:autoSpaceDN w:val="0"/>
              <w:adjustRightInd w:val="0"/>
              <w:snapToGrid w:val="0"/>
              <w:spacing w:line="360" w:lineRule="auto"/>
              <w:ind w:firstLineChars="200" w:firstLine="420"/>
              <w:jc w:val="left"/>
              <w:rPr>
                <w:rFonts w:asciiTheme="minorEastAsia" w:eastAsiaTheme="minorEastAsia" w:hAnsiTheme="minorEastAsia"/>
                <w:szCs w:val="21"/>
              </w:rPr>
            </w:pPr>
            <w:r w:rsidRPr="007E031C">
              <w:rPr>
                <w:rFonts w:asciiTheme="minorEastAsia" w:eastAsiaTheme="minorEastAsia" w:hAnsiTheme="minorEastAsia" w:hint="eastAsia"/>
                <w:szCs w:val="21"/>
              </w:rPr>
              <w:t>公司未来该部分业务从目前来看保持稳定增长。</w:t>
            </w:r>
          </w:p>
          <w:p w:rsidR="00A31347" w:rsidRPr="007E031C" w:rsidRDefault="00A31347" w:rsidP="007E031C">
            <w:pPr>
              <w:autoSpaceDE w:val="0"/>
              <w:autoSpaceDN w:val="0"/>
              <w:adjustRightInd w:val="0"/>
              <w:snapToGrid w:val="0"/>
              <w:spacing w:line="360" w:lineRule="auto"/>
              <w:ind w:firstLineChars="200" w:firstLine="422"/>
              <w:jc w:val="left"/>
              <w:rPr>
                <w:rFonts w:asciiTheme="minorEastAsia" w:eastAsiaTheme="minorEastAsia" w:hAnsiTheme="minorEastAsia"/>
                <w:b/>
                <w:szCs w:val="21"/>
              </w:rPr>
            </w:pPr>
            <w:r w:rsidRPr="007E031C">
              <w:rPr>
                <w:rFonts w:asciiTheme="minorEastAsia" w:eastAsiaTheme="minorEastAsia" w:hAnsiTheme="minorEastAsia" w:hint="eastAsia"/>
                <w:b/>
                <w:szCs w:val="21"/>
              </w:rPr>
              <w:t>4.本次新冠疫情对公司全年业绩有何具体影响？</w:t>
            </w:r>
          </w:p>
          <w:p w:rsidR="00A31347" w:rsidRPr="007E031C" w:rsidRDefault="00614EAA" w:rsidP="007E031C">
            <w:pPr>
              <w:autoSpaceDE w:val="0"/>
              <w:autoSpaceDN w:val="0"/>
              <w:adjustRightInd w:val="0"/>
              <w:snapToGrid w:val="0"/>
              <w:spacing w:line="360" w:lineRule="auto"/>
              <w:ind w:firstLineChars="200" w:firstLine="420"/>
              <w:jc w:val="left"/>
              <w:rPr>
                <w:rFonts w:asciiTheme="minorEastAsia" w:eastAsiaTheme="minorEastAsia" w:hAnsiTheme="minorEastAsia"/>
                <w:szCs w:val="21"/>
              </w:rPr>
            </w:pPr>
            <w:r w:rsidRPr="007E031C">
              <w:rPr>
                <w:rFonts w:asciiTheme="minorEastAsia" w:eastAsiaTheme="minorEastAsia" w:hAnsiTheme="minorEastAsia" w:hint="eastAsia"/>
                <w:szCs w:val="21"/>
              </w:rPr>
              <w:t>感谢投资者对公司的关心。</w:t>
            </w:r>
            <w:r w:rsidR="00A31347" w:rsidRPr="007E031C">
              <w:rPr>
                <w:rFonts w:asciiTheme="minorEastAsia" w:eastAsiaTheme="minorEastAsia" w:hAnsiTheme="minorEastAsia" w:hint="eastAsia"/>
                <w:szCs w:val="21"/>
              </w:rPr>
              <w:t>面对疫情，公司按照国家和所在省市疫情防控</w:t>
            </w:r>
            <w:r w:rsidR="001E1A15" w:rsidRPr="007E031C">
              <w:rPr>
                <w:rFonts w:asciiTheme="minorEastAsia" w:eastAsiaTheme="minorEastAsia" w:hAnsiTheme="minorEastAsia" w:hint="eastAsia"/>
                <w:szCs w:val="21"/>
              </w:rPr>
              <w:t>要求</w:t>
            </w:r>
            <w:r w:rsidR="00A31347" w:rsidRPr="007E031C">
              <w:rPr>
                <w:rFonts w:asciiTheme="minorEastAsia" w:eastAsiaTheme="minorEastAsia" w:hAnsiTheme="minorEastAsia" w:hint="eastAsia"/>
                <w:szCs w:val="21"/>
              </w:rPr>
              <w:t>，</w:t>
            </w:r>
            <w:r w:rsidR="001E1A15" w:rsidRPr="007E031C">
              <w:rPr>
                <w:rFonts w:asciiTheme="minorEastAsia" w:eastAsiaTheme="minorEastAsia" w:hAnsiTheme="minorEastAsia" w:hint="eastAsia"/>
                <w:szCs w:val="21"/>
              </w:rPr>
              <w:t>严格执行、</w:t>
            </w:r>
            <w:r w:rsidR="00A31347" w:rsidRPr="007E031C">
              <w:rPr>
                <w:rFonts w:asciiTheme="minorEastAsia" w:eastAsiaTheme="minorEastAsia" w:hAnsiTheme="minorEastAsia" w:hint="eastAsia"/>
                <w:szCs w:val="21"/>
              </w:rPr>
              <w:t>积极配合，在疫情后大力推进复工复产，通过</w:t>
            </w:r>
            <w:r w:rsidRPr="007E031C">
              <w:rPr>
                <w:rFonts w:asciiTheme="minorEastAsia" w:eastAsiaTheme="minorEastAsia" w:hAnsiTheme="minorEastAsia" w:hint="eastAsia"/>
                <w:szCs w:val="21"/>
              </w:rPr>
              <w:t>每周</w:t>
            </w:r>
            <w:r w:rsidR="00A31347" w:rsidRPr="007E031C">
              <w:rPr>
                <w:rFonts w:asciiTheme="minorEastAsia" w:eastAsiaTheme="minorEastAsia" w:hAnsiTheme="minorEastAsia" w:hint="eastAsia"/>
                <w:szCs w:val="21"/>
              </w:rPr>
              <w:t>6天或7天工作制，</w:t>
            </w:r>
            <w:r w:rsidR="001E1A15" w:rsidRPr="007E031C">
              <w:rPr>
                <w:rFonts w:asciiTheme="minorEastAsia" w:eastAsiaTheme="minorEastAsia" w:hAnsiTheme="minorEastAsia" w:hint="eastAsia"/>
                <w:szCs w:val="21"/>
              </w:rPr>
              <w:t>有序安排生产</w:t>
            </w:r>
            <w:r w:rsidRPr="007E031C">
              <w:rPr>
                <w:rFonts w:asciiTheme="minorEastAsia" w:eastAsiaTheme="minorEastAsia" w:hAnsiTheme="minorEastAsia" w:hint="eastAsia"/>
                <w:szCs w:val="21"/>
              </w:rPr>
              <w:t>复工</w:t>
            </w:r>
            <w:r w:rsidR="001E1A15" w:rsidRPr="007E031C">
              <w:rPr>
                <w:rFonts w:asciiTheme="minorEastAsia" w:eastAsiaTheme="minorEastAsia" w:hAnsiTheme="minorEastAsia" w:hint="eastAsia"/>
                <w:szCs w:val="21"/>
              </w:rPr>
              <w:t>，有效</w:t>
            </w:r>
            <w:r w:rsidR="00A31347" w:rsidRPr="007E031C">
              <w:rPr>
                <w:rFonts w:asciiTheme="minorEastAsia" w:eastAsiaTheme="minorEastAsia" w:hAnsiTheme="minorEastAsia" w:hint="eastAsia"/>
                <w:szCs w:val="21"/>
              </w:rPr>
              <w:t>抵消疫情影响</w:t>
            </w:r>
            <w:r w:rsidRPr="007E031C">
              <w:rPr>
                <w:rFonts w:asciiTheme="minorEastAsia" w:eastAsiaTheme="minorEastAsia" w:hAnsiTheme="minorEastAsia" w:hint="eastAsia"/>
                <w:szCs w:val="21"/>
              </w:rPr>
              <w:t>，</w:t>
            </w:r>
            <w:r w:rsidR="005457AD" w:rsidRPr="007E031C">
              <w:rPr>
                <w:rFonts w:asciiTheme="minorEastAsia" w:eastAsiaTheme="minorEastAsia" w:hAnsiTheme="minorEastAsia" w:hint="eastAsia"/>
                <w:szCs w:val="21"/>
              </w:rPr>
              <w:t>一季度产品交付基本未受到影响</w:t>
            </w:r>
            <w:r w:rsidRPr="007E031C">
              <w:rPr>
                <w:rFonts w:asciiTheme="minorEastAsia" w:eastAsiaTheme="minorEastAsia" w:hAnsiTheme="minorEastAsia" w:hint="eastAsia"/>
                <w:szCs w:val="21"/>
              </w:rPr>
              <w:t>。</w:t>
            </w:r>
            <w:r w:rsidR="00221D8F">
              <w:rPr>
                <w:rFonts w:asciiTheme="minorEastAsia" w:eastAsiaTheme="minorEastAsia" w:hAnsiTheme="minorEastAsia" w:hint="eastAsia"/>
                <w:szCs w:val="21"/>
              </w:rPr>
              <w:t>公司</w:t>
            </w:r>
            <w:r w:rsidR="005457AD" w:rsidRPr="007E031C">
              <w:rPr>
                <w:rFonts w:asciiTheme="minorEastAsia" w:eastAsiaTheme="minorEastAsia" w:hAnsiTheme="minorEastAsia" w:hint="eastAsia"/>
                <w:szCs w:val="21"/>
              </w:rPr>
              <w:t>按照年度均衡生产计划，</w:t>
            </w:r>
            <w:r w:rsidRPr="007E031C">
              <w:rPr>
                <w:rFonts w:asciiTheme="minorEastAsia" w:eastAsiaTheme="minorEastAsia" w:hAnsiTheme="minorEastAsia" w:hint="eastAsia"/>
                <w:szCs w:val="21"/>
              </w:rPr>
              <w:t>同时</w:t>
            </w:r>
            <w:r w:rsidR="005457AD" w:rsidRPr="007E031C">
              <w:rPr>
                <w:rFonts w:asciiTheme="minorEastAsia" w:eastAsiaTheme="minorEastAsia" w:hAnsiTheme="minorEastAsia" w:hint="eastAsia"/>
                <w:szCs w:val="21"/>
              </w:rPr>
              <w:t>采取多项保障措施，力争完成全年生产计划任务。当前公司科研生产及任务饱满，交付稳步进行，预计对全年业绩将产生积极影响。</w:t>
            </w:r>
          </w:p>
          <w:p w:rsidR="00A31347" w:rsidRPr="007E031C" w:rsidRDefault="005457AD" w:rsidP="007E031C">
            <w:pPr>
              <w:autoSpaceDE w:val="0"/>
              <w:autoSpaceDN w:val="0"/>
              <w:adjustRightInd w:val="0"/>
              <w:snapToGrid w:val="0"/>
              <w:spacing w:line="360" w:lineRule="auto"/>
              <w:ind w:firstLineChars="200" w:firstLine="422"/>
              <w:jc w:val="left"/>
              <w:rPr>
                <w:rFonts w:asciiTheme="minorEastAsia" w:eastAsiaTheme="minorEastAsia" w:hAnsiTheme="minorEastAsia"/>
                <w:b/>
                <w:szCs w:val="21"/>
              </w:rPr>
            </w:pPr>
            <w:r w:rsidRPr="007E031C">
              <w:rPr>
                <w:rFonts w:asciiTheme="minorEastAsia" w:eastAsiaTheme="minorEastAsia" w:hAnsiTheme="minorEastAsia" w:hint="eastAsia"/>
                <w:b/>
                <w:szCs w:val="21"/>
              </w:rPr>
              <w:t>5.近年来公司非航空产品业务部分增长放缓明显，请问非航空产品业务在公司的发展规划中处于怎样的位置？公司非航空产品业务部分增长放缓是否与公司聚焦主业的业务布局有一定关系？目前公司非航空产品业务部分的利润率变化情况与收入占比情况怎么样？</w:t>
            </w:r>
          </w:p>
          <w:p w:rsidR="005457AD" w:rsidRPr="007E031C" w:rsidRDefault="005457AD" w:rsidP="007E031C">
            <w:pPr>
              <w:autoSpaceDE w:val="0"/>
              <w:autoSpaceDN w:val="0"/>
              <w:adjustRightInd w:val="0"/>
              <w:snapToGrid w:val="0"/>
              <w:spacing w:line="360" w:lineRule="auto"/>
              <w:ind w:firstLineChars="200" w:firstLine="420"/>
              <w:jc w:val="left"/>
              <w:rPr>
                <w:rFonts w:asciiTheme="minorEastAsia" w:eastAsiaTheme="minorEastAsia" w:hAnsiTheme="minorEastAsia"/>
                <w:szCs w:val="21"/>
              </w:rPr>
            </w:pPr>
            <w:r w:rsidRPr="007E031C">
              <w:rPr>
                <w:rFonts w:asciiTheme="minorEastAsia" w:eastAsiaTheme="minorEastAsia" w:hAnsiTheme="minorEastAsia" w:hint="eastAsia"/>
                <w:szCs w:val="21"/>
              </w:rPr>
              <w:t>目前公司</w:t>
            </w:r>
            <w:r w:rsidR="00614EAA" w:rsidRPr="007E031C">
              <w:rPr>
                <w:rFonts w:asciiTheme="minorEastAsia" w:eastAsiaTheme="minorEastAsia" w:hAnsiTheme="minorEastAsia" w:hint="eastAsia"/>
                <w:szCs w:val="21"/>
              </w:rPr>
              <w:t>按计划推进优化产业结构，</w:t>
            </w:r>
            <w:r w:rsidRPr="007E031C">
              <w:rPr>
                <w:rFonts w:asciiTheme="minorEastAsia" w:eastAsiaTheme="minorEastAsia" w:hAnsiTheme="minorEastAsia" w:hint="eastAsia"/>
                <w:szCs w:val="21"/>
              </w:rPr>
              <w:t>聚焦航空发动机控制系统及衍生产品业</w:t>
            </w:r>
            <w:r w:rsidRPr="007E031C">
              <w:rPr>
                <w:rFonts w:asciiTheme="minorEastAsia" w:eastAsiaTheme="minorEastAsia" w:hAnsiTheme="minorEastAsia" w:hint="eastAsia"/>
                <w:szCs w:val="21"/>
              </w:rPr>
              <w:lastRenderedPageBreak/>
              <w:t>务，</w:t>
            </w:r>
            <w:r w:rsidR="00614EAA" w:rsidRPr="007E031C">
              <w:rPr>
                <w:rFonts w:asciiTheme="minorEastAsia" w:eastAsiaTheme="minorEastAsia" w:hAnsiTheme="minorEastAsia" w:hint="eastAsia"/>
                <w:szCs w:val="21"/>
              </w:rPr>
              <w:t>当前</w:t>
            </w:r>
            <w:r w:rsidRPr="007E031C">
              <w:rPr>
                <w:rFonts w:asciiTheme="minorEastAsia" w:eastAsiaTheme="minorEastAsia" w:hAnsiTheme="minorEastAsia" w:hint="eastAsia"/>
                <w:szCs w:val="21"/>
              </w:rPr>
              <w:t>非航业务收入约占</w:t>
            </w:r>
            <w:r w:rsidR="00A97FD2">
              <w:rPr>
                <w:rFonts w:asciiTheme="minorEastAsia" w:eastAsiaTheme="minorEastAsia" w:hAnsiTheme="minorEastAsia" w:hint="eastAsia"/>
                <w:szCs w:val="21"/>
              </w:rPr>
              <w:t>6</w:t>
            </w:r>
            <w:r w:rsidRPr="007E031C">
              <w:rPr>
                <w:rFonts w:asciiTheme="minorEastAsia" w:eastAsiaTheme="minorEastAsia" w:hAnsiTheme="minorEastAsia" w:hint="eastAsia"/>
                <w:szCs w:val="21"/>
              </w:rPr>
              <w:t>%。</w:t>
            </w:r>
          </w:p>
          <w:p w:rsidR="005457AD" w:rsidRPr="007E031C" w:rsidRDefault="00614EAA" w:rsidP="007E031C">
            <w:pPr>
              <w:autoSpaceDE w:val="0"/>
              <w:autoSpaceDN w:val="0"/>
              <w:adjustRightInd w:val="0"/>
              <w:snapToGrid w:val="0"/>
              <w:spacing w:line="360" w:lineRule="auto"/>
              <w:ind w:firstLineChars="200" w:firstLine="420"/>
              <w:jc w:val="left"/>
              <w:rPr>
                <w:rFonts w:asciiTheme="minorEastAsia" w:eastAsiaTheme="minorEastAsia" w:hAnsiTheme="minorEastAsia"/>
                <w:szCs w:val="21"/>
              </w:rPr>
            </w:pPr>
            <w:r w:rsidRPr="007E031C">
              <w:rPr>
                <w:rFonts w:asciiTheme="minorEastAsia" w:eastAsiaTheme="minorEastAsia" w:hAnsiTheme="minorEastAsia" w:hint="eastAsia"/>
                <w:szCs w:val="21"/>
              </w:rPr>
              <w:t>非航业务增长放缓与公司聚焦主业的业务布局有</w:t>
            </w:r>
            <w:r w:rsidR="005457AD" w:rsidRPr="007E031C">
              <w:rPr>
                <w:rFonts w:asciiTheme="minorEastAsia" w:eastAsiaTheme="minorEastAsia" w:hAnsiTheme="minorEastAsia" w:hint="eastAsia"/>
                <w:szCs w:val="21"/>
              </w:rPr>
              <w:t>关系</w:t>
            </w:r>
            <w:r w:rsidRPr="007E031C">
              <w:rPr>
                <w:rFonts w:asciiTheme="minorEastAsia" w:eastAsiaTheme="minorEastAsia" w:hAnsiTheme="minorEastAsia" w:hint="eastAsia"/>
                <w:szCs w:val="21"/>
              </w:rPr>
              <w:t>，并且主要是因为聚焦主业，集中人力物力专注航空发动机控制系统业务</w:t>
            </w:r>
            <w:r w:rsidR="005457AD" w:rsidRPr="007E031C">
              <w:rPr>
                <w:rFonts w:asciiTheme="minorEastAsia" w:eastAsiaTheme="minorEastAsia" w:hAnsiTheme="minorEastAsia" w:hint="eastAsia"/>
                <w:szCs w:val="21"/>
              </w:rPr>
              <w:t>。</w:t>
            </w:r>
            <w:r w:rsidR="009F174E">
              <w:rPr>
                <w:rFonts w:asciiTheme="minorEastAsia" w:eastAsiaTheme="minorEastAsia" w:hAnsiTheme="minorEastAsia" w:hint="eastAsia"/>
                <w:szCs w:val="21"/>
              </w:rPr>
              <w:t>通过</w:t>
            </w:r>
            <w:r w:rsidR="005457AD" w:rsidRPr="007E031C">
              <w:rPr>
                <w:rFonts w:asciiTheme="minorEastAsia" w:eastAsiaTheme="minorEastAsia" w:hAnsiTheme="minorEastAsia" w:hint="eastAsia"/>
                <w:szCs w:val="21"/>
              </w:rPr>
              <w:t>聚焦主业，对附加值低、与主业相关度低的</w:t>
            </w:r>
            <w:r w:rsidR="009F174E">
              <w:rPr>
                <w:rFonts w:asciiTheme="minorEastAsia" w:eastAsiaTheme="minorEastAsia" w:hAnsiTheme="minorEastAsia" w:hint="eastAsia"/>
                <w:szCs w:val="21"/>
              </w:rPr>
              <w:t>非航</w:t>
            </w:r>
            <w:r w:rsidR="005457AD" w:rsidRPr="007E031C">
              <w:rPr>
                <w:rFonts w:asciiTheme="minorEastAsia" w:eastAsiaTheme="minorEastAsia" w:hAnsiTheme="minorEastAsia" w:hint="eastAsia"/>
                <w:szCs w:val="21"/>
              </w:rPr>
              <w:t>业务进行了清理，非航空产品业务收入占比</w:t>
            </w:r>
            <w:r w:rsidR="009F174E">
              <w:rPr>
                <w:rFonts w:asciiTheme="minorEastAsia" w:eastAsiaTheme="minorEastAsia" w:hAnsiTheme="minorEastAsia" w:hint="eastAsia"/>
                <w:szCs w:val="21"/>
              </w:rPr>
              <w:t>虽</w:t>
            </w:r>
            <w:r w:rsidR="005457AD" w:rsidRPr="007E031C">
              <w:rPr>
                <w:rFonts w:asciiTheme="minorEastAsia" w:eastAsiaTheme="minorEastAsia" w:hAnsiTheme="minorEastAsia" w:hint="eastAsia"/>
                <w:szCs w:val="21"/>
              </w:rPr>
              <w:t>略有下降,但利润率有所上升。</w:t>
            </w:r>
          </w:p>
          <w:p w:rsidR="005457AD" w:rsidRPr="007E031C" w:rsidRDefault="009F174E" w:rsidP="007E031C">
            <w:pPr>
              <w:autoSpaceDE w:val="0"/>
              <w:autoSpaceDN w:val="0"/>
              <w:adjustRightInd w:val="0"/>
              <w:snapToGrid w:val="0"/>
              <w:spacing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当前</w:t>
            </w:r>
            <w:r w:rsidR="005457AD" w:rsidRPr="007E031C">
              <w:rPr>
                <w:rFonts w:asciiTheme="minorEastAsia" w:eastAsiaTheme="minorEastAsia" w:hAnsiTheme="minorEastAsia" w:hint="eastAsia"/>
                <w:szCs w:val="21"/>
              </w:rPr>
              <w:t>非航业务依然占据重要位置，在满足航空产品交付的前提下，以技术相关、产品同源</w:t>
            </w:r>
            <w:r>
              <w:rPr>
                <w:rFonts w:asciiTheme="minorEastAsia" w:eastAsiaTheme="minorEastAsia" w:hAnsiTheme="minorEastAsia" w:hint="eastAsia"/>
                <w:szCs w:val="21"/>
              </w:rPr>
              <w:t>为</w:t>
            </w:r>
            <w:r w:rsidR="005457AD" w:rsidRPr="007E031C">
              <w:rPr>
                <w:rFonts w:asciiTheme="minorEastAsia" w:eastAsiaTheme="minorEastAsia" w:hAnsiTheme="minorEastAsia" w:hint="eastAsia"/>
                <w:szCs w:val="21"/>
              </w:rPr>
              <w:t>原则，积极拓展非航产品市场，进一步增加非航产品在公司营收占比，提升公司经营业绩。</w:t>
            </w:r>
          </w:p>
          <w:p w:rsidR="001E1A15" w:rsidRPr="007E031C" w:rsidRDefault="001E1A15" w:rsidP="007E031C">
            <w:pPr>
              <w:autoSpaceDE w:val="0"/>
              <w:autoSpaceDN w:val="0"/>
              <w:adjustRightInd w:val="0"/>
              <w:snapToGrid w:val="0"/>
              <w:spacing w:line="360" w:lineRule="auto"/>
              <w:ind w:firstLineChars="200" w:firstLine="422"/>
              <w:jc w:val="left"/>
              <w:rPr>
                <w:rFonts w:asciiTheme="minorEastAsia" w:eastAsiaTheme="minorEastAsia" w:hAnsiTheme="minorEastAsia"/>
                <w:b/>
                <w:szCs w:val="21"/>
              </w:rPr>
            </w:pPr>
            <w:r w:rsidRPr="007E031C">
              <w:rPr>
                <w:rFonts w:asciiTheme="minorEastAsia" w:eastAsiaTheme="minorEastAsia" w:hAnsiTheme="minorEastAsia" w:hint="eastAsia"/>
                <w:b/>
                <w:szCs w:val="21"/>
              </w:rPr>
              <w:t>6.</w:t>
            </w:r>
            <w:r w:rsidR="00614EAA" w:rsidRPr="007E031C">
              <w:rPr>
                <w:rFonts w:asciiTheme="minorEastAsia" w:eastAsiaTheme="minorEastAsia" w:hAnsiTheme="minorEastAsia" w:hint="eastAsia"/>
                <w:b/>
                <w:szCs w:val="21"/>
              </w:rPr>
              <w:t>请问公司主要的四个子公司目前各自的业务构成与经营状况怎么样？该四个子公司在各自领域的竞争地位及竞争优势怎么样？</w:t>
            </w:r>
          </w:p>
          <w:p w:rsidR="00614EAA" w:rsidRPr="007E031C" w:rsidRDefault="00614EAA" w:rsidP="007E031C">
            <w:pPr>
              <w:autoSpaceDE w:val="0"/>
              <w:autoSpaceDN w:val="0"/>
              <w:adjustRightInd w:val="0"/>
              <w:snapToGrid w:val="0"/>
              <w:spacing w:line="360" w:lineRule="auto"/>
              <w:ind w:firstLineChars="200" w:firstLine="420"/>
              <w:jc w:val="left"/>
              <w:rPr>
                <w:rFonts w:asciiTheme="minorEastAsia" w:eastAsiaTheme="minorEastAsia" w:hAnsiTheme="minorEastAsia"/>
                <w:szCs w:val="21"/>
              </w:rPr>
            </w:pPr>
            <w:r w:rsidRPr="007E031C">
              <w:rPr>
                <w:rFonts w:asciiTheme="minorEastAsia" w:eastAsiaTheme="minorEastAsia" w:hAnsiTheme="minorEastAsia" w:hint="eastAsia"/>
                <w:szCs w:val="21"/>
              </w:rPr>
              <w:t>公司四个全资子公司主业均为航空发动机控制系统及衍生产品，根据不同型号产品各有侧重，各子公司在能力上相互补充、技术上相互支持。各子公司经营情况良好，整体上业绩保持稳定增长。其中：中国航发西控科技2019年营业收入约13亿元，在职员工3700多人；中国航发红林2019年营业收入约10亿元，在职员工2000多人；中国航发北京航科2019年营业收入约6亿元，在职员工约1300人；中国航发长春控制2019年营业收入约2亿元，在职员工约700人。</w:t>
            </w:r>
          </w:p>
          <w:p w:rsidR="00614EAA" w:rsidRPr="007E031C" w:rsidRDefault="00614EAA" w:rsidP="007E031C">
            <w:pPr>
              <w:autoSpaceDE w:val="0"/>
              <w:autoSpaceDN w:val="0"/>
              <w:adjustRightInd w:val="0"/>
              <w:snapToGrid w:val="0"/>
              <w:spacing w:line="360" w:lineRule="auto"/>
              <w:ind w:firstLineChars="200" w:firstLine="422"/>
              <w:jc w:val="left"/>
              <w:rPr>
                <w:rFonts w:asciiTheme="minorEastAsia" w:eastAsiaTheme="minorEastAsia" w:hAnsiTheme="minorEastAsia"/>
                <w:b/>
                <w:szCs w:val="21"/>
              </w:rPr>
            </w:pPr>
            <w:r w:rsidRPr="007E031C">
              <w:rPr>
                <w:rFonts w:asciiTheme="minorEastAsia" w:eastAsiaTheme="minorEastAsia" w:hAnsiTheme="minorEastAsia" w:hint="eastAsia"/>
                <w:b/>
                <w:szCs w:val="21"/>
              </w:rPr>
              <w:t>7.“两机”专项政策的实施对公司业绩产生了怎样的影响？</w:t>
            </w:r>
          </w:p>
          <w:p w:rsidR="00614EAA" w:rsidRPr="007E031C" w:rsidRDefault="009F174E" w:rsidP="007E031C">
            <w:pPr>
              <w:autoSpaceDE w:val="0"/>
              <w:autoSpaceDN w:val="0"/>
              <w:adjustRightInd w:val="0"/>
              <w:snapToGrid w:val="0"/>
              <w:spacing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“两机”专项的实施</w:t>
            </w:r>
            <w:r w:rsidR="00614EAA" w:rsidRPr="007E031C">
              <w:rPr>
                <w:rFonts w:asciiTheme="minorEastAsia" w:eastAsiaTheme="minorEastAsia" w:hAnsiTheme="minorEastAsia" w:hint="eastAsia"/>
                <w:szCs w:val="21"/>
              </w:rPr>
              <w:t>对公司的科研生产</w:t>
            </w:r>
            <w:r>
              <w:rPr>
                <w:rFonts w:asciiTheme="minorEastAsia" w:eastAsiaTheme="minorEastAsia" w:hAnsiTheme="minorEastAsia" w:hint="eastAsia"/>
                <w:szCs w:val="21"/>
              </w:rPr>
              <w:t>有</w:t>
            </w:r>
            <w:r w:rsidR="00614EAA" w:rsidRPr="007E031C">
              <w:rPr>
                <w:rFonts w:asciiTheme="minorEastAsia" w:eastAsiaTheme="minorEastAsia" w:hAnsiTheme="minorEastAsia" w:hint="eastAsia"/>
                <w:szCs w:val="21"/>
              </w:rPr>
              <w:t>积极影响，随着国家</w:t>
            </w:r>
            <w:r w:rsidR="005B1646" w:rsidRPr="007E031C">
              <w:rPr>
                <w:rFonts w:asciiTheme="minorEastAsia" w:eastAsiaTheme="minorEastAsia" w:hAnsiTheme="minorEastAsia" w:hint="eastAsia"/>
                <w:szCs w:val="21"/>
              </w:rPr>
              <w:t>和地方政策支持以及</w:t>
            </w:r>
            <w:r w:rsidR="00614EAA" w:rsidRPr="007E031C">
              <w:rPr>
                <w:rFonts w:asciiTheme="minorEastAsia" w:eastAsiaTheme="minorEastAsia" w:hAnsiTheme="minorEastAsia" w:hint="eastAsia"/>
                <w:szCs w:val="21"/>
              </w:rPr>
              <w:t>资金支持陆续到位，公司将在自主产品研制和能力建设上进一步提升核心竞争力和行业地位，从长远来看肯定会对公司业绩产生长期积极影响，军用航空动力控制系统的需求量随发动机将呈现持续增长态势，同时民用航空动力控制市场将迎来新的发展机遇。</w:t>
            </w:r>
          </w:p>
          <w:p w:rsidR="00614EAA" w:rsidRPr="007E031C" w:rsidRDefault="00614EAA" w:rsidP="007E031C">
            <w:pPr>
              <w:autoSpaceDE w:val="0"/>
              <w:autoSpaceDN w:val="0"/>
              <w:adjustRightInd w:val="0"/>
              <w:snapToGrid w:val="0"/>
              <w:spacing w:line="360" w:lineRule="auto"/>
              <w:ind w:firstLineChars="200" w:firstLine="422"/>
              <w:jc w:val="left"/>
              <w:rPr>
                <w:rFonts w:asciiTheme="minorEastAsia" w:eastAsiaTheme="minorEastAsia" w:hAnsiTheme="minorEastAsia"/>
                <w:b/>
                <w:szCs w:val="21"/>
              </w:rPr>
            </w:pPr>
            <w:r w:rsidRPr="007E031C">
              <w:rPr>
                <w:rFonts w:asciiTheme="minorEastAsia" w:eastAsiaTheme="minorEastAsia" w:hAnsiTheme="minorEastAsia" w:hint="eastAsia"/>
                <w:b/>
                <w:szCs w:val="21"/>
              </w:rPr>
              <w:t>8. 国产大飞机是否由公司供应发动机控制系统，随着未来国产大飞机的量产对公司产品需求会产生多大的积极作用？未来公司业绩增长主要的驱动因素有哪些？</w:t>
            </w:r>
          </w:p>
          <w:p w:rsidR="005B1646" w:rsidRPr="007E031C" w:rsidRDefault="005B1646" w:rsidP="007E031C">
            <w:pPr>
              <w:autoSpaceDE w:val="0"/>
              <w:autoSpaceDN w:val="0"/>
              <w:adjustRightInd w:val="0"/>
              <w:snapToGrid w:val="0"/>
              <w:spacing w:line="360" w:lineRule="auto"/>
              <w:ind w:firstLineChars="200" w:firstLine="420"/>
              <w:jc w:val="left"/>
              <w:rPr>
                <w:rFonts w:asciiTheme="minorEastAsia" w:eastAsiaTheme="minorEastAsia" w:hAnsiTheme="minorEastAsia"/>
                <w:szCs w:val="21"/>
              </w:rPr>
            </w:pPr>
            <w:r w:rsidRPr="007E031C">
              <w:rPr>
                <w:rFonts w:asciiTheme="minorEastAsia" w:eastAsiaTheme="minorEastAsia" w:hAnsiTheme="minorEastAsia" w:hint="eastAsia"/>
                <w:szCs w:val="21"/>
              </w:rPr>
              <w:t>公司目前主要是为国产航空发动机提供控制系统</w:t>
            </w:r>
            <w:r w:rsidR="009F174E">
              <w:rPr>
                <w:rFonts w:asciiTheme="minorEastAsia" w:eastAsiaTheme="minorEastAsia" w:hAnsiTheme="minorEastAsia" w:hint="eastAsia"/>
                <w:szCs w:val="21"/>
              </w:rPr>
              <w:t>。</w:t>
            </w:r>
            <w:r w:rsidRPr="007E031C">
              <w:rPr>
                <w:rFonts w:asciiTheme="minorEastAsia" w:eastAsiaTheme="minorEastAsia" w:hAnsiTheme="minorEastAsia" w:hint="eastAsia"/>
                <w:szCs w:val="21"/>
              </w:rPr>
              <w:t>民用航空发动机对安全性、可靠性等有特别要求，从核心机、验证机到定型等需要实验、验证、取得民航适航等，时间周期相对较长。目前公司按照国家要求，积极参与国产大飞机相关研制工作。随着大飞机动力国产化推进，预计将对公司业绩产生积极影响。</w:t>
            </w:r>
          </w:p>
          <w:p w:rsidR="00614EAA" w:rsidRPr="007E031C" w:rsidRDefault="005B1646" w:rsidP="007E031C">
            <w:pPr>
              <w:autoSpaceDE w:val="0"/>
              <w:autoSpaceDN w:val="0"/>
              <w:adjustRightInd w:val="0"/>
              <w:snapToGrid w:val="0"/>
              <w:spacing w:line="360" w:lineRule="auto"/>
              <w:ind w:firstLineChars="200" w:firstLine="420"/>
              <w:jc w:val="left"/>
              <w:rPr>
                <w:rFonts w:asciiTheme="minorEastAsia" w:eastAsiaTheme="minorEastAsia" w:hAnsiTheme="minorEastAsia"/>
                <w:szCs w:val="21"/>
              </w:rPr>
            </w:pPr>
            <w:r w:rsidRPr="007E031C">
              <w:rPr>
                <w:rFonts w:asciiTheme="minorEastAsia" w:eastAsiaTheme="minorEastAsia" w:hAnsiTheme="minorEastAsia" w:hint="eastAsia"/>
                <w:szCs w:val="21"/>
              </w:rPr>
              <w:t>未来公司业绩增长主要的驱动因素:一是部队对装备的需求及国防预算的增加，对军品业务产生积极影响。二是民机市场需求增加，民用航空发动机控制系统需求增加。三是非航空业务随着产业优化、技术升级将带来增长。四是公司提升运营管理，压缩成本费用，实现降本增效。</w:t>
            </w:r>
          </w:p>
          <w:p w:rsidR="005B1646" w:rsidRPr="007E031C" w:rsidRDefault="005B1646" w:rsidP="007E031C">
            <w:pPr>
              <w:autoSpaceDE w:val="0"/>
              <w:autoSpaceDN w:val="0"/>
              <w:adjustRightInd w:val="0"/>
              <w:snapToGrid w:val="0"/>
              <w:spacing w:line="360" w:lineRule="auto"/>
              <w:ind w:firstLineChars="200" w:firstLine="422"/>
              <w:jc w:val="left"/>
              <w:rPr>
                <w:rFonts w:asciiTheme="minorEastAsia" w:eastAsiaTheme="minorEastAsia" w:hAnsiTheme="minorEastAsia"/>
                <w:b/>
                <w:szCs w:val="21"/>
              </w:rPr>
            </w:pPr>
            <w:r w:rsidRPr="007E031C">
              <w:rPr>
                <w:rFonts w:asciiTheme="minorEastAsia" w:eastAsiaTheme="minorEastAsia" w:hAnsiTheme="minorEastAsia" w:hint="eastAsia"/>
                <w:b/>
                <w:szCs w:val="21"/>
              </w:rPr>
              <w:t>9.请问公司的控制系统与哪些机型配套？运20的国产发动机是否使用公司</w:t>
            </w:r>
            <w:r w:rsidRPr="007E031C">
              <w:rPr>
                <w:rFonts w:asciiTheme="minorEastAsia" w:eastAsiaTheme="minorEastAsia" w:hAnsiTheme="minorEastAsia" w:hint="eastAsia"/>
                <w:b/>
                <w:szCs w:val="21"/>
              </w:rPr>
              <w:lastRenderedPageBreak/>
              <w:t>的控制系统？</w:t>
            </w:r>
          </w:p>
          <w:p w:rsidR="005B1646" w:rsidRPr="007E031C" w:rsidRDefault="005B1646" w:rsidP="007E031C">
            <w:pPr>
              <w:autoSpaceDE w:val="0"/>
              <w:autoSpaceDN w:val="0"/>
              <w:adjustRightInd w:val="0"/>
              <w:snapToGrid w:val="0"/>
              <w:spacing w:line="360" w:lineRule="auto"/>
              <w:ind w:firstLineChars="200" w:firstLine="420"/>
              <w:jc w:val="left"/>
              <w:rPr>
                <w:rFonts w:asciiTheme="minorEastAsia" w:eastAsiaTheme="minorEastAsia" w:hAnsiTheme="minorEastAsia"/>
                <w:szCs w:val="21"/>
              </w:rPr>
            </w:pPr>
            <w:r w:rsidRPr="007E031C">
              <w:rPr>
                <w:rFonts w:asciiTheme="minorEastAsia" w:eastAsiaTheme="minorEastAsia" w:hAnsiTheme="minorEastAsia" w:hint="eastAsia"/>
                <w:szCs w:val="21"/>
              </w:rPr>
              <w:t>抱歉，该信息</w:t>
            </w:r>
            <w:r w:rsidR="00DC4594">
              <w:rPr>
                <w:rFonts w:asciiTheme="minorEastAsia" w:eastAsiaTheme="minorEastAsia" w:hAnsiTheme="minorEastAsia" w:hint="eastAsia"/>
                <w:szCs w:val="21"/>
              </w:rPr>
              <w:t>涉及国家秘密</w:t>
            </w:r>
            <w:r w:rsidRPr="007E031C">
              <w:rPr>
                <w:rFonts w:asciiTheme="minorEastAsia" w:eastAsiaTheme="minorEastAsia" w:hAnsiTheme="minorEastAsia" w:hint="eastAsia"/>
                <w:szCs w:val="21"/>
              </w:rPr>
              <w:t>，不便披露，敬请理解。</w:t>
            </w:r>
          </w:p>
          <w:p w:rsidR="005B1646" w:rsidRPr="007E031C" w:rsidRDefault="005B1646" w:rsidP="007E031C">
            <w:pPr>
              <w:autoSpaceDE w:val="0"/>
              <w:autoSpaceDN w:val="0"/>
              <w:adjustRightInd w:val="0"/>
              <w:snapToGrid w:val="0"/>
              <w:spacing w:line="360" w:lineRule="auto"/>
              <w:ind w:firstLineChars="200" w:firstLine="422"/>
              <w:jc w:val="left"/>
              <w:rPr>
                <w:rFonts w:asciiTheme="minorEastAsia" w:eastAsiaTheme="minorEastAsia" w:hAnsiTheme="minorEastAsia"/>
                <w:b/>
                <w:szCs w:val="21"/>
              </w:rPr>
            </w:pPr>
            <w:r w:rsidRPr="007E031C">
              <w:rPr>
                <w:rFonts w:asciiTheme="minorEastAsia" w:eastAsiaTheme="minorEastAsia" w:hAnsiTheme="minorEastAsia" w:hint="eastAsia"/>
                <w:b/>
                <w:szCs w:val="21"/>
              </w:rPr>
              <w:t>10.请问国内在航空发动机控制系统制造领域，公司主要的竞争对手有哪些公司？</w:t>
            </w:r>
          </w:p>
          <w:p w:rsidR="005B1646" w:rsidRPr="007E031C" w:rsidRDefault="005B1646" w:rsidP="007E031C">
            <w:pPr>
              <w:autoSpaceDE w:val="0"/>
              <w:autoSpaceDN w:val="0"/>
              <w:adjustRightInd w:val="0"/>
              <w:snapToGrid w:val="0"/>
              <w:spacing w:line="360" w:lineRule="auto"/>
              <w:ind w:firstLineChars="200" w:firstLine="420"/>
              <w:jc w:val="left"/>
              <w:rPr>
                <w:rFonts w:asciiTheme="minorEastAsia" w:eastAsiaTheme="minorEastAsia" w:hAnsiTheme="minorEastAsia"/>
                <w:szCs w:val="21"/>
              </w:rPr>
            </w:pPr>
            <w:r w:rsidRPr="00DC4594">
              <w:rPr>
                <w:rFonts w:asciiTheme="minorEastAsia" w:eastAsiaTheme="minorEastAsia" w:hAnsiTheme="minorEastAsia" w:hint="eastAsia"/>
                <w:szCs w:val="21"/>
              </w:rPr>
              <w:t>公司目前是</w:t>
            </w:r>
            <w:r w:rsidR="00AA1857" w:rsidRPr="00DC4594">
              <w:rPr>
                <w:rFonts w:asciiTheme="minorEastAsia" w:eastAsiaTheme="minorEastAsia" w:hAnsiTheme="minorEastAsia" w:hint="eastAsia"/>
                <w:szCs w:val="21"/>
              </w:rPr>
              <w:t>国内航空发动机控制系统</w:t>
            </w:r>
            <w:r w:rsidR="009F174E" w:rsidRPr="00DC4594">
              <w:rPr>
                <w:rFonts w:asciiTheme="minorEastAsia" w:eastAsiaTheme="minorEastAsia" w:hAnsiTheme="minorEastAsia" w:hint="eastAsia"/>
                <w:szCs w:val="21"/>
              </w:rPr>
              <w:t>细分</w:t>
            </w:r>
            <w:r w:rsidR="00AA1857" w:rsidRPr="00DC4594">
              <w:rPr>
                <w:rFonts w:asciiTheme="minorEastAsia" w:eastAsiaTheme="minorEastAsia" w:hAnsiTheme="minorEastAsia" w:hint="eastAsia"/>
                <w:szCs w:val="21"/>
              </w:rPr>
              <w:t>领域</w:t>
            </w:r>
            <w:r w:rsidRPr="00DC4594">
              <w:rPr>
                <w:rFonts w:asciiTheme="minorEastAsia" w:eastAsiaTheme="minorEastAsia" w:hAnsiTheme="minorEastAsia" w:hint="eastAsia"/>
                <w:szCs w:val="21"/>
              </w:rPr>
              <w:t>处于垄断地位的供应商</w:t>
            </w:r>
            <w:r w:rsidR="009F174E" w:rsidRPr="00DC4594">
              <w:rPr>
                <w:rFonts w:asciiTheme="minorEastAsia" w:eastAsiaTheme="minorEastAsia" w:hAnsiTheme="minorEastAsia" w:hint="eastAsia"/>
                <w:szCs w:val="21"/>
              </w:rPr>
              <w:t>。</w:t>
            </w:r>
            <w:r w:rsidR="00AA1857" w:rsidRPr="00091535">
              <w:rPr>
                <w:rFonts w:asciiTheme="minorEastAsia" w:eastAsiaTheme="minorEastAsia" w:hAnsiTheme="minorEastAsia" w:hint="eastAsia"/>
                <w:szCs w:val="21"/>
              </w:rPr>
              <w:t>同行业</w:t>
            </w:r>
            <w:r w:rsidRPr="00091535">
              <w:rPr>
                <w:rFonts w:asciiTheme="minorEastAsia" w:eastAsiaTheme="minorEastAsia" w:hAnsiTheme="minorEastAsia" w:hint="eastAsia"/>
                <w:szCs w:val="21"/>
              </w:rPr>
              <w:t>类似单位</w:t>
            </w:r>
            <w:r w:rsidR="009F174E" w:rsidRPr="00091535">
              <w:rPr>
                <w:rFonts w:asciiTheme="minorEastAsia" w:eastAsiaTheme="minorEastAsia" w:hAnsiTheme="minorEastAsia" w:hint="eastAsia"/>
                <w:szCs w:val="21"/>
              </w:rPr>
              <w:t>有</w:t>
            </w:r>
            <w:r w:rsidR="00AA1857" w:rsidRPr="00091535">
              <w:rPr>
                <w:rFonts w:asciiTheme="minorEastAsia" w:eastAsiaTheme="minorEastAsia" w:hAnsiTheme="minorEastAsia" w:hint="eastAsia"/>
                <w:szCs w:val="21"/>
              </w:rPr>
              <w:t>614所</w:t>
            </w:r>
            <w:r w:rsidRPr="00091535">
              <w:rPr>
                <w:rFonts w:asciiTheme="minorEastAsia" w:eastAsiaTheme="minorEastAsia" w:hAnsiTheme="minorEastAsia" w:hint="eastAsia"/>
                <w:szCs w:val="21"/>
              </w:rPr>
              <w:t>，</w:t>
            </w:r>
            <w:r w:rsidR="00AA1857" w:rsidRPr="00091535">
              <w:rPr>
                <w:rFonts w:asciiTheme="minorEastAsia" w:eastAsiaTheme="minorEastAsia" w:hAnsiTheme="minorEastAsia" w:hint="eastAsia"/>
                <w:szCs w:val="21"/>
              </w:rPr>
              <w:t>但公司与614所业务侧重点不同，614所侧重电子控制，公司侧重机械液压控制，但</w:t>
            </w:r>
            <w:r w:rsidR="00351A95" w:rsidRPr="00091535">
              <w:rPr>
                <w:rFonts w:asciiTheme="minorEastAsia" w:eastAsiaTheme="minorEastAsia" w:hAnsiTheme="minorEastAsia" w:hint="eastAsia"/>
                <w:szCs w:val="21"/>
              </w:rPr>
              <w:t>电子控制与机械液压控制</w:t>
            </w:r>
            <w:r w:rsidR="00AA1857" w:rsidRPr="00091535">
              <w:rPr>
                <w:rFonts w:asciiTheme="minorEastAsia" w:eastAsiaTheme="minorEastAsia" w:hAnsiTheme="minorEastAsia" w:hint="eastAsia"/>
                <w:szCs w:val="21"/>
              </w:rPr>
              <w:t>并非完全割裂，而是相互支持、紧密联系。</w:t>
            </w:r>
          </w:p>
          <w:p w:rsidR="005B1646" w:rsidRPr="007E031C" w:rsidRDefault="00AA1857" w:rsidP="007E031C">
            <w:pPr>
              <w:autoSpaceDE w:val="0"/>
              <w:autoSpaceDN w:val="0"/>
              <w:adjustRightInd w:val="0"/>
              <w:snapToGrid w:val="0"/>
              <w:spacing w:line="360" w:lineRule="auto"/>
              <w:ind w:firstLineChars="200" w:firstLine="422"/>
              <w:jc w:val="left"/>
              <w:rPr>
                <w:rFonts w:asciiTheme="minorEastAsia" w:eastAsiaTheme="minorEastAsia" w:hAnsiTheme="minorEastAsia"/>
                <w:b/>
                <w:szCs w:val="21"/>
              </w:rPr>
            </w:pPr>
            <w:r w:rsidRPr="007E031C">
              <w:rPr>
                <w:rFonts w:asciiTheme="minorEastAsia" w:eastAsiaTheme="minorEastAsia" w:hAnsiTheme="minorEastAsia" w:hint="eastAsia"/>
                <w:b/>
                <w:szCs w:val="21"/>
              </w:rPr>
              <w:t>11</w:t>
            </w:r>
            <w:r w:rsidR="005B1646" w:rsidRPr="007E031C">
              <w:rPr>
                <w:rFonts w:asciiTheme="minorEastAsia" w:eastAsiaTheme="minorEastAsia" w:hAnsiTheme="minorEastAsia" w:hint="eastAsia"/>
                <w:b/>
                <w:szCs w:val="21"/>
              </w:rPr>
              <w:t>.2019年度公司非航空产品及其他业务收入减少29.71%，下降是什么原因？</w:t>
            </w:r>
          </w:p>
          <w:p w:rsidR="005B1646" w:rsidRPr="007E031C" w:rsidRDefault="00AA1857" w:rsidP="007E031C">
            <w:pPr>
              <w:autoSpaceDE w:val="0"/>
              <w:autoSpaceDN w:val="0"/>
              <w:adjustRightInd w:val="0"/>
              <w:snapToGrid w:val="0"/>
              <w:spacing w:line="360" w:lineRule="auto"/>
              <w:ind w:firstLineChars="200" w:firstLine="420"/>
              <w:jc w:val="left"/>
              <w:rPr>
                <w:rFonts w:asciiTheme="minorEastAsia" w:eastAsiaTheme="minorEastAsia" w:hAnsiTheme="minorEastAsia"/>
                <w:szCs w:val="21"/>
              </w:rPr>
            </w:pPr>
            <w:r w:rsidRPr="007E031C">
              <w:rPr>
                <w:rFonts w:asciiTheme="minorEastAsia" w:eastAsiaTheme="minorEastAsia" w:hAnsiTheme="minorEastAsia" w:hint="eastAsia"/>
                <w:szCs w:val="21"/>
              </w:rPr>
              <w:t>2019年公司进一步优化产品结构，聚焦主业</w:t>
            </w:r>
            <w:r w:rsidR="009F174E">
              <w:rPr>
                <w:rFonts w:asciiTheme="minorEastAsia" w:eastAsiaTheme="minorEastAsia" w:hAnsiTheme="minorEastAsia" w:hint="eastAsia"/>
                <w:szCs w:val="21"/>
              </w:rPr>
              <w:t>，</w:t>
            </w:r>
            <w:r w:rsidRPr="007E031C">
              <w:rPr>
                <w:rFonts w:asciiTheme="minorEastAsia" w:eastAsiaTheme="minorEastAsia" w:hAnsiTheme="minorEastAsia" w:hint="eastAsia"/>
                <w:szCs w:val="21"/>
              </w:rPr>
              <w:t>清理与主业关联不高、附加值低的民品业务，同时积极开发与主业相关的微型阀、传感器等高附加值产品，其中电液控制产品实现系列化发展，无级驱动市场得到有效拓展，2019年度虽然非航空产品及其他业务收入减少，但产品利润率实现提升。</w:t>
            </w:r>
          </w:p>
          <w:p w:rsidR="00AA1857" w:rsidRPr="007E031C" w:rsidRDefault="00AA1857" w:rsidP="007E031C">
            <w:pPr>
              <w:autoSpaceDE w:val="0"/>
              <w:autoSpaceDN w:val="0"/>
              <w:adjustRightInd w:val="0"/>
              <w:snapToGrid w:val="0"/>
              <w:spacing w:line="360" w:lineRule="auto"/>
              <w:ind w:firstLineChars="200" w:firstLine="422"/>
              <w:jc w:val="left"/>
              <w:rPr>
                <w:rFonts w:asciiTheme="minorEastAsia" w:eastAsiaTheme="minorEastAsia" w:hAnsiTheme="minorEastAsia"/>
                <w:b/>
                <w:szCs w:val="21"/>
              </w:rPr>
            </w:pPr>
            <w:r w:rsidRPr="007E031C">
              <w:rPr>
                <w:rFonts w:asciiTheme="minorEastAsia" w:eastAsiaTheme="minorEastAsia" w:hAnsiTheme="minorEastAsia" w:hint="eastAsia"/>
                <w:b/>
                <w:szCs w:val="21"/>
              </w:rPr>
              <w:t xml:space="preserve">12.根据财务数据显示，公司管理费用对销售收入的占比一直相对偏大，请问公司管理费用对销售收入占比相对偏高的主要原因是什么？未来该比例是否会有一定的下降空间？ </w:t>
            </w:r>
          </w:p>
          <w:p w:rsidR="005B1646" w:rsidRPr="007E031C" w:rsidRDefault="00AA1857" w:rsidP="007E031C">
            <w:pPr>
              <w:autoSpaceDE w:val="0"/>
              <w:autoSpaceDN w:val="0"/>
              <w:adjustRightInd w:val="0"/>
              <w:snapToGrid w:val="0"/>
              <w:spacing w:line="360" w:lineRule="auto"/>
              <w:ind w:firstLineChars="200" w:firstLine="420"/>
              <w:jc w:val="left"/>
              <w:rPr>
                <w:rFonts w:asciiTheme="minorEastAsia" w:eastAsiaTheme="minorEastAsia" w:hAnsiTheme="minorEastAsia"/>
                <w:szCs w:val="21"/>
              </w:rPr>
            </w:pPr>
            <w:r w:rsidRPr="007E031C">
              <w:rPr>
                <w:rFonts w:asciiTheme="minorEastAsia" w:eastAsiaTheme="minorEastAsia" w:hAnsiTheme="minorEastAsia" w:hint="eastAsia"/>
                <w:szCs w:val="21"/>
              </w:rPr>
              <w:t>公司近年来持续开展降本增效活动，压降管理费用，向管理要效益，管理费用占销售收入比重持续下降，2016年至2019年间公司管理费用占销售收入比重从12.6%降至10.10%。 公司会继续积极采取成本压降措施，从财务降费到业务降本转变，未来存在一定下降空间。</w:t>
            </w:r>
          </w:p>
          <w:p w:rsidR="00AA1857" w:rsidRPr="007E031C" w:rsidRDefault="00AA1857" w:rsidP="007E031C">
            <w:pPr>
              <w:autoSpaceDE w:val="0"/>
              <w:autoSpaceDN w:val="0"/>
              <w:adjustRightInd w:val="0"/>
              <w:snapToGrid w:val="0"/>
              <w:spacing w:line="360" w:lineRule="auto"/>
              <w:ind w:firstLineChars="200" w:firstLine="422"/>
              <w:jc w:val="left"/>
              <w:rPr>
                <w:rFonts w:asciiTheme="minorEastAsia" w:eastAsiaTheme="minorEastAsia" w:hAnsiTheme="minorEastAsia"/>
                <w:b/>
                <w:szCs w:val="21"/>
              </w:rPr>
            </w:pPr>
            <w:r w:rsidRPr="007E031C">
              <w:rPr>
                <w:rFonts w:asciiTheme="minorEastAsia" w:eastAsiaTheme="minorEastAsia" w:hAnsiTheme="minorEastAsia" w:hint="eastAsia"/>
                <w:b/>
                <w:szCs w:val="21"/>
              </w:rPr>
              <w:t xml:space="preserve">13.近年来公司研发投入增长相对较快，请贵公司介绍一下研发费用支出的情况及主要投向的领域有哪些？ </w:t>
            </w:r>
          </w:p>
          <w:p w:rsidR="005B1646" w:rsidRPr="007E031C" w:rsidRDefault="00AA1857" w:rsidP="007E031C">
            <w:pPr>
              <w:autoSpaceDE w:val="0"/>
              <w:autoSpaceDN w:val="0"/>
              <w:adjustRightInd w:val="0"/>
              <w:snapToGrid w:val="0"/>
              <w:spacing w:line="360" w:lineRule="auto"/>
              <w:ind w:firstLineChars="200" w:firstLine="420"/>
              <w:jc w:val="left"/>
              <w:rPr>
                <w:rFonts w:asciiTheme="minorEastAsia" w:eastAsiaTheme="minorEastAsia" w:hAnsiTheme="minorEastAsia"/>
                <w:szCs w:val="21"/>
              </w:rPr>
            </w:pPr>
            <w:r w:rsidRPr="007E031C">
              <w:rPr>
                <w:rFonts w:asciiTheme="minorEastAsia" w:eastAsiaTheme="minorEastAsia" w:hAnsiTheme="minorEastAsia" w:hint="eastAsia"/>
                <w:szCs w:val="21"/>
              </w:rPr>
              <w:t>公司研发支出包括自主研发项目支出及客户委托研发项目支出。其中，自主研发项目为公司根据业务发展需要自主开展的研发项目，该类项目的资金全部来源于公司自筹并计入当期损益。客户委托项目是为发展新产品而进行的特定科学研究及相关活动的项目，该类项目大部分资金金来自委托方拨款。2019年度公司研发项目投入总额为14,038.49万元，较2018年度10,824.71万元增加29.69%，研发投入主要用于航空发动机控制系统项目研制，提升公司航空发动机控制系统的研发能力，为公司持续发展提供支撑。</w:t>
            </w:r>
          </w:p>
          <w:p w:rsidR="00AA1857" w:rsidRPr="007E031C" w:rsidRDefault="00AA1857" w:rsidP="007E031C">
            <w:pPr>
              <w:autoSpaceDE w:val="0"/>
              <w:autoSpaceDN w:val="0"/>
              <w:adjustRightInd w:val="0"/>
              <w:snapToGrid w:val="0"/>
              <w:spacing w:line="360" w:lineRule="auto"/>
              <w:ind w:firstLineChars="200" w:firstLine="422"/>
              <w:jc w:val="left"/>
              <w:rPr>
                <w:rFonts w:asciiTheme="minorEastAsia" w:eastAsiaTheme="minorEastAsia" w:hAnsiTheme="minorEastAsia"/>
                <w:b/>
                <w:szCs w:val="21"/>
              </w:rPr>
            </w:pPr>
            <w:r w:rsidRPr="007E031C">
              <w:rPr>
                <w:rFonts w:asciiTheme="minorEastAsia" w:eastAsiaTheme="minorEastAsia" w:hAnsiTheme="minorEastAsia" w:hint="eastAsia"/>
                <w:b/>
                <w:szCs w:val="21"/>
              </w:rPr>
              <w:t xml:space="preserve">14.公司的产品毛利率较为稳定，与国际同类产品比还有提升空间么？提升原因？ </w:t>
            </w:r>
          </w:p>
          <w:p w:rsidR="00AA1857" w:rsidRPr="007E031C" w:rsidRDefault="00AA1857" w:rsidP="007E031C">
            <w:pPr>
              <w:autoSpaceDE w:val="0"/>
              <w:autoSpaceDN w:val="0"/>
              <w:adjustRightInd w:val="0"/>
              <w:snapToGrid w:val="0"/>
              <w:spacing w:line="360" w:lineRule="auto"/>
              <w:ind w:firstLineChars="200" w:firstLine="420"/>
              <w:jc w:val="left"/>
              <w:rPr>
                <w:rFonts w:asciiTheme="minorEastAsia" w:eastAsiaTheme="minorEastAsia" w:hAnsiTheme="minorEastAsia"/>
                <w:szCs w:val="21"/>
              </w:rPr>
            </w:pPr>
            <w:r w:rsidRPr="007E031C">
              <w:rPr>
                <w:rFonts w:asciiTheme="minorEastAsia" w:eastAsiaTheme="minorEastAsia" w:hAnsiTheme="minorEastAsia" w:hint="eastAsia"/>
                <w:szCs w:val="21"/>
              </w:rPr>
              <w:t>公司的产品近年来毛利率确实较为稳定，与国际同类产品比应该还</w:t>
            </w:r>
            <w:r w:rsidR="00351A95" w:rsidRPr="007E031C">
              <w:rPr>
                <w:rFonts w:asciiTheme="minorEastAsia" w:eastAsiaTheme="minorEastAsia" w:hAnsiTheme="minorEastAsia" w:hint="eastAsia"/>
                <w:szCs w:val="21"/>
              </w:rPr>
              <w:t>是</w:t>
            </w:r>
            <w:r w:rsidRPr="007E031C">
              <w:rPr>
                <w:rFonts w:asciiTheme="minorEastAsia" w:eastAsiaTheme="minorEastAsia" w:hAnsiTheme="minorEastAsia" w:hint="eastAsia"/>
                <w:szCs w:val="21"/>
              </w:rPr>
              <w:t>有提升空间</w:t>
            </w:r>
            <w:r w:rsidR="00351A95" w:rsidRPr="007E031C">
              <w:rPr>
                <w:rFonts w:asciiTheme="minorEastAsia" w:eastAsiaTheme="minorEastAsia" w:hAnsiTheme="minorEastAsia" w:hint="eastAsia"/>
                <w:szCs w:val="21"/>
              </w:rPr>
              <w:t>的</w:t>
            </w:r>
            <w:r w:rsidRPr="007E031C">
              <w:rPr>
                <w:rFonts w:asciiTheme="minorEastAsia" w:eastAsiaTheme="minorEastAsia" w:hAnsiTheme="minorEastAsia" w:hint="eastAsia"/>
                <w:szCs w:val="21"/>
              </w:rPr>
              <w:t>。</w:t>
            </w:r>
            <w:r w:rsidR="00351A95" w:rsidRPr="007E031C">
              <w:rPr>
                <w:rFonts w:asciiTheme="minorEastAsia" w:eastAsiaTheme="minorEastAsia" w:hAnsiTheme="minorEastAsia" w:hint="eastAsia"/>
                <w:szCs w:val="21"/>
              </w:rPr>
              <w:t>毛利率还有提升</w:t>
            </w:r>
            <w:r w:rsidR="009F174E">
              <w:rPr>
                <w:rFonts w:asciiTheme="minorEastAsia" w:eastAsiaTheme="minorEastAsia" w:hAnsiTheme="minorEastAsia" w:hint="eastAsia"/>
                <w:szCs w:val="21"/>
              </w:rPr>
              <w:t>空间</w:t>
            </w:r>
            <w:r w:rsidR="00351A95" w:rsidRPr="007E031C">
              <w:rPr>
                <w:rFonts w:asciiTheme="minorEastAsia" w:eastAsiaTheme="minorEastAsia" w:hAnsiTheme="minorEastAsia" w:hint="eastAsia"/>
                <w:szCs w:val="21"/>
              </w:rPr>
              <w:t>的</w:t>
            </w:r>
            <w:r w:rsidRPr="007E031C">
              <w:rPr>
                <w:rFonts w:asciiTheme="minorEastAsia" w:eastAsiaTheme="minorEastAsia" w:hAnsiTheme="minorEastAsia" w:hint="eastAsia"/>
                <w:szCs w:val="21"/>
              </w:rPr>
              <w:t>原因是，</w:t>
            </w:r>
            <w:r w:rsidR="00351A95" w:rsidRPr="007E031C">
              <w:rPr>
                <w:rFonts w:asciiTheme="minorEastAsia" w:eastAsiaTheme="minorEastAsia" w:hAnsiTheme="minorEastAsia" w:hint="eastAsia"/>
                <w:szCs w:val="21"/>
              </w:rPr>
              <w:t>通常</w:t>
            </w:r>
            <w:r w:rsidRPr="007E031C">
              <w:rPr>
                <w:rFonts w:asciiTheme="minorEastAsia" w:eastAsiaTheme="minorEastAsia" w:hAnsiTheme="minorEastAsia" w:hint="eastAsia"/>
                <w:szCs w:val="21"/>
              </w:rPr>
              <w:t>一款产品定型之后，</w:t>
            </w:r>
            <w:r w:rsidR="00351A95" w:rsidRPr="007E031C">
              <w:rPr>
                <w:rFonts w:asciiTheme="minorEastAsia" w:eastAsiaTheme="minorEastAsia" w:hAnsiTheme="minorEastAsia" w:hint="eastAsia"/>
                <w:szCs w:val="21"/>
              </w:rPr>
              <w:t>先</w:t>
            </w:r>
            <w:r w:rsidR="009F174E">
              <w:rPr>
                <w:rFonts w:asciiTheme="minorEastAsia" w:eastAsiaTheme="minorEastAsia" w:hAnsiTheme="minorEastAsia" w:hint="eastAsia"/>
                <w:szCs w:val="21"/>
              </w:rPr>
              <w:t>进行</w:t>
            </w:r>
            <w:r w:rsidRPr="007E031C">
              <w:rPr>
                <w:rFonts w:asciiTheme="minorEastAsia" w:eastAsiaTheme="minorEastAsia" w:hAnsiTheme="minorEastAsia" w:hint="eastAsia"/>
                <w:szCs w:val="21"/>
              </w:rPr>
              <w:t>试制</w:t>
            </w:r>
            <w:r w:rsidR="00351A95" w:rsidRPr="007E031C">
              <w:rPr>
                <w:rFonts w:asciiTheme="minorEastAsia" w:eastAsiaTheme="minorEastAsia" w:hAnsiTheme="minorEastAsia" w:hint="eastAsia"/>
                <w:szCs w:val="21"/>
              </w:rPr>
              <w:t>，</w:t>
            </w:r>
            <w:r w:rsidR="00351A95" w:rsidRPr="007E031C">
              <w:rPr>
                <w:rFonts w:asciiTheme="minorEastAsia" w:eastAsiaTheme="minorEastAsia" w:hAnsiTheme="minorEastAsia" w:hint="eastAsia"/>
                <w:szCs w:val="21"/>
              </w:rPr>
              <w:lastRenderedPageBreak/>
              <w:t>试制阶段国家会根据科研阶段成本以成本加成方式确定价格，当前还没有采用目标价格法；价格确定以后小批交付、批量交付，随着交付批量增加，产品固有成本会摊薄，毛利率会有所提升。</w:t>
            </w:r>
          </w:p>
          <w:p w:rsidR="00AA1857" w:rsidRPr="007E031C" w:rsidRDefault="00351A95" w:rsidP="007E031C">
            <w:pPr>
              <w:autoSpaceDE w:val="0"/>
              <w:autoSpaceDN w:val="0"/>
              <w:adjustRightInd w:val="0"/>
              <w:snapToGrid w:val="0"/>
              <w:spacing w:line="360" w:lineRule="auto"/>
              <w:ind w:firstLineChars="200" w:firstLine="422"/>
              <w:jc w:val="left"/>
              <w:rPr>
                <w:rFonts w:asciiTheme="minorEastAsia" w:eastAsiaTheme="minorEastAsia" w:hAnsiTheme="minorEastAsia"/>
                <w:b/>
                <w:szCs w:val="21"/>
              </w:rPr>
            </w:pPr>
            <w:r w:rsidRPr="007E031C">
              <w:rPr>
                <w:rFonts w:asciiTheme="minorEastAsia" w:eastAsiaTheme="minorEastAsia" w:hAnsiTheme="minorEastAsia" w:hint="eastAsia"/>
                <w:b/>
                <w:szCs w:val="21"/>
              </w:rPr>
              <w:t>15.根据最新数据显示，公司2020年第一季度实现营业收入7.09亿元，同比增长15.55%；归属于母公司股东的净利润9147.95万元，同比增长35.99%；分产品与地域看，公司一季度业绩增长的主要原因？近年来公司其他流动资产增长幅度较大，请问公司其他流动资产包含的科目有哪些？近几年持续大幅增长的原因是什么？</w:t>
            </w:r>
          </w:p>
          <w:p w:rsidR="009F174E" w:rsidRDefault="00B4648B" w:rsidP="007E031C">
            <w:pPr>
              <w:autoSpaceDE w:val="0"/>
              <w:autoSpaceDN w:val="0"/>
              <w:adjustRightInd w:val="0"/>
              <w:snapToGrid w:val="0"/>
              <w:spacing w:line="360" w:lineRule="auto"/>
              <w:ind w:firstLineChars="200" w:firstLine="420"/>
              <w:jc w:val="left"/>
              <w:rPr>
                <w:rFonts w:asciiTheme="minorEastAsia" w:eastAsiaTheme="minorEastAsia" w:hAnsiTheme="minorEastAsia"/>
                <w:szCs w:val="21"/>
              </w:rPr>
            </w:pPr>
            <w:r w:rsidRPr="007E031C">
              <w:rPr>
                <w:rFonts w:asciiTheme="minorEastAsia" w:eastAsiaTheme="minorEastAsia" w:hAnsiTheme="minorEastAsia" w:hint="eastAsia"/>
                <w:szCs w:val="21"/>
              </w:rPr>
              <w:t>公司一季度业绩增长的主要原因：一是受军品订单持续性和稳定性影响，为满足主机厂</w:t>
            </w:r>
            <w:r w:rsidR="009F174E">
              <w:rPr>
                <w:rFonts w:asciiTheme="minorEastAsia" w:eastAsiaTheme="minorEastAsia" w:hAnsiTheme="minorEastAsia" w:hint="eastAsia"/>
                <w:szCs w:val="21"/>
              </w:rPr>
              <w:t>的</w:t>
            </w:r>
            <w:r w:rsidR="009F174E" w:rsidRPr="007E031C">
              <w:rPr>
                <w:rFonts w:asciiTheme="minorEastAsia" w:eastAsiaTheme="minorEastAsia" w:hAnsiTheme="minorEastAsia" w:hint="eastAsia"/>
                <w:szCs w:val="21"/>
              </w:rPr>
              <w:t>配套</w:t>
            </w:r>
            <w:r w:rsidRPr="007E031C">
              <w:rPr>
                <w:rFonts w:asciiTheme="minorEastAsia" w:eastAsiaTheme="minorEastAsia" w:hAnsiTheme="minorEastAsia" w:hint="eastAsia"/>
                <w:szCs w:val="21"/>
              </w:rPr>
              <w:t>需求，公司2019年年末有一些投入；二是公司进一步优化产品结构，</w:t>
            </w:r>
            <w:r w:rsidR="009F174E">
              <w:rPr>
                <w:rFonts w:asciiTheme="minorEastAsia" w:eastAsiaTheme="minorEastAsia" w:hAnsiTheme="minorEastAsia" w:hint="eastAsia"/>
                <w:szCs w:val="21"/>
              </w:rPr>
              <w:t>大力</w:t>
            </w:r>
            <w:r w:rsidRPr="007E031C">
              <w:rPr>
                <w:rFonts w:asciiTheme="minorEastAsia" w:eastAsiaTheme="minorEastAsia" w:hAnsiTheme="minorEastAsia" w:hint="eastAsia"/>
                <w:szCs w:val="21"/>
              </w:rPr>
              <w:t>抓好疫情后的复工复产，</w:t>
            </w:r>
            <w:r w:rsidR="009F174E">
              <w:rPr>
                <w:rFonts w:asciiTheme="minorEastAsia" w:eastAsiaTheme="minorEastAsia" w:hAnsiTheme="minorEastAsia" w:hint="eastAsia"/>
                <w:szCs w:val="21"/>
              </w:rPr>
              <w:t>产品交付未受到影响。</w:t>
            </w:r>
          </w:p>
          <w:p w:rsidR="00B4648B" w:rsidRPr="007E031C" w:rsidRDefault="00B4648B" w:rsidP="007E031C">
            <w:pPr>
              <w:autoSpaceDE w:val="0"/>
              <w:autoSpaceDN w:val="0"/>
              <w:adjustRightInd w:val="0"/>
              <w:snapToGrid w:val="0"/>
              <w:spacing w:line="360" w:lineRule="auto"/>
              <w:ind w:firstLineChars="200" w:firstLine="420"/>
              <w:jc w:val="left"/>
              <w:rPr>
                <w:rFonts w:asciiTheme="minorEastAsia" w:eastAsiaTheme="minorEastAsia" w:hAnsiTheme="minorEastAsia"/>
                <w:szCs w:val="21"/>
              </w:rPr>
            </w:pPr>
            <w:r w:rsidRPr="007E031C">
              <w:rPr>
                <w:rFonts w:asciiTheme="minorEastAsia" w:eastAsiaTheme="minorEastAsia" w:hAnsiTheme="minorEastAsia" w:hint="eastAsia"/>
                <w:szCs w:val="21"/>
              </w:rPr>
              <w:t>公司其他流动资产主要是重分类的待抵扣增值税进项税额、预缴所得税及其他预缴税款。</w:t>
            </w:r>
          </w:p>
          <w:p w:rsidR="00351A95" w:rsidRPr="007E031C" w:rsidRDefault="00B4648B" w:rsidP="007E031C">
            <w:pPr>
              <w:autoSpaceDE w:val="0"/>
              <w:autoSpaceDN w:val="0"/>
              <w:adjustRightInd w:val="0"/>
              <w:snapToGrid w:val="0"/>
              <w:spacing w:line="360" w:lineRule="auto"/>
              <w:ind w:firstLineChars="200" w:firstLine="420"/>
              <w:jc w:val="left"/>
              <w:rPr>
                <w:rFonts w:asciiTheme="minorEastAsia" w:eastAsiaTheme="minorEastAsia" w:hAnsiTheme="minorEastAsia"/>
                <w:szCs w:val="21"/>
              </w:rPr>
            </w:pPr>
            <w:r w:rsidRPr="007E031C">
              <w:rPr>
                <w:rFonts w:asciiTheme="minorEastAsia" w:eastAsiaTheme="minorEastAsia" w:hAnsiTheme="minorEastAsia" w:hint="eastAsia"/>
                <w:szCs w:val="21"/>
              </w:rPr>
              <w:t>2019年其他流动资产同比增加主要是待抵扣增值税进项税额同比增加1504万元。</w:t>
            </w:r>
          </w:p>
          <w:p w:rsidR="00B4648B" w:rsidRPr="007E031C" w:rsidRDefault="00B4648B" w:rsidP="007E031C">
            <w:pPr>
              <w:autoSpaceDE w:val="0"/>
              <w:autoSpaceDN w:val="0"/>
              <w:adjustRightInd w:val="0"/>
              <w:snapToGrid w:val="0"/>
              <w:spacing w:line="360" w:lineRule="auto"/>
              <w:ind w:firstLineChars="200" w:firstLine="422"/>
              <w:jc w:val="left"/>
              <w:rPr>
                <w:rFonts w:asciiTheme="minorEastAsia" w:eastAsiaTheme="minorEastAsia" w:hAnsiTheme="minorEastAsia"/>
                <w:b/>
                <w:szCs w:val="21"/>
              </w:rPr>
            </w:pPr>
            <w:r w:rsidRPr="007E031C">
              <w:rPr>
                <w:rFonts w:asciiTheme="minorEastAsia" w:eastAsiaTheme="minorEastAsia" w:hAnsiTheme="minorEastAsia" w:hint="eastAsia"/>
                <w:b/>
                <w:szCs w:val="21"/>
              </w:rPr>
              <w:t xml:space="preserve">16.公司2020年第一季度取得良好收益，一季度疫情影响了大多数行业的业绩，公司是如何克服困难实现了正增长，是否公司本年业绩都会有大幅增加？ </w:t>
            </w:r>
          </w:p>
          <w:p w:rsidR="00B4648B" w:rsidRPr="007E031C" w:rsidRDefault="00B4648B" w:rsidP="007E031C">
            <w:pPr>
              <w:autoSpaceDE w:val="0"/>
              <w:autoSpaceDN w:val="0"/>
              <w:adjustRightInd w:val="0"/>
              <w:snapToGrid w:val="0"/>
              <w:spacing w:line="360" w:lineRule="auto"/>
              <w:ind w:firstLineChars="200" w:firstLine="420"/>
              <w:jc w:val="left"/>
              <w:rPr>
                <w:rFonts w:asciiTheme="minorEastAsia" w:eastAsiaTheme="minorEastAsia" w:hAnsiTheme="minorEastAsia"/>
                <w:szCs w:val="21"/>
              </w:rPr>
            </w:pPr>
            <w:r w:rsidRPr="007E031C">
              <w:rPr>
                <w:rFonts w:asciiTheme="minorEastAsia" w:eastAsiaTheme="minorEastAsia" w:hAnsiTheme="minorEastAsia" w:hint="eastAsia"/>
                <w:szCs w:val="21"/>
              </w:rPr>
              <w:t>公司业绩主要是根据产品交付情况而定，面对疫情问题，公司按照国家和所在省市疫情防控及复工复产要求，合理安排生产经营，通过加班加点等大力推进复工复产，抵消疫情影响，一季度产品交付并未受到影响，同时公司采取多项有力措施为</w:t>
            </w:r>
            <w:r w:rsidR="00655A95" w:rsidRPr="007E031C">
              <w:rPr>
                <w:rFonts w:asciiTheme="minorEastAsia" w:eastAsiaTheme="minorEastAsia" w:hAnsiTheme="minorEastAsia" w:hint="eastAsia"/>
                <w:szCs w:val="21"/>
              </w:rPr>
              <w:t>完成</w:t>
            </w:r>
            <w:r w:rsidRPr="007E031C">
              <w:rPr>
                <w:rFonts w:asciiTheme="minorEastAsia" w:eastAsiaTheme="minorEastAsia" w:hAnsiTheme="minorEastAsia" w:hint="eastAsia"/>
                <w:szCs w:val="21"/>
              </w:rPr>
              <w:t>全年</w:t>
            </w:r>
            <w:r w:rsidR="00655A95" w:rsidRPr="007E031C">
              <w:rPr>
                <w:rFonts w:asciiTheme="minorEastAsia" w:eastAsiaTheme="minorEastAsia" w:hAnsiTheme="minorEastAsia" w:hint="eastAsia"/>
                <w:szCs w:val="21"/>
              </w:rPr>
              <w:t>科研</w:t>
            </w:r>
            <w:r w:rsidRPr="007E031C">
              <w:rPr>
                <w:rFonts w:asciiTheme="minorEastAsia" w:eastAsiaTheme="minorEastAsia" w:hAnsiTheme="minorEastAsia" w:hint="eastAsia"/>
                <w:szCs w:val="21"/>
              </w:rPr>
              <w:t>生产</w:t>
            </w:r>
            <w:r w:rsidR="00655A95" w:rsidRPr="007E031C">
              <w:rPr>
                <w:rFonts w:asciiTheme="minorEastAsia" w:eastAsiaTheme="minorEastAsia" w:hAnsiTheme="minorEastAsia" w:hint="eastAsia"/>
                <w:szCs w:val="21"/>
              </w:rPr>
              <w:t>任务奠定了基础</w:t>
            </w:r>
            <w:r w:rsidRPr="007E031C">
              <w:rPr>
                <w:rFonts w:asciiTheme="minorEastAsia" w:eastAsiaTheme="minorEastAsia" w:hAnsiTheme="minorEastAsia" w:hint="eastAsia"/>
                <w:szCs w:val="21"/>
              </w:rPr>
              <w:t>，</w:t>
            </w:r>
            <w:r w:rsidR="00655A95" w:rsidRPr="007E031C">
              <w:rPr>
                <w:rFonts w:asciiTheme="minorEastAsia" w:eastAsiaTheme="minorEastAsia" w:hAnsiTheme="minorEastAsia" w:hint="eastAsia"/>
                <w:szCs w:val="21"/>
              </w:rPr>
              <w:t>从</w:t>
            </w:r>
            <w:r w:rsidRPr="007E031C">
              <w:rPr>
                <w:rFonts w:asciiTheme="minorEastAsia" w:eastAsiaTheme="minorEastAsia" w:hAnsiTheme="minorEastAsia" w:hint="eastAsia"/>
                <w:szCs w:val="21"/>
              </w:rPr>
              <w:t>目前看，公司有信心按计划完成全年</w:t>
            </w:r>
            <w:r w:rsidR="00655A95" w:rsidRPr="007E031C">
              <w:rPr>
                <w:rFonts w:asciiTheme="minorEastAsia" w:eastAsiaTheme="minorEastAsia" w:hAnsiTheme="minorEastAsia" w:hint="eastAsia"/>
                <w:szCs w:val="21"/>
              </w:rPr>
              <w:t>科研</w:t>
            </w:r>
            <w:r w:rsidRPr="007E031C">
              <w:rPr>
                <w:rFonts w:asciiTheme="minorEastAsia" w:eastAsiaTheme="minorEastAsia" w:hAnsiTheme="minorEastAsia" w:hint="eastAsia"/>
                <w:szCs w:val="21"/>
              </w:rPr>
              <w:t>生产任务。</w:t>
            </w:r>
          </w:p>
          <w:p w:rsidR="00B4648B" w:rsidRPr="007E031C" w:rsidRDefault="00B4648B" w:rsidP="007E031C">
            <w:pPr>
              <w:autoSpaceDE w:val="0"/>
              <w:autoSpaceDN w:val="0"/>
              <w:adjustRightInd w:val="0"/>
              <w:snapToGrid w:val="0"/>
              <w:spacing w:line="360" w:lineRule="auto"/>
              <w:ind w:firstLineChars="200" w:firstLine="422"/>
              <w:jc w:val="left"/>
              <w:rPr>
                <w:rFonts w:asciiTheme="minorEastAsia" w:eastAsiaTheme="minorEastAsia" w:hAnsiTheme="minorEastAsia"/>
                <w:b/>
                <w:szCs w:val="21"/>
              </w:rPr>
            </w:pPr>
            <w:r w:rsidRPr="007E031C">
              <w:rPr>
                <w:rFonts w:asciiTheme="minorEastAsia" w:eastAsiaTheme="minorEastAsia" w:hAnsiTheme="minorEastAsia" w:hint="eastAsia"/>
                <w:b/>
                <w:szCs w:val="21"/>
              </w:rPr>
              <w:t xml:space="preserve">17.最近两年公司大股东一直有减持计划，请问是什么原因？ </w:t>
            </w:r>
          </w:p>
          <w:p w:rsidR="00B4648B" w:rsidRPr="007E031C" w:rsidRDefault="00B4648B" w:rsidP="007E031C">
            <w:pPr>
              <w:autoSpaceDE w:val="0"/>
              <w:autoSpaceDN w:val="0"/>
              <w:adjustRightInd w:val="0"/>
              <w:snapToGrid w:val="0"/>
              <w:spacing w:line="360" w:lineRule="auto"/>
              <w:ind w:firstLineChars="200" w:firstLine="420"/>
              <w:jc w:val="left"/>
              <w:rPr>
                <w:rFonts w:asciiTheme="minorEastAsia" w:eastAsiaTheme="minorEastAsia" w:hAnsiTheme="minorEastAsia"/>
                <w:szCs w:val="21"/>
              </w:rPr>
            </w:pPr>
            <w:r w:rsidRPr="007E031C">
              <w:rPr>
                <w:rFonts w:asciiTheme="minorEastAsia" w:eastAsiaTheme="minorEastAsia" w:hAnsiTheme="minorEastAsia" w:hint="eastAsia"/>
                <w:szCs w:val="21"/>
              </w:rPr>
              <w:t>公司大股东作为大型央企必须承担相应的社会责任，2009年公司重大资产</w:t>
            </w:r>
            <w:r w:rsidR="009F174E">
              <w:rPr>
                <w:rFonts w:asciiTheme="minorEastAsia" w:eastAsiaTheme="minorEastAsia" w:hAnsiTheme="minorEastAsia" w:hint="eastAsia"/>
                <w:szCs w:val="21"/>
              </w:rPr>
              <w:t>重组</w:t>
            </w:r>
            <w:r w:rsidRPr="007E031C">
              <w:rPr>
                <w:rFonts w:asciiTheme="minorEastAsia" w:eastAsiaTheme="minorEastAsia" w:hAnsiTheme="minorEastAsia" w:hint="eastAsia"/>
                <w:szCs w:val="21"/>
              </w:rPr>
              <w:t>时，大股东将主要经营资产注入了上市公司，</w:t>
            </w:r>
            <w:r w:rsidR="00655A95" w:rsidRPr="007E031C">
              <w:rPr>
                <w:rFonts w:asciiTheme="minorEastAsia" w:eastAsiaTheme="minorEastAsia" w:hAnsiTheme="minorEastAsia" w:hint="eastAsia"/>
                <w:szCs w:val="21"/>
              </w:rPr>
              <w:t>现在</w:t>
            </w:r>
            <w:r w:rsidRPr="007E031C">
              <w:rPr>
                <w:rFonts w:asciiTheme="minorEastAsia" w:eastAsiaTheme="minorEastAsia" w:hAnsiTheme="minorEastAsia" w:hint="eastAsia"/>
                <w:szCs w:val="21"/>
              </w:rPr>
              <w:t>减持</w:t>
            </w:r>
            <w:r w:rsidR="00655A95" w:rsidRPr="007E031C">
              <w:rPr>
                <w:rFonts w:asciiTheme="minorEastAsia" w:eastAsiaTheme="minorEastAsia" w:hAnsiTheme="minorEastAsia" w:hint="eastAsia"/>
                <w:szCs w:val="21"/>
              </w:rPr>
              <w:t>一定数量的</w:t>
            </w:r>
            <w:r w:rsidRPr="007E031C">
              <w:rPr>
                <w:rFonts w:asciiTheme="minorEastAsia" w:eastAsiaTheme="minorEastAsia" w:hAnsiTheme="minorEastAsia" w:hint="eastAsia"/>
                <w:szCs w:val="21"/>
              </w:rPr>
              <w:t>公司股票主要是为了解决“三供一业”分离移交等历史遗留问题，需要一定的资金。</w:t>
            </w:r>
          </w:p>
          <w:p w:rsidR="00B4648B" w:rsidRPr="007E031C" w:rsidRDefault="00655A95" w:rsidP="007E031C">
            <w:pPr>
              <w:autoSpaceDE w:val="0"/>
              <w:autoSpaceDN w:val="0"/>
              <w:adjustRightInd w:val="0"/>
              <w:snapToGrid w:val="0"/>
              <w:spacing w:line="360" w:lineRule="auto"/>
              <w:ind w:firstLineChars="200" w:firstLine="422"/>
              <w:jc w:val="left"/>
              <w:rPr>
                <w:rFonts w:asciiTheme="minorEastAsia" w:eastAsiaTheme="minorEastAsia" w:hAnsiTheme="minorEastAsia"/>
                <w:b/>
                <w:szCs w:val="21"/>
              </w:rPr>
            </w:pPr>
            <w:r w:rsidRPr="007E031C">
              <w:rPr>
                <w:rFonts w:asciiTheme="minorEastAsia" w:eastAsiaTheme="minorEastAsia" w:hAnsiTheme="minorEastAsia" w:hint="eastAsia"/>
                <w:b/>
                <w:szCs w:val="21"/>
              </w:rPr>
              <w:t>18.公司目前全权限数字电子控制系统（FADEC）和液压机械控制系统两类技术路线的产品营业收入占比，以及在未来的航发控制系统中，FADEC会在多大程度替代液压机械控制系统？谢谢。</w:t>
            </w:r>
          </w:p>
          <w:p w:rsidR="00655A95" w:rsidRPr="007E031C" w:rsidRDefault="00655A95" w:rsidP="007E031C">
            <w:pPr>
              <w:autoSpaceDE w:val="0"/>
              <w:autoSpaceDN w:val="0"/>
              <w:adjustRightInd w:val="0"/>
              <w:snapToGrid w:val="0"/>
              <w:spacing w:line="360" w:lineRule="auto"/>
              <w:ind w:firstLineChars="200" w:firstLine="420"/>
              <w:jc w:val="left"/>
              <w:rPr>
                <w:rFonts w:asciiTheme="minorEastAsia" w:eastAsiaTheme="minorEastAsia" w:hAnsiTheme="minorEastAsia"/>
                <w:szCs w:val="21"/>
              </w:rPr>
            </w:pPr>
            <w:r w:rsidRPr="007E031C">
              <w:rPr>
                <w:rFonts w:asciiTheme="minorEastAsia" w:eastAsiaTheme="minorEastAsia" w:hAnsiTheme="minorEastAsia" w:hint="eastAsia"/>
                <w:szCs w:val="21"/>
              </w:rPr>
              <w:t>全权限数字电子控制系统</w:t>
            </w:r>
            <w:r w:rsidR="009F174E">
              <w:rPr>
                <w:rFonts w:asciiTheme="minorEastAsia" w:eastAsiaTheme="minorEastAsia" w:hAnsiTheme="minorEastAsia" w:hint="eastAsia"/>
                <w:szCs w:val="21"/>
              </w:rPr>
              <w:t>的电子</w:t>
            </w:r>
            <w:r w:rsidR="005C5D85">
              <w:rPr>
                <w:rFonts w:asciiTheme="minorEastAsia" w:eastAsiaTheme="minorEastAsia" w:hAnsiTheme="minorEastAsia" w:hint="eastAsia"/>
                <w:szCs w:val="21"/>
              </w:rPr>
              <w:t>和软件产品</w:t>
            </w:r>
            <w:r w:rsidR="009F174E">
              <w:rPr>
                <w:rFonts w:asciiTheme="minorEastAsia" w:eastAsiaTheme="minorEastAsia" w:hAnsiTheme="minorEastAsia" w:hint="eastAsia"/>
                <w:szCs w:val="21"/>
              </w:rPr>
              <w:t>在</w:t>
            </w:r>
            <w:r w:rsidRPr="007E031C">
              <w:rPr>
                <w:rFonts w:asciiTheme="minorEastAsia" w:eastAsiaTheme="minorEastAsia" w:hAnsiTheme="minorEastAsia" w:hint="eastAsia"/>
                <w:szCs w:val="21"/>
              </w:rPr>
              <w:t>行业内</w:t>
            </w:r>
            <w:r w:rsidR="009F174E">
              <w:rPr>
                <w:rFonts w:asciiTheme="minorEastAsia" w:eastAsiaTheme="minorEastAsia" w:hAnsiTheme="minorEastAsia" w:hint="eastAsia"/>
                <w:szCs w:val="21"/>
              </w:rPr>
              <w:t>由</w:t>
            </w:r>
            <w:r w:rsidRPr="007E031C">
              <w:rPr>
                <w:rFonts w:asciiTheme="minorEastAsia" w:eastAsiaTheme="minorEastAsia" w:hAnsiTheme="minorEastAsia" w:hint="eastAsia"/>
                <w:szCs w:val="21"/>
              </w:rPr>
              <w:t>614所负责，具体产品（军品）交付</w:t>
            </w:r>
            <w:r w:rsidR="005C5D85">
              <w:rPr>
                <w:rFonts w:asciiTheme="minorEastAsia" w:eastAsiaTheme="minorEastAsia" w:hAnsiTheme="minorEastAsia" w:hint="eastAsia"/>
                <w:szCs w:val="21"/>
              </w:rPr>
              <w:t>涉及国家秘密</w:t>
            </w:r>
            <w:r w:rsidRPr="007E031C">
              <w:rPr>
                <w:rFonts w:asciiTheme="minorEastAsia" w:eastAsiaTheme="minorEastAsia" w:hAnsiTheme="minorEastAsia" w:hint="eastAsia"/>
                <w:szCs w:val="21"/>
              </w:rPr>
              <w:t>不便披露。</w:t>
            </w:r>
          </w:p>
          <w:p w:rsidR="00B4648B" w:rsidRPr="007E031C" w:rsidRDefault="00655A95" w:rsidP="007E031C">
            <w:pPr>
              <w:autoSpaceDE w:val="0"/>
              <w:autoSpaceDN w:val="0"/>
              <w:adjustRightInd w:val="0"/>
              <w:snapToGrid w:val="0"/>
              <w:spacing w:line="360" w:lineRule="auto"/>
              <w:ind w:firstLineChars="200" w:firstLine="420"/>
              <w:jc w:val="left"/>
              <w:rPr>
                <w:rFonts w:asciiTheme="minorEastAsia" w:eastAsiaTheme="minorEastAsia" w:hAnsiTheme="minorEastAsia"/>
                <w:szCs w:val="21"/>
              </w:rPr>
            </w:pPr>
            <w:r w:rsidRPr="007E031C">
              <w:rPr>
                <w:rFonts w:asciiTheme="minorEastAsia" w:eastAsiaTheme="minorEastAsia" w:hAnsiTheme="minorEastAsia" w:hint="eastAsia"/>
                <w:szCs w:val="21"/>
              </w:rPr>
              <w:t>从控制系统发展看，最初都是机械液压式</w:t>
            </w:r>
            <w:r w:rsidR="005C5D85">
              <w:rPr>
                <w:rFonts w:asciiTheme="minorEastAsia" w:eastAsiaTheme="minorEastAsia" w:hAnsiTheme="minorEastAsia" w:hint="eastAsia"/>
                <w:szCs w:val="21"/>
              </w:rPr>
              <w:t>。</w:t>
            </w:r>
            <w:r w:rsidRPr="007E031C">
              <w:rPr>
                <w:rFonts w:asciiTheme="minorEastAsia" w:eastAsiaTheme="minorEastAsia" w:hAnsiTheme="minorEastAsia" w:hint="eastAsia"/>
                <w:szCs w:val="21"/>
              </w:rPr>
              <w:t>随着技术进步，</w:t>
            </w:r>
            <w:r w:rsidR="005C5D85">
              <w:rPr>
                <w:rFonts w:asciiTheme="minorEastAsia" w:eastAsiaTheme="minorEastAsia" w:hAnsiTheme="minorEastAsia" w:hint="eastAsia"/>
                <w:szCs w:val="21"/>
              </w:rPr>
              <w:t>演变为</w:t>
            </w:r>
            <w:r w:rsidR="009F174E">
              <w:rPr>
                <w:rFonts w:asciiTheme="minorEastAsia" w:eastAsiaTheme="minorEastAsia" w:hAnsiTheme="minorEastAsia" w:hint="eastAsia"/>
                <w:szCs w:val="21"/>
              </w:rPr>
              <w:t>部分机械液压</w:t>
            </w:r>
            <w:r w:rsidR="005C5D85">
              <w:rPr>
                <w:rFonts w:asciiTheme="minorEastAsia" w:eastAsiaTheme="minorEastAsia" w:hAnsiTheme="minorEastAsia" w:hint="eastAsia"/>
                <w:szCs w:val="21"/>
              </w:rPr>
              <w:t>控制加</w:t>
            </w:r>
            <w:r w:rsidR="009F174E">
              <w:rPr>
                <w:rFonts w:asciiTheme="minorEastAsia" w:eastAsiaTheme="minorEastAsia" w:hAnsiTheme="minorEastAsia" w:hint="eastAsia"/>
                <w:szCs w:val="21"/>
              </w:rPr>
              <w:t>部分</w:t>
            </w:r>
            <w:r w:rsidRPr="007E031C">
              <w:rPr>
                <w:rFonts w:asciiTheme="minorEastAsia" w:eastAsiaTheme="minorEastAsia" w:hAnsiTheme="minorEastAsia" w:hint="eastAsia"/>
                <w:szCs w:val="21"/>
              </w:rPr>
              <w:t>数字电子控制，未来的发展趋势应该是以</w:t>
            </w:r>
            <w:r w:rsidR="005C5D85">
              <w:rPr>
                <w:rFonts w:asciiTheme="minorEastAsia" w:eastAsiaTheme="minorEastAsia" w:hAnsiTheme="minorEastAsia" w:hint="eastAsia"/>
                <w:szCs w:val="21"/>
              </w:rPr>
              <w:t>全权限数字</w:t>
            </w:r>
            <w:r w:rsidRPr="007E031C">
              <w:rPr>
                <w:rFonts w:asciiTheme="minorEastAsia" w:eastAsiaTheme="minorEastAsia" w:hAnsiTheme="minorEastAsia" w:hint="eastAsia"/>
                <w:szCs w:val="21"/>
              </w:rPr>
              <w:t>电子控制为主，但是对于公司来讲，只是</w:t>
            </w:r>
            <w:r w:rsidR="00871E1C" w:rsidRPr="007E031C">
              <w:rPr>
                <w:rFonts w:asciiTheme="minorEastAsia" w:eastAsiaTheme="minorEastAsia" w:hAnsiTheme="minorEastAsia" w:hint="eastAsia"/>
                <w:szCs w:val="21"/>
              </w:rPr>
              <w:t>在</w:t>
            </w:r>
            <w:r w:rsidR="005C5D85">
              <w:rPr>
                <w:rFonts w:asciiTheme="minorEastAsia" w:eastAsiaTheme="minorEastAsia" w:hAnsiTheme="minorEastAsia" w:hint="eastAsia"/>
                <w:szCs w:val="21"/>
              </w:rPr>
              <w:t>控制系统中</w:t>
            </w:r>
            <w:r w:rsidRPr="007E031C">
              <w:rPr>
                <w:rFonts w:asciiTheme="minorEastAsia" w:eastAsiaTheme="minorEastAsia" w:hAnsiTheme="minorEastAsia" w:hint="eastAsia"/>
                <w:szCs w:val="21"/>
              </w:rPr>
              <w:t>分工不同，</w:t>
            </w:r>
            <w:r w:rsidR="00871E1C" w:rsidRPr="007E031C">
              <w:rPr>
                <w:rFonts w:asciiTheme="minorEastAsia" w:eastAsiaTheme="minorEastAsia" w:hAnsiTheme="minorEastAsia" w:hint="eastAsia"/>
                <w:szCs w:val="21"/>
              </w:rPr>
              <w:t>全权限数字电子控制系统</w:t>
            </w:r>
            <w:r w:rsidR="00871E1C" w:rsidRPr="007E031C">
              <w:rPr>
                <w:rFonts w:asciiTheme="minorEastAsia" w:eastAsiaTheme="minorEastAsia" w:hAnsiTheme="minorEastAsia" w:hint="eastAsia"/>
                <w:szCs w:val="21"/>
              </w:rPr>
              <w:lastRenderedPageBreak/>
              <w:t>（FADEC）通过软件</w:t>
            </w:r>
            <w:r w:rsidR="005C5D85">
              <w:rPr>
                <w:rFonts w:asciiTheme="minorEastAsia" w:eastAsiaTheme="minorEastAsia" w:hAnsiTheme="minorEastAsia" w:hint="eastAsia"/>
                <w:szCs w:val="21"/>
              </w:rPr>
              <w:t>和电子硬件发出控制指令</w:t>
            </w:r>
            <w:r w:rsidR="00871E1C" w:rsidRPr="007E031C">
              <w:rPr>
                <w:rFonts w:asciiTheme="minorEastAsia" w:eastAsiaTheme="minorEastAsia" w:hAnsiTheme="minorEastAsia" w:hint="eastAsia"/>
                <w:szCs w:val="21"/>
              </w:rPr>
              <w:t>信号，但</w:t>
            </w:r>
            <w:r w:rsidR="005C5D85">
              <w:rPr>
                <w:rFonts w:asciiTheme="minorEastAsia" w:eastAsiaTheme="minorEastAsia" w:hAnsiTheme="minorEastAsia" w:hint="eastAsia"/>
                <w:szCs w:val="21"/>
              </w:rPr>
              <w:t>要</w:t>
            </w:r>
            <w:r w:rsidR="00871E1C" w:rsidRPr="007E031C">
              <w:rPr>
                <w:rFonts w:asciiTheme="minorEastAsia" w:eastAsiaTheme="minorEastAsia" w:hAnsiTheme="minorEastAsia" w:hint="eastAsia"/>
                <w:szCs w:val="21"/>
              </w:rPr>
              <w:t>实现发动机控制离不开液压机械、传感器等执行机构，因此电子控制与机械液压控制</w:t>
            </w:r>
            <w:r w:rsidR="00CC58BF" w:rsidRPr="007E031C">
              <w:rPr>
                <w:rFonts w:asciiTheme="minorEastAsia" w:eastAsiaTheme="minorEastAsia" w:hAnsiTheme="minorEastAsia" w:hint="eastAsia"/>
                <w:szCs w:val="21"/>
              </w:rPr>
              <w:t>是</w:t>
            </w:r>
            <w:r w:rsidR="00871E1C" w:rsidRPr="007E031C">
              <w:rPr>
                <w:rFonts w:asciiTheme="minorEastAsia" w:eastAsiaTheme="minorEastAsia" w:hAnsiTheme="minorEastAsia" w:hint="eastAsia"/>
                <w:szCs w:val="21"/>
              </w:rPr>
              <w:t>相辅相成、密不可分</w:t>
            </w:r>
            <w:r w:rsidR="00CC58BF" w:rsidRPr="007E031C">
              <w:rPr>
                <w:rFonts w:asciiTheme="minorEastAsia" w:eastAsiaTheme="minorEastAsia" w:hAnsiTheme="minorEastAsia" w:hint="eastAsia"/>
                <w:szCs w:val="21"/>
              </w:rPr>
              <w:t>的关系</w:t>
            </w:r>
            <w:r w:rsidR="005C5D85">
              <w:rPr>
                <w:rFonts w:asciiTheme="minorEastAsia" w:eastAsiaTheme="minorEastAsia" w:hAnsiTheme="minorEastAsia" w:hint="eastAsia"/>
                <w:szCs w:val="21"/>
              </w:rPr>
              <w:t>。随着</w:t>
            </w:r>
            <w:r w:rsidR="00871E1C" w:rsidRPr="007E031C">
              <w:rPr>
                <w:rFonts w:asciiTheme="minorEastAsia" w:eastAsiaTheme="minorEastAsia" w:hAnsiTheme="minorEastAsia" w:hint="eastAsia"/>
                <w:szCs w:val="21"/>
              </w:rPr>
              <w:t>控制</w:t>
            </w:r>
            <w:r w:rsidR="005C5D85">
              <w:rPr>
                <w:rFonts w:asciiTheme="minorEastAsia" w:eastAsiaTheme="minorEastAsia" w:hAnsiTheme="minorEastAsia" w:hint="eastAsia"/>
                <w:szCs w:val="21"/>
              </w:rPr>
              <w:t>技术</w:t>
            </w:r>
            <w:r w:rsidR="00871E1C" w:rsidRPr="007E031C">
              <w:rPr>
                <w:rFonts w:asciiTheme="minorEastAsia" w:eastAsiaTheme="minorEastAsia" w:hAnsiTheme="minorEastAsia" w:hint="eastAsia"/>
                <w:szCs w:val="21"/>
              </w:rPr>
              <w:t>的发展对于控制软件、</w:t>
            </w:r>
            <w:r w:rsidR="005C5D85">
              <w:rPr>
                <w:rFonts w:asciiTheme="minorEastAsia" w:eastAsiaTheme="minorEastAsia" w:hAnsiTheme="minorEastAsia" w:hint="eastAsia"/>
                <w:szCs w:val="21"/>
              </w:rPr>
              <w:t>电子硬件、</w:t>
            </w:r>
            <w:r w:rsidR="00871E1C" w:rsidRPr="007E031C">
              <w:rPr>
                <w:rFonts w:asciiTheme="minorEastAsia" w:eastAsiaTheme="minorEastAsia" w:hAnsiTheme="minorEastAsia" w:hint="eastAsia"/>
                <w:szCs w:val="21"/>
              </w:rPr>
              <w:t>机械液压控制</w:t>
            </w:r>
            <w:r w:rsidR="005C5D85">
              <w:rPr>
                <w:rFonts w:asciiTheme="minorEastAsia" w:eastAsiaTheme="minorEastAsia" w:hAnsiTheme="minorEastAsia" w:hint="eastAsia"/>
                <w:szCs w:val="21"/>
              </w:rPr>
              <w:t>执行机构</w:t>
            </w:r>
            <w:r w:rsidR="00871E1C" w:rsidRPr="007E031C">
              <w:rPr>
                <w:rFonts w:asciiTheme="minorEastAsia" w:eastAsiaTheme="minorEastAsia" w:hAnsiTheme="minorEastAsia" w:hint="eastAsia"/>
                <w:szCs w:val="21"/>
              </w:rPr>
              <w:t>的</w:t>
            </w:r>
            <w:r w:rsidR="001D3B39" w:rsidRPr="007E031C">
              <w:rPr>
                <w:rFonts w:asciiTheme="minorEastAsia" w:eastAsiaTheme="minorEastAsia" w:hAnsiTheme="minorEastAsia" w:hint="eastAsia"/>
                <w:szCs w:val="21"/>
              </w:rPr>
              <w:t>可靠性</w:t>
            </w:r>
            <w:r w:rsidR="005C5D85">
              <w:rPr>
                <w:rFonts w:asciiTheme="minorEastAsia" w:eastAsiaTheme="minorEastAsia" w:hAnsiTheme="minorEastAsia" w:hint="eastAsia"/>
                <w:szCs w:val="21"/>
              </w:rPr>
              <w:t>、控制的精度、体积</w:t>
            </w:r>
            <w:r w:rsidR="001D3B39" w:rsidRPr="007E031C">
              <w:rPr>
                <w:rFonts w:asciiTheme="minorEastAsia" w:eastAsiaTheme="minorEastAsia" w:hAnsiTheme="minorEastAsia" w:hint="eastAsia"/>
                <w:szCs w:val="21"/>
              </w:rPr>
              <w:t>等</w:t>
            </w:r>
            <w:r w:rsidR="00871E1C" w:rsidRPr="007E031C">
              <w:rPr>
                <w:rFonts w:asciiTheme="minorEastAsia" w:eastAsiaTheme="minorEastAsia" w:hAnsiTheme="minorEastAsia" w:hint="eastAsia"/>
                <w:szCs w:val="21"/>
              </w:rPr>
              <w:t>要求会越来越高</w:t>
            </w:r>
            <w:r w:rsidR="00CC58BF" w:rsidRPr="007E031C">
              <w:rPr>
                <w:rFonts w:asciiTheme="minorEastAsia" w:eastAsiaTheme="minorEastAsia" w:hAnsiTheme="minorEastAsia" w:hint="eastAsia"/>
                <w:szCs w:val="21"/>
              </w:rPr>
              <w:t>，二者只会越来越融合，将来会完全融合在一起</w:t>
            </w:r>
            <w:r w:rsidR="00871E1C" w:rsidRPr="007E031C">
              <w:rPr>
                <w:rFonts w:asciiTheme="minorEastAsia" w:eastAsiaTheme="minorEastAsia" w:hAnsiTheme="minorEastAsia" w:hint="eastAsia"/>
                <w:szCs w:val="21"/>
              </w:rPr>
              <w:t>。</w:t>
            </w:r>
          </w:p>
          <w:p w:rsidR="00CC58BF" w:rsidRPr="007E031C" w:rsidRDefault="00CC58BF" w:rsidP="007E031C">
            <w:pPr>
              <w:autoSpaceDE w:val="0"/>
              <w:autoSpaceDN w:val="0"/>
              <w:adjustRightInd w:val="0"/>
              <w:snapToGrid w:val="0"/>
              <w:spacing w:line="360" w:lineRule="auto"/>
              <w:ind w:firstLineChars="200" w:firstLine="422"/>
              <w:jc w:val="left"/>
              <w:rPr>
                <w:rFonts w:asciiTheme="minorEastAsia" w:eastAsiaTheme="minorEastAsia" w:hAnsiTheme="minorEastAsia"/>
                <w:b/>
                <w:szCs w:val="21"/>
              </w:rPr>
            </w:pPr>
            <w:r w:rsidRPr="007E031C">
              <w:rPr>
                <w:rFonts w:asciiTheme="minorEastAsia" w:eastAsiaTheme="minorEastAsia" w:hAnsiTheme="minorEastAsia" w:hint="eastAsia"/>
                <w:b/>
                <w:szCs w:val="21"/>
              </w:rPr>
              <w:t>19.拟非公开发行股票筹集的资金主要投资的方向是什么？</w:t>
            </w:r>
          </w:p>
          <w:p w:rsidR="00CC58BF" w:rsidRPr="007E031C" w:rsidRDefault="001D3B39" w:rsidP="007E031C">
            <w:pPr>
              <w:autoSpaceDE w:val="0"/>
              <w:autoSpaceDN w:val="0"/>
              <w:adjustRightInd w:val="0"/>
              <w:snapToGrid w:val="0"/>
              <w:spacing w:line="360" w:lineRule="auto"/>
              <w:ind w:firstLineChars="200" w:firstLine="420"/>
              <w:jc w:val="left"/>
              <w:rPr>
                <w:rFonts w:asciiTheme="minorEastAsia" w:eastAsiaTheme="minorEastAsia" w:hAnsiTheme="minorEastAsia"/>
                <w:szCs w:val="21"/>
              </w:rPr>
            </w:pPr>
            <w:r w:rsidRPr="007E031C">
              <w:rPr>
                <w:rFonts w:asciiTheme="minorEastAsia" w:eastAsiaTheme="minorEastAsia" w:hAnsiTheme="minorEastAsia" w:hint="eastAsia"/>
                <w:szCs w:val="21"/>
              </w:rPr>
              <w:t>本次非公开发行股票筹集的资金将主要投向主业生产经营，与发动机控制系统技术同源、产品相关的业务。</w:t>
            </w:r>
          </w:p>
          <w:p w:rsidR="001D3B39" w:rsidRPr="007E031C" w:rsidRDefault="001D3B39" w:rsidP="007E031C">
            <w:pPr>
              <w:autoSpaceDE w:val="0"/>
              <w:autoSpaceDN w:val="0"/>
              <w:adjustRightInd w:val="0"/>
              <w:snapToGrid w:val="0"/>
              <w:spacing w:line="360" w:lineRule="auto"/>
              <w:ind w:firstLineChars="200" w:firstLine="422"/>
              <w:jc w:val="left"/>
              <w:rPr>
                <w:rFonts w:asciiTheme="minorEastAsia" w:eastAsiaTheme="minorEastAsia" w:hAnsiTheme="minorEastAsia"/>
                <w:b/>
                <w:szCs w:val="21"/>
              </w:rPr>
            </w:pPr>
            <w:r w:rsidRPr="007E031C">
              <w:rPr>
                <w:rFonts w:asciiTheme="minorEastAsia" w:eastAsiaTheme="minorEastAsia" w:hAnsiTheme="minorEastAsia" w:hint="eastAsia"/>
                <w:b/>
                <w:szCs w:val="21"/>
              </w:rPr>
              <w:t>20.未来集团是否还有计划将优质的资产注入上市公司？</w:t>
            </w:r>
          </w:p>
          <w:p w:rsidR="001D3B39" w:rsidRPr="007E031C" w:rsidRDefault="001D3B39" w:rsidP="007E031C">
            <w:pPr>
              <w:autoSpaceDE w:val="0"/>
              <w:autoSpaceDN w:val="0"/>
              <w:adjustRightInd w:val="0"/>
              <w:snapToGrid w:val="0"/>
              <w:spacing w:line="360" w:lineRule="auto"/>
              <w:ind w:firstLineChars="200" w:firstLine="420"/>
              <w:jc w:val="left"/>
              <w:rPr>
                <w:rFonts w:asciiTheme="minorEastAsia" w:eastAsiaTheme="minorEastAsia" w:hAnsiTheme="minorEastAsia"/>
                <w:szCs w:val="21"/>
              </w:rPr>
            </w:pPr>
            <w:r w:rsidRPr="007E031C">
              <w:rPr>
                <w:rFonts w:asciiTheme="minorEastAsia" w:eastAsiaTheme="minorEastAsia" w:hAnsiTheme="minorEastAsia" w:hint="eastAsia"/>
                <w:szCs w:val="21"/>
              </w:rPr>
              <w:t>关于资产注入，公司暂未接到大股东或航发集团通知，后续如有注入计划，公司将按监管规定及时披露。</w:t>
            </w:r>
          </w:p>
          <w:p w:rsidR="000C37E1" w:rsidRPr="007E031C" w:rsidRDefault="007D0FA6" w:rsidP="007E031C">
            <w:pPr>
              <w:adjustRightInd w:val="0"/>
              <w:snapToGrid w:val="0"/>
              <w:spacing w:line="360" w:lineRule="auto"/>
              <w:ind w:firstLineChars="200" w:firstLine="422"/>
              <w:rPr>
                <w:rFonts w:asciiTheme="minorEastAsia" w:eastAsiaTheme="minorEastAsia" w:hAnsiTheme="minorEastAsia"/>
                <w:b/>
                <w:szCs w:val="21"/>
              </w:rPr>
            </w:pPr>
            <w:r w:rsidRPr="007E031C">
              <w:rPr>
                <w:rFonts w:asciiTheme="minorEastAsia" w:eastAsiaTheme="minorEastAsia" w:hAnsiTheme="minorEastAsia" w:hint="eastAsia"/>
                <w:b/>
                <w:szCs w:val="21"/>
              </w:rPr>
              <w:t>2</w:t>
            </w:r>
            <w:r w:rsidR="00816CF1">
              <w:rPr>
                <w:rFonts w:asciiTheme="minorEastAsia" w:eastAsiaTheme="minorEastAsia" w:hAnsiTheme="minorEastAsia"/>
                <w:b/>
                <w:szCs w:val="21"/>
              </w:rPr>
              <w:t>1</w:t>
            </w:r>
            <w:r w:rsidR="000C37E1" w:rsidRPr="007E031C">
              <w:rPr>
                <w:rFonts w:asciiTheme="minorEastAsia" w:eastAsiaTheme="minorEastAsia" w:hAnsiTheme="minorEastAsia" w:hint="eastAsia"/>
                <w:b/>
                <w:szCs w:val="21"/>
              </w:rPr>
              <w:t>.请问，长春控制搬迁是否已经完成，2020年情况能否改善？</w:t>
            </w:r>
          </w:p>
          <w:p w:rsidR="000C37E1" w:rsidRPr="007E031C" w:rsidRDefault="000C37E1" w:rsidP="007E031C">
            <w:pPr>
              <w:autoSpaceDE w:val="0"/>
              <w:autoSpaceDN w:val="0"/>
              <w:adjustRightInd w:val="0"/>
              <w:snapToGrid w:val="0"/>
              <w:spacing w:line="360" w:lineRule="auto"/>
              <w:ind w:firstLineChars="200" w:firstLine="420"/>
              <w:jc w:val="left"/>
              <w:rPr>
                <w:rFonts w:asciiTheme="minorEastAsia" w:eastAsiaTheme="minorEastAsia" w:hAnsiTheme="minorEastAsia" w:cs="宋体"/>
                <w:kern w:val="0"/>
                <w:szCs w:val="21"/>
                <w:lang w:val="zh-CN"/>
              </w:rPr>
            </w:pPr>
            <w:r w:rsidRPr="007E031C">
              <w:rPr>
                <w:rFonts w:asciiTheme="minorEastAsia" w:eastAsiaTheme="minorEastAsia" w:hAnsiTheme="minorEastAsia" w:cs="宋体" w:hint="eastAsia"/>
                <w:kern w:val="0"/>
                <w:szCs w:val="21"/>
                <w:lang w:val="zh-CN"/>
              </w:rPr>
              <w:t>长春控制根据政府规划进行了搬迁，已搬迁完毕，</w:t>
            </w:r>
            <w:r w:rsidR="003760B9">
              <w:rPr>
                <w:rFonts w:asciiTheme="minorEastAsia" w:eastAsiaTheme="minorEastAsia" w:hAnsiTheme="minorEastAsia" w:cs="宋体" w:hint="eastAsia"/>
                <w:kern w:val="0"/>
                <w:szCs w:val="21"/>
                <w:lang w:val="zh-CN"/>
              </w:rPr>
              <w:t>当前</w:t>
            </w:r>
            <w:r w:rsidRPr="007E031C">
              <w:rPr>
                <w:rFonts w:asciiTheme="minorEastAsia" w:eastAsiaTheme="minorEastAsia" w:hAnsiTheme="minorEastAsia" w:cs="宋体" w:hint="eastAsia"/>
                <w:kern w:val="0"/>
                <w:szCs w:val="21"/>
                <w:lang w:val="zh-CN"/>
              </w:rPr>
              <w:t>运营正常，其2020年生产经营预计向好，</w:t>
            </w:r>
            <w:r w:rsidR="007D0FA6" w:rsidRPr="007E031C">
              <w:rPr>
                <w:rFonts w:asciiTheme="minorEastAsia" w:eastAsiaTheme="minorEastAsia" w:hAnsiTheme="minorEastAsia" w:cs="宋体" w:hint="eastAsia"/>
                <w:kern w:val="0"/>
                <w:szCs w:val="21"/>
                <w:lang w:val="zh-CN"/>
              </w:rPr>
              <w:t>2019年收入2亿元左右、</w:t>
            </w:r>
            <w:r w:rsidR="003760B9">
              <w:rPr>
                <w:rFonts w:asciiTheme="minorEastAsia" w:eastAsiaTheme="minorEastAsia" w:hAnsiTheme="minorEastAsia" w:cs="宋体" w:hint="eastAsia"/>
                <w:kern w:val="0"/>
                <w:szCs w:val="21"/>
                <w:lang w:val="zh-CN"/>
              </w:rPr>
              <w:t>在职员工</w:t>
            </w:r>
            <w:r w:rsidR="007D0FA6" w:rsidRPr="007E031C">
              <w:rPr>
                <w:rFonts w:asciiTheme="minorEastAsia" w:eastAsiaTheme="minorEastAsia" w:hAnsiTheme="minorEastAsia" w:cs="宋体" w:hint="eastAsia"/>
                <w:kern w:val="0"/>
                <w:szCs w:val="21"/>
                <w:lang w:val="zh-CN"/>
              </w:rPr>
              <w:t>700多人，因此</w:t>
            </w:r>
            <w:r w:rsidRPr="007E031C">
              <w:rPr>
                <w:rFonts w:asciiTheme="minorEastAsia" w:eastAsiaTheme="minorEastAsia" w:hAnsiTheme="minorEastAsia" w:cs="宋体" w:hint="eastAsia"/>
                <w:kern w:val="0"/>
                <w:szCs w:val="21"/>
                <w:lang w:val="zh-CN"/>
              </w:rPr>
              <w:t>从目前的收入规模上看</w:t>
            </w:r>
            <w:r w:rsidR="003760B9" w:rsidRPr="007E031C">
              <w:rPr>
                <w:rFonts w:asciiTheme="minorEastAsia" w:eastAsiaTheme="minorEastAsia" w:hAnsiTheme="minorEastAsia" w:cs="宋体" w:hint="eastAsia"/>
                <w:kern w:val="0"/>
                <w:szCs w:val="21"/>
                <w:lang w:val="zh-CN"/>
              </w:rPr>
              <w:t>长春控制</w:t>
            </w:r>
            <w:r w:rsidRPr="007E031C">
              <w:rPr>
                <w:rFonts w:asciiTheme="minorEastAsia" w:eastAsiaTheme="minorEastAsia" w:hAnsiTheme="minorEastAsia" w:cs="宋体" w:hint="eastAsia"/>
                <w:kern w:val="0"/>
                <w:szCs w:val="21"/>
                <w:lang w:val="zh-CN"/>
              </w:rPr>
              <w:t>占上市公司整体比重相对较小。</w:t>
            </w:r>
          </w:p>
          <w:p w:rsidR="000C37E1" w:rsidRPr="007E031C" w:rsidRDefault="007D0FA6" w:rsidP="007E031C">
            <w:pPr>
              <w:autoSpaceDE w:val="0"/>
              <w:autoSpaceDN w:val="0"/>
              <w:adjustRightInd w:val="0"/>
              <w:snapToGrid w:val="0"/>
              <w:spacing w:line="360" w:lineRule="auto"/>
              <w:ind w:firstLineChars="200" w:firstLine="422"/>
              <w:jc w:val="left"/>
              <w:rPr>
                <w:rFonts w:asciiTheme="minorEastAsia" w:eastAsiaTheme="minorEastAsia" w:hAnsiTheme="minorEastAsia"/>
                <w:b/>
                <w:szCs w:val="21"/>
              </w:rPr>
            </w:pPr>
            <w:r w:rsidRPr="007E031C">
              <w:rPr>
                <w:rFonts w:asciiTheme="minorEastAsia" w:eastAsiaTheme="minorEastAsia" w:hAnsiTheme="minorEastAsia" w:hint="eastAsia"/>
                <w:b/>
                <w:szCs w:val="21"/>
              </w:rPr>
              <w:t>2</w:t>
            </w:r>
            <w:r w:rsidR="00816CF1">
              <w:rPr>
                <w:rFonts w:asciiTheme="minorEastAsia" w:eastAsiaTheme="minorEastAsia" w:hAnsiTheme="minorEastAsia"/>
                <w:b/>
                <w:szCs w:val="21"/>
              </w:rPr>
              <w:t>2</w:t>
            </w:r>
            <w:r w:rsidR="000C37E1" w:rsidRPr="007E031C">
              <w:rPr>
                <w:rFonts w:asciiTheme="minorEastAsia" w:eastAsiaTheme="minorEastAsia" w:hAnsiTheme="minorEastAsia" w:hint="eastAsia"/>
                <w:b/>
                <w:szCs w:val="21"/>
              </w:rPr>
              <w:t>.谢谢公司对FADEC</w:t>
            </w:r>
            <w:r w:rsidRPr="007E031C">
              <w:rPr>
                <w:rFonts w:asciiTheme="minorEastAsia" w:eastAsiaTheme="minorEastAsia" w:hAnsiTheme="minorEastAsia" w:hint="eastAsia"/>
                <w:b/>
                <w:szCs w:val="21"/>
              </w:rPr>
              <w:t>问题</w:t>
            </w:r>
            <w:r w:rsidR="000C37E1" w:rsidRPr="007E031C">
              <w:rPr>
                <w:rFonts w:asciiTheme="minorEastAsia" w:eastAsiaTheme="minorEastAsia" w:hAnsiTheme="minorEastAsia" w:hint="eastAsia"/>
                <w:b/>
                <w:szCs w:val="21"/>
              </w:rPr>
              <w:t>的解答，FADEC即类似于神经决策系统，液压机械类似于肢体执行单位，两者相辅相成，并不是非此即彼的关系，非常感谢。因为有国内券商研究所的研究报告说FADEC是发展趋势，或对液压机械技术路线产生替代，使投资者担心公司因技术路线落后导致后续发展乏力。</w:t>
            </w:r>
          </w:p>
          <w:p w:rsidR="001D3B39" w:rsidRPr="007E031C" w:rsidRDefault="000C37E1" w:rsidP="007E031C">
            <w:pPr>
              <w:autoSpaceDE w:val="0"/>
              <w:autoSpaceDN w:val="0"/>
              <w:adjustRightInd w:val="0"/>
              <w:snapToGrid w:val="0"/>
              <w:spacing w:line="360" w:lineRule="auto"/>
              <w:ind w:firstLineChars="200" w:firstLine="420"/>
              <w:jc w:val="left"/>
              <w:rPr>
                <w:rFonts w:asciiTheme="minorEastAsia" w:eastAsiaTheme="minorEastAsia" w:hAnsiTheme="minorEastAsia"/>
                <w:szCs w:val="21"/>
              </w:rPr>
            </w:pPr>
            <w:r w:rsidRPr="007E031C">
              <w:rPr>
                <w:rFonts w:asciiTheme="minorEastAsia" w:eastAsiaTheme="minorEastAsia" w:hAnsiTheme="minorEastAsia" w:hint="eastAsia"/>
                <w:szCs w:val="21"/>
              </w:rPr>
              <w:t>您的理解到位，FADEC系统</w:t>
            </w:r>
            <w:r w:rsidR="00091535">
              <w:rPr>
                <w:rFonts w:asciiTheme="minorEastAsia" w:eastAsiaTheme="minorEastAsia" w:hAnsiTheme="minorEastAsia" w:hint="eastAsia"/>
                <w:szCs w:val="21"/>
              </w:rPr>
              <w:t>的电子软件与机械液</w:t>
            </w:r>
            <w:r w:rsidR="007D0FA6" w:rsidRPr="007E031C">
              <w:rPr>
                <w:rFonts w:asciiTheme="minorEastAsia" w:eastAsiaTheme="minorEastAsia" w:hAnsiTheme="minorEastAsia" w:hint="eastAsia"/>
                <w:szCs w:val="21"/>
              </w:rPr>
              <w:t>压分别相当于人的神经与肢体，FADEC系统</w:t>
            </w:r>
            <w:r w:rsidRPr="007E031C">
              <w:rPr>
                <w:rFonts w:asciiTheme="minorEastAsia" w:eastAsiaTheme="minorEastAsia" w:hAnsiTheme="minorEastAsia" w:hint="eastAsia"/>
                <w:szCs w:val="21"/>
              </w:rPr>
              <w:t>在行业内只是分工不同，614所侧重软件</w:t>
            </w:r>
            <w:r w:rsidR="007D0FA6" w:rsidRPr="007E031C">
              <w:rPr>
                <w:rFonts w:asciiTheme="minorEastAsia" w:eastAsiaTheme="minorEastAsia" w:hAnsiTheme="minorEastAsia" w:hint="eastAsia"/>
                <w:szCs w:val="21"/>
              </w:rPr>
              <w:t>、电子类</w:t>
            </w:r>
            <w:r w:rsidRPr="007E031C">
              <w:rPr>
                <w:rFonts w:asciiTheme="minorEastAsia" w:eastAsiaTheme="minorEastAsia" w:hAnsiTheme="minorEastAsia" w:hint="eastAsia"/>
                <w:szCs w:val="21"/>
              </w:rPr>
              <w:t>研发，公司侧重机械液压，两者</w:t>
            </w:r>
            <w:r w:rsidR="007D0FA6" w:rsidRPr="007E031C">
              <w:rPr>
                <w:rFonts w:asciiTheme="minorEastAsia" w:eastAsiaTheme="minorEastAsia" w:hAnsiTheme="minorEastAsia" w:hint="eastAsia"/>
                <w:szCs w:val="21"/>
              </w:rPr>
              <w:t>是</w:t>
            </w:r>
            <w:r w:rsidRPr="007E031C">
              <w:rPr>
                <w:rFonts w:asciiTheme="minorEastAsia" w:eastAsiaTheme="minorEastAsia" w:hAnsiTheme="minorEastAsia" w:hint="eastAsia"/>
                <w:szCs w:val="21"/>
              </w:rPr>
              <w:t>相辅相成、密不可分的。</w:t>
            </w:r>
          </w:p>
          <w:p w:rsidR="001D3B39" w:rsidRPr="007E031C" w:rsidRDefault="00816CF1" w:rsidP="007E031C">
            <w:pPr>
              <w:autoSpaceDE w:val="0"/>
              <w:autoSpaceDN w:val="0"/>
              <w:adjustRightInd w:val="0"/>
              <w:snapToGrid w:val="0"/>
              <w:spacing w:line="360" w:lineRule="auto"/>
              <w:ind w:firstLineChars="200" w:firstLine="422"/>
              <w:jc w:val="left"/>
              <w:rPr>
                <w:rFonts w:asciiTheme="minorEastAsia" w:eastAsiaTheme="minorEastAsia" w:hAnsiTheme="minorEastAsia" w:cs="宋体"/>
                <w:b/>
                <w:color w:val="000000"/>
                <w:kern w:val="0"/>
                <w:szCs w:val="21"/>
              </w:rPr>
            </w:pPr>
            <w:r>
              <w:rPr>
                <w:rFonts w:asciiTheme="minorEastAsia" w:eastAsiaTheme="minorEastAsia" w:hAnsiTheme="minorEastAsia" w:cs="宋体" w:hint="eastAsia"/>
                <w:b/>
                <w:color w:val="000000"/>
                <w:kern w:val="0"/>
                <w:szCs w:val="21"/>
              </w:rPr>
              <w:t>23</w:t>
            </w:r>
            <w:r w:rsidR="007D0FA6" w:rsidRPr="007E031C">
              <w:rPr>
                <w:rFonts w:asciiTheme="minorEastAsia" w:eastAsiaTheme="minorEastAsia" w:hAnsiTheme="minorEastAsia" w:cs="宋体" w:hint="eastAsia"/>
                <w:b/>
                <w:color w:val="000000"/>
                <w:kern w:val="0"/>
                <w:szCs w:val="21"/>
              </w:rPr>
              <w:t>.</w:t>
            </w:r>
            <w:r w:rsidR="007D0FA6" w:rsidRPr="007E031C">
              <w:rPr>
                <w:rFonts w:asciiTheme="minorEastAsia" w:eastAsiaTheme="minorEastAsia" w:hAnsiTheme="minorEastAsia" w:cs="宋体"/>
                <w:b/>
                <w:color w:val="000000"/>
                <w:kern w:val="0"/>
                <w:szCs w:val="21"/>
              </w:rPr>
              <w:t>614</w:t>
            </w:r>
            <w:r w:rsidR="007D0FA6" w:rsidRPr="007E031C">
              <w:rPr>
                <w:rFonts w:asciiTheme="minorEastAsia" w:eastAsiaTheme="minorEastAsia" w:hAnsiTheme="minorEastAsia" w:cs="宋体" w:hint="eastAsia"/>
                <w:b/>
                <w:color w:val="000000"/>
                <w:kern w:val="0"/>
                <w:szCs w:val="21"/>
              </w:rPr>
              <w:t>所与贵司是什么关系？</w:t>
            </w:r>
          </w:p>
          <w:p w:rsidR="007D0FA6" w:rsidRPr="007E031C" w:rsidRDefault="007D0FA6" w:rsidP="007E031C">
            <w:pPr>
              <w:autoSpaceDE w:val="0"/>
              <w:autoSpaceDN w:val="0"/>
              <w:adjustRightInd w:val="0"/>
              <w:snapToGrid w:val="0"/>
              <w:spacing w:line="360" w:lineRule="auto"/>
              <w:ind w:firstLineChars="200" w:firstLine="420"/>
              <w:jc w:val="left"/>
              <w:rPr>
                <w:rFonts w:asciiTheme="minorEastAsia" w:eastAsiaTheme="minorEastAsia" w:hAnsiTheme="minorEastAsia"/>
                <w:szCs w:val="21"/>
              </w:rPr>
            </w:pPr>
            <w:r w:rsidRPr="007E031C">
              <w:rPr>
                <w:rFonts w:asciiTheme="minorEastAsia" w:eastAsiaTheme="minorEastAsia" w:hAnsiTheme="minorEastAsia" w:cs="宋体" w:hint="eastAsia"/>
                <w:color w:val="000000"/>
                <w:kern w:val="0"/>
                <w:szCs w:val="21"/>
              </w:rPr>
              <w:t>614所是从事</w:t>
            </w:r>
            <w:r w:rsidRPr="007E031C">
              <w:rPr>
                <w:rFonts w:asciiTheme="minorEastAsia" w:eastAsiaTheme="minorEastAsia" w:hAnsiTheme="minorEastAsia" w:hint="eastAsia"/>
                <w:szCs w:val="21"/>
              </w:rPr>
              <w:t>FADEC</w:t>
            </w:r>
            <w:r w:rsidR="00091535">
              <w:rPr>
                <w:rFonts w:asciiTheme="minorEastAsia" w:eastAsiaTheme="minorEastAsia" w:hAnsiTheme="minorEastAsia" w:hint="eastAsia"/>
                <w:szCs w:val="21"/>
              </w:rPr>
              <w:t>系统</w:t>
            </w:r>
            <w:r w:rsidRPr="007E031C">
              <w:rPr>
                <w:rFonts w:asciiTheme="minorEastAsia" w:eastAsiaTheme="minorEastAsia" w:hAnsiTheme="minorEastAsia" w:hint="eastAsia"/>
                <w:szCs w:val="21"/>
              </w:rPr>
              <w:t>的电子控制器设计与生产制造，包括软件设计</w:t>
            </w:r>
            <w:r w:rsidR="005C5D85">
              <w:rPr>
                <w:rFonts w:asciiTheme="minorEastAsia" w:eastAsiaTheme="minorEastAsia" w:hAnsiTheme="minorEastAsia" w:hint="eastAsia"/>
                <w:szCs w:val="21"/>
              </w:rPr>
              <w:t>。</w:t>
            </w:r>
            <w:r w:rsidRPr="007E031C">
              <w:rPr>
                <w:rFonts w:asciiTheme="minorEastAsia" w:eastAsiaTheme="minorEastAsia" w:hAnsiTheme="minorEastAsia" w:hint="eastAsia"/>
                <w:szCs w:val="21"/>
              </w:rPr>
              <w:t>完整的FADEC系统包括电子控制与机械液压控制两部分，</w:t>
            </w:r>
            <w:r w:rsidR="0046231D" w:rsidRPr="007E031C">
              <w:rPr>
                <w:rFonts w:asciiTheme="minorEastAsia" w:eastAsiaTheme="minorEastAsia" w:hAnsiTheme="minorEastAsia" w:hint="eastAsia"/>
                <w:szCs w:val="21"/>
              </w:rPr>
              <w:t>早期</w:t>
            </w:r>
            <w:r w:rsidRPr="007E031C">
              <w:rPr>
                <w:rFonts w:asciiTheme="minorEastAsia" w:eastAsiaTheme="minorEastAsia" w:hAnsiTheme="minorEastAsia" w:hint="eastAsia"/>
                <w:szCs w:val="21"/>
              </w:rPr>
              <w:t>是</w:t>
            </w:r>
            <w:r w:rsidR="0046231D" w:rsidRPr="007E031C">
              <w:rPr>
                <w:rFonts w:asciiTheme="minorEastAsia" w:eastAsiaTheme="minorEastAsia" w:hAnsiTheme="minorEastAsia" w:hint="eastAsia"/>
                <w:szCs w:val="21"/>
              </w:rPr>
              <w:t>以公司的</w:t>
            </w:r>
            <w:r w:rsidRPr="007E031C">
              <w:rPr>
                <w:rFonts w:asciiTheme="minorEastAsia" w:eastAsiaTheme="minorEastAsia" w:hAnsiTheme="minorEastAsia" w:hint="eastAsia"/>
                <w:szCs w:val="21"/>
              </w:rPr>
              <w:t>机械液压控制系统为主，随着技术的发展，</w:t>
            </w:r>
            <w:r w:rsidR="0046231D" w:rsidRPr="007E031C">
              <w:rPr>
                <w:rFonts w:asciiTheme="minorEastAsia" w:eastAsiaTheme="minorEastAsia" w:hAnsiTheme="minorEastAsia" w:hint="eastAsia"/>
                <w:szCs w:val="21"/>
              </w:rPr>
              <w:t>未来</w:t>
            </w:r>
            <w:r w:rsidRPr="007E031C">
              <w:rPr>
                <w:rFonts w:asciiTheme="minorEastAsia" w:eastAsiaTheme="minorEastAsia" w:hAnsiTheme="minorEastAsia" w:hint="eastAsia"/>
                <w:szCs w:val="21"/>
              </w:rPr>
              <w:t>电子控制与机械液压控制将高度融合</w:t>
            </w:r>
            <w:r w:rsidR="0046231D" w:rsidRPr="007E031C">
              <w:rPr>
                <w:rFonts w:asciiTheme="minorEastAsia" w:eastAsiaTheme="minorEastAsia" w:hAnsiTheme="minorEastAsia" w:hint="eastAsia"/>
                <w:szCs w:val="21"/>
              </w:rPr>
              <w:t>，公司与614所只是分工不同。</w:t>
            </w:r>
          </w:p>
          <w:p w:rsidR="0046231D" w:rsidRPr="007E031C" w:rsidRDefault="00816CF1" w:rsidP="007E031C">
            <w:pPr>
              <w:autoSpaceDE w:val="0"/>
              <w:autoSpaceDN w:val="0"/>
              <w:adjustRightInd w:val="0"/>
              <w:snapToGrid w:val="0"/>
              <w:spacing w:line="360" w:lineRule="auto"/>
              <w:ind w:firstLineChars="200" w:firstLine="422"/>
              <w:jc w:val="left"/>
              <w:rPr>
                <w:rFonts w:asciiTheme="minorEastAsia" w:eastAsiaTheme="minorEastAsia" w:hAnsiTheme="minorEastAsia"/>
                <w:b/>
                <w:szCs w:val="21"/>
              </w:rPr>
            </w:pPr>
            <w:r>
              <w:rPr>
                <w:rFonts w:asciiTheme="minorEastAsia" w:eastAsiaTheme="minorEastAsia" w:hAnsiTheme="minorEastAsia" w:hint="eastAsia"/>
                <w:b/>
                <w:szCs w:val="21"/>
              </w:rPr>
              <w:t>24</w:t>
            </w:r>
            <w:r w:rsidR="0046231D" w:rsidRPr="007E031C">
              <w:rPr>
                <w:rFonts w:asciiTheme="minorEastAsia" w:eastAsiaTheme="minorEastAsia" w:hAnsiTheme="minorEastAsia" w:hint="eastAsia"/>
                <w:b/>
                <w:szCs w:val="21"/>
              </w:rPr>
              <w:t>.请问公司研发技术发展的内生和外购的设想是怎样的？</w:t>
            </w:r>
          </w:p>
          <w:p w:rsidR="0046231D" w:rsidRPr="007E031C" w:rsidRDefault="0046231D" w:rsidP="007E031C">
            <w:pPr>
              <w:autoSpaceDE w:val="0"/>
              <w:autoSpaceDN w:val="0"/>
              <w:adjustRightInd w:val="0"/>
              <w:snapToGrid w:val="0"/>
              <w:spacing w:line="360" w:lineRule="auto"/>
              <w:ind w:firstLineChars="200" w:firstLine="420"/>
              <w:jc w:val="left"/>
              <w:rPr>
                <w:rFonts w:asciiTheme="minorEastAsia" w:eastAsiaTheme="minorEastAsia" w:hAnsiTheme="minorEastAsia"/>
                <w:szCs w:val="21"/>
              </w:rPr>
            </w:pPr>
            <w:r w:rsidRPr="007E031C">
              <w:rPr>
                <w:rFonts w:asciiTheme="minorEastAsia" w:eastAsiaTheme="minorEastAsia" w:hAnsiTheme="minorEastAsia" w:hint="eastAsia"/>
                <w:szCs w:val="21"/>
              </w:rPr>
              <w:t>公司</w:t>
            </w:r>
            <w:r w:rsidR="00091535">
              <w:rPr>
                <w:rFonts w:asciiTheme="minorEastAsia" w:eastAsiaTheme="minorEastAsia" w:hAnsiTheme="minorEastAsia" w:hint="eastAsia"/>
                <w:szCs w:val="21"/>
              </w:rPr>
              <w:t>的</w:t>
            </w:r>
            <w:r w:rsidRPr="007E031C">
              <w:rPr>
                <w:rFonts w:asciiTheme="minorEastAsia" w:eastAsiaTheme="minorEastAsia" w:hAnsiTheme="minorEastAsia" w:hint="eastAsia"/>
                <w:szCs w:val="21"/>
              </w:rPr>
              <w:t>研发</w:t>
            </w:r>
            <w:r w:rsidR="00091535">
              <w:rPr>
                <w:rFonts w:asciiTheme="minorEastAsia" w:eastAsiaTheme="minorEastAsia" w:hAnsiTheme="minorEastAsia" w:hint="eastAsia"/>
                <w:szCs w:val="21"/>
              </w:rPr>
              <w:t>分为两类，</w:t>
            </w:r>
            <w:r w:rsidRPr="007E031C">
              <w:rPr>
                <w:rFonts w:asciiTheme="minorEastAsia" w:eastAsiaTheme="minorEastAsia" w:hAnsiTheme="minorEastAsia" w:hint="eastAsia"/>
                <w:szCs w:val="21"/>
              </w:rPr>
              <w:t>一是自主投入，根据</w:t>
            </w:r>
            <w:r w:rsidR="00091535" w:rsidRPr="007E031C">
              <w:rPr>
                <w:rFonts w:asciiTheme="minorEastAsia" w:eastAsiaTheme="minorEastAsia" w:hAnsiTheme="minorEastAsia" w:hint="eastAsia"/>
                <w:szCs w:val="21"/>
              </w:rPr>
              <w:t>业务发展需要</w:t>
            </w:r>
            <w:r w:rsidR="00091535">
              <w:rPr>
                <w:rFonts w:asciiTheme="minorEastAsia" w:eastAsiaTheme="minorEastAsia" w:hAnsiTheme="minorEastAsia" w:hint="eastAsia"/>
                <w:szCs w:val="21"/>
              </w:rPr>
              <w:t>，以</w:t>
            </w:r>
            <w:r w:rsidRPr="007E031C">
              <w:rPr>
                <w:rFonts w:asciiTheme="minorEastAsia" w:eastAsiaTheme="minorEastAsia" w:hAnsiTheme="minorEastAsia" w:hint="eastAsia"/>
                <w:szCs w:val="21"/>
              </w:rPr>
              <w:t>技术同源、产品相关</w:t>
            </w:r>
            <w:r w:rsidR="00091535">
              <w:rPr>
                <w:rFonts w:asciiTheme="minorEastAsia" w:eastAsiaTheme="minorEastAsia" w:hAnsiTheme="minorEastAsia" w:hint="eastAsia"/>
                <w:szCs w:val="21"/>
              </w:rPr>
              <w:t>为原则</w:t>
            </w:r>
            <w:r w:rsidRPr="007E031C">
              <w:rPr>
                <w:rFonts w:asciiTheme="minorEastAsia" w:eastAsiaTheme="minorEastAsia" w:hAnsiTheme="minorEastAsia" w:hint="eastAsia"/>
                <w:szCs w:val="21"/>
              </w:rPr>
              <w:t>，</w:t>
            </w:r>
            <w:r w:rsidR="00091535">
              <w:rPr>
                <w:rFonts w:asciiTheme="minorEastAsia" w:eastAsiaTheme="minorEastAsia" w:hAnsiTheme="minorEastAsia" w:hint="eastAsia"/>
                <w:szCs w:val="21"/>
              </w:rPr>
              <w:t>开展</w:t>
            </w:r>
            <w:r w:rsidRPr="007E031C">
              <w:rPr>
                <w:rFonts w:asciiTheme="minorEastAsia" w:eastAsiaTheme="minorEastAsia" w:hAnsiTheme="minorEastAsia" w:hint="eastAsia"/>
                <w:szCs w:val="21"/>
              </w:rPr>
              <w:t>与发动机控制系统产品相关的研发；二是受客户委托</w:t>
            </w:r>
            <w:r w:rsidR="00091535">
              <w:rPr>
                <w:rFonts w:asciiTheme="minorEastAsia" w:eastAsiaTheme="minorEastAsia" w:hAnsiTheme="minorEastAsia" w:hint="eastAsia"/>
                <w:szCs w:val="21"/>
              </w:rPr>
              <w:t>开展相关研发</w:t>
            </w:r>
            <w:r w:rsidRPr="007E031C">
              <w:rPr>
                <w:rFonts w:asciiTheme="minorEastAsia" w:eastAsiaTheme="minorEastAsia" w:hAnsiTheme="minorEastAsia" w:hint="eastAsia"/>
                <w:szCs w:val="21"/>
              </w:rPr>
              <w:t>，当前该部分规模较大。公司2019年研发投入1.5亿元左右。</w:t>
            </w:r>
          </w:p>
          <w:p w:rsidR="0046231D" w:rsidRPr="007E031C" w:rsidRDefault="00816CF1" w:rsidP="007E031C">
            <w:pPr>
              <w:autoSpaceDE w:val="0"/>
              <w:autoSpaceDN w:val="0"/>
              <w:adjustRightInd w:val="0"/>
              <w:snapToGrid w:val="0"/>
              <w:spacing w:line="360" w:lineRule="auto"/>
              <w:ind w:firstLineChars="200" w:firstLine="422"/>
              <w:jc w:val="left"/>
              <w:rPr>
                <w:rFonts w:asciiTheme="minorEastAsia" w:eastAsiaTheme="minorEastAsia" w:hAnsiTheme="minorEastAsia"/>
                <w:b/>
                <w:szCs w:val="21"/>
              </w:rPr>
            </w:pPr>
            <w:r>
              <w:rPr>
                <w:rFonts w:asciiTheme="minorEastAsia" w:eastAsiaTheme="minorEastAsia" w:hAnsiTheme="minorEastAsia" w:hint="eastAsia"/>
                <w:b/>
                <w:szCs w:val="21"/>
              </w:rPr>
              <w:t>25</w:t>
            </w:r>
            <w:r w:rsidR="00091535">
              <w:rPr>
                <w:rFonts w:asciiTheme="minorEastAsia" w:eastAsiaTheme="minorEastAsia" w:hAnsiTheme="minorEastAsia" w:hint="eastAsia"/>
                <w:b/>
                <w:szCs w:val="21"/>
              </w:rPr>
              <w:t>.</w:t>
            </w:r>
            <w:r w:rsidR="0046231D" w:rsidRPr="007E031C">
              <w:rPr>
                <w:rFonts w:asciiTheme="minorEastAsia" w:eastAsiaTheme="minorEastAsia" w:hAnsiTheme="minorEastAsia" w:hint="eastAsia"/>
                <w:b/>
                <w:szCs w:val="21"/>
              </w:rPr>
              <w:t>请问燃气轮机国产化有哪些具体措施吗？供应链国产化开始了吗？技术难度系数多大？</w:t>
            </w:r>
          </w:p>
          <w:p w:rsidR="0046231D" w:rsidRPr="007E031C" w:rsidRDefault="00091535" w:rsidP="007E031C">
            <w:pPr>
              <w:autoSpaceDE w:val="0"/>
              <w:autoSpaceDN w:val="0"/>
              <w:adjustRightInd w:val="0"/>
              <w:snapToGrid w:val="0"/>
              <w:spacing w:line="360" w:lineRule="auto"/>
              <w:ind w:firstLineChars="200" w:firstLine="420"/>
              <w:jc w:val="left"/>
              <w:rPr>
                <w:rFonts w:asciiTheme="minorEastAsia" w:eastAsiaTheme="minorEastAsia" w:hAnsiTheme="minorEastAsia"/>
                <w:szCs w:val="21"/>
              </w:rPr>
            </w:pPr>
            <w:r>
              <w:rPr>
                <w:rFonts w:asciiTheme="minorEastAsia" w:eastAsiaTheme="minorEastAsia" w:hAnsiTheme="minorEastAsia" w:hint="eastAsia"/>
                <w:szCs w:val="21"/>
              </w:rPr>
              <w:t>为</w:t>
            </w:r>
            <w:r w:rsidRPr="007E031C">
              <w:rPr>
                <w:rFonts w:asciiTheme="minorEastAsia" w:eastAsiaTheme="minorEastAsia" w:hAnsiTheme="minorEastAsia" w:hint="eastAsia"/>
                <w:szCs w:val="21"/>
              </w:rPr>
              <w:t>推动燃气轮机产业化发展</w:t>
            </w:r>
            <w:r>
              <w:rPr>
                <w:rFonts w:asciiTheme="minorEastAsia" w:eastAsiaTheme="minorEastAsia" w:hAnsiTheme="minorEastAsia" w:hint="eastAsia"/>
                <w:szCs w:val="21"/>
              </w:rPr>
              <w:t>，</w:t>
            </w:r>
            <w:r w:rsidR="0046231D" w:rsidRPr="007E031C">
              <w:rPr>
                <w:rFonts w:asciiTheme="minorEastAsia" w:eastAsiaTheme="minorEastAsia" w:hAnsiTheme="minorEastAsia" w:hint="eastAsia"/>
                <w:szCs w:val="21"/>
              </w:rPr>
              <w:t>2019年中国航发单独组建了公司从事燃气轮机</w:t>
            </w:r>
            <w:r w:rsidR="0046231D" w:rsidRPr="007E031C">
              <w:rPr>
                <w:rFonts w:asciiTheme="minorEastAsia" w:eastAsiaTheme="minorEastAsia" w:hAnsiTheme="minorEastAsia" w:hint="eastAsia"/>
                <w:szCs w:val="21"/>
              </w:rPr>
              <w:lastRenderedPageBreak/>
              <w:t>研制生产</w:t>
            </w:r>
            <w:r>
              <w:rPr>
                <w:rFonts w:asciiTheme="minorEastAsia" w:eastAsiaTheme="minorEastAsia" w:hAnsiTheme="minorEastAsia" w:hint="eastAsia"/>
                <w:szCs w:val="21"/>
              </w:rPr>
              <w:t>。</w:t>
            </w:r>
            <w:r w:rsidRPr="007E031C">
              <w:rPr>
                <w:rFonts w:asciiTheme="minorEastAsia" w:eastAsiaTheme="minorEastAsia" w:hAnsiTheme="minorEastAsia" w:hint="eastAsia"/>
                <w:szCs w:val="21"/>
              </w:rPr>
              <w:t>燃气轮机</w:t>
            </w:r>
            <w:r w:rsidR="0046231D" w:rsidRPr="007E031C">
              <w:rPr>
                <w:rFonts w:asciiTheme="minorEastAsia" w:eastAsiaTheme="minorEastAsia" w:hAnsiTheme="minorEastAsia" w:hint="eastAsia"/>
                <w:szCs w:val="21"/>
              </w:rPr>
              <w:t>国产化应用非常广泛，涉及军用、民用</w:t>
            </w:r>
            <w:r w:rsidR="005C5D85">
              <w:rPr>
                <w:rFonts w:asciiTheme="minorEastAsia" w:eastAsiaTheme="minorEastAsia" w:hAnsiTheme="minorEastAsia" w:hint="eastAsia"/>
                <w:szCs w:val="21"/>
              </w:rPr>
              <w:t>。</w:t>
            </w:r>
            <w:r w:rsidR="0046231D" w:rsidRPr="007E031C">
              <w:rPr>
                <w:rFonts w:asciiTheme="minorEastAsia" w:eastAsiaTheme="minorEastAsia" w:hAnsiTheme="minorEastAsia" w:hint="eastAsia"/>
                <w:szCs w:val="21"/>
              </w:rPr>
              <w:t>民用领域</w:t>
            </w:r>
            <w:r w:rsidR="005C5D85">
              <w:rPr>
                <w:rFonts w:asciiTheme="minorEastAsia" w:eastAsiaTheme="minorEastAsia" w:hAnsiTheme="minorEastAsia" w:hint="eastAsia"/>
                <w:szCs w:val="21"/>
              </w:rPr>
              <w:t>如</w:t>
            </w:r>
            <w:r w:rsidR="0046231D" w:rsidRPr="007E031C">
              <w:rPr>
                <w:rFonts w:asciiTheme="minorEastAsia" w:eastAsiaTheme="minorEastAsia" w:hAnsiTheme="minorEastAsia" w:hint="eastAsia"/>
                <w:szCs w:val="21"/>
              </w:rPr>
              <w:t>发电、西气东输管道增压等都</w:t>
            </w:r>
            <w:r w:rsidR="005C5D85">
              <w:rPr>
                <w:rFonts w:asciiTheme="minorEastAsia" w:eastAsiaTheme="minorEastAsia" w:hAnsiTheme="minorEastAsia" w:hint="eastAsia"/>
                <w:szCs w:val="21"/>
              </w:rPr>
              <w:t>有</w:t>
            </w:r>
            <w:r w:rsidR="0046231D" w:rsidRPr="007E031C">
              <w:rPr>
                <w:rFonts w:asciiTheme="minorEastAsia" w:eastAsiaTheme="minorEastAsia" w:hAnsiTheme="minorEastAsia" w:hint="eastAsia"/>
                <w:szCs w:val="21"/>
              </w:rPr>
              <w:t>非常成熟的应用</w:t>
            </w:r>
            <w:r w:rsidR="005C5D85">
              <w:rPr>
                <w:rFonts w:asciiTheme="minorEastAsia" w:eastAsiaTheme="minorEastAsia" w:hAnsiTheme="minorEastAsia" w:hint="eastAsia"/>
                <w:szCs w:val="21"/>
              </w:rPr>
              <w:t>，</w:t>
            </w:r>
            <w:r w:rsidR="0046231D" w:rsidRPr="007E031C">
              <w:rPr>
                <w:rFonts w:asciiTheme="minorEastAsia" w:eastAsiaTheme="minorEastAsia" w:hAnsiTheme="minorEastAsia" w:hint="eastAsia"/>
                <w:szCs w:val="21"/>
              </w:rPr>
              <w:t>国产化一直在推进，</w:t>
            </w:r>
            <w:r w:rsidR="009A7336" w:rsidRPr="007E031C">
              <w:rPr>
                <w:rFonts w:asciiTheme="minorEastAsia" w:eastAsiaTheme="minorEastAsia" w:hAnsiTheme="minorEastAsia" w:hint="eastAsia"/>
                <w:szCs w:val="21"/>
              </w:rPr>
              <w:t>很多产品都相继进入应用阶段，供应链</w:t>
            </w:r>
            <w:r w:rsidR="00DC4594">
              <w:rPr>
                <w:rFonts w:asciiTheme="minorEastAsia" w:eastAsiaTheme="minorEastAsia" w:hAnsiTheme="minorEastAsia" w:hint="eastAsia"/>
                <w:szCs w:val="21"/>
              </w:rPr>
              <w:t>较完整</w:t>
            </w:r>
            <w:r w:rsidR="009A7336" w:rsidRPr="007E031C">
              <w:rPr>
                <w:rFonts w:asciiTheme="minorEastAsia" w:eastAsiaTheme="minorEastAsia" w:hAnsiTheme="minorEastAsia" w:hint="eastAsia"/>
                <w:szCs w:val="21"/>
              </w:rPr>
              <w:t>，公司下属单位</w:t>
            </w:r>
            <w:r w:rsidR="005C5D85">
              <w:rPr>
                <w:rFonts w:asciiTheme="minorEastAsia" w:eastAsiaTheme="minorEastAsia" w:hAnsiTheme="minorEastAsia" w:hint="eastAsia"/>
                <w:szCs w:val="21"/>
              </w:rPr>
              <w:t>也</w:t>
            </w:r>
            <w:r w:rsidR="009A7336" w:rsidRPr="007E031C">
              <w:rPr>
                <w:rFonts w:asciiTheme="minorEastAsia" w:eastAsiaTheme="minorEastAsia" w:hAnsiTheme="minorEastAsia" w:hint="eastAsia"/>
                <w:szCs w:val="21"/>
              </w:rPr>
              <w:t>参与了燃气轮机重要零部件、分系统的研制生产，随同产品交付逐步走向市场并呈现稳步增长趋势。</w:t>
            </w:r>
          </w:p>
          <w:p w:rsidR="0046231D" w:rsidRPr="007E031C" w:rsidRDefault="00816CF1" w:rsidP="007E031C">
            <w:pPr>
              <w:autoSpaceDE w:val="0"/>
              <w:autoSpaceDN w:val="0"/>
              <w:adjustRightInd w:val="0"/>
              <w:snapToGrid w:val="0"/>
              <w:spacing w:line="360" w:lineRule="auto"/>
              <w:ind w:firstLineChars="200" w:firstLine="422"/>
              <w:jc w:val="left"/>
              <w:rPr>
                <w:rFonts w:asciiTheme="minorEastAsia" w:eastAsiaTheme="minorEastAsia" w:hAnsiTheme="minorEastAsia"/>
                <w:b/>
                <w:szCs w:val="21"/>
              </w:rPr>
            </w:pPr>
            <w:r>
              <w:rPr>
                <w:rFonts w:asciiTheme="minorEastAsia" w:eastAsiaTheme="minorEastAsia" w:hAnsiTheme="minorEastAsia" w:hint="eastAsia"/>
                <w:b/>
                <w:szCs w:val="21"/>
              </w:rPr>
              <w:t>26</w:t>
            </w:r>
            <w:r w:rsidR="00091535">
              <w:rPr>
                <w:rFonts w:asciiTheme="minorEastAsia" w:eastAsiaTheme="minorEastAsia" w:hAnsiTheme="minorEastAsia" w:hint="eastAsia"/>
                <w:b/>
                <w:szCs w:val="21"/>
              </w:rPr>
              <w:t>.</w:t>
            </w:r>
            <w:r w:rsidR="0046231D" w:rsidRPr="007E031C">
              <w:rPr>
                <w:rFonts w:asciiTheme="minorEastAsia" w:eastAsiaTheme="minorEastAsia" w:hAnsiTheme="minorEastAsia" w:hint="eastAsia"/>
                <w:b/>
                <w:szCs w:val="21"/>
              </w:rPr>
              <w:t>公司的主业中有提到发动机控制系统产品的维修，该业务情况如何？</w:t>
            </w:r>
          </w:p>
          <w:p w:rsidR="0046231D" w:rsidRPr="007E031C" w:rsidRDefault="009A7336" w:rsidP="007E031C">
            <w:pPr>
              <w:autoSpaceDE w:val="0"/>
              <w:autoSpaceDN w:val="0"/>
              <w:adjustRightInd w:val="0"/>
              <w:snapToGrid w:val="0"/>
              <w:spacing w:line="360" w:lineRule="auto"/>
              <w:ind w:firstLineChars="200" w:firstLine="420"/>
              <w:jc w:val="left"/>
              <w:rPr>
                <w:rFonts w:asciiTheme="minorEastAsia" w:eastAsiaTheme="minorEastAsia" w:hAnsiTheme="minorEastAsia"/>
                <w:szCs w:val="21"/>
              </w:rPr>
            </w:pPr>
            <w:r w:rsidRPr="007E031C">
              <w:rPr>
                <w:rFonts w:asciiTheme="minorEastAsia" w:eastAsiaTheme="minorEastAsia" w:hAnsiTheme="minorEastAsia" w:hint="eastAsia"/>
                <w:szCs w:val="21"/>
              </w:rPr>
              <w:t>众所周知，产品有使用周期或寿命周期，到一定使用阶段需要维修、换件，随着</w:t>
            </w:r>
            <w:r w:rsidR="00091535" w:rsidRPr="00091535">
              <w:rPr>
                <w:rFonts w:asciiTheme="minorEastAsia" w:eastAsiaTheme="minorEastAsia" w:hAnsiTheme="minorEastAsia" w:hint="eastAsia"/>
                <w:szCs w:val="21"/>
              </w:rPr>
              <w:t>发动机控制系统</w:t>
            </w:r>
            <w:r w:rsidRPr="007E031C">
              <w:rPr>
                <w:rFonts w:asciiTheme="minorEastAsia" w:eastAsiaTheme="minorEastAsia" w:hAnsiTheme="minorEastAsia" w:hint="eastAsia"/>
                <w:szCs w:val="21"/>
              </w:rPr>
              <w:t>产品批量交付增加，维修业务比重</w:t>
            </w:r>
            <w:r w:rsidR="00091535">
              <w:rPr>
                <w:rFonts w:asciiTheme="minorEastAsia" w:eastAsiaTheme="minorEastAsia" w:hAnsiTheme="minorEastAsia" w:hint="eastAsia"/>
                <w:szCs w:val="21"/>
              </w:rPr>
              <w:t>也</w:t>
            </w:r>
            <w:r w:rsidRPr="007E031C">
              <w:rPr>
                <w:rFonts w:asciiTheme="minorEastAsia" w:eastAsiaTheme="minorEastAsia" w:hAnsiTheme="minorEastAsia" w:hint="eastAsia"/>
                <w:szCs w:val="21"/>
              </w:rPr>
              <w:t>会有所增加，但</w:t>
            </w:r>
            <w:r w:rsidR="003D47D8" w:rsidRPr="007E031C">
              <w:rPr>
                <w:rFonts w:asciiTheme="minorEastAsia" w:eastAsiaTheme="minorEastAsia" w:hAnsiTheme="minorEastAsia" w:hint="eastAsia"/>
                <w:szCs w:val="21"/>
              </w:rPr>
              <w:t>受业务分工问题，</w:t>
            </w:r>
            <w:r w:rsidRPr="007E031C">
              <w:rPr>
                <w:rFonts w:asciiTheme="minorEastAsia" w:eastAsiaTheme="minorEastAsia" w:hAnsiTheme="minorEastAsia" w:hint="eastAsia"/>
                <w:szCs w:val="21"/>
              </w:rPr>
              <w:t>并非所有交付产品</w:t>
            </w:r>
            <w:r w:rsidR="003D47D8" w:rsidRPr="007E031C">
              <w:rPr>
                <w:rFonts w:asciiTheme="minorEastAsia" w:eastAsiaTheme="minorEastAsia" w:hAnsiTheme="minorEastAsia" w:hint="eastAsia"/>
                <w:szCs w:val="21"/>
              </w:rPr>
              <w:t>的</w:t>
            </w:r>
            <w:r w:rsidRPr="007E031C">
              <w:rPr>
                <w:rFonts w:asciiTheme="minorEastAsia" w:eastAsiaTheme="minorEastAsia" w:hAnsiTheme="minorEastAsia" w:hint="eastAsia"/>
                <w:szCs w:val="21"/>
              </w:rPr>
              <w:t>维修都在公司，</w:t>
            </w:r>
            <w:r w:rsidR="00091535">
              <w:rPr>
                <w:rFonts w:asciiTheme="minorEastAsia" w:eastAsiaTheme="minorEastAsia" w:hAnsiTheme="minorEastAsia" w:hint="eastAsia"/>
                <w:szCs w:val="21"/>
              </w:rPr>
              <w:t>部分</w:t>
            </w:r>
            <w:r w:rsidRPr="007E031C">
              <w:rPr>
                <w:rFonts w:asciiTheme="minorEastAsia" w:eastAsiaTheme="minorEastAsia" w:hAnsiTheme="minorEastAsia" w:hint="eastAsia"/>
                <w:szCs w:val="21"/>
              </w:rPr>
              <w:t>产品在交付用户后，</w:t>
            </w:r>
            <w:r w:rsidR="003D47D8" w:rsidRPr="007E031C">
              <w:rPr>
                <w:rFonts w:asciiTheme="minorEastAsia" w:eastAsiaTheme="minorEastAsia" w:hAnsiTheme="minorEastAsia" w:hint="eastAsia"/>
                <w:szCs w:val="21"/>
              </w:rPr>
              <w:t>相关用</w:t>
            </w:r>
            <w:r w:rsidRPr="007E031C">
              <w:rPr>
                <w:rFonts w:asciiTheme="minorEastAsia" w:eastAsiaTheme="minorEastAsia" w:hAnsiTheme="minorEastAsia" w:hint="eastAsia"/>
                <w:szCs w:val="21"/>
              </w:rPr>
              <w:t>户有修理厂、修理能力，涉及换件问题</w:t>
            </w:r>
            <w:r w:rsidR="003D47D8" w:rsidRPr="007E031C">
              <w:rPr>
                <w:rFonts w:asciiTheme="minorEastAsia" w:eastAsiaTheme="minorEastAsia" w:hAnsiTheme="minorEastAsia" w:hint="eastAsia"/>
                <w:szCs w:val="21"/>
              </w:rPr>
              <w:t>时由</w:t>
            </w:r>
            <w:r w:rsidRPr="007E031C">
              <w:rPr>
                <w:rFonts w:asciiTheme="minorEastAsia" w:eastAsiaTheme="minorEastAsia" w:hAnsiTheme="minorEastAsia" w:hint="eastAsia"/>
                <w:szCs w:val="21"/>
              </w:rPr>
              <w:t>公司提供产品。</w:t>
            </w:r>
          </w:p>
          <w:p w:rsidR="0046231D" w:rsidRPr="007E031C" w:rsidRDefault="00816CF1" w:rsidP="007E031C">
            <w:pPr>
              <w:autoSpaceDE w:val="0"/>
              <w:autoSpaceDN w:val="0"/>
              <w:adjustRightInd w:val="0"/>
              <w:snapToGrid w:val="0"/>
              <w:spacing w:line="360" w:lineRule="auto"/>
              <w:ind w:firstLineChars="200" w:firstLine="422"/>
              <w:jc w:val="left"/>
              <w:rPr>
                <w:rFonts w:asciiTheme="minorEastAsia" w:eastAsiaTheme="minorEastAsia" w:hAnsiTheme="minorEastAsia"/>
                <w:b/>
                <w:szCs w:val="21"/>
              </w:rPr>
            </w:pPr>
            <w:r>
              <w:rPr>
                <w:rFonts w:asciiTheme="minorEastAsia" w:eastAsiaTheme="minorEastAsia" w:hAnsiTheme="minorEastAsia" w:hint="eastAsia"/>
                <w:b/>
                <w:szCs w:val="21"/>
              </w:rPr>
              <w:t>27</w:t>
            </w:r>
            <w:r w:rsidR="00091535">
              <w:rPr>
                <w:rFonts w:asciiTheme="minorEastAsia" w:eastAsiaTheme="minorEastAsia" w:hAnsiTheme="minorEastAsia" w:hint="eastAsia"/>
                <w:b/>
                <w:szCs w:val="21"/>
              </w:rPr>
              <w:t>.</w:t>
            </w:r>
            <w:r w:rsidR="009A7336" w:rsidRPr="007E031C">
              <w:rPr>
                <w:rFonts w:asciiTheme="minorEastAsia" w:eastAsiaTheme="minorEastAsia" w:hAnsiTheme="minorEastAsia" w:hint="eastAsia"/>
                <w:b/>
                <w:szCs w:val="21"/>
              </w:rPr>
              <w:t>公司的产品是否随着发动机进行升级换代？</w:t>
            </w:r>
          </w:p>
          <w:p w:rsidR="009A7336" w:rsidRPr="007E031C" w:rsidRDefault="003D47D8" w:rsidP="007E031C">
            <w:pPr>
              <w:autoSpaceDE w:val="0"/>
              <w:autoSpaceDN w:val="0"/>
              <w:adjustRightInd w:val="0"/>
              <w:snapToGrid w:val="0"/>
              <w:spacing w:line="360" w:lineRule="auto"/>
              <w:ind w:firstLineChars="200" w:firstLine="420"/>
              <w:jc w:val="left"/>
              <w:rPr>
                <w:rFonts w:asciiTheme="minorEastAsia" w:eastAsiaTheme="minorEastAsia" w:hAnsiTheme="minorEastAsia"/>
                <w:szCs w:val="21"/>
              </w:rPr>
            </w:pPr>
            <w:r w:rsidRPr="007E031C">
              <w:rPr>
                <w:rFonts w:asciiTheme="minorEastAsia" w:eastAsiaTheme="minorEastAsia" w:hAnsiTheme="minorEastAsia" w:hint="eastAsia"/>
                <w:szCs w:val="21"/>
              </w:rPr>
              <w:t>是的，</w:t>
            </w:r>
            <w:r w:rsidR="009A7336" w:rsidRPr="007E031C">
              <w:rPr>
                <w:rFonts w:asciiTheme="minorEastAsia" w:eastAsiaTheme="minorEastAsia" w:hAnsiTheme="minorEastAsia" w:hint="eastAsia"/>
                <w:szCs w:val="21"/>
              </w:rPr>
              <w:t>公司控制系统产品是配套</w:t>
            </w:r>
            <w:r w:rsidRPr="007E031C">
              <w:rPr>
                <w:rFonts w:asciiTheme="minorEastAsia" w:eastAsiaTheme="minorEastAsia" w:hAnsiTheme="minorEastAsia" w:hint="eastAsia"/>
                <w:szCs w:val="21"/>
              </w:rPr>
              <w:t>飞机</w:t>
            </w:r>
            <w:r w:rsidR="009A7336" w:rsidRPr="007E031C">
              <w:rPr>
                <w:rFonts w:asciiTheme="minorEastAsia" w:eastAsiaTheme="minorEastAsia" w:hAnsiTheme="minorEastAsia" w:hint="eastAsia"/>
                <w:szCs w:val="21"/>
              </w:rPr>
              <w:t>发动机的，</w:t>
            </w:r>
            <w:r w:rsidRPr="007E031C">
              <w:rPr>
                <w:rFonts w:asciiTheme="minorEastAsia" w:eastAsiaTheme="minorEastAsia" w:hAnsiTheme="minorEastAsia" w:hint="eastAsia"/>
                <w:szCs w:val="21"/>
              </w:rPr>
              <w:t>飞机在升级换代，</w:t>
            </w:r>
            <w:r w:rsidR="00DC4594">
              <w:rPr>
                <w:rFonts w:asciiTheme="minorEastAsia" w:eastAsiaTheme="minorEastAsia" w:hAnsiTheme="minorEastAsia" w:hint="eastAsia"/>
                <w:szCs w:val="21"/>
              </w:rPr>
              <w:t>控制系统产品也</w:t>
            </w:r>
            <w:r w:rsidR="009A7336" w:rsidRPr="007E031C">
              <w:rPr>
                <w:rFonts w:asciiTheme="minorEastAsia" w:eastAsiaTheme="minorEastAsia" w:hAnsiTheme="minorEastAsia" w:hint="eastAsia"/>
                <w:szCs w:val="21"/>
              </w:rPr>
              <w:t>随着</w:t>
            </w:r>
            <w:r w:rsidR="007E031C">
              <w:rPr>
                <w:rFonts w:asciiTheme="minorEastAsia" w:eastAsiaTheme="minorEastAsia" w:hAnsiTheme="minorEastAsia" w:hint="eastAsia"/>
                <w:szCs w:val="21"/>
              </w:rPr>
              <w:t>飞机</w:t>
            </w:r>
            <w:r w:rsidR="009A7336" w:rsidRPr="007E031C">
              <w:rPr>
                <w:rFonts w:asciiTheme="minorEastAsia" w:eastAsiaTheme="minorEastAsia" w:hAnsiTheme="minorEastAsia" w:hint="eastAsia"/>
                <w:szCs w:val="21"/>
              </w:rPr>
              <w:t>发动机进行升级换代。</w:t>
            </w:r>
            <w:r w:rsidR="007E031C">
              <w:rPr>
                <w:rFonts w:asciiTheme="minorEastAsia" w:eastAsiaTheme="minorEastAsia" w:hAnsiTheme="minorEastAsia" w:hint="eastAsia"/>
                <w:szCs w:val="21"/>
              </w:rPr>
              <w:t>随着升级换代，</w:t>
            </w:r>
            <w:r w:rsidRPr="007E031C">
              <w:rPr>
                <w:rFonts w:asciiTheme="minorEastAsia" w:eastAsiaTheme="minorEastAsia" w:hAnsiTheme="minorEastAsia" w:hint="eastAsia"/>
                <w:szCs w:val="21"/>
              </w:rPr>
              <w:t>控制系统的精度、可靠性、部组</w:t>
            </w:r>
            <w:r w:rsidR="00091535">
              <w:rPr>
                <w:rFonts w:asciiTheme="minorEastAsia" w:eastAsiaTheme="minorEastAsia" w:hAnsiTheme="minorEastAsia" w:hint="eastAsia"/>
                <w:szCs w:val="21"/>
              </w:rPr>
              <w:t>件、</w:t>
            </w:r>
            <w:r w:rsidRPr="007E031C">
              <w:rPr>
                <w:rFonts w:asciiTheme="minorEastAsia" w:eastAsiaTheme="minorEastAsia" w:hAnsiTheme="minorEastAsia" w:hint="eastAsia"/>
                <w:szCs w:val="21"/>
              </w:rPr>
              <w:t>分系统零部件寿命，甚至价格方面</w:t>
            </w:r>
            <w:r w:rsidR="007E031C">
              <w:rPr>
                <w:rFonts w:asciiTheme="minorEastAsia" w:eastAsiaTheme="minorEastAsia" w:hAnsiTheme="minorEastAsia" w:hint="eastAsia"/>
                <w:szCs w:val="21"/>
              </w:rPr>
              <w:t>都将发生变化</w:t>
            </w:r>
            <w:r w:rsidRPr="007E031C">
              <w:rPr>
                <w:rFonts w:asciiTheme="minorEastAsia" w:eastAsiaTheme="minorEastAsia" w:hAnsiTheme="minorEastAsia" w:hint="eastAsia"/>
                <w:szCs w:val="21"/>
              </w:rPr>
              <w:t>。</w:t>
            </w:r>
          </w:p>
          <w:p w:rsidR="003D47D8" w:rsidRPr="007E031C" w:rsidRDefault="00816CF1" w:rsidP="007E031C">
            <w:pPr>
              <w:autoSpaceDE w:val="0"/>
              <w:autoSpaceDN w:val="0"/>
              <w:adjustRightInd w:val="0"/>
              <w:snapToGrid w:val="0"/>
              <w:spacing w:line="360" w:lineRule="auto"/>
              <w:ind w:firstLineChars="200" w:firstLine="422"/>
              <w:jc w:val="left"/>
              <w:rPr>
                <w:rFonts w:asciiTheme="minorEastAsia" w:eastAsiaTheme="minorEastAsia" w:hAnsiTheme="minorEastAsia"/>
                <w:b/>
                <w:szCs w:val="21"/>
              </w:rPr>
            </w:pPr>
            <w:r>
              <w:rPr>
                <w:rFonts w:asciiTheme="minorEastAsia" w:eastAsiaTheme="minorEastAsia" w:hAnsiTheme="minorEastAsia" w:hint="eastAsia"/>
                <w:b/>
                <w:szCs w:val="21"/>
              </w:rPr>
              <w:t>28</w:t>
            </w:r>
            <w:r w:rsidR="00091535">
              <w:rPr>
                <w:rFonts w:asciiTheme="minorEastAsia" w:eastAsiaTheme="minorEastAsia" w:hAnsiTheme="minorEastAsia" w:hint="eastAsia"/>
                <w:b/>
                <w:szCs w:val="21"/>
              </w:rPr>
              <w:t>.</w:t>
            </w:r>
            <w:r w:rsidR="003D47D8" w:rsidRPr="007E031C">
              <w:rPr>
                <w:rFonts w:asciiTheme="minorEastAsia" w:eastAsiaTheme="minorEastAsia" w:hAnsiTheme="minorEastAsia" w:hint="eastAsia"/>
                <w:b/>
                <w:szCs w:val="21"/>
              </w:rPr>
              <w:t>近期美国再度对华为进行制裁，请问中美贸易摩擦对公司的出口是否有重大影响？</w:t>
            </w:r>
          </w:p>
          <w:p w:rsidR="003D47D8" w:rsidRPr="007E031C" w:rsidRDefault="007E031C" w:rsidP="007E031C">
            <w:pPr>
              <w:autoSpaceDE w:val="0"/>
              <w:autoSpaceDN w:val="0"/>
              <w:adjustRightInd w:val="0"/>
              <w:snapToGrid w:val="0"/>
              <w:spacing w:line="360" w:lineRule="auto"/>
              <w:ind w:firstLineChars="200" w:firstLine="420"/>
              <w:jc w:val="left"/>
              <w:rPr>
                <w:rFonts w:asciiTheme="minorEastAsia" w:eastAsiaTheme="minorEastAsia" w:hAnsiTheme="minorEastAsia"/>
                <w:szCs w:val="21"/>
              </w:rPr>
            </w:pPr>
            <w:r w:rsidRPr="007E031C">
              <w:rPr>
                <w:rFonts w:asciiTheme="minorEastAsia" w:eastAsiaTheme="minorEastAsia" w:hAnsiTheme="minorEastAsia" w:hint="eastAsia"/>
                <w:szCs w:val="21"/>
              </w:rPr>
              <w:t>对公司而言，</w:t>
            </w:r>
            <w:r w:rsidR="008D030C">
              <w:rPr>
                <w:rFonts w:asciiTheme="minorEastAsia" w:eastAsiaTheme="minorEastAsia" w:hAnsiTheme="minorEastAsia" w:hint="eastAsia"/>
                <w:szCs w:val="21"/>
              </w:rPr>
              <w:t>影响</w:t>
            </w:r>
            <w:r w:rsidR="003D47D8" w:rsidRPr="007E031C">
              <w:rPr>
                <w:rFonts w:asciiTheme="minorEastAsia" w:eastAsiaTheme="minorEastAsia" w:hAnsiTheme="minorEastAsia" w:hint="eastAsia"/>
                <w:szCs w:val="21"/>
              </w:rPr>
              <w:t>国际</w:t>
            </w:r>
            <w:r w:rsidR="00091535">
              <w:rPr>
                <w:rFonts w:asciiTheme="minorEastAsia" w:eastAsiaTheme="minorEastAsia" w:hAnsiTheme="minorEastAsia" w:hint="eastAsia"/>
                <w:szCs w:val="21"/>
              </w:rPr>
              <w:t>合作业务</w:t>
            </w:r>
            <w:r w:rsidR="008D030C">
              <w:rPr>
                <w:rFonts w:asciiTheme="minorEastAsia" w:eastAsiaTheme="minorEastAsia" w:hAnsiTheme="minorEastAsia" w:hint="eastAsia"/>
                <w:szCs w:val="21"/>
              </w:rPr>
              <w:t>的</w:t>
            </w:r>
            <w:r w:rsidRPr="007E031C">
              <w:rPr>
                <w:rFonts w:asciiTheme="minorEastAsia" w:eastAsiaTheme="minorEastAsia" w:hAnsiTheme="minorEastAsia" w:hint="eastAsia"/>
                <w:szCs w:val="21"/>
              </w:rPr>
              <w:t>主要</w:t>
            </w:r>
            <w:r w:rsidR="008D030C">
              <w:rPr>
                <w:rFonts w:asciiTheme="minorEastAsia" w:eastAsiaTheme="minorEastAsia" w:hAnsiTheme="minorEastAsia" w:hint="eastAsia"/>
                <w:szCs w:val="21"/>
              </w:rPr>
              <w:t>因素</w:t>
            </w:r>
            <w:r w:rsidR="003D47D8" w:rsidRPr="007E031C">
              <w:rPr>
                <w:rFonts w:asciiTheme="minorEastAsia" w:eastAsiaTheme="minorEastAsia" w:hAnsiTheme="minorEastAsia" w:hint="eastAsia"/>
                <w:szCs w:val="21"/>
              </w:rPr>
              <w:t>涉及两</w:t>
            </w:r>
            <w:r w:rsidRPr="007E031C">
              <w:rPr>
                <w:rFonts w:asciiTheme="minorEastAsia" w:eastAsiaTheme="minorEastAsia" w:hAnsiTheme="minorEastAsia" w:hint="eastAsia"/>
                <w:szCs w:val="21"/>
              </w:rPr>
              <w:t>个</w:t>
            </w:r>
            <w:r w:rsidR="003D47D8" w:rsidRPr="007E031C">
              <w:rPr>
                <w:rFonts w:asciiTheme="minorEastAsia" w:eastAsiaTheme="minorEastAsia" w:hAnsiTheme="minorEastAsia" w:hint="eastAsia"/>
                <w:szCs w:val="21"/>
              </w:rPr>
              <w:t>方面一是疫情</w:t>
            </w:r>
            <w:r w:rsidRPr="007E031C">
              <w:rPr>
                <w:rFonts w:asciiTheme="minorEastAsia" w:eastAsiaTheme="minorEastAsia" w:hAnsiTheme="minorEastAsia" w:hint="eastAsia"/>
                <w:szCs w:val="21"/>
              </w:rPr>
              <w:t>问题</w:t>
            </w:r>
            <w:r w:rsidR="003D47D8" w:rsidRPr="007E031C">
              <w:rPr>
                <w:rFonts w:asciiTheme="minorEastAsia" w:eastAsiaTheme="minorEastAsia" w:hAnsiTheme="minorEastAsia" w:hint="eastAsia"/>
                <w:szCs w:val="21"/>
              </w:rPr>
              <w:t>，</w:t>
            </w:r>
            <w:r w:rsidRPr="007E031C">
              <w:rPr>
                <w:rFonts w:asciiTheme="minorEastAsia" w:eastAsiaTheme="minorEastAsia" w:hAnsiTheme="minorEastAsia" w:hint="eastAsia"/>
                <w:szCs w:val="21"/>
              </w:rPr>
              <w:t>当前受国际疫情影响，</w:t>
            </w:r>
            <w:r w:rsidR="003D47D8" w:rsidRPr="007E031C">
              <w:rPr>
                <w:rFonts w:asciiTheme="minorEastAsia" w:eastAsiaTheme="minorEastAsia" w:hAnsiTheme="minorEastAsia" w:hint="eastAsia"/>
                <w:szCs w:val="21"/>
              </w:rPr>
              <w:t>贸易谈判、人员</w:t>
            </w:r>
            <w:r w:rsidRPr="007E031C">
              <w:rPr>
                <w:rFonts w:asciiTheme="minorEastAsia" w:eastAsiaTheme="minorEastAsia" w:hAnsiTheme="minorEastAsia" w:hint="eastAsia"/>
                <w:szCs w:val="21"/>
              </w:rPr>
              <w:t>往来</w:t>
            </w:r>
            <w:r w:rsidR="003D47D8" w:rsidRPr="007E031C">
              <w:rPr>
                <w:rFonts w:asciiTheme="minorEastAsia" w:eastAsiaTheme="minorEastAsia" w:hAnsiTheme="minorEastAsia" w:hint="eastAsia"/>
                <w:szCs w:val="21"/>
              </w:rPr>
              <w:t>不便。二是贸易摩擦问题。</w:t>
            </w:r>
            <w:r w:rsidRPr="007E031C">
              <w:rPr>
                <w:rFonts w:asciiTheme="minorEastAsia" w:eastAsiaTheme="minorEastAsia" w:hAnsiTheme="minorEastAsia" w:hint="eastAsia"/>
                <w:szCs w:val="21"/>
              </w:rPr>
              <w:t>公司对北美</w:t>
            </w:r>
            <w:r w:rsidR="00091535">
              <w:rPr>
                <w:rFonts w:asciiTheme="minorEastAsia" w:eastAsiaTheme="minorEastAsia" w:hAnsiTheme="minorEastAsia" w:hint="eastAsia"/>
                <w:szCs w:val="21"/>
              </w:rPr>
              <w:t>地区</w:t>
            </w:r>
            <w:r w:rsidRPr="007E031C">
              <w:rPr>
                <w:rFonts w:asciiTheme="minorEastAsia" w:eastAsiaTheme="minorEastAsia" w:hAnsiTheme="minorEastAsia" w:hint="eastAsia"/>
                <w:szCs w:val="21"/>
              </w:rPr>
              <w:t>的业务主要是作为供应商提供航空转包服务，该部分收入占总收入比重较小，此外因供应商的培育需要较长时间，公司作为GE、霍尼韦尔、赛峰等重要供应商，在精密加工业务方面具有技术优势领先、被替代性差的重要地位。因此</w:t>
            </w:r>
            <w:r w:rsidR="003D47D8" w:rsidRPr="007E031C">
              <w:rPr>
                <w:rFonts w:asciiTheme="minorEastAsia" w:eastAsiaTheme="minorEastAsia" w:hAnsiTheme="minorEastAsia" w:hint="eastAsia"/>
                <w:szCs w:val="21"/>
              </w:rPr>
              <w:t>疫情影响或大于贸易摩擦影响，</w:t>
            </w:r>
            <w:r w:rsidRPr="007E031C">
              <w:rPr>
                <w:rFonts w:asciiTheme="minorEastAsia" w:eastAsiaTheme="minorEastAsia" w:hAnsiTheme="minorEastAsia" w:hint="eastAsia"/>
                <w:szCs w:val="21"/>
              </w:rPr>
              <w:t>具体影响视国际</w:t>
            </w:r>
            <w:r w:rsidR="003D47D8" w:rsidRPr="007E031C">
              <w:rPr>
                <w:rFonts w:asciiTheme="minorEastAsia" w:eastAsiaTheme="minorEastAsia" w:hAnsiTheme="minorEastAsia" w:hint="eastAsia"/>
                <w:szCs w:val="21"/>
              </w:rPr>
              <w:t>疫情防控工作</w:t>
            </w:r>
            <w:r w:rsidRPr="007E031C">
              <w:rPr>
                <w:rFonts w:asciiTheme="minorEastAsia" w:eastAsiaTheme="minorEastAsia" w:hAnsiTheme="minorEastAsia" w:hint="eastAsia"/>
                <w:szCs w:val="21"/>
              </w:rPr>
              <w:t>而定</w:t>
            </w:r>
            <w:r w:rsidR="008D030C">
              <w:rPr>
                <w:rFonts w:asciiTheme="minorEastAsia" w:eastAsiaTheme="minorEastAsia" w:hAnsiTheme="minorEastAsia" w:hint="eastAsia"/>
                <w:szCs w:val="21"/>
              </w:rPr>
              <w:t>，</w:t>
            </w:r>
            <w:r w:rsidR="008D030C" w:rsidRPr="007E031C">
              <w:rPr>
                <w:rFonts w:asciiTheme="minorEastAsia" w:eastAsiaTheme="minorEastAsia" w:hAnsiTheme="minorEastAsia" w:hint="eastAsia"/>
                <w:szCs w:val="21"/>
              </w:rPr>
              <w:t>但总体看影响不大。</w:t>
            </w:r>
          </w:p>
          <w:p w:rsidR="007E031C" w:rsidRPr="008D030C" w:rsidRDefault="007E031C" w:rsidP="007E031C">
            <w:pPr>
              <w:adjustRightInd w:val="0"/>
              <w:snapToGrid w:val="0"/>
              <w:spacing w:line="360" w:lineRule="auto"/>
              <w:ind w:firstLineChars="200" w:firstLine="422"/>
              <w:rPr>
                <w:rFonts w:asciiTheme="minorEastAsia" w:eastAsiaTheme="minorEastAsia" w:hAnsiTheme="minorEastAsia" w:cs="MS Mincho"/>
                <w:b/>
                <w:szCs w:val="21"/>
              </w:rPr>
            </w:pPr>
            <w:bookmarkStart w:id="0" w:name="_GoBack"/>
            <w:bookmarkEnd w:id="0"/>
          </w:p>
          <w:p w:rsidR="003070B5" w:rsidRPr="00660A35" w:rsidRDefault="00660A35" w:rsidP="007E031C">
            <w:pPr>
              <w:adjustRightInd w:val="0"/>
              <w:snapToGrid w:val="0"/>
              <w:spacing w:line="360" w:lineRule="auto"/>
              <w:ind w:firstLineChars="200" w:firstLine="422"/>
              <w:rPr>
                <w:rFonts w:asciiTheme="minorEastAsia" w:eastAsiaTheme="minorEastAsia" w:hAnsiTheme="minorEastAsia"/>
                <w:b/>
                <w:szCs w:val="21"/>
              </w:rPr>
            </w:pPr>
            <w:r w:rsidRPr="007E031C">
              <w:rPr>
                <w:rFonts w:asciiTheme="minorEastAsia" w:eastAsiaTheme="minorEastAsia" w:hAnsiTheme="minorEastAsia" w:cs="MS Mincho" w:hint="eastAsia"/>
                <w:b/>
                <w:szCs w:val="21"/>
              </w:rPr>
              <w:t>特别提示</w:t>
            </w:r>
            <w:r w:rsidRPr="007E031C">
              <w:rPr>
                <w:rFonts w:asciiTheme="minorEastAsia" w:eastAsiaTheme="minorEastAsia" w:hAnsiTheme="minorEastAsia" w:cs="MS Mincho"/>
                <w:b/>
                <w:szCs w:val="21"/>
              </w:rPr>
              <w:t>：</w:t>
            </w:r>
            <w:r w:rsidR="00AF5209" w:rsidRPr="007E031C">
              <w:rPr>
                <w:rFonts w:asciiTheme="minorEastAsia" w:eastAsiaTheme="minorEastAsia" w:hAnsiTheme="minorEastAsia" w:cs="MS Mincho" w:hint="eastAsia"/>
                <w:b/>
                <w:szCs w:val="21"/>
              </w:rPr>
              <w:t>本次在线</w:t>
            </w:r>
            <w:r w:rsidRPr="007E031C">
              <w:rPr>
                <w:rFonts w:asciiTheme="minorEastAsia" w:eastAsiaTheme="minorEastAsia" w:hAnsiTheme="minorEastAsia" w:cs="MS Mincho" w:hint="eastAsia"/>
                <w:b/>
                <w:szCs w:val="21"/>
              </w:rPr>
              <w:t>机构</w:t>
            </w:r>
            <w:r w:rsidR="00AF5209" w:rsidRPr="007E031C">
              <w:rPr>
                <w:rFonts w:asciiTheme="minorEastAsia" w:eastAsiaTheme="minorEastAsia" w:hAnsiTheme="minorEastAsia" w:cs="MS Mincho" w:hint="eastAsia"/>
                <w:b/>
                <w:szCs w:val="21"/>
              </w:rPr>
              <w:t>交流会</w:t>
            </w:r>
            <w:r w:rsidRPr="007E031C">
              <w:rPr>
                <w:rFonts w:asciiTheme="minorEastAsia" w:eastAsiaTheme="minorEastAsia" w:hAnsiTheme="minorEastAsia" w:cs="MS Mincho" w:hint="eastAsia"/>
                <w:b/>
                <w:szCs w:val="21"/>
              </w:rPr>
              <w:t>的</w:t>
            </w:r>
            <w:r w:rsidR="00AF5209" w:rsidRPr="007E031C">
              <w:rPr>
                <w:rFonts w:asciiTheme="minorEastAsia" w:eastAsiaTheme="minorEastAsia" w:hAnsiTheme="minorEastAsia" w:cs="MS Mincho" w:hint="eastAsia"/>
                <w:b/>
                <w:szCs w:val="21"/>
              </w:rPr>
              <w:t>回放请登录“机会宝</w:t>
            </w:r>
            <w:r w:rsidR="00AF5209" w:rsidRPr="007E031C">
              <w:rPr>
                <w:rFonts w:asciiTheme="minorEastAsia" w:eastAsiaTheme="minorEastAsia" w:hAnsiTheme="minorEastAsia" w:cs="MS Mincho"/>
                <w:b/>
                <w:szCs w:val="21"/>
              </w:rPr>
              <w:t>”</w:t>
            </w:r>
            <w:r w:rsidR="00AF5209" w:rsidRPr="007E031C">
              <w:rPr>
                <w:rFonts w:asciiTheme="minorEastAsia" w:eastAsiaTheme="minorEastAsia" w:hAnsiTheme="minorEastAsia" w:cs="MS Mincho" w:hint="eastAsia"/>
                <w:b/>
                <w:szCs w:val="21"/>
              </w:rPr>
              <w:t>APP</w:t>
            </w:r>
            <w:r w:rsidRPr="007E031C">
              <w:rPr>
                <w:rFonts w:asciiTheme="minorEastAsia" w:eastAsiaTheme="minorEastAsia" w:hAnsiTheme="minorEastAsia" w:cs="MS Mincho" w:hint="eastAsia"/>
                <w:b/>
                <w:szCs w:val="21"/>
              </w:rPr>
              <w:t>观看</w:t>
            </w:r>
            <w:r w:rsidR="00AF5209" w:rsidRPr="007E031C">
              <w:rPr>
                <w:rFonts w:asciiTheme="minorEastAsia" w:eastAsiaTheme="minorEastAsia" w:hAnsiTheme="minorEastAsia" w:cs="MS Mincho" w:hint="eastAsia"/>
                <w:b/>
                <w:szCs w:val="21"/>
              </w:rPr>
              <w:t>。</w:t>
            </w:r>
          </w:p>
        </w:tc>
      </w:tr>
      <w:tr w:rsidR="00477F05" w:rsidRPr="00922249" w:rsidTr="004E6D23">
        <w:trPr>
          <w:trHeight w:val="241"/>
        </w:trPr>
        <w:tc>
          <w:tcPr>
            <w:tcW w:w="2127" w:type="dxa"/>
            <w:shd w:val="clear" w:color="auto" w:fill="auto"/>
            <w:vAlign w:val="center"/>
          </w:tcPr>
          <w:p w:rsidR="00477F05" w:rsidRPr="00922249" w:rsidRDefault="00477F05" w:rsidP="00B4648B">
            <w:pPr>
              <w:widowControl/>
              <w:spacing w:line="440" w:lineRule="exact"/>
              <w:jc w:val="left"/>
              <w:rPr>
                <w:rFonts w:ascii="宋体" w:hAnsi="宋体"/>
                <w:bCs/>
                <w:iCs/>
                <w:color w:val="000000"/>
                <w:kern w:val="0"/>
                <w:sz w:val="23"/>
                <w:szCs w:val="23"/>
              </w:rPr>
            </w:pPr>
            <w:r w:rsidRPr="00922249">
              <w:rPr>
                <w:rFonts w:ascii="宋体" w:hAnsi="宋体" w:hint="eastAsia"/>
                <w:bCs/>
                <w:iCs/>
                <w:color w:val="000000"/>
                <w:kern w:val="0"/>
                <w:sz w:val="23"/>
                <w:szCs w:val="23"/>
              </w:rPr>
              <w:lastRenderedPageBreak/>
              <w:t>附件清单</w:t>
            </w:r>
          </w:p>
        </w:tc>
        <w:tc>
          <w:tcPr>
            <w:tcW w:w="7513" w:type="dxa"/>
            <w:shd w:val="clear" w:color="auto" w:fill="auto"/>
          </w:tcPr>
          <w:p w:rsidR="00477F05" w:rsidRPr="00922249" w:rsidRDefault="008861C0" w:rsidP="00B4648B">
            <w:pPr>
              <w:widowControl/>
              <w:spacing w:line="440" w:lineRule="exact"/>
              <w:jc w:val="left"/>
              <w:rPr>
                <w:rFonts w:ascii="宋体" w:hAnsi="宋体"/>
                <w:bCs/>
                <w:iCs/>
                <w:color w:val="000000"/>
                <w:kern w:val="0"/>
                <w:sz w:val="23"/>
                <w:szCs w:val="23"/>
              </w:rPr>
            </w:pPr>
            <w:r w:rsidRPr="008861C0">
              <w:rPr>
                <w:rFonts w:ascii="宋体" w:hAnsi="宋体" w:hint="eastAsia"/>
                <w:bCs/>
                <w:iCs/>
                <w:color w:val="000000"/>
                <w:kern w:val="0"/>
                <w:sz w:val="23"/>
                <w:szCs w:val="23"/>
              </w:rPr>
              <w:t>参会人员名单</w:t>
            </w:r>
          </w:p>
        </w:tc>
      </w:tr>
      <w:tr w:rsidR="00477F05" w:rsidRPr="00922249" w:rsidTr="004E6D23">
        <w:trPr>
          <w:trHeight w:val="219"/>
        </w:trPr>
        <w:tc>
          <w:tcPr>
            <w:tcW w:w="2127" w:type="dxa"/>
            <w:shd w:val="clear" w:color="auto" w:fill="auto"/>
            <w:vAlign w:val="center"/>
          </w:tcPr>
          <w:p w:rsidR="00477F05" w:rsidRPr="00922249" w:rsidRDefault="00477F05" w:rsidP="00B4648B">
            <w:pPr>
              <w:widowControl/>
              <w:spacing w:line="440" w:lineRule="exact"/>
              <w:jc w:val="left"/>
              <w:rPr>
                <w:rFonts w:ascii="宋体" w:hAnsi="宋体"/>
                <w:bCs/>
                <w:iCs/>
                <w:color w:val="000000"/>
                <w:kern w:val="0"/>
                <w:sz w:val="23"/>
                <w:szCs w:val="23"/>
              </w:rPr>
            </w:pPr>
            <w:r w:rsidRPr="00922249">
              <w:rPr>
                <w:rFonts w:ascii="宋体" w:hAnsi="宋体" w:hint="eastAsia"/>
                <w:bCs/>
                <w:iCs/>
                <w:color w:val="000000"/>
                <w:kern w:val="0"/>
                <w:sz w:val="23"/>
                <w:szCs w:val="23"/>
              </w:rPr>
              <w:t>日期</w:t>
            </w:r>
          </w:p>
        </w:tc>
        <w:tc>
          <w:tcPr>
            <w:tcW w:w="7513" w:type="dxa"/>
            <w:shd w:val="clear" w:color="auto" w:fill="auto"/>
          </w:tcPr>
          <w:p w:rsidR="00477F05" w:rsidRPr="00922249" w:rsidRDefault="00E6172A" w:rsidP="007E031C">
            <w:pPr>
              <w:widowControl/>
              <w:spacing w:line="440" w:lineRule="exact"/>
              <w:jc w:val="left"/>
              <w:rPr>
                <w:rFonts w:ascii="宋体" w:hAnsi="宋体"/>
                <w:bCs/>
                <w:iCs/>
                <w:color w:val="000000"/>
                <w:kern w:val="0"/>
                <w:sz w:val="23"/>
                <w:szCs w:val="23"/>
              </w:rPr>
            </w:pPr>
            <w:r>
              <w:rPr>
                <w:rFonts w:ascii="宋体" w:hAnsi="宋体"/>
                <w:bCs/>
                <w:iCs/>
                <w:color w:val="000000"/>
                <w:kern w:val="0"/>
                <w:sz w:val="23"/>
                <w:szCs w:val="23"/>
              </w:rPr>
              <w:t>20</w:t>
            </w:r>
            <w:r>
              <w:rPr>
                <w:rFonts w:ascii="宋体" w:hAnsi="宋体" w:hint="eastAsia"/>
                <w:bCs/>
                <w:iCs/>
                <w:color w:val="000000"/>
                <w:kern w:val="0"/>
                <w:sz w:val="23"/>
                <w:szCs w:val="23"/>
              </w:rPr>
              <w:t>20</w:t>
            </w:r>
            <w:r w:rsidR="007440E5">
              <w:rPr>
                <w:rFonts w:ascii="宋体" w:hAnsi="宋体"/>
                <w:bCs/>
                <w:iCs/>
                <w:color w:val="000000"/>
                <w:kern w:val="0"/>
                <w:sz w:val="23"/>
                <w:szCs w:val="23"/>
              </w:rPr>
              <w:t>年</w:t>
            </w:r>
            <w:r w:rsidR="007E031C">
              <w:rPr>
                <w:rFonts w:ascii="宋体" w:hAnsi="宋体" w:hint="eastAsia"/>
                <w:bCs/>
                <w:iCs/>
                <w:color w:val="000000"/>
                <w:kern w:val="0"/>
                <w:sz w:val="23"/>
                <w:szCs w:val="23"/>
              </w:rPr>
              <w:t>5</w:t>
            </w:r>
            <w:r w:rsidR="007440E5">
              <w:rPr>
                <w:rFonts w:ascii="宋体" w:hAnsi="宋体"/>
                <w:bCs/>
                <w:iCs/>
                <w:color w:val="000000"/>
                <w:kern w:val="0"/>
                <w:sz w:val="23"/>
                <w:szCs w:val="23"/>
              </w:rPr>
              <w:t>月</w:t>
            </w:r>
            <w:r w:rsidR="007E031C">
              <w:rPr>
                <w:rFonts w:ascii="宋体" w:hAnsi="宋体" w:hint="eastAsia"/>
                <w:bCs/>
                <w:iCs/>
                <w:color w:val="000000"/>
                <w:kern w:val="0"/>
                <w:sz w:val="23"/>
                <w:szCs w:val="23"/>
              </w:rPr>
              <w:t>19</w:t>
            </w:r>
            <w:r w:rsidR="007440E5">
              <w:rPr>
                <w:rFonts w:ascii="宋体" w:hAnsi="宋体"/>
                <w:bCs/>
                <w:iCs/>
                <w:color w:val="000000"/>
                <w:kern w:val="0"/>
                <w:sz w:val="23"/>
                <w:szCs w:val="23"/>
              </w:rPr>
              <w:t>日</w:t>
            </w:r>
          </w:p>
        </w:tc>
      </w:tr>
    </w:tbl>
    <w:p w:rsidR="004E6D23" w:rsidRDefault="004E6D23" w:rsidP="00867C6C">
      <w:pPr>
        <w:widowControl/>
        <w:spacing w:line="500" w:lineRule="exact"/>
        <w:jc w:val="left"/>
        <w:rPr>
          <w:rFonts w:ascii="宋体" w:hAnsi="宋体"/>
          <w:bCs/>
          <w:iCs/>
          <w:color w:val="000000"/>
          <w:kern w:val="0"/>
          <w:sz w:val="23"/>
          <w:szCs w:val="23"/>
        </w:rPr>
      </w:pPr>
    </w:p>
    <w:p w:rsidR="004E6D23" w:rsidRDefault="004E6D23" w:rsidP="00867C6C">
      <w:pPr>
        <w:widowControl/>
        <w:spacing w:line="500" w:lineRule="exact"/>
        <w:jc w:val="left"/>
        <w:rPr>
          <w:rFonts w:ascii="宋体" w:hAnsi="宋体"/>
          <w:bCs/>
          <w:iCs/>
          <w:color w:val="000000"/>
          <w:kern w:val="0"/>
          <w:sz w:val="23"/>
          <w:szCs w:val="23"/>
        </w:rPr>
      </w:pPr>
    </w:p>
    <w:p w:rsidR="004E6D23" w:rsidRDefault="004E6D23" w:rsidP="00867C6C">
      <w:pPr>
        <w:widowControl/>
        <w:spacing w:line="500" w:lineRule="exact"/>
        <w:jc w:val="left"/>
        <w:rPr>
          <w:rFonts w:ascii="宋体" w:hAnsi="宋体"/>
          <w:bCs/>
          <w:iCs/>
          <w:color w:val="000000"/>
          <w:kern w:val="0"/>
          <w:sz w:val="23"/>
          <w:szCs w:val="23"/>
        </w:rPr>
      </w:pPr>
    </w:p>
    <w:p w:rsidR="00816CF1" w:rsidRDefault="00816CF1" w:rsidP="00867C6C">
      <w:pPr>
        <w:widowControl/>
        <w:spacing w:line="500" w:lineRule="exact"/>
        <w:jc w:val="left"/>
        <w:rPr>
          <w:rFonts w:ascii="宋体" w:hAnsi="宋体"/>
          <w:bCs/>
          <w:iCs/>
          <w:color w:val="000000"/>
          <w:kern w:val="0"/>
          <w:sz w:val="23"/>
          <w:szCs w:val="23"/>
        </w:rPr>
      </w:pPr>
    </w:p>
    <w:p w:rsidR="00816CF1" w:rsidRDefault="00816CF1" w:rsidP="00867C6C">
      <w:pPr>
        <w:widowControl/>
        <w:spacing w:line="500" w:lineRule="exact"/>
        <w:jc w:val="left"/>
        <w:rPr>
          <w:rFonts w:ascii="宋体" w:hAnsi="宋体"/>
          <w:bCs/>
          <w:iCs/>
          <w:color w:val="000000"/>
          <w:kern w:val="0"/>
          <w:sz w:val="23"/>
          <w:szCs w:val="23"/>
        </w:rPr>
      </w:pPr>
    </w:p>
    <w:p w:rsidR="00816CF1" w:rsidRDefault="00816CF1" w:rsidP="00867C6C">
      <w:pPr>
        <w:widowControl/>
        <w:spacing w:line="500" w:lineRule="exact"/>
        <w:jc w:val="left"/>
        <w:rPr>
          <w:rFonts w:ascii="宋体" w:hAnsi="宋体" w:hint="eastAsia"/>
          <w:bCs/>
          <w:iCs/>
          <w:color w:val="000000"/>
          <w:kern w:val="0"/>
          <w:sz w:val="23"/>
          <w:szCs w:val="23"/>
        </w:rPr>
      </w:pPr>
    </w:p>
    <w:p w:rsidR="0027265D" w:rsidRPr="004E6D23" w:rsidRDefault="004E6D23" w:rsidP="00867C6C">
      <w:pPr>
        <w:widowControl/>
        <w:spacing w:line="500" w:lineRule="exact"/>
        <w:jc w:val="left"/>
        <w:rPr>
          <w:b/>
        </w:rPr>
      </w:pPr>
      <w:r w:rsidRPr="004E6D23">
        <w:rPr>
          <w:rFonts w:ascii="宋体" w:hAnsi="宋体" w:hint="eastAsia"/>
          <w:b/>
          <w:bCs/>
          <w:iCs/>
          <w:color w:val="000000"/>
          <w:kern w:val="0"/>
          <w:sz w:val="23"/>
          <w:szCs w:val="23"/>
        </w:rPr>
        <w:lastRenderedPageBreak/>
        <w:t>附件</w:t>
      </w:r>
      <w:r w:rsidRPr="004E6D23">
        <w:rPr>
          <w:rFonts w:ascii="宋体" w:hAnsi="宋体"/>
          <w:b/>
          <w:bCs/>
          <w:iCs/>
          <w:color w:val="000000"/>
          <w:kern w:val="0"/>
          <w:sz w:val="23"/>
          <w:szCs w:val="23"/>
        </w:rPr>
        <w:t>：</w:t>
      </w:r>
      <w:r w:rsidRPr="004E6D23">
        <w:rPr>
          <w:rFonts w:ascii="宋体" w:hAnsi="宋体" w:hint="eastAsia"/>
          <w:b/>
          <w:bCs/>
          <w:iCs/>
          <w:color w:val="000000"/>
          <w:kern w:val="0"/>
          <w:sz w:val="23"/>
          <w:szCs w:val="23"/>
        </w:rPr>
        <w:t>参会人员名单</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20"/>
        <w:gridCol w:w="2572"/>
        <w:gridCol w:w="3108"/>
      </w:tblGrid>
      <w:tr w:rsidR="00511756" w:rsidRPr="00511756" w:rsidTr="00511756">
        <w:trPr>
          <w:trHeight w:val="255"/>
        </w:trPr>
        <w:tc>
          <w:tcPr>
            <w:tcW w:w="1979" w:type="pct"/>
            <w:shd w:val="clear" w:color="auto" w:fill="auto"/>
            <w:noWrap/>
            <w:vAlign w:val="bottom"/>
            <w:hideMark/>
          </w:tcPr>
          <w:p w:rsidR="00511756" w:rsidRPr="00511756" w:rsidRDefault="00511756" w:rsidP="00511756">
            <w:pPr>
              <w:widowControl/>
              <w:jc w:val="center"/>
              <w:rPr>
                <w:rFonts w:ascii="Arial" w:hAnsi="Arial" w:cs="Arial"/>
                <w:b/>
                <w:kern w:val="0"/>
                <w:sz w:val="20"/>
                <w:szCs w:val="20"/>
              </w:rPr>
            </w:pPr>
            <w:r w:rsidRPr="00511756">
              <w:rPr>
                <w:rFonts w:ascii="Arial" w:hAnsi="Arial" w:cs="Arial"/>
                <w:b/>
                <w:kern w:val="0"/>
                <w:sz w:val="20"/>
                <w:szCs w:val="20"/>
              </w:rPr>
              <w:t>公司简称</w:t>
            </w:r>
          </w:p>
        </w:tc>
        <w:tc>
          <w:tcPr>
            <w:tcW w:w="1368" w:type="pct"/>
            <w:shd w:val="clear" w:color="auto" w:fill="auto"/>
            <w:noWrap/>
            <w:vAlign w:val="bottom"/>
            <w:hideMark/>
          </w:tcPr>
          <w:p w:rsidR="00511756" w:rsidRPr="00511756" w:rsidRDefault="00511756" w:rsidP="00511756">
            <w:pPr>
              <w:widowControl/>
              <w:jc w:val="center"/>
              <w:rPr>
                <w:rFonts w:ascii="Arial" w:hAnsi="Arial" w:cs="Arial"/>
                <w:b/>
                <w:kern w:val="0"/>
                <w:sz w:val="20"/>
                <w:szCs w:val="20"/>
              </w:rPr>
            </w:pPr>
            <w:r w:rsidRPr="00511756">
              <w:rPr>
                <w:rFonts w:ascii="Arial" w:hAnsi="Arial" w:cs="Arial"/>
                <w:b/>
                <w:kern w:val="0"/>
                <w:sz w:val="20"/>
                <w:szCs w:val="20"/>
              </w:rPr>
              <w:t>姓名</w:t>
            </w:r>
          </w:p>
        </w:tc>
        <w:tc>
          <w:tcPr>
            <w:tcW w:w="1653" w:type="pct"/>
            <w:shd w:val="clear" w:color="auto" w:fill="auto"/>
            <w:noWrap/>
            <w:vAlign w:val="bottom"/>
            <w:hideMark/>
          </w:tcPr>
          <w:p w:rsidR="00511756" w:rsidRPr="00511756" w:rsidRDefault="00511756" w:rsidP="00511756">
            <w:pPr>
              <w:widowControl/>
              <w:jc w:val="center"/>
              <w:rPr>
                <w:rFonts w:ascii="Arial" w:hAnsi="Arial" w:cs="Arial"/>
                <w:b/>
                <w:kern w:val="0"/>
                <w:sz w:val="20"/>
                <w:szCs w:val="20"/>
              </w:rPr>
            </w:pPr>
            <w:r w:rsidRPr="00511756">
              <w:rPr>
                <w:rFonts w:ascii="Arial" w:hAnsi="Arial" w:cs="Arial"/>
                <w:b/>
                <w:kern w:val="0"/>
                <w:sz w:val="20"/>
                <w:szCs w:val="20"/>
              </w:rPr>
              <w:t>职位</w:t>
            </w:r>
          </w:p>
        </w:tc>
      </w:tr>
      <w:tr w:rsidR="00511756" w:rsidRPr="00511756" w:rsidTr="00511756">
        <w:trPr>
          <w:trHeight w:val="255"/>
        </w:trPr>
        <w:tc>
          <w:tcPr>
            <w:tcW w:w="1979" w:type="pct"/>
            <w:shd w:val="clear" w:color="auto" w:fill="auto"/>
            <w:noWrap/>
            <w:vAlign w:val="bottom"/>
            <w:hideMark/>
          </w:tcPr>
          <w:p w:rsidR="00511756" w:rsidRPr="00511756" w:rsidRDefault="00511756" w:rsidP="00511756">
            <w:pPr>
              <w:widowControl/>
              <w:jc w:val="center"/>
              <w:rPr>
                <w:rFonts w:ascii="Arial" w:hAnsi="Arial" w:cs="Arial"/>
                <w:kern w:val="0"/>
                <w:sz w:val="20"/>
                <w:szCs w:val="20"/>
              </w:rPr>
            </w:pPr>
            <w:r w:rsidRPr="00511756">
              <w:rPr>
                <w:rFonts w:ascii="Arial" w:hAnsi="Arial" w:cs="Arial"/>
                <w:kern w:val="0"/>
                <w:sz w:val="20"/>
                <w:szCs w:val="20"/>
              </w:rPr>
              <w:t>忠旺集团财务公司</w:t>
            </w:r>
          </w:p>
        </w:tc>
        <w:tc>
          <w:tcPr>
            <w:tcW w:w="1368" w:type="pct"/>
            <w:shd w:val="clear" w:color="auto" w:fill="auto"/>
            <w:noWrap/>
            <w:vAlign w:val="bottom"/>
            <w:hideMark/>
          </w:tcPr>
          <w:p w:rsidR="00511756" w:rsidRPr="00511756" w:rsidRDefault="00511756" w:rsidP="00511756">
            <w:pPr>
              <w:widowControl/>
              <w:jc w:val="center"/>
              <w:rPr>
                <w:rFonts w:ascii="Arial" w:hAnsi="Arial" w:cs="Arial"/>
                <w:kern w:val="0"/>
                <w:sz w:val="20"/>
                <w:szCs w:val="20"/>
              </w:rPr>
            </w:pPr>
            <w:r w:rsidRPr="00511756">
              <w:rPr>
                <w:rFonts w:ascii="Arial" w:hAnsi="Arial" w:cs="Arial"/>
                <w:kern w:val="0"/>
                <w:sz w:val="20"/>
                <w:szCs w:val="20"/>
              </w:rPr>
              <w:t>李冠群</w:t>
            </w:r>
          </w:p>
        </w:tc>
        <w:tc>
          <w:tcPr>
            <w:tcW w:w="1653" w:type="pct"/>
            <w:shd w:val="clear" w:color="auto" w:fill="auto"/>
            <w:noWrap/>
            <w:vAlign w:val="bottom"/>
            <w:hideMark/>
          </w:tcPr>
          <w:p w:rsidR="00511756" w:rsidRPr="00511756" w:rsidRDefault="00511756" w:rsidP="00511756">
            <w:pPr>
              <w:widowControl/>
              <w:jc w:val="center"/>
              <w:rPr>
                <w:rFonts w:ascii="Arial" w:hAnsi="Arial" w:cs="Arial"/>
                <w:kern w:val="0"/>
                <w:sz w:val="20"/>
                <w:szCs w:val="20"/>
              </w:rPr>
            </w:pPr>
            <w:r w:rsidRPr="00511756">
              <w:rPr>
                <w:rFonts w:ascii="Arial" w:hAnsi="Arial" w:cs="Arial"/>
                <w:kern w:val="0"/>
                <w:sz w:val="20"/>
                <w:szCs w:val="20"/>
              </w:rPr>
              <w:t>投资经理</w:t>
            </w:r>
          </w:p>
        </w:tc>
      </w:tr>
      <w:tr w:rsidR="00511756" w:rsidRPr="00511756" w:rsidTr="00511756">
        <w:trPr>
          <w:trHeight w:val="255"/>
        </w:trPr>
        <w:tc>
          <w:tcPr>
            <w:tcW w:w="1979" w:type="pct"/>
            <w:shd w:val="clear" w:color="auto" w:fill="auto"/>
            <w:noWrap/>
            <w:vAlign w:val="bottom"/>
            <w:hideMark/>
          </w:tcPr>
          <w:p w:rsidR="00511756" w:rsidRPr="00511756" w:rsidRDefault="00511756" w:rsidP="00511756">
            <w:pPr>
              <w:widowControl/>
              <w:jc w:val="center"/>
              <w:rPr>
                <w:rFonts w:ascii="Arial" w:hAnsi="Arial" w:cs="Arial"/>
                <w:kern w:val="0"/>
                <w:sz w:val="20"/>
                <w:szCs w:val="20"/>
              </w:rPr>
            </w:pPr>
            <w:r w:rsidRPr="00511756">
              <w:rPr>
                <w:rFonts w:ascii="Arial" w:hAnsi="Arial" w:cs="Arial"/>
                <w:kern w:val="0"/>
                <w:sz w:val="20"/>
                <w:szCs w:val="20"/>
              </w:rPr>
              <w:t>中山证券</w:t>
            </w:r>
          </w:p>
        </w:tc>
        <w:tc>
          <w:tcPr>
            <w:tcW w:w="1368" w:type="pct"/>
            <w:shd w:val="clear" w:color="auto" w:fill="auto"/>
            <w:noWrap/>
            <w:vAlign w:val="bottom"/>
            <w:hideMark/>
          </w:tcPr>
          <w:p w:rsidR="00511756" w:rsidRPr="00511756" w:rsidRDefault="00511756" w:rsidP="00511756">
            <w:pPr>
              <w:widowControl/>
              <w:jc w:val="center"/>
              <w:rPr>
                <w:rFonts w:ascii="Arial" w:hAnsi="Arial" w:cs="Arial"/>
                <w:kern w:val="0"/>
                <w:sz w:val="20"/>
                <w:szCs w:val="20"/>
              </w:rPr>
            </w:pPr>
            <w:r w:rsidRPr="00511756">
              <w:rPr>
                <w:rFonts w:ascii="Arial" w:hAnsi="Arial" w:cs="Arial"/>
                <w:kern w:val="0"/>
                <w:sz w:val="20"/>
                <w:szCs w:val="20"/>
              </w:rPr>
              <w:t>董涛</w:t>
            </w:r>
          </w:p>
        </w:tc>
        <w:tc>
          <w:tcPr>
            <w:tcW w:w="1653" w:type="pct"/>
            <w:shd w:val="clear" w:color="auto" w:fill="auto"/>
            <w:noWrap/>
            <w:vAlign w:val="bottom"/>
            <w:hideMark/>
          </w:tcPr>
          <w:p w:rsidR="00511756" w:rsidRPr="00511756" w:rsidRDefault="00511756" w:rsidP="00511756">
            <w:pPr>
              <w:widowControl/>
              <w:jc w:val="center"/>
              <w:rPr>
                <w:rFonts w:ascii="Arial" w:hAnsi="Arial" w:cs="Arial"/>
                <w:kern w:val="0"/>
                <w:sz w:val="20"/>
                <w:szCs w:val="20"/>
              </w:rPr>
            </w:pPr>
            <w:r w:rsidRPr="00511756">
              <w:rPr>
                <w:rFonts w:ascii="Arial" w:hAnsi="Arial" w:cs="Arial"/>
                <w:kern w:val="0"/>
                <w:sz w:val="20"/>
                <w:szCs w:val="20"/>
              </w:rPr>
              <w:t>投资经理</w:t>
            </w:r>
          </w:p>
        </w:tc>
      </w:tr>
      <w:tr w:rsidR="00511756" w:rsidRPr="00511756" w:rsidTr="00511756">
        <w:trPr>
          <w:trHeight w:val="255"/>
        </w:trPr>
        <w:tc>
          <w:tcPr>
            <w:tcW w:w="1979" w:type="pct"/>
            <w:shd w:val="clear" w:color="auto" w:fill="auto"/>
            <w:noWrap/>
            <w:vAlign w:val="bottom"/>
            <w:hideMark/>
          </w:tcPr>
          <w:p w:rsidR="00511756" w:rsidRPr="00511756" w:rsidRDefault="00511756" w:rsidP="00511756">
            <w:pPr>
              <w:widowControl/>
              <w:jc w:val="center"/>
              <w:rPr>
                <w:rFonts w:ascii="Arial" w:hAnsi="Arial" w:cs="Arial"/>
                <w:kern w:val="0"/>
                <w:sz w:val="20"/>
                <w:szCs w:val="20"/>
              </w:rPr>
            </w:pPr>
            <w:r w:rsidRPr="00511756">
              <w:rPr>
                <w:rFonts w:ascii="Arial" w:hAnsi="Arial" w:cs="Arial"/>
                <w:kern w:val="0"/>
                <w:sz w:val="20"/>
                <w:szCs w:val="20"/>
              </w:rPr>
              <w:t>中财裕富</w:t>
            </w:r>
          </w:p>
        </w:tc>
        <w:tc>
          <w:tcPr>
            <w:tcW w:w="1368" w:type="pct"/>
            <w:shd w:val="clear" w:color="auto" w:fill="auto"/>
            <w:noWrap/>
            <w:vAlign w:val="bottom"/>
            <w:hideMark/>
          </w:tcPr>
          <w:p w:rsidR="00511756" w:rsidRPr="00511756" w:rsidRDefault="00511756" w:rsidP="00511756">
            <w:pPr>
              <w:widowControl/>
              <w:jc w:val="center"/>
              <w:rPr>
                <w:rFonts w:ascii="Arial" w:hAnsi="Arial" w:cs="Arial"/>
                <w:kern w:val="0"/>
                <w:sz w:val="20"/>
                <w:szCs w:val="20"/>
              </w:rPr>
            </w:pPr>
            <w:r w:rsidRPr="00511756">
              <w:rPr>
                <w:rFonts w:ascii="Arial" w:hAnsi="Arial" w:cs="Arial"/>
                <w:kern w:val="0"/>
                <w:sz w:val="20"/>
                <w:szCs w:val="20"/>
              </w:rPr>
              <w:t>王小娜</w:t>
            </w:r>
          </w:p>
        </w:tc>
        <w:tc>
          <w:tcPr>
            <w:tcW w:w="1653" w:type="pct"/>
            <w:shd w:val="clear" w:color="auto" w:fill="auto"/>
            <w:noWrap/>
            <w:vAlign w:val="bottom"/>
            <w:hideMark/>
          </w:tcPr>
          <w:p w:rsidR="00511756" w:rsidRPr="00511756" w:rsidRDefault="00511756" w:rsidP="00511756">
            <w:pPr>
              <w:widowControl/>
              <w:jc w:val="center"/>
              <w:rPr>
                <w:rFonts w:ascii="Arial" w:hAnsi="Arial" w:cs="Arial"/>
                <w:kern w:val="0"/>
                <w:sz w:val="20"/>
                <w:szCs w:val="20"/>
              </w:rPr>
            </w:pPr>
            <w:r w:rsidRPr="00511756">
              <w:rPr>
                <w:rFonts w:ascii="Arial" w:hAnsi="Arial" w:cs="Arial"/>
                <w:kern w:val="0"/>
                <w:sz w:val="20"/>
                <w:szCs w:val="20"/>
              </w:rPr>
              <w:t>研究员</w:t>
            </w:r>
          </w:p>
        </w:tc>
      </w:tr>
      <w:tr w:rsidR="00511756" w:rsidRPr="00511756" w:rsidTr="00511756">
        <w:trPr>
          <w:trHeight w:val="255"/>
        </w:trPr>
        <w:tc>
          <w:tcPr>
            <w:tcW w:w="1979" w:type="pct"/>
            <w:shd w:val="clear" w:color="auto" w:fill="auto"/>
            <w:noWrap/>
            <w:vAlign w:val="bottom"/>
            <w:hideMark/>
          </w:tcPr>
          <w:p w:rsidR="00511756" w:rsidRPr="00511756" w:rsidRDefault="00511756" w:rsidP="00511756">
            <w:pPr>
              <w:widowControl/>
              <w:jc w:val="center"/>
              <w:rPr>
                <w:rFonts w:ascii="Arial" w:hAnsi="Arial" w:cs="Arial"/>
                <w:kern w:val="0"/>
                <w:sz w:val="20"/>
                <w:szCs w:val="20"/>
              </w:rPr>
            </w:pPr>
            <w:r w:rsidRPr="00511756">
              <w:rPr>
                <w:rFonts w:ascii="Arial" w:hAnsi="Arial" w:cs="Arial"/>
                <w:kern w:val="0"/>
                <w:sz w:val="20"/>
                <w:szCs w:val="20"/>
              </w:rPr>
              <w:t>招商投资</w:t>
            </w:r>
          </w:p>
        </w:tc>
        <w:tc>
          <w:tcPr>
            <w:tcW w:w="1368" w:type="pct"/>
            <w:shd w:val="clear" w:color="auto" w:fill="auto"/>
            <w:noWrap/>
            <w:vAlign w:val="bottom"/>
            <w:hideMark/>
          </w:tcPr>
          <w:p w:rsidR="00511756" w:rsidRPr="00511756" w:rsidRDefault="00511756" w:rsidP="00511756">
            <w:pPr>
              <w:widowControl/>
              <w:jc w:val="center"/>
              <w:rPr>
                <w:rFonts w:ascii="Arial" w:hAnsi="Arial" w:cs="Arial"/>
                <w:kern w:val="0"/>
                <w:sz w:val="20"/>
                <w:szCs w:val="20"/>
              </w:rPr>
            </w:pPr>
            <w:r w:rsidRPr="00511756">
              <w:rPr>
                <w:rFonts w:ascii="Arial" w:hAnsi="Arial" w:cs="Arial"/>
                <w:kern w:val="0"/>
                <w:sz w:val="20"/>
                <w:szCs w:val="20"/>
              </w:rPr>
              <w:t>林先生</w:t>
            </w:r>
          </w:p>
        </w:tc>
        <w:tc>
          <w:tcPr>
            <w:tcW w:w="1653" w:type="pct"/>
            <w:shd w:val="clear" w:color="auto" w:fill="auto"/>
            <w:noWrap/>
            <w:vAlign w:val="bottom"/>
            <w:hideMark/>
          </w:tcPr>
          <w:p w:rsidR="00511756" w:rsidRPr="00511756" w:rsidRDefault="00511756" w:rsidP="00511756">
            <w:pPr>
              <w:widowControl/>
              <w:jc w:val="center"/>
              <w:rPr>
                <w:rFonts w:ascii="Arial" w:hAnsi="Arial" w:cs="Arial"/>
                <w:kern w:val="0"/>
                <w:sz w:val="20"/>
                <w:szCs w:val="20"/>
              </w:rPr>
            </w:pPr>
            <w:r w:rsidRPr="00511756">
              <w:rPr>
                <w:rFonts w:ascii="Arial" w:hAnsi="Arial" w:cs="Arial"/>
                <w:kern w:val="0"/>
                <w:sz w:val="20"/>
                <w:szCs w:val="20"/>
              </w:rPr>
              <w:t>经理</w:t>
            </w:r>
          </w:p>
        </w:tc>
      </w:tr>
      <w:tr w:rsidR="00511756" w:rsidRPr="00511756" w:rsidTr="00511756">
        <w:trPr>
          <w:trHeight w:val="255"/>
        </w:trPr>
        <w:tc>
          <w:tcPr>
            <w:tcW w:w="1979" w:type="pct"/>
            <w:shd w:val="clear" w:color="auto" w:fill="auto"/>
            <w:noWrap/>
            <w:vAlign w:val="bottom"/>
            <w:hideMark/>
          </w:tcPr>
          <w:p w:rsidR="00511756" w:rsidRPr="00511756" w:rsidRDefault="00511756" w:rsidP="00511756">
            <w:pPr>
              <w:widowControl/>
              <w:jc w:val="center"/>
              <w:rPr>
                <w:rFonts w:ascii="Arial" w:hAnsi="Arial" w:cs="Arial"/>
                <w:kern w:val="0"/>
                <w:sz w:val="20"/>
                <w:szCs w:val="20"/>
              </w:rPr>
            </w:pPr>
            <w:r w:rsidRPr="00511756">
              <w:rPr>
                <w:rFonts w:ascii="Arial" w:hAnsi="Arial" w:cs="Arial"/>
                <w:kern w:val="0"/>
                <w:sz w:val="20"/>
                <w:szCs w:val="20"/>
              </w:rPr>
              <w:t>鑫鑫医药公司</w:t>
            </w:r>
          </w:p>
        </w:tc>
        <w:tc>
          <w:tcPr>
            <w:tcW w:w="1368" w:type="pct"/>
            <w:shd w:val="clear" w:color="auto" w:fill="auto"/>
            <w:noWrap/>
            <w:vAlign w:val="bottom"/>
            <w:hideMark/>
          </w:tcPr>
          <w:p w:rsidR="00511756" w:rsidRPr="00511756" w:rsidRDefault="00511756" w:rsidP="00511756">
            <w:pPr>
              <w:widowControl/>
              <w:jc w:val="center"/>
              <w:rPr>
                <w:rFonts w:ascii="Arial" w:hAnsi="Arial" w:cs="Arial"/>
                <w:kern w:val="0"/>
                <w:sz w:val="20"/>
                <w:szCs w:val="20"/>
              </w:rPr>
            </w:pPr>
            <w:r w:rsidRPr="00511756">
              <w:rPr>
                <w:rFonts w:ascii="Arial" w:hAnsi="Arial" w:cs="Arial"/>
                <w:kern w:val="0"/>
                <w:sz w:val="20"/>
                <w:szCs w:val="20"/>
              </w:rPr>
              <w:t>单国新</w:t>
            </w:r>
          </w:p>
        </w:tc>
        <w:tc>
          <w:tcPr>
            <w:tcW w:w="1653" w:type="pct"/>
            <w:shd w:val="clear" w:color="auto" w:fill="auto"/>
            <w:noWrap/>
            <w:vAlign w:val="bottom"/>
            <w:hideMark/>
          </w:tcPr>
          <w:p w:rsidR="00511756" w:rsidRPr="00511756" w:rsidRDefault="00511756" w:rsidP="00511756">
            <w:pPr>
              <w:widowControl/>
              <w:jc w:val="center"/>
              <w:rPr>
                <w:rFonts w:ascii="Arial" w:hAnsi="Arial" w:cs="Arial"/>
                <w:kern w:val="0"/>
                <w:sz w:val="20"/>
                <w:szCs w:val="20"/>
              </w:rPr>
            </w:pPr>
            <w:r w:rsidRPr="00511756">
              <w:rPr>
                <w:rFonts w:ascii="Arial" w:hAnsi="Arial" w:cs="Arial"/>
                <w:kern w:val="0"/>
                <w:sz w:val="20"/>
                <w:szCs w:val="20"/>
              </w:rPr>
              <w:t>经理</w:t>
            </w:r>
          </w:p>
        </w:tc>
      </w:tr>
      <w:tr w:rsidR="00511756" w:rsidRPr="00511756" w:rsidTr="00511756">
        <w:trPr>
          <w:trHeight w:val="255"/>
        </w:trPr>
        <w:tc>
          <w:tcPr>
            <w:tcW w:w="1979" w:type="pct"/>
            <w:shd w:val="clear" w:color="auto" w:fill="auto"/>
            <w:noWrap/>
            <w:vAlign w:val="bottom"/>
            <w:hideMark/>
          </w:tcPr>
          <w:p w:rsidR="00511756" w:rsidRPr="00511756" w:rsidRDefault="00511756" w:rsidP="00511756">
            <w:pPr>
              <w:widowControl/>
              <w:jc w:val="center"/>
              <w:rPr>
                <w:rFonts w:ascii="Arial" w:hAnsi="Arial" w:cs="Arial"/>
                <w:kern w:val="0"/>
                <w:sz w:val="20"/>
                <w:szCs w:val="20"/>
              </w:rPr>
            </w:pPr>
            <w:r w:rsidRPr="00511756">
              <w:rPr>
                <w:rFonts w:ascii="Arial" w:hAnsi="Arial" w:cs="Arial"/>
                <w:kern w:val="0"/>
                <w:sz w:val="20"/>
                <w:szCs w:val="20"/>
              </w:rPr>
              <w:t>湘财证券</w:t>
            </w:r>
          </w:p>
        </w:tc>
        <w:tc>
          <w:tcPr>
            <w:tcW w:w="1368" w:type="pct"/>
            <w:shd w:val="clear" w:color="auto" w:fill="auto"/>
            <w:noWrap/>
            <w:vAlign w:val="bottom"/>
            <w:hideMark/>
          </w:tcPr>
          <w:p w:rsidR="00511756" w:rsidRPr="00511756" w:rsidRDefault="00511756" w:rsidP="00511756">
            <w:pPr>
              <w:widowControl/>
              <w:jc w:val="center"/>
              <w:rPr>
                <w:rFonts w:ascii="Arial" w:hAnsi="Arial" w:cs="Arial"/>
                <w:kern w:val="0"/>
                <w:sz w:val="20"/>
                <w:szCs w:val="20"/>
              </w:rPr>
            </w:pPr>
            <w:r w:rsidRPr="00511756">
              <w:rPr>
                <w:rFonts w:ascii="Arial" w:hAnsi="Arial" w:cs="Arial"/>
                <w:kern w:val="0"/>
                <w:sz w:val="20"/>
                <w:szCs w:val="20"/>
              </w:rPr>
              <w:t>仇华</w:t>
            </w:r>
          </w:p>
        </w:tc>
        <w:tc>
          <w:tcPr>
            <w:tcW w:w="1653" w:type="pct"/>
            <w:shd w:val="clear" w:color="auto" w:fill="auto"/>
            <w:noWrap/>
            <w:vAlign w:val="bottom"/>
            <w:hideMark/>
          </w:tcPr>
          <w:p w:rsidR="00511756" w:rsidRPr="00511756" w:rsidRDefault="00511756" w:rsidP="00511756">
            <w:pPr>
              <w:widowControl/>
              <w:jc w:val="center"/>
              <w:rPr>
                <w:rFonts w:ascii="Arial" w:hAnsi="Arial" w:cs="Arial"/>
                <w:kern w:val="0"/>
                <w:sz w:val="20"/>
                <w:szCs w:val="20"/>
              </w:rPr>
            </w:pPr>
            <w:r w:rsidRPr="00511756">
              <w:rPr>
                <w:rFonts w:ascii="Arial" w:hAnsi="Arial" w:cs="Arial"/>
                <w:kern w:val="0"/>
                <w:sz w:val="20"/>
                <w:szCs w:val="20"/>
              </w:rPr>
              <w:t>投资经理</w:t>
            </w:r>
          </w:p>
        </w:tc>
      </w:tr>
      <w:tr w:rsidR="00511756" w:rsidRPr="00511756" w:rsidTr="00511756">
        <w:trPr>
          <w:trHeight w:val="255"/>
        </w:trPr>
        <w:tc>
          <w:tcPr>
            <w:tcW w:w="1979" w:type="pct"/>
            <w:shd w:val="clear" w:color="auto" w:fill="auto"/>
            <w:noWrap/>
            <w:vAlign w:val="bottom"/>
            <w:hideMark/>
          </w:tcPr>
          <w:p w:rsidR="00511756" w:rsidRPr="00511756" w:rsidRDefault="00511756" w:rsidP="00511756">
            <w:pPr>
              <w:widowControl/>
              <w:jc w:val="center"/>
              <w:rPr>
                <w:rFonts w:ascii="Arial" w:hAnsi="Arial" w:cs="Arial"/>
                <w:kern w:val="0"/>
                <w:sz w:val="20"/>
                <w:szCs w:val="20"/>
              </w:rPr>
            </w:pPr>
            <w:r w:rsidRPr="00511756">
              <w:rPr>
                <w:rFonts w:ascii="Arial" w:hAnsi="Arial" w:cs="Arial"/>
                <w:kern w:val="0"/>
                <w:sz w:val="20"/>
                <w:szCs w:val="20"/>
              </w:rPr>
              <w:t>天九投资</w:t>
            </w:r>
          </w:p>
        </w:tc>
        <w:tc>
          <w:tcPr>
            <w:tcW w:w="1368" w:type="pct"/>
            <w:shd w:val="clear" w:color="auto" w:fill="auto"/>
            <w:noWrap/>
            <w:vAlign w:val="bottom"/>
            <w:hideMark/>
          </w:tcPr>
          <w:p w:rsidR="00511756" w:rsidRPr="00511756" w:rsidRDefault="00511756" w:rsidP="00511756">
            <w:pPr>
              <w:widowControl/>
              <w:jc w:val="center"/>
              <w:rPr>
                <w:rFonts w:ascii="Arial" w:hAnsi="Arial" w:cs="Arial"/>
                <w:kern w:val="0"/>
                <w:sz w:val="20"/>
                <w:szCs w:val="20"/>
              </w:rPr>
            </w:pPr>
            <w:r w:rsidRPr="00511756">
              <w:rPr>
                <w:rFonts w:ascii="Arial" w:hAnsi="Arial" w:cs="Arial"/>
                <w:kern w:val="0"/>
                <w:sz w:val="20"/>
                <w:szCs w:val="20"/>
              </w:rPr>
              <w:t>周晓星</w:t>
            </w:r>
          </w:p>
        </w:tc>
        <w:tc>
          <w:tcPr>
            <w:tcW w:w="1653" w:type="pct"/>
            <w:shd w:val="clear" w:color="auto" w:fill="auto"/>
            <w:noWrap/>
            <w:vAlign w:val="bottom"/>
            <w:hideMark/>
          </w:tcPr>
          <w:p w:rsidR="00511756" w:rsidRPr="00511756" w:rsidRDefault="00511756" w:rsidP="00511756">
            <w:pPr>
              <w:widowControl/>
              <w:jc w:val="center"/>
              <w:rPr>
                <w:rFonts w:ascii="Arial" w:hAnsi="Arial" w:cs="Arial"/>
                <w:kern w:val="0"/>
                <w:sz w:val="20"/>
                <w:szCs w:val="20"/>
              </w:rPr>
            </w:pPr>
            <w:r w:rsidRPr="00511756">
              <w:rPr>
                <w:rFonts w:ascii="Arial" w:hAnsi="Arial" w:cs="Arial"/>
                <w:kern w:val="0"/>
                <w:sz w:val="20"/>
                <w:szCs w:val="20"/>
              </w:rPr>
              <w:t>策略分析师</w:t>
            </w:r>
          </w:p>
        </w:tc>
      </w:tr>
      <w:tr w:rsidR="00511756" w:rsidRPr="00511756" w:rsidTr="00511756">
        <w:trPr>
          <w:trHeight w:val="255"/>
        </w:trPr>
        <w:tc>
          <w:tcPr>
            <w:tcW w:w="1979" w:type="pct"/>
            <w:shd w:val="clear" w:color="auto" w:fill="auto"/>
            <w:noWrap/>
            <w:vAlign w:val="bottom"/>
            <w:hideMark/>
          </w:tcPr>
          <w:p w:rsidR="00511756" w:rsidRPr="00511756" w:rsidRDefault="00511756" w:rsidP="00511756">
            <w:pPr>
              <w:widowControl/>
              <w:jc w:val="center"/>
              <w:rPr>
                <w:rFonts w:ascii="Arial" w:hAnsi="Arial" w:cs="Arial"/>
                <w:kern w:val="0"/>
                <w:sz w:val="20"/>
                <w:szCs w:val="20"/>
              </w:rPr>
            </w:pPr>
            <w:r w:rsidRPr="00511756">
              <w:rPr>
                <w:rFonts w:ascii="Arial" w:hAnsi="Arial" w:cs="Arial"/>
                <w:kern w:val="0"/>
                <w:sz w:val="20"/>
                <w:szCs w:val="20"/>
              </w:rPr>
              <w:t>世纪隆鑫</w:t>
            </w:r>
          </w:p>
        </w:tc>
        <w:tc>
          <w:tcPr>
            <w:tcW w:w="1368" w:type="pct"/>
            <w:shd w:val="clear" w:color="auto" w:fill="auto"/>
            <w:noWrap/>
            <w:vAlign w:val="bottom"/>
            <w:hideMark/>
          </w:tcPr>
          <w:p w:rsidR="00511756" w:rsidRPr="00511756" w:rsidRDefault="00511756" w:rsidP="00511756">
            <w:pPr>
              <w:widowControl/>
              <w:jc w:val="center"/>
              <w:rPr>
                <w:rFonts w:ascii="Arial" w:hAnsi="Arial" w:cs="Arial"/>
                <w:kern w:val="0"/>
                <w:sz w:val="20"/>
                <w:szCs w:val="20"/>
              </w:rPr>
            </w:pPr>
            <w:r w:rsidRPr="00511756">
              <w:rPr>
                <w:rFonts w:ascii="Arial" w:hAnsi="Arial" w:cs="Arial"/>
                <w:kern w:val="0"/>
                <w:sz w:val="20"/>
                <w:szCs w:val="20"/>
              </w:rPr>
              <w:t>陈惠</w:t>
            </w:r>
          </w:p>
        </w:tc>
        <w:tc>
          <w:tcPr>
            <w:tcW w:w="1653" w:type="pct"/>
            <w:shd w:val="clear" w:color="auto" w:fill="auto"/>
            <w:noWrap/>
            <w:vAlign w:val="bottom"/>
            <w:hideMark/>
          </w:tcPr>
          <w:p w:rsidR="00511756" w:rsidRPr="00511756" w:rsidRDefault="00511756" w:rsidP="00511756">
            <w:pPr>
              <w:widowControl/>
              <w:jc w:val="center"/>
              <w:rPr>
                <w:rFonts w:ascii="Arial" w:hAnsi="Arial" w:cs="Arial"/>
                <w:kern w:val="0"/>
                <w:sz w:val="20"/>
                <w:szCs w:val="20"/>
              </w:rPr>
            </w:pPr>
            <w:r w:rsidRPr="00511756">
              <w:rPr>
                <w:rFonts w:ascii="Arial" w:hAnsi="Arial" w:cs="Arial"/>
                <w:kern w:val="0"/>
                <w:sz w:val="20"/>
                <w:szCs w:val="20"/>
              </w:rPr>
              <w:t>研究员</w:t>
            </w:r>
          </w:p>
        </w:tc>
      </w:tr>
      <w:tr w:rsidR="00511756" w:rsidRPr="00511756" w:rsidTr="00511756">
        <w:trPr>
          <w:trHeight w:val="255"/>
        </w:trPr>
        <w:tc>
          <w:tcPr>
            <w:tcW w:w="1979" w:type="pct"/>
            <w:shd w:val="clear" w:color="auto" w:fill="auto"/>
            <w:noWrap/>
            <w:vAlign w:val="bottom"/>
            <w:hideMark/>
          </w:tcPr>
          <w:p w:rsidR="00511756" w:rsidRPr="00511756" w:rsidRDefault="00511756" w:rsidP="00511756">
            <w:pPr>
              <w:widowControl/>
              <w:jc w:val="center"/>
              <w:rPr>
                <w:rFonts w:ascii="Arial" w:hAnsi="Arial" w:cs="Arial"/>
                <w:kern w:val="0"/>
                <w:sz w:val="20"/>
                <w:szCs w:val="20"/>
              </w:rPr>
            </w:pPr>
            <w:r w:rsidRPr="00511756">
              <w:rPr>
                <w:rFonts w:ascii="Arial" w:hAnsi="Arial" w:cs="Arial"/>
                <w:kern w:val="0"/>
                <w:sz w:val="20"/>
                <w:szCs w:val="20"/>
              </w:rPr>
              <w:t>深圳市鹏万投资有限公司</w:t>
            </w:r>
          </w:p>
        </w:tc>
        <w:tc>
          <w:tcPr>
            <w:tcW w:w="1368" w:type="pct"/>
            <w:shd w:val="clear" w:color="auto" w:fill="auto"/>
            <w:noWrap/>
            <w:vAlign w:val="bottom"/>
            <w:hideMark/>
          </w:tcPr>
          <w:p w:rsidR="00511756" w:rsidRPr="00511756" w:rsidRDefault="00511756" w:rsidP="00511756">
            <w:pPr>
              <w:widowControl/>
              <w:jc w:val="center"/>
              <w:rPr>
                <w:rFonts w:ascii="Arial" w:hAnsi="Arial" w:cs="Arial"/>
                <w:kern w:val="0"/>
                <w:sz w:val="20"/>
                <w:szCs w:val="20"/>
              </w:rPr>
            </w:pPr>
            <w:r w:rsidRPr="00511756">
              <w:rPr>
                <w:rFonts w:ascii="Arial" w:hAnsi="Arial" w:cs="Arial"/>
                <w:kern w:val="0"/>
                <w:sz w:val="20"/>
                <w:szCs w:val="20"/>
              </w:rPr>
              <w:t>陈忠良</w:t>
            </w:r>
          </w:p>
        </w:tc>
        <w:tc>
          <w:tcPr>
            <w:tcW w:w="1653" w:type="pct"/>
            <w:shd w:val="clear" w:color="auto" w:fill="auto"/>
            <w:noWrap/>
            <w:vAlign w:val="bottom"/>
            <w:hideMark/>
          </w:tcPr>
          <w:p w:rsidR="00511756" w:rsidRPr="00511756" w:rsidRDefault="00511756" w:rsidP="00511756">
            <w:pPr>
              <w:widowControl/>
              <w:jc w:val="center"/>
              <w:rPr>
                <w:rFonts w:ascii="Arial" w:hAnsi="Arial" w:cs="Arial"/>
                <w:kern w:val="0"/>
                <w:sz w:val="20"/>
                <w:szCs w:val="20"/>
              </w:rPr>
            </w:pPr>
            <w:r w:rsidRPr="00511756">
              <w:rPr>
                <w:rFonts w:ascii="Arial" w:hAnsi="Arial" w:cs="Arial"/>
                <w:kern w:val="0"/>
                <w:sz w:val="20"/>
                <w:szCs w:val="20"/>
              </w:rPr>
              <w:t>合伙人</w:t>
            </w:r>
          </w:p>
        </w:tc>
      </w:tr>
      <w:tr w:rsidR="00511756" w:rsidRPr="00511756" w:rsidTr="00511756">
        <w:trPr>
          <w:trHeight w:val="255"/>
        </w:trPr>
        <w:tc>
          <w:tcPr>
            <w:tcW w:w="1979" w:type="pct"/>
            <w:shd w:val="clear" w:color="auto" w:fill="auto"/>
            <w:noWrap/>
            <w:vAlign w:val="bottom"/>
            <w:hideMark/>
          </w:tcPr>
          <w:p w:rsidR="00511756" w:rsidRPr="00511756" w:rsidRDefault="00511756" w:rsidP="00511756">
            <w:pPr>
              <w:widowControl/>
              <w:jc w:val="center"/>
              <w:rPr>
                <w:rFonts w:ascii="Arial" w:hAnsi="Arial" w:cs="Arial"/>
                <w:kern w:val="0"/>
                <w:sz w:val="20"/>
                <w:szCs w:val="20"/>
              </w:rPr>
            </w:pPr>
            <w:r w:rsidRPr="00511756">
              <w:rPr>
                <w:rFonts w:ascii="Arial" w:hAnsi="Arial" w:cs="Arial"/>
                <w:kern w:val="0"/>
                <w:sz w:val="20"/>
                <w:szCs w:val="20"/>
              </w:rPr>
              <w:t>龙悦之源</w:t>
            </w:r>
          </w:p>
        </w:tc>
        <w:tc>
          <w:tcPr>
            <w:tcW w:w="1368" w:type="pct"/>
            <w:shd w:val="clear" w:color="auto" w:fill="auto"/>
            <w:noWrap/>
            <w:vAlign w:val="bottom"/>
            <w:hideMark/>
          </w:tcPr>
          <w:p w:rsidR="00511756" w:rsidRPr="00511756" w:rsidRDefault="00511756" w:rsidP="00511756">
            <w:pPr>
              <w:widowControl/>
              <w:jc w:val="center"/>
              <w:rPr>
                <w:rFonts w:ascii="Arial" w:hAnsi="Arial" w:cs="Arial"/>
                <w:kern w:val="0"/>
                <w:sz w:val="20"/>
                <w:szCs w:val="20"/>
              </w:rPr>
            </w:pPr>
            <w:r w:rsidRPr="00511756">
              <w:rPr>
                <w:rFonts w:ascii="Arial" w:hAnsi="Arial" w:cs="Arial"/>
                <w:kern w:val="0"/>
                <w:sz w:val="20"/>
                <w:szCs w:val="20"/>
              </w:rPr>
              <w:t>陈星颖</w:t>
            </w:r>
          </w:p>
        </w:tc>
        <w:tc>
          <w:tcPr>
            <w:tcW w:w="1653" w:type="pct"/>
            <w:shd w:val="clear" w:color="auto" w:fill="auto"/>
            <w:noWrap/>
            <w:vAlign w:val="bottom"/>
            <w:hideMark/>
          </w:tcPr>
          <w:p w:rsidR="00511756" w:rsidRPr="00511756" w:rsidRDefault="00511756" w:rsidP="00511756">
            <w:pPr>
              <w:widowControl/>
              <w:jc w:val="center"/>
              <w:rPr>
                <w:rFonts w:ascii="Arial" w:hAnsi="Arial" w:cs="Arial"/>
                <w:kern w:val="0"/>
                <w:sz w:val="20"/>
                <w:szCs w:val="20"/>
              </w:rPr>
            </w:pPr>
            <w:r w:rsidRPr="00511756">
              <w:rPr>
                <w:rFonts w:ascii="Arial" w:hAnsi="Arial" w:cs="Arial"/>
                <w:kern w:val="0"/>
                <w:sz w:val="20"/>
                <w:szCs w:val="20"/>
              </w:rPr>
              <w:t>投资经理</w:t>
            </w:r>
          </w:p>
        </w:tc>
      </w:tr>
      <w:tr w:rsidR="00511756" w:rsidRPr="00511756" w:rsidTr="00511756">
        <w:trPr>
          <w:trHeight w:val="255"/>
        </w:trPr>
        <w:tc>
          <w:tcPr>
            <w:tcW w:w="1979" w:type="pct"/>
            <w:shd w:val="clear" w:color="auto" w:fill="auto"/>
            <w:noWrap/>
            <w:vAlign w:val="bottom"/>
            <w:hideMark/>
          </w:tcPr>
          <w:p w:rsidR="00511756" w:rsidRPr="00511756" w:rsidRDefault="00511756" w:rsidP="00511756">
            <w:pPr>
              <w:widowControl/>
              <w:jc w:val="center"/>
              <w:rPr>
                <w:rFonts w:ascii="Arial" w:hAnsi="Arial" w:cs="Arial"/>
                <w:kern w:val="0"/>
                <w:sz w:val="20"/>
                <w:szCs w:val="20"/>
              </w:rPr>
            </w:pPr>
            <w:r w:rsidRPr="00511756">
              <w:rPr>
                <w:rFonts w:ascii="Arial" w:hAnsi="Arial" w:cs="Arial"/>
                <w:kern w:val="0"/>
                <w:sz w:val="20"/>
                <w:szCs w:val="20"/>
              </w:rPr>
              <w:t>龙悦之源</w:t>
            </w:r>
          </w:p>
        </w:tc>
        <w:tc>
          <w:tcPr>
            <w:tcW w:w="1368" w:type="pct"/>
            <w:shd w:val="clear" w:color="auto" w:fill="auto"/>
            <w:noWrap/>
            <w:vAlign w:val="bottom"/>
            <w:hideMark/>
          </w:tcPr>
          <w:p w:rsidR="00511756" w:rsidRPr="00511756" w:rsidRDefault="00511756" w:rsidP="00511756">
            <w:pPr>
              <w:widowControl/>
              <w:jc w:val="center"/>
              <w:rPr>
                <w:rFonts w:ascii="Arial" w:hAnsi="Arial" w:cs="Arial"/>
                <w:kern w:val="0"/>
                <w:sz w:val="20"/>
                <w:szCs w:val="20"/>
              </w:rPr>
            </w:pPr>
            <w:r w:rsidRPr="00511756">
              <w:rPr>
                <w:rFonts w:ascii="Arial" w:hAnsi="Arial" w:cs="Arial"/>
                <w:kern w:val="0"/>
                <w:sz w:val="20"/>
                <w:szCs w:val="20"/>
              </w:rPr>
              <w:t>周殿祥</w:t>
            </w:r>
          </w:p>
        </w:tc>
        <w:tc>
          <w:tcPr>
            <w:tcW w:w="1653" w:type="pct"/>
            <w:shd w:val="clear" w:color="auto" w:fill="auto"/>
            <w:noWrap/>
            <w:vAlign w:val="bottom"/>
            <w:hideMark/>
          </w:tcPr>
          <w:p w:rsidR="00511756" w:rsidRPr="00511756" w:rsidRDefault="00511756" w:rsidP="00511756">
            <w:pPr>
              <w:widowControl/>
              <w:jc w:val="center"/>
              <w:rPr>
                <w:rFonts w:ascii="Arial" w:hAnsi="Arial" w:cs="Arial"/>
                <w:kern w:val="0"/>
                <w:sz w:val="20"/>
                <w:szCs w:val="20"/>
              </w:rPr>
            </w:pPr>
            <w:r w:rsidRPr="00511756">
              <w:rPr>
                <w:rFonts w:ascii="Arial" w:hAnsi="Arial" w:cs="Arial"/>
                <w:kern w:val="0"/>
                <w:sz w:val="20"/>
                <w:szCs w:val="20"/>
              </w:rPr>
              <w:t>董事长</w:t>
            </w:r>
          </w:p>
        </w:tc>
      </w:tr>
      <w:tr w:rsidR="00511756" w:rsidRPr="00511756" w:rsidTr="00511756">
        <w:trPr>
          <w:trHeight w:val="255"/>
        </w:trPr>
        <w:tc>
          <w:tcPr>
            <w:tcW w:w="1979" w:type="pct"/>
            <w:shd w:val="clear" w:color="auto" w:fill="auto"/>
            <w:noWrap/>
            <w:vAlign w:val="bottom"/>
            <w:hideMark/>
          </w:tcPr>
          <w:p w:rsidR="00511756" w:rsidRPr="00511756" w:rsidRDefault="00511756" w:rsidP="00511756">
            <w:pPr>
              <w:widowControl/>
              <w:jc w:val="center"/>
              <w:rPr>
                <w:rFonts w:ascii="Arial" w:hAnsi="Arial" w:cs="Arial"/>
                <w:kern w:val="0"/>
                <w:sz w:val="20"/>
                <w:szCs w:val="20"/>
              </w:rPr>
            </w:pPr>
            <w:r w:rsidRPr="00511756">
              <w:rPr>
                <w:rFonts w:ascii="Arial" w:hAnsi="Arial" w:cs="Arial"/>
                <w:kern w:val="0"/>
                <w:sz w:val="20"/>
                <w:szCs w:val="20"/>
              </w:rPr>
              <w:t>磊鼎资产</w:t>
            </w:r>
          </w:p>
        </w:tc>
        <w:tc>
          <w:tcPr>
            <w:tcW w:w="1368" w:type="pct"/>
            <w:shd w:val="clear" w:color="auto" w:fill="auto"/>
            <w:noWrap/>
            <w:vAlign w:val="bottom"/>
            <w:hideMark/>
          </w:tcPr>
          <w:p w:rsidR="00511756" w:rsidRPr="00511756" w:rsidRDefault="00511756" w:rsidP="00511756">
            <w:pPr>
              <w:widowControl/>
              <w:jc w:val="center"/>
              <w:rPr>
                <w:rFonts w:ascii="Arial" w:hAnsi="Arial" w:cs="Arial"/>
                <w:kern w:val="0"/>
                <w:sz w:val="20"/>
                <w:szCs w:val="20"/>
              </w:rPr>
            </w:pPr>
            <w:r w:rsidRPr="00511756">
              <w:rPr>
                <w:rFonts w:ascii="Arial" w:hAnsi="Arial" w:cs="Arial"/>
                <w:kern w:val="0"/>
                <w:sz w:val="20"/>
                <w:szCs w:val="20"/>
              </w:rPr>
              <w:t>马青丽</w:t>
            </w:r>
          </w:p>
        </w:tc>
        <w:tc>
          <w:tcPr>
            <w:tcW w:w="1653" w:type="pct"/>
            <w:shd w:val="clear" w:color="auto" w:fill="auto"/>
            <w:noWrap/>
            <w:vAlign w:val="bottom"/>
            <w:hideMark/>
          </w:tcPr>
          <w:p w:rsidR="00511756" w:rsidRPr="00511756" w:rsidRDefault="00511756" w:rsidP="00511756">
            <w:pPr>
              <w:widowControl/>
              <w:jc w:val="center"/>
              <w:rPr>
                <w:rFonts w:ascii="Arial" w:hAnsi="Arial" w:cs="Arial"/>
                <w:kern w:val="0"/>
                <w:sz w:val="20"/>
                <w:szCs w:val="20"/>
              </w:rPr>
            </w:pPr>
            <w:r w:rsidRPr="00511756">
              <w:rPr>
                <w:rFonts w:ascii="Arial" w:hAnsi="Arial" w:cs="Arial"/>
                <w:kern w:val="0"/>
                <w:sz w:val="20"/>
                <w:szCs w:val="20"/>
              </w:rPr>
              <w:t>研究员</w:t>
            </w:r>
          </w:p>
        </w:tc>
      </w:tr>
      <w:tr w:rsidR="00511756" w:rsidRPr="00511756" w:rsidTr="00511756">
        <w:trPr>
          <w:trHeight w:val="255"/>
        </w:trPr>
        <w:tc>
          <w:tcPr>
            <w:tcW w:w="1979" w:type="pct"/>
            <w:shd w:val="clear" w:color="auto" w:fill="auto"/>
            <w:noWrap/>
            <w:vAlign w:val="bottom"/>
            <w:hideMark/>
          </w:tcPr>
          <w:p w:rsidR="00511756" w:rsidRPr="00511756" w:rsidRDefault="00511756" w:rsidP="00511756">
            <w:pPr>
              <w:widowControl/>
              <w:jc w:val="center"/>
              <w:rPr>
                <w:rFonts w:ascii="Arial" w:hAnsi="Arial" w:cs="Arial"/>
                <w:kern w:val="0"/>
                <w:sz w:val="20"/>
                <w:szCs w:val="20"/>
              </w:rPr>
            </w:pPr>
            <w:r w:rsidRPr="00511756">
              <w:rPr>
                <w:rFonts w:ascii="Arial" w:hAnsi="Arial" w:cs="Arial"/>
                <w:kern w:val="0"/>
                <w:sz w:val="20"/>
                <w:szCs w:val="20"/>
              </w:rPr>
              <w:t>凯银投资</w:t>
            </w:r>
          </w:p>
        </w:tc>
        <w:tc>
          <w:tcPr>
            <w:tcW w:w="1368" w:type="pct"/>
            <w:shd w:val="clear" w:color="auto" w:fill="auto"/>
            <w:noWrap/>
            <w:vAlign w:val="bottom"/>
            <w:hideMark/>
          </w:tcPr>
          <w:p w:rsidR="00511756" w:rsidRPr="00511756" w:rsidRDefault="00511756" w:rsidP="00511756">
            <w:pPr>
              <w:widowControl/>
              <w:jc w:val="center"/>
              <w:rPr>
                <w:rFonts w:ascii="Arial" w:hAnsi="Arial" w:cs="Arial"/>
                <w:kern w:val="0"/>
                <w:sz w:val="20"/>
                <w:szCs w:val="20"/>
              </w:rPr>
            </w:pPr>
            <w:r w:rsidRPr="00511756">
              <w:rPr>
                <w:rFonts w:ascii="Arial" w:hAnsi="Arial" w:cs="Arial"/>
                <w:kern w:val="0"/>
                <w:sz w:val="20"/>
                <w:szCs w:val="20"/>
              </w:rPr>
              <w:t>刘芳玲</w:t>
            </w:r>
          </w:p>
        </w:tc>
        <w:tc>
          <w:tcPr>
            <w:tcW w:w="1653" w:type="pct"/>
            <w:shd w:val="clear" w:color="auto" w:fill="auto"/>
            <w:noWrap/>
            <w:vAlign w:val="bottom"/>
            <w:hideMark/>
          </w:tcPr>
          <w:p w:rsidR="00511756" w:rsidRPr="00511756" w:rsidRDefault="00511756" w:rsidP="00511756">
            <w:pPr>
              <w:widowControl/>
              <w:jc w:val="center"/>
              <w:rPr>
                <w:rFonts w:ascii="Arial" w:hAnsi="Arial" w:cs="Arial"/>
                <w:kern w:val="0"/>
                <w:sz w:val="20"/>
                <w:szCs w:val="20"/>
              </w:rPr>
            </w:pPr>
            <w:r w:rsidRPr="00511756">
              <w:rPr>
                <w:rFonts w:ascii="Arial" w:hAnsi="Arial" w:cs="Arial"/>
                <w:kern w:val="0"/>
                <w:sz w:val="20"/>
                <w:szCs w:val="20"/>
              </w:rPr>
              <w:t>研究员</w:t>
            </w:r>
          </w:p>
        </w:tc>
      </w:tr>
      <w:tr w:rsidR="00511756" w:rsidRPr="00511756" w:rsidTr="00511756">
        <w:trPr>
          <w:trHeight w:val="255"/>
        </w:trPr>
        <w:tc>
          <w:tcPr>
            <w:tcW w:w="1979" w:type="pct"/>
            <w:shd w:val="clear" w:color="auto" w:fill="auto"/>
            <w:noWrap/>
            <w:vAlign w:val="bottom"/>
            <w:hideMark/>
          </w:tcPr>
          <w:p w:rsidR="00511756" w:rsidRPr="00511756" w:rsidRDefault="00511756" w:rsidP="00511756">
            <w:pPr>
              <w:widowControl/>
              <w:jc w:val="center"/>
              <w:rPr>
                <w:rFonts w:ascii="Arial" w:hAnsi="Arial" w:cs="Arial"/>
                <w:kern w:val="0"/>
                <w:sz w:val="20"/>
                <w:szCs w:val="20"/>
              </w:rPr>
            </w:pPr>
            <w:r w:rsidRPr="00511756">
              <w:rPr>
                <w:rFonts w:ascii="Arial" w:hAnsi="Arial" w:cs="Arial"/>
                <w:kern w:val="0"/>
                <w:sz w:val="20"/>
                <w:szCs w:val="20"/>
              </w:rPr>
              <w:t>君范投资</w:t>
            </w:r>
          </w:p>
        </w:tc>
        <w:tc>
          <w:tcPr>
            <w:tcW w:w="1368" w:type="pct"/>
            <w:shd w:val="clear" w:color="auto" w:fill="auto"/>
            <w:noWrap/>
            <w:vAlign w:val="bottom"/>
            <w:hideMark/>
          </w:tcPr>
          <w:p w:rsidR="00511756" w:rsidRPr="00511756" w:rsidRDefault="00511756" w:rsidP="00511756">
            <w:pPr>
              <w:widowControl/>
              <w:jc w:val="center"/>
              <w:rPr>
                <w:rFonts w:ascii="Arial" w:hAnsi="Arial" w:cs="Arial"/>
                <w:kern w:val="0"/>
                <w:sz w:val="20"/>
                <w:szCs w:val="20"/>
              </w:rPr>
            </w:pPr>
            <w:r w:rsidRPr="00511756">
              <w:rPr>
                <w:rFonts w:ascii="Arial" w:hAnsi="Arial" w:cs="Arial"/>
                <w:kern w:val="0"/>
                <w:sz w:val="20"/>
                <w:szCs w:val="20"/>
              </w:rPr>
              <w:t>李伟清</w:t>
            </w:r>
          </w:p>
        </w:tc>
        <w:tc>
          <w:tcPr>
            <w:tcW w:w="1653" w:type="pct"/>
            <w:shd w:val="clear" w:color="auto" w:fill="auto"/>
            <w:noWrap/>
            <w:vAlign w:val="bottom"/>
            <w:hideMark/>
          </w:tcPr>
          <w:p w:rsidR="00511756" w:rsidRPr="00511756" w:rsidRDefault="00511756" w:rsidP="00511756">
            <w:pPr>
              <w:widowControl/>
              <w:jc w:val="center"/>
              <w:rPr>
                <w:rFonts w:ascii="Arial" w:hAnsi="Arial" w:cs="Arial"/>
                <w:kern w:val="0"/>
                <w:sz w:val="20"/>
                <w:szCs w:val="20"/>
              </w:rPr>
            </w:pPr>
            <w:r w:rsidRPr="00511756">
              <w:rPr>
                <w:rFonts w:ascii="Arial" w:hAnsi="Arial" w:cs="Arial"/>
                <w:kern w:val="0"/>
                <w:sz w:val="20"/>
                <w:szCs w:val="20"/>
              </w:rPr>
              <w:t>研究员</w:t>
            </w:r>
          </w:p>
        </w:tc>
      </w:tr>
      <w:tr w:rsidR="00511756" w:rsidRPr="00511756" w:rsidTr="00511756">
        <w:trPr>
          <w:trHeight w:val="255"/>
        </w:trPr>
        <w:tc>
          <w:tcPr>
            <w:tcW w:w="1979" w:type="pct"/>
            <w:shd w:val="clear" w:color="auto" w:fill="auto"/>
            <w:noWrap/>
            <w:vAlign w:val="bottom"/>
            <w:hideMark/>
          </w:tcPr>
          <w:p w:rsidR="00511756" w:rsidRPr="00511756" w:rsidRDefault="00511756" w:rsidP="00511756">
            <w:pPr>
              <w:widowControl/>
              <w:jc w:val="center"/>
              <w:rPr>
                <w:rFonts w:ascii="Arial" w:hAnsi="Arial" w:cs="Arial"/>
                <w:kern w:val="0"/>
                <w:sz w:val="20"/>
                <w:szCs w:val="20"/>
              </w:rPr>
            </w:pPr>
            <w:r w:rsidRPr="00511756">
              <w:rPr>
                <w:rFonts w:ascii="Arial" w:hAnsi="Arial" w:cs="Arial"/>
                <w:kern w:val="0"/>
                <w:sz w:val="20"/>
                <w:szCs w:val="20"/>
              </w:rPr>
              <w:t>嘉和投资</w:t>
            </w:r>
          </w:p>
        </w:tc>
        <w:tc>
          <w:tcPr>
            <w:tcW w:w="1368" w:type="pct"/>
            <w:shd w:val="clear" w:color="auto" w:fill="auto"/>
            <w:noWrap/>
            <w:vAlign w:val="bottom"/>
            <w:hideMark/>
          </w:tcPr>
          <w:p w:rsidR="00511756" w:rsidRPr="00511756" w:rsidRDefault="00511756" w:rsidP="00511756">
            <w:pPr>
              <w:widowControl/>
              <w:jc w:val="center"/>
              <w:rPr>
                <w:rFonts w:ascii="Arial" w:hAnsi="Arial" w:cs="Arial"/>
                <w:kern w:val="0"/>
                <w:sz w:val="20"/>
                <w:szCs w:val="20"/>
              </w:rPr>
            </w:pPr>
            <w:r w:rsidRPr="00511756">
              <w:rPr>
                <w:rFonts w:ascii="Arial" w:hAnsi="Arial" w:cs="Arial"/>
                <w:kern w:val="0"/>
                <w:sz w:val="20"/>
                <w:szCs w:val="20"/>
              </w:rPr>
              <w:t>徐文斌</w:t>
            </w:r>
          </w:p>
        </w:tc>
        <w:tc>
          <w:tcPr>
            <w:tcW w:w="1653" w:type="pct"/>
            <w:shd w:val="clear" w:color="auto" w:fill="auto"/>
            <w:noWrap/>
            <w:vAlign w:val="bottom"/>
            <w:hideMark/>
          </w:tcPr>
          <w:p w:rsidR="00511756" w:rsidRPr="00511756" w:rsidRDefault="00511756" w:rsidP="00511756">
            <w:pPr>
              <w:widowControl/>
              <w:jc w:val="center"/>
              <w:rPr>
                <w:rFonts w:ascii="Arial" w:hAnsi="Arial" w:cs="Arial"/>
                <w:kern w:val="0"/>
                <w:sz w:val="20"/>
                <w:szCs w:val="20"/>
              </w:rPr>
            </w:pPr>
            <w:r w:rsidRPr="00511756">
              <w:rPr>
                <w:rFonts w:ascii="Arial" w:hAnsi="Arial" w:cs="Arial"/>
                <w:kern w:val="0"/>
                <w:sz w:val="20"/>
                <w:szCs w:val="20"/>
              </w:rPr>
              <w:t>研究员</w:t>
            </w:r>
          </w:p>
        </w:tc>
      </w:tr>
      <w:tr w:rsidR="00511756" w:rsidRPr="00511756" w:rsidTr="00511756">
        <w:trPr>
          <w:trHeight w:val="255"/>
        </w:trPr>
        <w:tc>
          <w:tcPr>
            <w:tcW w:w="1979" w:type="pct"/>
            <w:shd w:val="clear" w:color="auto" w:fill="auto"/>
            <w:noWrap/>
            <w:vAlign w:val="bottom"/>
            <w:hideMark/>
          </w:tcPr>
          <w:p w:rsidR="00511756" w:rsidRPr="00511756" w:rsidRDefault="00511756" w:rsidP="00511756">
            <w:pPr>
              <w:widowControl/>
              <w:jc w:val="center"/>
              <w:rPr>
                <w:rFonts w:ascii="Arial" w:hAnsi="Arial" w:cs="Arial"/>
                <w:kern w:val="0"/>
                <w:sz w:val="20"/>
                <w:szCs w:val="20"/>
              </w:rPr>
            </w:pPr>
            <w:r w:rsidRPr="00511756">
              <w:rPr>
                <w:rFonts w:ascii="Arial" w:hAnsi="Arial" w:cs="Arial"/>
                <w:kern w:val="0"/>
                <w:sz w:val="20"/>
                <w:szCs w:val="20"/>
              </w:rPr>
              <w:t>机会宝</w:t>
            </w:r>
          </w:p>
        </w:tc>
        <w:tc>
          <w:tcPr>
            <w:tcW w:w="1368" w:type="pct"/>
            <w:shd w:val="clear" w:color="auto" w:fill="auto"/>
            <w:noWrap/>
            <w:vAlign w:val="bottom"/>
            <w:hideMark/>
          </w:tcPr>
          <w:p w:rsidR="00511756" w:rsidRPr="00511756" w:rsidRDefault="00511756" w:rsidP="00511756">
            <w:pPr>
              <w:widowControl/>
              <w:jc w:val="center"/>
              <w:rPr>
                <w:rFonts w:ascii="Arial" w:hAnsi="Arial" w:cs="Arial"/>
                <w:kern w:val="0"/>
                <w:sz w:val="20"/>
                <w:szCs w:val="20"/>
              </w:rPr>
            </w:pPr>
            <w:r w:rsidRPr="00511756">
              <w:rPr>
                <w:rFonts w:ascii="Arial" w:hAnsi="Arial" w:cs="Arial"/>
                <w:kern w:val="0"/>
                <w:sz w:val="20"/>
                <w:szCs w:val="20"/>
              </w:rPr>
              <w:t>曹于平</w:t>
            </w:r>
          </w:p>
        </w:tc>
        <w:tc>
          <w:tcPr>
            <w:tcW w:w="1653" w:type="pct"/>
            <w:shd w:val="clear" w:color="auto" w:fill="auto"/>
            <w:noWrap/>
            <w:vAlign w:val="bottom"/>
            <w:hideMark/>
          </w:tcPr>
          <w:p w:rsidR="00511756" w:rsidRPr="00511756" w:rsidRDefault="00511756" w:rsidP="00511756">
            <w:pPr>
              <w:widowControl/>
              <w:jc w:val="center"/>
              <w:rPr>
                <w:rFonts w:ascii="Arial" w:hAnsi="Arial" w:cs="Arial"/>
                <w:kern w:val="0"/>
                <w:sz w:val="20"/>
                <w:szCs w:val="20"/>
              </w:rPr>
            </w:pPr>
          </w:p>
        </w:tc>
      </w:tr>
      <w:tr w:rsidR="00511756" w:rsidRPr="00511756" w:rsidTr="00511756">
        <w:trPr>
          <w:trHeight w:val="255"/>
        </w:trPr>
        <w:tc>
          <w:tcPr>
            <w:tcW w:w="1979" w:type="pct"/>
            <w:shd w:val="clear" w:color="auto" w:fill="auto"/>
            <w:noWrap/>
            <w:vAlign w:val="bottom"/>
            <w:hideMark/>
          </w:tcPr>
          <w:p w:rsidR="00511756" w:rsidRPr="00511756" w:rsidRDefault="00511756" w:rsidP="00511756">
            <w:pPr>
              <w:widowControl/>
              <w:jc w:val="center"/>
              <w:rPr>
                <w:rFonts w:ascii="Arial" w:hAnsi="Arial" w:cs="Arial"/>
                <w:kern w:val="0"/>
                <w:sz w:val="20"/>
                <w:szCs w:val="20"/>
              </w:rPr>
            </w:pPr>
            <w:r w:rsidRPr="00511756">
              <w:rPr>
                <w:rFonts w:ascii="Arial" w:hAnsi="Arial" w:cs="Arial"/>
                <w:kern w:val="0"/>
                <w:sz w:val="20"/>
                <w:szCs w:val="20"/>
              </w:rPr>
              <w:t>机会宝</w:t>
            </w:r>
          </w:p>
        </w:tc>
        <w:tc>
          <w:tcPr>
            <w:tcW w:w="1368" w:type="pct"/>
            <w:shd w:val="clear" w:color="auto" w:fill="auto"/>
            <w:noWrap/>
            <w:vAlign w:val="bottom"/>
            <w:hideMark/>
          </w:tcPr>
          <w:p w:rsidR="00511756" w:rsidRPr="00511756" w:rsidRDefault="00511756" w:rsidP="00511756">
            <w:pPr>
              <w:widowControl/>
              <w:jc w:val="center"/>
              <w:rPr>
                <w:rFonts w:ascii="Arial" w:hAnsi="Arial" w:cs="Arial"/>
                <w:kern w:val="0"/>
                <w:sz w:val="20"/>
                <w:szCs w:val="20"/>
              </w:rPr>
            </w:pPr>
            <w:r w:rsidRPr="00511756">
              <w:rPr>
                <w:rFonts w:ascii="Arial" w:hAnsi="Arial" w:cs="Arial"/>
                <w:kern w:val="0"/>
                <w:sz w:val="20"/>
                <w:szCs w:val="20"/>
              </w:rPr>
              <w:t>范莉莉</w:t>
            </w:r>
          </w:p>
        </w:tc>
        <w:tc>
          <w:tcPr>
            <w:tcW w:w="1653" w:type="pct"/>
            <w:shd w:val="clear" w:color="auto" w:fill="auto"/>
            <w:noWrap/>
            <w:vAlign w:val="bottom"/>
            <w:hideMark/>
          </w:tcPr>
          <w:p w:rsidR="00511756" w:rsidRPr="00511756" w:rsidRDefault="00511756" w:rsidP="00511756">
            <w:pPr>
              <w:widowControl/>
              <w:jc w:val="center"/>
              <w:rPr>
                <w:rFonts w:ascii="Arial" w:hAnsi="Arial" w:cs="Arial"/>
                <w:kern w:val="0"/>
                <w:sz w:val="20"/>
                <w:szCs w:val="20"/>
              </w:rPr>
            </w:pPr>
            <w:r w:rsidRPr="00511756">
              <w:rPr>
                <w:rFonts w:ascii="Arial" w:hAnsi="Arial" w:cs="Arial"/>
                <w:kern w:val="0"/>
                <w:sz w:val="20"/>
                <w:szCs w:val="20"/>
              </w:rPr>
              <w:t>区域总监</w:t>
            </w:r>
          </w:p>
        </w:tc>
      </w:tr>
      <w:tr w:rsidR="00511756" w:rsidRPr="00511756" w:rsidTr="00511756">
        <w:trPr>
          <w:trHeight w:val="255"/>
        </w:trPr>
        <w:tc>
          <w:tcPr>
            <w:tcW w:w="1979" w:type="pct"/>
            <w:shd w:val="clear" w:color="auto" w:fill="auto"/>
            <w:noWrap/>
            <w:vAlign w:val="bottom"/>
            <w:hideMark/>
          </w:tcPr>
          <w:p w:rsidR="00511756" w:rsidRPr="00511756" w:rsidRDefault="00511756" w:rsidP="00511756">
            <w:pPr>
              <w:widowControl/>
              <w:jc w:val="center"/>
              <w:rPr>
                <w:rFonts w:ascii="Arial" w:hAnsi="Arial" w:cs="Arial"/>
                <w:kern w:val="0"/>
                <w:sz w:val="20"/>
                <w:szCs w:val="20"/>
              </w:rPr>
            </w:pPr>
            <w:r w:rsidRPr="00511756">
              <w:rPr>
                <w:rFonts w:ascii="Arial" w:hAnsi="Arial" w:cs="Arial"/>
                <w:kern w:val="0"/>
                <w:sz w:val="20"/>
                <w:szCs w:val="20"/>
              </w:rPr>
              <w:t>机会宝</w:t>
            </w:r>
          </w:p>
        </w:tc>
        <w:tc>
          <w:tcPr>
            <w:tcW w:w="1368" w:type="pct"/>
            <w:shd w:val="clear" w:color="auto" w:fill="auto"/>
            <w:noWrap/>
            <w:vAlign w:val="bottom"/>
            <w:hideMark/>
          </w:tcPr>
          <w:p w:rsidR="00511756" w:rsidRPr="00511756" w:rsidRDefault="00511756" w:rsidP="00511756">
            <w:pPr>
              <w:widowControl/>
              <w:jc w:val="center"/>
              <w:rPr>
                <w:rFonts w:ascii="Arial" w:hAnsi="Arial" w:cs="Arial"/>
                <w:kern w:val="0"/>
                <w:sz w:val="20"/>
                <w:szCs w:val="20"/>
              </w:rPr>
            </w:pPr>
            <w:r w:rsidRPr="00511756">
              <w:rPr>
                <w:rFonts w:ascii="Arial" w:hAnsi="Arial" w:cs="Arial"/>
                <w:kern w:val="0"/>
                <w:sz w:val="20"/>
                <w:szCs w:val="20"/>
              </w:rPr>
              <w:t>雷晨昊</w:t>
            </w:r>
          </w:p>
        </w:tc>
        <w:tc>
          <w:tcPr>
            <w:tcW w:w="1653" w:type="pct"/>
            <w:shd w:val="clear" w:color="auto" w:fill="auto"/>
            <w:noWrap/>
            <w:vAlign w:val="bottom"/>
            <w:hideMark/>
          </w:tcPr>
          <w:p w:rsidR="00511756" w:rsidRPr="00511756" w:rsidRDefault="00511756" w:rsidP="00511756">
            <w:pPr>
              <w:widowControl/>
              <w:jc w:val="center"/>
              <w:rPr>
                <w:rFonts w:ascii="Arial" w:hAnsi="Arial" w:cs="Arial"/>
                <w:kern w:val="0"/>
                <w:sz w:val="20"/>
                <w:szCs w:val="20"/>
              </w:rPr>
            </w:pPr>
            <w:r w:rsidRPr="00511756">
              <w:rPr>
                <w:rFonts w:ascii="Arial" w:hAnsi="Arial" w:cs="Arial"/>
                <w:kern w:val="0"/>
                <w:sz w:val="20"/>
                <w:szCs w:val="20"/>
              </w:rPr>
              <w:t>研究员</w:t>
            </w:r>
          </w:p>
        </w:tc>
      </w:tr>
      <w:tr w:rsidR="00511756" w:rsidRPr="00511756" w:rsidTr="00511756">
        <w:trPr>
          <w:trHeight w:val="255"/>
        </w:trPr>
        <w:tc>
          <w:tcPr>
            <w:tcW w:w="1979" w:type="pct"/>
            <w:shd w:val="clear" w:color="auto" w:fill="auto"/>
            <w:noWrap/>
            <w:vAlign w:val="bottom"/>
            <w:hideMark/>
          </w:tcPr>
          <w:p w:rsidR="00511756" w:rsidRPr="00511756" w:rsidRDefault="00511756" w:rsidP="00511756">
            <w:pPr>
              <w:widowControl/>
              <w:jc w:val="center"/>
              <w:rPr>
                <w:rFonts w:ascii="Arial" w:hAnsi="Arial" w:cs="Arial"/>
                <w:kern w:val="0"/>
                <w:sz w:val="20"/>
                <w:szCs w:val="20"/>
              </w:rPr>
            </w:pPr>
            <w:r w:rsidRPr="00511756">
              <w:rPr>
                <w:rFonts w:ascii="Arial" w:hAnsi="Arial" w:cs="Arial"/>
                <w:kern w:val="0"/>
                <w:sz w:val="20"/>
                <w:szCs w:val="20"/>
              </w:rPr>
              <w:t>机会宝</w:t>
            </w:r>
          </w:p>
        </w:tc>
        <w:tc>
          <w:tcPr>
            <w:tcW w:w="1368" w:type="pct"/>
            <w:shd w:val="clear" w:color="auto" w:fill="auto"/>
            <w:noWrap/>
            <w:vAlign w:val="bottom"/>
            <w:hideMark/>
          </w:tcPr>
          <w:p w:rsidR="00511756" w:rsidRPr="00511756" w:rsidRDefault="00511756" w:rsidP="00511756">
            <w:pPr>
              <w:widowControl/>
              <w:jc w:val="center"/>
              <w:rPr>
                <w:rFonts w:ascii="Arial" w:hAnsi="Arial" w:cs="Arial"/>
                <w:kern w:val="0"/>
                <w:sz w:val="20"/>
                <w:szCs w:val="20"/>
              </w:rPr>
            </w:pPr>
            <w:r w:rsidRPr="00511756">
              <w:rPr>
                <w:rFonts w:ascii="Arial" w:hAnsi="Arial" w:cs="Arial"/>
                <w:kern w:val="0"/>
                <w:sz w:val="20"/>
                <w:szCs w:val="20"/>
              </w:rPr>
              <w:t>王戊军</w:t>
            </w:r>
          </w:p>
        </w:tc>
        <w:tc>
          <w:tcPr>
            <w:tcW w:w="1653" w:type="pct"/>
            <w:shd w:val="clear" w:color="auto" w:fill="auto"/>
            <w:noWrap/>
            <w:vAlign w:val="bottom"/>
            <w:hideMark/>
          </w:tcPr>
          <w:p w:rsidR="00511756" w:rsidRPr="00511756" w:rsidRDefault="00511756" w:rsidP="00511756">
            <w:pPr>
              <w:widowControl/>
              <w:jc w:val="center"/>
              <w:rPr>
                <w:rFonts w:ascii="Arial" w:hAnsi="Arial" w:cs="Arial"/>
                <w:kern w:val="0"/>
                <w:sz w:val="20"/>
                <w:szCs w:val="20"/>
              </w:rPr>
            </w:pPr>
            <w:r w:rsidRPr="00511756">
              <w:rPr>
                <w:rFonts w:ascii="Arial" w:hAnsi="Arial" w:cs="Arial"/>
                <w:kern w:val="0"/>
                <w:sz w:val="20"/>
                <w:szCs w:val="20"/>
              </w:rPr>
              <w:t>技术人员</w:t>
            </w:r>
          </w:p>
        </w:tc>
      </w:tr>
      <w:tr w:rsidR="00511756" w:rsidRPr="00511756" w:rsidTr="00511756">
        <w:trPr>
          <w:trHeight w:val="255"/>
        </w:trPr>
        <w:tc>
          <w:tcPr>
            <w:tcW w:w="1979" w:type="pct"/>
            <w:shd w:val="clear" w:color="auto" w:fill="auto"/>
            <w:noWrap/>
            <w:vAlign w:val="bottom"/>
            <w:hideMark/>
          </w:tcPr>
          <w:p w:rsidR="00511756" w:rsidRPr="00511756" w:rsidRDefault="00511756" w:rsidP="00511756">
            <w:pPr>
              <w:widowControl/>
              <w:jc w:val="center"/>
              <w:rPr>
                <w:rFonts w:ascii="Arial" w:hAnsi="Arial" w:cs="Arial"/>
                <w:kern w:val="0"/>
                <w:sz w:val="20"/>
                <w:szCs w:val="20"/>
              </w:rPr>
            </w:pPr>
            <w:r w:rsidRPr="00511756">
              <w:rPr>
                <w:rFonts w:ascii="Arial" w:hAnsi="Arial" w:cs="Arial"/>
                <w:kern w:val="0"/>
                <w:sz w:val="20"/>
                <w:szCs w:val="20"/>
              </w:rPr>
              <w:t>机会宝</w:t>
            </w:r>
          </w:p>
        </w:tc>
        <w:tc>
          <w:tcPr>
            <w:tcW w:w="1368" w:type="pct"/>
            <w:shd w:val="clear" w:color="auto" w:fill="auto"/>
            <w:noWrap/>
            <w:vAlign w:val="bottom"/>
            <w:hideMark/>
          </w:tcPr>
          <w:p w:rsidR="00511756" w:rsidRPr="00511756" w:rsidRDefault="00511756" w:rsidP="00511756">
            <w:pPr>
              <w:widowControl/>
              <w:jc w:val="center"/>
              <w:rPr>
                <w:rFonts w:ascii="Arial" w:hAnsi="Arial" w:cs="Arial"/>
                <w:kern w:val="0"/>
                <w:sz w:val="20"/>
                <w:szCs w:val="20"/>
              </w:rPr>
            </w:pPr>
            <w:r w:rsidRPr="00511756">
              <w:rPr>
                <w:rFonts w:ascii="Arial" w:hAnsi="Arial" w:cs="Arial"/>
                <w:kern w:val="0"/>
                <w:sz w:val="20"/>
                <w:szCs w:val="20"/>
              </w:rPr>
              <w:t>吴辉</w:t>
            </w:r>
          </w:p>
        </w:tc>
        <w:tc>
          <w:tcPr>
            <w:tcW w:w="1653" w:type="pct"/>
            <w:shd w:val="clear" w:color="auto" w:fill="auto"/>
            <w:noWrap/>
            <w:vAlign w:val="bottom"/>
            <w:hideMark/>
          </w:tcPr>
          <w:p w:rsidR="00511756" w:rsidRPr="00511756" w:rsidRDefault="00511756" w:rsidP="00511756">
            <w:pPr>
              <w:widowControl/>
              <w:jc w:val="center"/>
              <w:rPr>
                <w:rFonts w:ascii="Arial" w:hAnsi="Arial" w:cs="Arial"/>
                <w:kern w:val="0"/>
                <w:sz w:val="20"/>
                <w:szCs w:val="20"/>
              </w:rPr>
            </w:pPr>
          </w:p>
        </w:tc>
      </w:tr>
      <w:tr w:rsidR="00511756" w:rsidRPr="00511756" w:rsidTr="00511756">
        <w:trPr>
          <w:trHeight w:val="255"/>
        </w:trPr>
        <w:tc>
          <w:tcPr>
            <w:tcW w:w="1979" w:type="pct"/>
            <w:shd w:val="clear" w:color="auto" w:fill="auto"/>
            <w:noWrap/>
            <w:vAlign w:val="bottom"/>
            <w:hideMark/>
          </w:tcPr>
          <w:p w:rsidR="00511756" w:rsidRPr="00511756" w:rsidRDefault="00511756" w:rsidP="00511756">
            <w:pPr>
              <w:widowControl/>
              <w:jc w:val="center"/>
              <w:rPr>
                <w:rFonts w:ascii="Arial" w:hAnsi="Arial" w:cs="Arial"/>
                <w:kern w:val="0"/>
                <w:sz w:val="20"/>
                <w:szCs w:val="20"/>
              </w:rPr>
            </w:pPr>
            <w:r w:rsidRPr="00511756">
              <w:rPr>
                <w:rFonts w:ascii="Arial" w:hAnsi="Arial" w:cs="Arial"/>
                <w:kern w:val="0"/>
                <w:sz w:val="20"/>
                <w:szCs w:val="20"/>
              </w:rPr>
              <w:t>机会宝</w:t>
            </w:r>
          </w:p>
        </w:tc>
        <w:tc>
          <w:tcPr>
            <w:tcW w:w="1368" w:type="pct"/>
            <w:shd w:val="clear" w:color="auto" w:fill="auto"/>
            <w:noWrap/>
            <w:vAlign w:val="bottom"/>
            <w:hideMark/>
          </w:tcPr>
          <w:p w:rsidR="00511756" w:rsidRPr="00511756" w:rsidRDefault="00511756" w:rsidP="00511756">
            <w:pPr>
              <w:widowControl/>
              <w:jc w:val="center"/>
              <w:rPr>
                <w:rFonts w:ascii="Arial" w:hAnsi="Arial" w:cs="Arial"/>
                <w:kern w:val="0"/>
                <w:sz w:val="20"/>
                <w:szCs w:val="20"/>
              </w:rPr>
            </w:pPr>
            <w:r w:rsidRPr="00511756">
              <w:rPr>
                <w:rFonts w:ascii="Arial" w:hAnsi="Arial" w:cs="Arial"/>
                <w:kern w:val="0"/>
                <w:sz w:val="20"/>
                <w:szCs w:val="20"/>
              </w:rPr>
              <w:t>主持人</w:t>
            </w:r>
          </w:p>
        </w:tc>
        <w:tc>
          <w:tcPr>
            <w:tcW w:w="1653" w:type="pct"/>
            <w:shd w:val="clear" w:color="auto" w:fill="auto"/>
            <w:noWrap/>
            <w:vAlign w:val="bottom"/>
            <w:hideMark/>
          </w:tcPr>
          <w:p w:rsidR="00511756" w:rsidRPr="00511756" w:rsidRDefault="00511756" w:rsidP="00511756">
            <w:pPr>
              <w:widowControl/>
              <w:jc w:val="center"/>
              <w:rPr>
                <w:rFonts w:ascii="Arial" w:hAnsi="Arial" w:cs="Arial"/>
                <w:kern w:val="0"/>
                <w:sz w:val="20"/>
                <w:szCs w:val="20"/>
              </w:rPr>
            </w:pPr>
            <w:r w:rsidRPr="00511756">
              <w:rPr>
                <w:rFonts w:ascii="Arial" w:hAnsi="Arial" w:cs="Arial"/>
                <w:kern w:val="0"/>
                <w:sz w:val="20"/>
                <w:szCs w:val="20"/>
              </w:rPr>
              <w:t>研究员</w:t>
            </w:r>
          </w:p>
        </w:tc>
      </w:tr>
      <w:tr w:rsidR="00511756" w:rsidRPr="00511756" w:rsidTr="00511756">
        <w:trPr>
          <w:trHeight w:val="255"/>
        </w:trPr>
        <w:tc>
          <w:tcPr>
            <w:tcW w:w="1979" w:type="pct"/>
            <w:shd w:val="clear" w:color="auto" w:fill="auto"/>
            <w:noWrap/>
            <w:vAlign w:val="bottom"/>
            <w:hideMark/>
          </w:tcPr>
          <w:p w:rsidR="00511756" w:rsidRPr="00511756" w:rsidRDefault="00511756" w:rsidP="00511756">
            <w:pPr>
              <w:widowControl/>
              <w:jc w:val="center"/>
              <w:rPr>
                <w:rFonts w:ascii="Arial" w:hAnsi="Arial" w:cs="Arial"/>
                <w:kern w:val="0"/>
                <w:sz w:val="20"/>
                <w:szCs w:val="20"/>
              </w:rPr>
            </w:pPr>
            <w:r w:rsidRPr="00511756">
              <w:rPr>
                <w:rFonts w:ascii="Arial" w:hAnsi="Arial" w:cs="Arial"/>
                <w:kern w:val="0"/>
                <w:sz w:val="20"/>
                <w:szCs w:val="20"/>
              </w:rPr>
              <w:t>厚德商务</w:t>
            </w:r>
          </w:p>
        </w:tc>
        <w:tc>
          <w:tcPr>
            <w:tcW w:w="1368" w:type="pct"/>
            <w:shd w:val="clear" w:color="auto" w:fill="auto"/>
            <w:noWrap/>
            <w:vAlign w:val="bottom"/>
            <w:hideMark/>
          </w:tcPr>
          <w:p w:rsidR="00511756" w:rsidRPr="00511756" w:rsidRDefault="00511756" w:rsidP="00511756">
            <w:pPr>
              <w:widowControl/>
              <w:jc w:val="center"/>
              <w:rPr>
                <w:rFonts w:ascii="Arial" w:hAnsi="Arial" w:cs="Arial"/>
                <w:kern w:val="0"/>
                <w:sz w:val="20"/>
                <w:szCs w:val="20"/>
              </w:rPr>
            </w:pPr>
            <w:r w:rsidRPr="00511756">
              <w:rPr>
                <w:rFonts w:ascii="Arial" w:hAnsi="Arial" w:cs="Arial"/>
                <w:kern w:val="0"/>
                <w:sz w:val="20"/>
                <w:szCs w:val="20"/>
              </w:rPr>
              <w:t>金山</w:t>
            </w:r>
          </w:p>
        </w:tc>
        <w:tc>
          <w:tcPr>
            <w:tcW w:w="1653" w:type="pct"/>
            <w:shd w:val="clear" w:color="auto" w:fill="auto"/>
            <w:noWrap/>
            <w:vAlign w:val="bottom"/>
            <w:hideMark/>
          </w:tcPr>
          <w:p w:rsidR="00511756" w:rsidRPr="00511756" w:rsidRDefault="00511756" w:rsidP="00511756">
            <w:pPr>
              <w:widowControl/>
              <w:jc w:val="center"/>
              <w:rPr>
                <w:rFonts w:ascii="Arial" w:hAnsi="Arial" w:cs="Arial"/>
                <w:kern w:val="0"/>
                <w:sz w:val="20"/>
                <w:szCs w:val="20"/>
              </w:rPr>
            </w:pPr>
            <w:r w:rsidRPr="00511756">
              <w:rPr>
                <w:rFonts w:ascii="Arial" w:hAnsi="Arial" w:cs="Arial"/>
                <w:kern w:val="0"/>
                <w:sz w:val="20"/>
                <w:szCs w:val="20"/>
              </w:rPr>
              <w:t>总监</w:t>
            </w:r>
          </w:p>
        </w:tc>
      </w:tr>
      <w:tr w:rsidR="00511756" w:rsidRPr="00511756" w:rsidTr="00511756">
        <w:trPr>
          <w:trHeight w:val="255"/>
        </w:trPr>
        <w:tc>
          <w:tcPr>
            <w:tcW w:w="1979" w:type="pct"/>
            <w:shd w:val="clear" w:color="auto" w:fill="auto"/>
            <w:noWrap/>
            <w:vAlign w:val="bottom"/>
            <w:hideMark/>
          </w:tcPr>
          <w:p w:rsidR="00511756" w:rsidRPr="00511756" w:rsidRDefault="00511756" w:rsidP="00511756">
            <w:pPr>
              <w:widowControl/>
              <w:jc w:val="center"/>
              <w:rPr>
                <w:rFonts w:ascii="Arial" w:hAnsi="Arial" w:cs="Arial"/>
                <w:kern w:val="0"/>
                <w:sz w:val="20"/>
                <w:szCs w:val="20"/>
              </w:rPr>
            </w:pPr>
            <w:r w:rsidRPr="00511756">
              <w:rPr>
                <w:rFonts w:ascii="Arial" w:hAnsi="Arial" w:cs="Arial"/>
                <w:kern w:val="0"/>
                <w:sz w:val="20"/>
                <w:szCs w:val="20"/>
              </w:rPr>
              <w:t>合众易晟</w:t>
            </w:r>
          </w:p>
        </w:tc>
        <w:tc>
          <w:tcPr>
            <w:tcW w:w="1368" w:type="pct"/>
            <w:shd w:val="clear" w:color="auto" w:fill="auto"/>
            <w:noWrap/>
            <w:vAlign w:val="bottom"/>
            <w:hideMark/>
          </w:tcPr>
          <w:p w:rsidR="00511756" w:rsidRPr="00511756" w:rsidRDefault="00511756" w:rsidP="00511756">
            <w:pPr>
              <w:widowControl/>
              <w:jc w:val="center"/>
              <w:rPr>
                <w:rFonts w:ascii="Arial" w:hAnsi="Arial" w:cs="Arial"/>
                <w:kern w:val="0"/>
                <w:sz w:val="20"/>
                <w:szCs w:val="20"/>
              </w:rPr>
            </w:pPr>
            <w:r w:rsidRPr="00511756">
              <w:rPr>
                <w:rFonts w:ascii="Arial" w:hAnsi="Arial" w:cs="Arial"/>
                <w:kern w:val="0"/>
                <w:sz w:val="20"/>
                <w:szCs w:val="20"/>
              </w:rPr>
              <w:t>黄桂容</w:t>
            </w:r>
          </w:p>
        </w:tc>
        <w:tc>
          <w:tcPr>
            <w:tcW w:w="1653" w:type="pct"/>
            <w:shd w:val="clear" w:color="auto" w:fill="auto"/>
            <w:noWrap/>
            <w:vAlign w:val="bottom"/>
            <w:hideMark/>
          </w:tcPr>
          <w:p w:rsidR="00511756" w:rsidRPr="00511756" w:rsidRDefault="00511756" w:rsidP="00511756">
            <w:pPr>
              <w:widowControl/>
              <w:jc w:val="center"/>
              <w:rPr>
                <w:rFonts w:ascii="Arial" w:hAnsi="Arial" w:cs="Arial"/>
                <w:kern w:val="0"/>
                <w:sz w:val="20"/>
                <w:szCs w:val="20"/>
              </w:rPr>
            </w:pPr>
            <w:r w:rsidRPr="00511756">
              <w:rPr>
                <w:rFonts w:ascii="Arial" w:hAnsi="Arial" w:cs="Arial"/>
                <w:kern w:val="0"/>
                <w:sz w:val="20"/>
                <w:szCs w:val="20"/>
              </w:rPr>
              <w:t>交易员，锂电池研究员</w:t>
            </w:r>
          </w:p>
        </w:tc>
      </w:tr>
      <w:tr w:rsidR="00511756" w:rsidRPr="00511756" w:rsidTr="00511756">
        <w:trPr>
          <w:trHeight w:val="255"/>
        </w:trPr>
        <w:tc>
          <w:tcPr>
            <w:tcW w:w="1979" w:type="pct"/>
            <w:shd w:val="clear" w:color="auto" w:fill="auto"/>
            <w:noWrap/>
            <w:vAlign w:val="bottom"/>
            <w:hideMark/>
          </w:tcPr>
          <w:p w:rsidR="00511756" w:rsidRPr="00511756" w:rsidRDefault="00511756" w:rsidP="00511756">
            <w:pPr>
              <w:widowControl/>
              <w:jc w:val="center"/>
              <w:rPr>
                <w:rFonts w:ascii="Arial" w:hAnsi="Arial" w:cs="Arial"/>
                <w:kern w:val="0"/>
                <w:sz w:val="20"/>
                <w:szCs w:val="20"/>
              </w:rPr>
            </w:pPr>
            <w:r w:rsidRPr="00511756">
              <w:rPr>
                <w:rFonts w:ascii="Arial" w:hAnsi="Arial" w:cs="Arial"/>
                <w:kern w:val="0"/>
                <w:sz w:val="20"/>
                <w:szCs w:val="20"/>
              </w:rPr>
              <w:t>合心资本</w:t>
            </w:r>
          </w:p>
        </w:tc>
        <w:tc>
          <w:tcPr>
            <w:tcW w:w="1368" w:type="pct"/>
            <w:shd w:val="clear" w:color="auto" w:fill="auto"/>
            <w:noWrap/>
            <w:vAlign w:val="bottom"/>
            <w:hideMark/>
          </w:tcPr>
          <w:p w:rsidR="00511756" w:rsidRPr="00511756" w:rsidRDefault="00511756" w:rsidP="00511756">
            <w:pPr>
              <w:widowControl/>
              <w:jc w:val="center"/>
              <w:rPr>
                <w:rFonts w:ascii="Arial" w:hAnsi="Arial" w:cs="Arial"/>
                <w:kern w:val="0"/>
                <w:sz w:val="20"/>
                <w:szCs w:val="20"/>
              </w:rPr>
            </w:pPr>
            <w:r w:rsidRPr="00511756">
              <w:rPr>
                <w:rFonts w:ascii="Arial" w:hAnsi="Arial" w:cs="Arial"/>
                <w:kern w:val="0"/>
                <w:sz w:val="20"/>
                <w:szCs w:val="20"/>
              </w:rPr>
              <w:t>吕喆</w:t>
            </w:r>
          </w:p>
        </w:tc>
        <w:tc>
          <w:tcPr>
            <w:tcW w:w="1653" w:type="pct"/>
            <w:shd w:val="clear" w:color="auto" w:fill="auto"/>
            <w:noWrap/>
            <w:vAlign w:val="bottom"/>
            <w:hideMark/>
          </w:tcPr>
          <w:p w:rsidR="00511756" w:rsidRPr="00511756" w:rsidRDefault="00511756" w:rsidP="00511756">
            <w:pPr>
              <w:widowControl/>
              <w:jc w:val="center"/>
              <w:rPr>
                <w:rFonts w:ascii="Arial" w:hAnsi="Arial" w:cs="Arial"/>
                <w:kern w:val="0"/>
                <w:sz w:val="20"/>
                <w:szCs w:val="20"/>
              </w:rPr>
            </w:pPr>
            <w:r w:rsidRPr="00511756">
              <w:rPr>
                <w:rFonts w:ascii="Arial" w:hAnsi="Arial" w:cs="Arial"/>
                <w:kern w:val="0"/>
                <w:sz w:val="20"/>
                <w:szCs w:val="20"/>
              </w:rPr>
              <w:t>研究总监</w:t>
            </w:r>
          </w:p>
        </w:tc>
      </w:tr>
      <w:tr w:rsidR="00511756" w:rsidRPr="00511756" w:rsidTr="00511756">
        <w:trPr>
          <w:trHeight w:val="255"/>
        </w:trPr>
        <w:tc>
          <w:tcPr>
            <w:tcW w:w="1979" w:type="pct"/>
            <w:shd w:val="clear" w:color="auto" w:fill="auto"/>
            <w:noWrap/>
            <w:vAlign w:val="bottom"/>
            <w:hideMark/>
          </w:tcPr>
          <w:p w:rsidR="00511756" w:rsidRPr="00511756" w:rsidRDefault="00511756" w:rsidP="00511756">
            <w:pPr>
              <w:widowControl/>
              <w:jc w:val="center"/>
              <w:rPr>
                <w:rFonts w:ascii="Arial" w:hAnsi="Arial" w:cs="Arial"/>
                <w:kern w:val="0"/>
                <w:sz w:val="20"/>
                <w:szCs w:val="20"/>
              </w:rPr>
            </w:pPr>
            <w:r w:rsidRPr="00511756">
              <w:rPr>
                <w:rFonts w:ascii="Arial" w:hAnsi="Arial" w:cs="Arial"/>
                <w:kern w:val="0"/>
                <w:sz w:val="20"/>
                <w:szCs w:val="20"/>
              </w:rPr>
              <w:t>合泰联融</w:t>
            </w:r>
          </w:p>
        </w:tc>
        <w:tc>
          <w:tcPr>
            <w:tcW w:w="1368" w:type="pct"/>
            <w:shd w:val="clear" w:color="auto" w:fill="auto"/>
            <w:noWrap/>
            <w:vAlign w:val="bottom"/>
            <w:hideMark/>
          </w:tcPr>
          <w:p w:rsidR="00511756" w:rsidRPr="00511756" w:rsidRDefault="00511756" w:rsidP="00511756">
            <w:pPr>
              <w:widowControl/>
              <w:jc w:val="center"/>
              <w:rPr>
                <w:rFonts w:ascii="Arial" w:hAnsi="Arial" w:cs="Arial"/>
                <w:kern w:val="0"/>
                <w:sz w:val="20"/>
                <w:szCs w:val="20"/>
              </w:rPr>
            </w:pPr>
            <w:r w:rsidRPr="00511756">
              <w:rPr>
                <w:rFonts w:ascii="Arial" w:hAnsi="Arial" w:cs="Arial"/>
                <w:kern w:val="0"/>
                <w:sz w:val="20"/>
                <w:szCs w:val="20"/>
              </w:rPr>
              <w:t>吴逸帆</w:t>
            </w:r>
          </w:p>
        </w:tc>
        <w:tc>
          <w:tcPr>
            <w:tcW w:w="1653" w:type="pct"/>
            <w:shd w:val="clear" w:color="auto" w:fill="auto"/>
            <w:noWrap/>
            <w:vAlign w:val="bottom"/>
            <w:hideMark/>
          </w:tcPr>
          <w:p w:rsidR="00511756" w:rsidRPr="00511756" w:rsidRDefault="00511756" w:rsidP="00511756">
            <w:pPr>
              <w:widowControl/>
              <w:jc w:val="center"/>
              <w:rPr>
                <w:rFonts w:ascii="Arial" w:hAnsi="Arial" w:cs="Arial"/>
                <w:kern w:val="0"/>
                <w:sz w:val="20"/>
                <w:szCs w:val="20"/>
              </w:rPr>
            </w:pPr>
            <w:r w:rsidRPr="00511756">
              <w:rPr>
                <w:rFonts w:ascii="Arial" w:hAnsi="Arial" w:cs="Arial"/>
                <w:kern w:val="0"/>
                <w:sz w:val="20"/>
                <w:szCs w:val="20"/>
              </w:rPr>
              <w:t>研究员</w:t>
            </w:r>
          </w:p>
        </w:tc>
      </w:tr>
      <w:tr w:rsidR="00511756" w:rsidRPr="00511756" w:rsidTr="00511756">
        <w:trPr>
          <w:trHeight w:val="255"/>
        </w:trPr>
        <w:tc>
          <w:tcPr>
            <w:tcW w:w="1979" w:type="pct"/>
            <w:shd w:val="clear" w:color="auto" w:fill="auto"/>
            <w:noWrap/>
            <w:vAlign w:val="bottom"/>
            <w:hideMark/>
          </w:tcPr>
          <w:p w:rsidR="00511756" w:rsidRPr="00511756" w:rsidRDefault="00511756" w:rsidP="00511756">
            <w:pPr>
              <w:widowControl/>
              <w:jc w:val="center"/>
              <w:rPr>
                <w:rFonts w:ascii="Arial" w:hAnsi="Arial" w:cs="Arial"/>
                <w:kern w:val="0"/>
                <w:sz w:val="20"/>
                <w:szCs w:val="20"/>
              </w:rPr>
            </w:pPr>
            <w:r w:rsidRPr="00511756">
              <w:rPr>
                <w:rFonts w:ascii="Arial" w:hAnsi="Arial" w:cs="Arial"/>
                <w:kern w:val="0"/>
                <w:sz w:val="20"/>
                <w:szCs w:val="20"/>
              </w:rPr>
              <w:t>航发控制</w:t>
            </w:r>
          </w:p>
        </w:tc>
        <w:tc>
          <w:tcPr>
            <w:tcW w:w="1368" w:type="pct"/>
            <w:shd w:val="clear" w:color="auto" w:fill="auto"/>
            <w:noWrap/>
            <w:vAlign w:val="bottom"/>
            <w:hideMark/>
          </w:tcPr>
          <w:p w:rsidR="00511756" w:rsidRPr="00511756" w:rsidRDefault="00511756" w:rsidP="00511756">
            <w:pPr>
              <w:widowControl/>
              <w:jc w:val="center"/>
              <w:rPr>
                <w:rFonts w:ascii="Arial" w:hAnsi="Arial" w:cs="Arial"/>
                <w:kern w:val="0"/>
                <w:sz w:val="20"/>
                <w:szCs w:val="20"/>
              </w:rPr>
            </w:pPr>
            <w:r w:rsidRPr="00511756">
              <w:rPr>
                <w:rFonts w:ascii="Arial" w:hAnsi="Arial" w:cs="Arial"/>
                <w:kern w:val="0"/>
                <w:sz w:val="20"/>
                <w:szCs w:val="20"/>
              </w:rPr>
              <w:t>王先定</w:t>
            </w:r>
          </w:p>
        </w:tc>
        <w:tc>
          <w:tcPr>
            <w:tcW w:w="1653" w:type="pct"/>
            <w:shd w:val="clear" w:color="auto" w:fill="auto"/>
            <w:noWrap/>
            <w:vAlign w:val="bottom"/>
            <w:hideMark/>
          </w:tcPr>
          <w:p w:rsidR="00511756" w:rsidRPr="00511756" w:rsidRDefault="00511756" w:rsidP="00511756">
            <w:pPr>
              <w:widowControl/>
              <w:jc w:val="center"/>
              <w:rPr>
                <w:rFonts w:ascii="Arial" w:hAnsi="Arial" w:cs="Arial"/>
                <w:kern w:val="0"/>
                <w:sz w:val="20"/>
                <w:szCs w:val="20"/>
              </w:rPr>
            </w:pPr>
            <w:r w:rsidRPr="00511756">
              <w:rPr>
                <w:rFonts w:ascii="Arial" w:hAnsi="Arial" w:cs="Arial"/>
                <w:kern w:val="0"/>
                <w:sz w:val="20"/>
                <w:szCs w:val="20"/>
              </w:rPr>
              <w:t>证券事务代表</w:t>
            </w:r>
          </w:p>
        </w:tc>
      </w:tr>
      <w:tr w:rsidR="00511756" w:rsidRPr="00511756" w:rsidTr="00511756">
        <w:trPr>
          <w:trHeight w:val="255"/>
        </w:trPr>
        <w:tc>
          <w:tcPr>
            <w:tcW w:w="1979" w:type="pct"/>
            <w:shd w:val="clear" w:color="auto" w:fill="auto"/>
            <w:noWrap/>
            <w:vAlign w:val="bottom"/>
            <w:hideMark/>
          </w:tcPr>
          <w:p w:rsidR="00511756" w:rsidRPr="00511756" w:rsidRDefault="00511756" w:rsidP="00511756">
            <w:pPr>
              <w:widowControl/>
              <w:jc w:val="center"/>
              <w:rPr>
                <w:rFonts w:ascii="Arial" w:hAnsi="Arial" w:cs="Arial"/>
                <w:kern w:val="0"/>
                <w:sz w:val="20"/>
                <w:szCs w:val="20"/>
              </w:rPr>
            </w:pPr>
            <w:r w:rsidRPr="00511756">
              <w:rPr>
                <w:rFonts w:ascii="Arial" w:hAnsi="Arial" w:cs="Arial"/>
                <w:kern w:val="0"/>
                <w:sz w:val="20"/>
                <w:szCs w:val="20"/>
              </w:rPr>
              <w:t>海通证券</w:t>
            </w:r>
          </w:p>
        </w:tc>
        <w:tc>
          <w:tcPr>
            <w:tcW w:w="1368" w:type="pct"/>
            <w:shd w:val="clear" w:color="auto" w:fill="auto"/>
            <w:noWrap/>
            <w:vAlign w:val="bottom"/>
            <w:hideMark/>
          </w:tcPr>
          <w:p w:rsidR="00511756" w:rsidRPr="00511756" w:rsidRDefault="00511756" w:rsidP="00511756">
            <w:pPr>
              <w:widowControl/>
              <w:jc w:val="center"/>
              <w:rPr>
                <w:rFonts w:ascii="Arial" w:hAnsi="Arial" w:cs="Arial"/>
                <w:kern w:val="0"/>
                <w:sz w:val="20"/>
                <w:szCs w:val="20"/>
              </w:rPr>
            </w:pPr>
            <w:r w:rsidRPr="00511756">
              <w:rPr>
                <w:rFonts w:ascii="Arial" w:hAnsi="Arial" w:cs="Arial"/>
                <w:kern w:val="0"/>
                <w:sz w:val="20"/>
                <w:szCs w:val="20"/>
              </w:rPr>
              <w:t>谢志勇</w:t>
            </w:r>
          </w:p>
        </w:tc>
        <w:tc>
          <w:tcPr>
            <w:tcW w:w="1653" w:type="pct"/>
            <w:shd w:val="clear" w:color="auto" w:fill="auto"/>
            <w:noWrap/>
            <w:vAlign w:val="bottom"/>
            <w:hideMark/>
          </w:tcPr>
          <w:p w:rsidR="00511756" w:rsidRPr="00511756" w:rsidRDefault="00511756" w:rsidP="00511756">
            <w:pPr>
              <w:widowControl/>
              <w:jc w:val="center"/>
              <w:rPr>
                <w:rFonts w:ascii="Arial" w:hAnsi="Arial" w:cs="Arial"/>
                <w:kern w:val="0"/>
                <w:sz w:val="20"/>
                <w:szCs w:val="20"/>
              </w:rPr>
            </w:pPr>
            <w:r w:rsidRPr="00511756">
              <w:rPr>
                <w:rFonts w:ascii="Arial" w:hAnsi="Arial" w:cs="Arial"/>
                <w:kern w:val="0"/>
                <w:sz w:val="20"/>
                <w:szCs w:val="20"/>
              </w:rPr>
              <w:t>业务拓展部</w:t>
            </w:r>
          </w:p>
        </w:tc>
      </w:tr>
      <w:tr w:rsidR="00511756" w:rsidRPr="00511756" w:rsidTr="00511756">
        <w:trPr>
          <w:trHeight w:val="255"/>
        </w:trPr>
        <w:tc>
          <w:tcPr>
            <w:tcW w:w="1979" w:type="pct"/>
            <w:shd w:val="clear" w:color="auto" w:fill="auto"/>
            <w:noWrap/>
            <w:vAlign w:val="bottom"/>
            <w:hideMark/>
          </w:tcPr>
          <w:p w:rsidR="00511756" w:rsidRPr="00511756" w:rsidRDefault="00511756" w:rsidP="00511756">
            <w:pPr>
              <w:widowControl/>
              <w:jc w:val="center"/>
              <w:rPr>
                <w:rFonts w:ascii="Arial" w:hAnsi="Arial" w:cs="Arial"/>
                <w:kern w:val="0"/>
                <w:sz w:val="20"/>
                <w:szCs w:val="20"/>
              </w:rPr>
            </w:pPr>
            <w:r w:rsidRPr="00511756">
              <w:rPr>
                <w:rFonts w:ascii="Arial" w:hAnsi="Arial" w:cs="Arial"/>
                <w:kern w:val="0"/>
                <w:sz w:val="20"/>
                <w:szCs w:val="20"/>
              </w:rPr>
              <w:t>国投安信期货</w:t>
            </w:r>
          </w:p>
        </w:tc>
        <w:tc>
          <w:tcPr>
            <w:tcW w:w="1368" w:type="pct"/>
            <w:shd w:val="clear" w:color="auto" w:fill="auto"/>
            <w:noWrap/>
            <w:vAlign w:val="bottom"/>
            <w:hideMark/>
          </w:tcPr>
          <w:p w:rsidR="00511756" w:rsidRPr="00511756" w:rsidRDefault="00511756" w:rsidP="00511756">
            <w:pPr>
              <w:widowControl/>
              <w:jc w:val="center"/>
              <w:rPr>
                <w:rFonts w:ascii="Arial" w:hAnsi="Arial" w:cs="Arial"/>
                <w:kern w:val="0"/>
                <w:sz w:val="20"/>
                <w:szCs w:val="20"/>
              </w:rPr>
            </w:pPr>
            <w:r w:rsidRPr="00511756">
              <w:rPr>
                <w:rFonts w:ascii="Arial" w:hAnsi="Arial" w:cs="Arial"/>
                <w:kern w:val="0"/>
                <w:sz w:val="20"/>
                <w:szCs w:val="20"/>
              </w:rPr>
              <w:t>束昊</w:t>
            </w:r>
          </w:p>
        </w:tc>
        <w:tc>
          <w:tcPr>
            <w:tcW w:w="1653" w:type="pct"/>
            <w:shd w:val="clear" w:color="auto" w:fill="auto"/>
            <w:noWrap/>
            <w:vAlign w:val="bottom"/>
            <w:hideMark/>
          </w:tcPr>
          <w:p w:rsidR="00511756" w:rsidRPr="00511756" w:rsidRDefault="00511756" w:rsidP="00511756">
            <w:pPr>
              <w:widowControl/>
              <w:jc w:val="center"/>
              <w:rPr>
                <w:rFonts w:ascii="Arial" w:hAnsi="Arial" w:cs="Arial"/>
                <w:kern w:val="0"/>
                <w:sz w:val="20"/>
                <w:szCs w:val="20"/>
              </w:rPr>
            </w:pPr>
            <w:r w:rsidRPr="00511756">
              <w:rPr>
                <w:rFonts w:ascii="Arial" w:hAnsi="Arial" w:cs="Arial"/>
                <w:kern w:val="0"/>
                <w:sz w:val="20"/>
                <w:szCs w:val="20"/>
              </w:rPr>
              <w:t>江苏分公司负责人</w:t>
            </w:r>
          </w:p>
        </w:tc>
      </w:tr>
      <w:tr w:rsidR="00511756" w:rsidRPr="00511756" w:rsidTr="00511756">
        <w:trPr>
          <w:trHeight w:val="255"/>
        </w:trPr>
        <w:tc>
          <w:tcPr>
            <w:tcW w:w="1979" w:type="pct"/>
            <w:shd w:val="clear" w:color="auto" w:fill="auto"/>
            <w:noWrap/>
            <w:vAlign w:val="bottom"/>
            <w:hideMark/>
          </w:tcPr>
          <w:p w:rsidR="00511756" w:rsidRPr="00511756" w:rsidRDefault="00511756" w:rsidP="00511756">
            <w:pPr>
              <w:widowControl/>
              <w:jc w:val="center"/>
              <w:rPr>
                <w:rFonts w:ascii="Arial" w:hAnsi="Arial" w:cs="Arial"/>
                <w:kern w:val="0"/>
                <w:sz w:val="20"/>
                <w:szCs w:val="20"/>
              </w:rPr>
            </w:pPr>
            <w:r w:rsidRPr="00511756">
              <w:rPr>
                <w:rFonts w:ascii="Arial" w:hAnsi="Arial" w:cs="Arial"/>
                <w:kern w:val="0"/>
                <w:sz w:val="20"/>
                <w:szCs w:val="20"/>
              </w:rPr>
              <w:t>国联</w:t>
            </w:r>
          </w:p>
        </w:tc>
        <w:tc>
          <w:tcPr>
            <w:tcW w:w="1368" w:type="pct"/>
            <w:shd w:val="clear" w:color="auto" w:fill="auto"/>
            <w:noWrap/>
            <w:vAlign w:val="bottom"/>
            <w:hideMark/>
          </w:tcPr>
          <w:p w:rsidR="00511756" w:rsidRPr="00511756" w:rsidRDefault="00511756" w:rsidP="00511756">
            <w:pPr>
              <w:widowControl/>
              <w:jc w:val="center"/>
              <w:rPr>
                <w:rFonts w:ascii="Arial" w:hAnsi="Arial" w:cs="Arial"/>
                <w:kern w:val="0"/>
                <w:sz w:val="20"/>
                <w:szCs w:val="20"/>
              </w:rPr>
            </w:pPr>
            <w:r w:rsidRPr="00511756">
              <w:rPr>
                <w:rFonts w:ascii="Arial" w:hAnsi="Arial" w:cs="Arial"/>
                <w:kern w:val="0"/>
                <w:sz w:val="20"/>
                <w:szCs w:val="20"/>
              </w:rPr>
              <w:t>zb</w:t>
            </w:r>
          </w:p>
        </w:tc>
        <w:tc>
          <w:tcPr>
            <w:tcW w:w="1653" w:type="pct"/>
            <w:shd w:val="clear" w:color="auto" w:fill="auto"/>
            <w:noWrap/>
            <w:vAlign w:val="bottom"/>
            <w:hideMark/>
          </w:tcPr>
          <w:p w:rsidR="00511756" w:rsidRPr="00511756" w:rsidRDefault="00511756" w:rsidP="00511756">
            <w:pPr>
              <w:widowControl/>
              <w:jc w:val="center"/>
              <w:rPr>
                <w:rFonts w:ascii="Arial" w:hAnsi="Arial" w:cs="Arial"/>
                <w:kern w:val="0"/>
                <w:sz w:val="20"/>
                <w:szCs w:val="20"/>
              </w:rPr>
            </w:pPr>
            <w:r w:rsidRPr="00511756">
              <w:rPr>
                <w:rFonts w:ascii="Arial" w:hAnsi="Arial" w:cs="Arial"/>
                <w:kern w:val="0"/>
                <w:sz w:val="20"/>
                <w:szCs w:val="20"/>
              </w:rPr>
              <w:t>a</w:t>
            </w:r>
          </w:p>
        </w:tc>
      </w:tr>
      <w:tr w:rsidR="00511756" w:rsidRPr="00511756" w:rsidTr="00511756">
        <w:trPr>
          <w:trHeight w:val="255"/>
        </w:trPr>
        <w:tc>
          <w:tcPr>
            <w:tcW w:w="1979" w:type="pct"/>
            <w:shd w:val="clear" w:color="auto" w:fill="auto"/>
            <w:noWrap/>
            <w:vAlign w:val="bottom"/>
            <w:hideMark/>
          </w:tcPr>
          <w:p w:rsidR="00511756" w:rsidRPr="00511756" w:rsidRDefault="00511756" w:rsidP="00511756">
            <w:pPr>
              <w:widowControl/>
              <w:jc w:val="center"/>
              <w:rPr>
                <w:rFonts w:ascii="Arial" w:hAnsi="Arial" w:cs="Arial"/>
                <w:kern w:val="0"/>
                <w:sz w:val="20"/>
                <w:szCs w:val="20"/>
              </w:rPr>
            </w:pPr>
            <w:r w:rsidRPr="00511756">
              <w:rPr>
                <w:rFonts w:ascii="Arial" w:hAnsi="Arial" w:cs="Arial"/>
                <w:kern w:val="0"/>
                <w:sz w:val="20"/>
                <w:szCs w:val="20"/>
              </w:rPr>
              <w:t>高览投资</w:t>
            </w:r>
          </w:p>
        </w:tc>
        <w:tc>
          <w:tcPr>
            <w:tcW w:w="1368" w:type="pct"/>
            <w:shd w:val="clear" w:color="auto" w:fill="auto"/>
            <w:noWrap/>
            <w:vAlign w:val="bottom"/>
            <w:hideMark/>
          </w:tcPr>
          <w:p w:rsidR="00511756" w:rsidRPr="00511756" w:rsidRDefault="00511756" w:rsidP="00511756">
            <w:pPr>
              <w:widowControl/>
              <w:jc w:val="center"/>
              <w:rPr>
                <w:rFonts w:ascii="Arial" w:hAnsi="Arial" w:cs="Arial"/>
                <w:kern w:val="0"/>
                <w:sz w:val="20"/>
                <w:szCs w:val="20"/>
              </w:rPr>
            </w:pPr>
            <w:r w:rsidRPr="00511756">
              <w:rPr>
                <w:rFonts w:ascii="Arial" w:hAnsi="Arial" w:cs="Arial"/>
                <w:kern w:val="0"/>
                <w:sz w:val="20"/>
                <w:szCs w:val="20"/>
              </w:rPr>
              <w:t>谭勇</w:t>
            </w:r>
          </w:p>
        </w:tc>
        <w:tc>
          <w:tcPr>
            <w:tcW w:w="1653" w:type="pct"/>
            <w:shd w:val="clear" w:color="auto" w:fill="auto"/>
            <w:noWrap/>
            <w:vAlign w:val="bottom"/>
            <w:hideMark/>
          </w:tcPr>
          <w:p w:rsidR="00511756" w:rsidRPr="00511756" w:rsidRDefault="00511756" w:rsidP="00511756">
            <w:pPr>
              <w:widowControl/>
              <w:jc w:val="center"/>
              <w:rPr>
                <w:rFonts w:ascii="Arial" w:hAnsi="Arial" w:cs="Arial"/>
                <w:kern w:val="0"/>
                <w:sz w:val="20"/>
                <w:szCs w:val="20"/>
              </w:rPr>
            </w:pPr>
            <w:r w:rsidRPr="00511756">
              <w:rPr>
                <w:rFonts w:ascii="Arial" w:hAnsi="Arial" w:cs="Arial"/>
                <w:kern w:val="0"/>
                <w:sz w:val="20"/>
                <w:szCs w:val="20"/>
              </w:rPr>
              <w:t>研究员</w:t>
            </w:r>
          </w:p>
        </w:tc>
      </w:tr>
      <w:tr w:rsidR="00511756" w:rsidRPr="00511756" w:rsidTr="00511756">
        <w:trPr>
          <w:trHeight w:val="255"/>
        </w:trPr>
        <w:tc>
          <w:tcPr>
            <w:tcW w:w="1979" w:type="pct"/>
            <w:shd w:val="clear" w:color="auto" w:fill="auto"/>
            <w:noWrap/>
            <w:vAlign w:val="bottom"/>
            <w:hideMark/>
          </w:tcPr>
          <w:p w:rsidR="00511756" w:rsidRPr="00511756" w:rsidRDefault="00511756" w:rsidP="00511756">
            <w:pPr>
              <w:widowControl/>
              <w:jc w:val="center"/>
              <w:rPr>
                <w:rFonts w:ascii="Arial" w:hAnsi="Arial" w:cs="Arial"/>
                <w:kern w:val="0"/>
                <w:sz w:val="20"/>
                <w:szCs w:val="20"/>
              </w:rPr>
            </w:pPr>
            <w:r w:rsidRPr="00511756">
              <w:rPr>
                <w:rFonts w:ascii="Arial" w:hAnsi="Arial" w:cs="Arial"/>
                <w:kern w:val="0"/>
                <w:sz w:val="20"/>
                <w:szCs w:val="20"/>
              </w:rPr>
              <w:t>富利达基金</w:t>
            </w:r>
          </w:p>
        </w:tc>
        <w:tc>
          <w:tcPr>
            <w:tcW w:w="1368" w:type="pct"/>
            <w:shd w:val="clear" w:color="auto" w:fill="auto"/>
            <w:noWrap/>
            <w:vAlign w:val="bottom"/>
            <w:hideMark/>
          </w:tcPr>
          <w:p w:rsidR="00511756" w:rsidRPr="00511756" w:rsidRDefault="00511756" w:rsidP="00511756">
            <w:pPr>
              <w:widowControl/>
              <w:jc w:val="center"/>
              <w:rPr>
                <w:rFonts w:ascii="Arial" w:hAnsi="Arial" w:cs="Arial"/>
                <w:kern w:val="0"/>
                <w:sz w:val="20"/>
                <w:szCs w:val="20"/>
              </w:rPr>
            </w:pPr>
            <w:r w:rsidRPr="00511756">
              <w:rPr>
                <w:rFonts w:ascii="Arial" w:hAnsi="Arial" w:cs="Arial"/>
                <w:kern w:val="0"/>
                <w:sz w:val="20"/>
                <w:szCs w:val="20"/>
              </w:rPr>
              <w:t>樊继浩</w:t>
            </w:r>
          </w:p>
        </w:tc>
        <w:tc>
          <w:tcPr>
            <w:tcW w:w="1653" w:type="pct"/>
            <w:shd w:val="clear" w:color="auto" w:fill="auto"/>
            <w:noWrap/>
            <w:vAlign w:val="bottom"/>
            <w:hideMark/>
          </w:tcPr>
          <w:p w:rsidR="00511756" w:rsidRPr="00511756" w:rsidRDefault="00511756" w:rsidP="00511756">
            <w:pPr>
              <w:widowControl/>
              <w:jc w:val="center"/>
              <w:rPr>
                <w:rFonts w:ascii="Arial" w:hAnsi="Arial" w:cs="Arial"/>
                <w:kern w:val="0"/>
                <w:sz w:val="20"/>
                <w:szCs w:val="20"/>
              </w:rPr>
            </w:pPr>
            <w:r w:rsidRPr="00511756">
              <w:rPr>
                <w:rFonts w:ascii="Arial" w:hAnsi="Arial" w:cs="Arial"/>
                <w:kern w:val="0"/>
                <w:sz w:val="20"/>
                <w:szCs w:val="20"/>
              </w:rPr>
              <w:t>投资总监</w:t>
            </w:r>
          </w:p>
        </w:tc>
      </w:tr>
      <w:tr w:rsidR="00511756" w:rsidRPr="00511756" w:rsidTr="00511756">
        <w:trPr>
          <w:trHeight w:val="255"/>
        </w:trPr>
        <w:tc>
          <w:tcPr>
            <w:tcW w:w="1979" w:type="pct"/>
            <w:shd w:val="clear" w:color="auto" w:fill="auto"/>
            <w:noWrap/>
            <w:vAlign w:val="bottom"/>
            <w:hideMark/>
          </w:tcPr>
          <w:p w:rsidR="00511756" w:rsidRPr="00511756" w:rsidRDefault="00511756" w:rsidP="00511756">
            <w:pPr>
              <w:widowControl/>
              <w:jc w:val="center"/>
              <w:rPr>
                <w:rFonts w:ascii="Arial" w:hAnsi="Arial" w:cs="Arial"/>
                <w:kern w:val="0"/>
                <w:sz w:val="20"/>
                <w:szCs w:val="20"/>
              </w:rPr>
            </w:pPr>
            <w:r w:rsidRPr="00511756">
              <w:rPr>
                <w:rFonts w:ascii="Arial" w:hAnsi="Arial" w:cs="Arial"/>
                <w:kern w:val="0"/>
                <w:sz w:val="20"/>
                <w:szCs w:val="20"/>
              </w:rPr>
              <w:t>芳晟投资</w:t>
            </w:r>
          </w:p>
        </w:tc>
        <w:tc>
          <w:tcPr>
            <w:tcW w:w="1368" w:type="pct"/>
            <w:shd w:val="clear" w:color="auto" w:fill="auto"/>
            <w:noWrap/>
            <w:vAlign w:val="bottom"/>
            <w:hideMark/>
          </w:tcPr>
          <w:p w:rsidR="00511756" w:rsidRPr="00511756" w:rsidRDefault="00511756" w:rsidP="00511756">
            <w:pPr>
              <w:widowControl/>
              <w:jc w:val="center"/>
              <w:rPr>
                <w:rFonts w:ascii="Arial" w:hAnsi="Arial" w:cs="Arial"/>
                <w:kern w:val="0"/>
                <w:sz w:val="20"/>
                <w:szCs w:val="20"/>
              </w:rPr>
            </w:pPr>
            <w:r w:rsidRPr="00511756">
              <w:rPr>
                <w:rFonts w:ascii="Arial" w:hAnsi="Arial" w:cs="Arial"/>
                <w:kern w:val="0"/>
                <w:sz w:val="20"/>
                <w:szCs w:val="20"/>
              </w:rPr>
              <w:t>程宇星</w:t>
            </w:r>
          </w:p>
        </w:tc>
        <w:tc>
          <w:tcPr>
            <w:tcW w:w="1653" w:type="pct"/>
            <w:shd w:val="clear" w:color="auto" w:fill="auto"/>
            <w:noWrap/>
            <w:vAlign w:val="bottom"/>
            <w:hideMark/>
          </w:tcPr>
          <w:p w:rsidR="00511756" w:rsidRPr="00511756" w:rsidRDefault="00511756" w:rsidP="00511756">
            <w:pPr>
              <w:widowControl/>
              <w:jc w:val="center"/>
              <w:rPr>
                <w:rFonts w:ascii="Arial" w:hAnsi="Arial" w:cs="Arial"/>
                <w:kern w:val="0"/>
                <w:sz w:val="20"/>
                <w:szCs w:val="20"/>
              </w:rPr>
            </w:pPr>
            <w:r w:rsidRPr="00511756">
              <w:rPr>
                <w:rFonts w:ascii="Arial" w:hAnsi="Arial" w:cs="Arial"/>
                <w:kern w:val="0"/>
                <w:sz w:val="20"/>
                <w:szCs w:val="20"/>
              </w:rPr>
              <w:t>研究员</w:t>
            </w:r>
          </w:p>
        </w:tc>
      </w:tr>
      <w:tr w:rsidR="00511756" w:rsidRPr="00511756" w:rsidTr="00511756">
        <w:trPr>
          <w:trHeight w:val="255"/>
        </w:trPr>
        <w:tc>
          <w:tcPr>
            <w:tcW w:w="1979" w:type="pct"/>
            <w:shd w:val="clear" w:color="auto" w:fill="auto"/>
            <w:noWrap/>
            <w:vAlign w:val="bottom"/>
            <w:hideMark/>
          </w:tcPr>
          <w:p w:rsidR="00511756" w:rsidRPr="00511756" w:rsidRDefault="00511756" w:rsidP="00511756">
            <w:pPr>
              <w:widowControl/>
              <w:jc w:val="center"/>
              <w:rPr>
                <w:rFonts w:ascii="Arial" w:hAnsi="Arial" w:cs="Arial"/>
                <w:kern w:val="0"/>
                <w:sz w:val="20"/>
                <w:szCs w:val="20"/>
              </w:rPr>
            </w:pPr>
            <w:r w:rsidRPr="00511756">
              <w:rPr>
                <w:rFonts w:ascii="Arial" w:hAnsi="Arial" w:cs="Arial"/>
                <w:kern w:val="0"/>
                <w:sz w:val="20"/>
                <w:szCs w:val="20"/>
              </w:rPr>
              <w:t>泛海控股</w:t>
            </w:r>
          </w:p>
        </w:tc>
        <w:tc>
          <w:tcPr>
            <w:tcW w:w="1368" w:type="pct"/>
            <w:shd w:val="clear" w:color="auto" w:fill="auto"/>
            <w:noWrap/>
            <w:vAlign w:val="bottom"/>
            <w:hideMark/>
          </w:tcPr>
          <w:p w:rsidR="00511756" w:rsidRPr="00511756" w:rsidRDefault="00511756" w:rsidP="00511756">
            <w:pPr>
              <w:widowControl/>
              <w:jc w:val="center"/>
              <w:rPr>
                <w:rFonts w:ascii="Arial" w:hAnsi="Arial" w:cs="Arial"/>
                <w:kern w:val="0"/>
                <w:sz w:val="20"/>
                <w:szCs w:val="20"/>
              </w:rPr>
            </w:pPr>
            <w:r w:rsidRPr="00511756">
              <w:rPr>
                <w:rFonts w:ascii="Arial" w:hAnsi="Arial" w:cs="Arial"/>
                <w:kern w:val="0"/>
                <w:sz w:val="20"/>
                <w:szCs w:val="20"/>
              </w:rPr>
              <w:t>王山</w:t>
            </w:r>
          </w:p>
        </w:tc>
        <w:tc>
          <w:tcPr>
            <w:tcW w:w="1653" w:type="pct"/>
            <w:shd w:val="clear" w:color="auto" w:fill="auto"/>
            <w:noWrap/>
            <w:vAlign w:val="bottom"/>
            <w:hideMark/>
          </w:tcPr>
          <w:p w:rsidR="00511756" w:rsidRPr="00511756" w:rsidRDefault="00511756" w:rsidP="00511756">
            <w:pPr>
              <w:widowControl/>
              <w:jc w:val="center"/>
              <w:rPr>
                <w:rFonts w:ascii="Arial" w:hAnsi="Arial" w:cs="Arial"/>
                <w:kern w:val="0"/>
                <w:sz w:val="20"/>
                <w:szCs w:val="20"/>
              </w:rPr>
            </w:pPr>
            <w:r w:rsidRPr="00511756">
              <w:rPr>
                <w:rFonts w:ascii="Arial" w:hAnsi="Arial" w:cs="Arial"/>
                <w:kern w:val="0"/>
                <w:sz w:val="20"/>
                <w:szCs w:val="20"/>
              </w:rPr>
              <w:t>分析师</w:t>
            </w:r>
          </w:p>
        </w:tc>
      </w:tr>
      <w:tr w:rsidR="00511756" w:rsidRPr="00511756" w:rsidTr="00511756">
        <w:trPr>
          <w:trHeight w:val="255"/>
        </w:trPr>
        <w:tc>
          <w:tcPr>
            <w:tcW w:w="1979" w:type="pct"/>
            <w:shd w:val="clear" w:color="auto" w:fill="auto"/>
            <w:noWrap/>
            <w:vAlign w:val="bottom"/>
            <w:hideMark/>
          </w:tcPr>
          <w:p w:rsidR="00511756" w:rsidRPr="00511756" w:rsidRDefault="00511756" w:rsidP="00511756">
            <w:pPr>
              <w:widowControl/>
              <w:jc w:val="center"/>
              <w:rPr>
                <w:rFonts w:ascii="Arial" w:hAnsi="Arial" w:cs="Arial"/>
                <w:kern w:val="0"/>
                <w:sz w:val="20"/>
                <w:szCs w:val="20"/>
              </w:rPr>
            </w:pPr>
            <w:r w:rsidRPr="00511756">
              <w:rPr>
                <w:rFonts w:ascii="Arial" w:hAnsi="Arial" w:cs="Arial"/>
                <w:kern w:val="0"/>
                <w:sz w:val="20"/>
                <w:szCs w:val="20"/>
              </w:rPr>
              <w:t>德源安资产</w:t>
            </w:r>
          </w:p>
        </w:tc>
        <w:tc>
          <w:tcPr>
            <w:tcW w:w="1368" w:type="pct"/>
            <w:shd w:val="clear" w:color="auto" w:fill="auto"/>
            <w:noWrap/>
            <w:vAlign w:val="bottom"/>
            <w:hideMark/>
          </w:tcPr>
          <w:p w:rsidR="00511756" w:rsidRPr="00511756" w:rsidRDefault="00511756" w:rsidP="00511756">
            <w:pPr>
              <w:widowControl/>
              <w:jc w:val="center"/>
              <w:rPr>
                <w:rFonts w:ascii="Arial" w:hAnsi="Arial" w:cs="Arial"/>
                <w:kern w:val="0"/>
                <w:sz w:val="20"/>
                <w:szCs w:val="20"/>
              </w:rPr>
            </w:pPr>
            <w:r w:rsidRPr="00511756">
              <w:rPr>
                <w:rFonts w:ascii="Arial" w:hAnsi="Arial" w:cs="Arial"/>
                <w:kern w:val="0"/>
                <w:sz w:val="20"/>
                <w:szCs w:val="20"/>
              </w:rPr>
              <w:t>张常胜</w:t>
            </w:r>
          </w:p>
        </w:tc>
        <w:tc>
          <w:tcPr>
            <w:tcW w:w="1653" w:type="pct"/>
            <w:shd w:val="clear" w:color="auto" w:fill="auto"/>
            <w:noWrap/>
            <w:vAlign w:val="bottom"/>
            <w:hideMark/>
          </w:tcPr>
          <w:p w:rsidR="00511756" w:rsidRPr="00511756" w:rsidRDefault="00511756" w:rsidP="00511756">
            <w:pPr>
              <w:widowControl/>
              <w:jc w:val="center"/>
              <w:rPr>
                <w:rFonts w:ascii="Arial" w:hAnsi="Arial" w:cs="Arial"/>
                <w:kern w:val="0"/>
                <w:sz w:val="20"/>
                <w:szCs w:val="20"/>
              </w:rPr>
            </w:pPr>
            <w:r w:rsidRPr="00511756">
              <w:rPr>
                <w:rFonts w:ascii="Arial" w:hAnsi="Arial" w:cs="Arial"/>
                <w:kern w:val="0"/>
                <w:sz w:val="20"/>
                <w:szCs w:val="20"/>
              </w:rPr>
              <w:t>研究员</w:t>
            </w:r>
          </w:p>
        </w:tc>
      </w:tr>
      <w:tr w:rsidR="00511756" w:rsidRPr="00511756" w:rsidTr="00511756">
        <w:trPr>
          <w:trHeight w:val="255"/>
        </w:trPr>
        <w:tc>
          <w:tcPr>
            <w:tcW w:w="1979" w:type="pct"/>
            <w:shd w:val="clear" w:color="auto" w:fill="auto"/>
            <w:noWrap/>
            <w:vAlign w:val="bottom"/>
            <w:hideMark/>
          </w:tcPr>
          <w:p w:rsidR="00511756" w:rsidRPr="00511756" w:rsidRDefault="00511756" w:rsidP="00511756">
            <w:pPr>
              <w:widowControl/>
              <w:jc w:val="center"/>
              <w:rPr>
                <w:rFonts w:ascii="Arial" w:hAnsi="Arial" w:cs="Arial"/>
                <w:kern w:val="0"/>
                <w:sz w:val="20"/>
                <w:szCs w:val="20"/>
              </w:rPr>
            </w:pPr>
            <w:r w:rsidRPr="00511756">
              <w:rPr>
                <w:rFonts w:ascii="Arial" w:hAnsi="Arial" w:cs="Arial"/>
                <w:kern w:val="0"/>
                <w:sz w:val="20"/>
                <w:szCs w:val="20"/>
              </w:rPr>
              <w:t>成都松华资产管理</w:t>
            </w:r>
          </w:p>
        </w:tc>
        <w:tc>
          <w:tcPr>
            <w:tcW w:w="1368" w:type="pct"/>
            <w:shd w:val="clear" w:color="auto" w:fill="auto"/>
            <w:noWrap/>
            <w:vAlign w:val="bottom"/>
            <w:hideMark/>
          </w:tcPr>
          <w:p w:rsidR="00511756" w:rsidRPr="00511756" w:rsidRDefault="00511756" w:rsidP="00511756">
            <w:pPr>
              <w:widowControl/>
              <w:jc w:val="center"/>
              <w:rPr>
                <w:rFonts w:ascii="Arial" w:hAnsi="Arial" w:cs="Arial"/>
                <w:kern w:val="0"/>
                <w:sz w:val="20"/>
                <w:szCs w:val="20"/>
              </w:rPr>
            </w:pPr>
            <w:r w:rsidRPr="00511756">
              <w:rPr>
                <w:rFonts w:ascii="Arial" w:hAnsi="Arial" w:cs="Arial"/>
                <w:kern w:val="0"/>
                <w:sz w:val="20"/>
                <w:szCs w:val="20"/>
              </w:rPr>
              <w:t>廖斌</w:t>
            </w:r>
          </w:p>
        </w:tc>
        <w:tc>
          <w:tcPr>
            <w:tcW w:w="1653" w:type="pct"/>
            <w:shd w:val="clear" w:color="auto" w:fill="auto"/>
            <w:noWrap/>
            <w:vAlign w:val="bottom"/>
            <w:hideMark/>
          </w:tcPr>
          <w:p w:rsidR="00511756" w:rsidRPr="00511756" w:rsidRDefault="00511756" w:rsidP="00511756">
            <w:pPr>
              <w:widowControl/>
              <w:jc w:val="center"/>
              <w:rPr>
                <w:rFonts w:ascii="Arial" w:hAnsi="Arial" w:cs="Arial"/>
                <w:kern w:val="0"/>
                <w:sz w:val="20"/>
                <w:szCs w:val="20"/>
              </w:rPr>
            </w:pPr>
            <w:r w:rsidRPr="00511756">
              <w:rPr>
                <w:rFonts w:ascii="Arial" w:hAnsi="Arial" w:cs="Arial"/>
                <w:kern w:val="0"/>
                <w:sz w:val="20"/>
                <w:szCs w:val="20"/>
              </w:rPr>
              <w:t>研究</w:t>
            </w:r>
          </w:p>
        </w:tc>
      </w:tr>
      <w:tr w:rsidR="00511756" w:rsidRPr="00511756" w:rsidTr="00511756">
        <w:trPr>
          <w:trHeight w:val="255"/>
        </w:trPr>
        <w:tc>
          <w:tcPr>
            <w:tcW w:w="1979" w:type="pct"/>
            <w:shd w:val="clear" w:color="auto" w:fill="auto"/>
            <w:noWrap/>
            <w:vAlign w:val="bottom"/>
            <w:hideMark/>
          </w:tcPr>
          <w:p w:rsidR="00511756" w:rsidRPr="00511756" w:rsidRDefault="00511756" w:rsidP="00511756">
            <w:pPr>
              <w:widowControl/>
              <w:jc w:val="center"/>
              <w:rPr>
                <w:rFonts w:ascii="Arial" w:hAnsi="Arial" w:cs="Arial"/>
                <w:kern w:val="0"/>
                <w:sz w:val="20"/>
                <w:szCs w:val="20"/>
              </w:rPr>
            </w:pPr>
            <w:r w:rsidRPr="00511756">
              <w:rPr>
                <w:rFonts w:ascii="Arial" w:hAnsi="Arial" w:cs="Arial"/>
                <w:kern w:val="0"/>
                <w:sz w:val="20"/>
                <w:szCs w:val="20"/>
              </w:rPr>
              <w:t>常裕资产</w:t>
            </w:r>
          </w:p>
        </w:tc>
        <w:tc>
          <w:tcPr>
            <w:tcW w:w="1368" w:type="pct"/>
            <w:shd w:val="clear" w:color="auto" w:fill="auto"/>
            <w:noWrap/>
            <w:vAlign w:val="bottom"/>
            <w:hideMark/>
          </w:tcPr>
          <w:p w:rsidR="00511756" w:rsidRPr="00511756" w:rsidRDefault="00511756" w:rsidP="00511756">
            <w:pPr>
              <w:widowControl/>
              <w:jc w:val="center"/>
              <w:rPr>
                <w:rFonts w:ascii="Arial" w:hAnsi="Arial" w:cs="Arial"/>
                <w:kern w:val="0"/>
                <w:sz w:val="20"/>
                <w:szCs w:val="20"/>
              </w:rPr>
            </w:pPr>
            <w:r w:rsidRPr="00511756">
              <w:rPr>
                <w:rFonts w:ascii="Arial" w:hAnsi="Arial" w:cs="Arial"/>
                <w:kern w:val="0"/>
                <w:sz w:val="20"/>
                <w:szCs w:val="20"/>
              </w:rPr>
              <w:t>黄军</w:t>
            </w:r>
          </w:p>
        </w:tc>
        <w:tc>
          <w:tcPr>
            <w:tcW w:w="1653" w:type="pct"/>
            <w:shd w:val="clear" w:color="auto" w:fill="auto"/>
            <w:noWrap/>
            <w:vAlign w:val="bottom"/>
            <w:hideMark/>
          </w:tcPr>
          <w:p w:rsidR="00511756" w:rsidRPr="00511756" w:rsidRDefault="00511756" w:rsidP="00511756">
            <w:pPr>
              <w:widowControl/>
              <w:jc w:val="center"/>
              <w:rPr>
                <w:rFonts w:ascii="Arial" w:hAnsi="Arial" w:cs="Arial"/>
                <w:kern w:val="0"/>
                <w:sz w:val="20"/>
                <w:szCs w:val="20"/>
              </w:rPr>
            </w:pPr>
            <w:r w:rsidRPr="00511756">
              <w:rPr>
                <w:rFonts w:ascii="Arial" w:hAnsi="Arial" w:cs="Arial"/>
                <w:kern w:val="0"/>
                <w:sz w:val="20"/>
                <w:szCs w:val="20"/>
              </w:rPr>
              <w:t>研究员</w:t>
            </w:r>
          </w:p>
        </w:tc>
      </w:tr>
      <w:tr w:rsidR="00511756" w:rsidRPr="00511756" w:rsidTr="00511756">
        <w:trPr>
          <w:trHeight w:val="255"/>
        </w:trPr>
        <w:tc>
          <w:tcPr>
            <w:tcW w:w="1979" w:type="pct"/>
            <w:shd w:val="clear" w:color="auto" w:fill="auto"/>
            <w:noWrap/>
            <w:vAlign w:val="bottom"/>
            <w:hideMark/>
          </w:tcPr>
          <w:p w:rsidR="00511756" w:rsidRPr="00511756" w:rsidRDefault="00511756" w:rsidP="00511756">
            <w:pPr>
              <w:widowControl/>
              <w:jc w:val="center"/>
              <w:rPr>
                <w:rFonts w:ascii="Arial" w:hAnsi="Arial" w:cs="Arial"/>
                <w:kern w:val="0"/>
                <w:sz w:val="20"/>
                <w:szCs w:val="20"/>
              </w:rPr>
            </w:pPr>
            <w:r w:rsidRPr="00511756">
              <w:rPr>
                <w:rFonts w:ascii="Arial" w:hAnsi="Arial" w:cs="Arial"/>
                <w:kern w:val="0"/>
                <w:sz w:val="20"/>
                <w:szCs w:val="20"/>
              </w:rPr>
              <w:t>北京中金蓝海</w:t>
            </w:r>
          </w:p>
        </w:tc>
        <w:tc>
          <w:tcPr>
            <w:tcW w:w="1368" w:type="pct"/>
            <w:shd w:val="clear" w:color="auto" w:fill="auto"/>
            <w:noWrap/>
            <w:vAlign w:val="bottom"/>
            <w:hideMark/>
          </w:tcPr>
          <w:p w:rsidR="00511756" w:rsidRPr="00511756" w:rsidRDefault="00511756" w:rsidP="00511756">
            <w:pPr>
              <w:widowControl/>
              <w:jc w:val="center"/>
              <w:rPr>
                <w:rFonts w:ascii="Arial" w:hAnsi="Arial" w:cs="Arial"/>
                <w:kern w:val="0"/>
                <w:sz w:val="20"/>
                <w:szCs w:val="20"/>
              </w:rPr>
            </w:pPr>
            <w:r w:rsidRPr="00511756">
              <w:rPr>
                <w:rFonts w:ascii="Arial" w:hAnsi="Arial" w:cs="Arial"/>
                <w:kern w:val="0"/>
                <w:sz w:val="20"/>
                <w:szCs w:val="20"/>
              </w:rPr>
              <w:t>yunxingyshi</w:t>
            </w:r>
          </w:p>
        </w:tc>
        <w:tc>
          <w:tcPr>
            <w:tcW w:w="1653" w:type="pct"/>
            <w:shd w:val="clear" w:color="auto" w:fill="auto"/>
            <w:noWrap/>
            <w:vAlign w:val="bottom"/>
            <w:hideMark/>
          </w:tcPr>
          <w:p w:rsidR="00511756" w:rsidRPr="00511756" w:rsidRDefault="00511756" w:rsidP="00511756">
            <w:pPr>
              <w:widowControl/>
              <w:jc w:val="center"/>
              <w:rPr>
                <w:rFonts w:ascii="Arial" w:hAnsi="Arial" w:cs="Arial"/>
                <w:kern w:val="0"/>
                <w:sz w:val="20"/>
                <w:szCs w:val="20"/>
              </w:rPr>
            </w:pPr>
            <w:r w:rsidRPr="00511756">
              <w:rPr>
                <w:rFonts w:ascii="Arial" w:hAnsi="Arial" w:cs="Arial"/>
                <w:kern w:val="0"/>
                <w:sz w:val="20"/>
                <w:szCs w:val="20"/>
              </w:rPr>
              <w:t>副经理</w:t>
            </w:r>
          </w:p>
        </w:tc>
      </w:tr>
      <w:tr w:rsidR="00511756" w:rsidRPr="00511756" w:rsidTr="00511756">
        <w:trPr>
          <w:trHeight w:val="255"/>
        </w:trPr>
        <w:tc>
          <w:tcPr>
            <w:tcW w:w="1979" w:type="pct"/>
            <w:shd w:val="clear" w:color="auto" w:fill="auto"/>
            <w:noWrap/>
            <w:vAlign w:val="bottom"/>
            <w:hideMark/>
          </w:tcPr>
          <w:p w:rsidR="00511756" w:rsidRPr="00511756" w:rsidRDefault="00511756" w:rsidP="00511756">
            <w:pPr>
              <w:widowControl/>
              <w:jc w:val="center"/>
              <w:rPr>
                <w:rFonts w:ascii="Arial" w:hAnsi="Arial" w:cs="Arial"/>
                <w:kern w:val="0"/>
                <w:sz w:val="20"/>
                <w:szCs w:val="20"/>
              </w:rPr>
            </w:pPr>
            <w:r w:rsidRPr="00511756">
              <w:rPr>
                <w:rFonts w:ascii="Arial" w:hAnsi="Arial" w:cs="Arial"/>
                <w:kern w:val="0"/>
                <w:sz w:val="20"/>
                <w:szCs w:val="20"/>
              </w:rPr>
              <w:t>北京华联产业投资有限公司</w:t>
            </w:r>
          </w:p>
        </w:tc>
        <w:tc>
          <w:tcPr>
            <w:tcW w:w="1368" w:type="pct"/>
            <w:shd w:val="clear" w:color="auto" w:fill="auto"/>
            <w:noWrap/>
            <w:vAlign w:val="bottom"/>
            <w:hideMark/>
          </w:tcPr>
          <w:p w:rsidR="00511756" w:rsidRPr="00511756" w:rsidRDefault="00511756" w:rsidP="00511756">
            <w:pPr>
              <w:widowControl/>
              <w:jc w:val="center"/>
              <w:rPr>
                <w:rFonts w:ascii="Arial" w:hAnsi="Arial" w:cs="Arial"/>
                <w:kern w:val="0"/>
                <w:sz w:val="20"/>
                <w:szCs w:val="20"/>
              </w:rPr>
            </w:pPr>
            <w:r w:rsidRPr="00511756">
              <w:rPr>
                <w:rFonts w:ascii="Arial" w:hAnsi="Arial" w:cs="Arial"/>
                <w:kern w:val="0"/>
                <w:sz w:val="20"/>
                <w:szCs w:val="20"/>
              </w:rPr>
              <w:t>甄荣军</w:t>
            </w:r>
          </w:p>
        </w:tc>
        <w:tc>
          <w:tcPr>
            <w:tcW w:w="1653" w:type="pct"/>
            <w:shd w:val="clear" w:color="auto" w:fill="auto"/>
            <w:noWrap/>
            <w:vAlign w:val="bottom"/>
            <w:hideMark/>
          </w:tcPr>
          <w:p w:rsidR="00511756" w:rsidRPr="00511756" w:rsidRDefault="00511756" w:rsidP="00511756">
            <w:pPr>
              <w:widowControl/>
              <w:jc w:val="center"/>
              <w:rPr>
                <w:rFonts w:ascii="Arial" w:hAnsi="Arial" w:cs="Arial"/>
                <w:kern w:val="0"/>
                <w:sz w:val="20"/>
                <w:szCs w:val="20"/>
              </w:rPr>
            </w:pPr>
            <w:r w:rsidRPr="00511756">
              <w:rPr>
                <w:rFonts w:ascii="Arial" w:hAnsi="Arial" w:cs="Arial"/>
                <w:kern w:val="0"/>
                <w:sz w:val="20"/>
                <w:szCs w:val="20"/>
              </w:rPr>
              <w:t>副总经理</w:t>
            </w:r>
          </w:p>
        </w:tc>
      </w:tr>
      <w:tr w:rsidR="00511756" w:rsidRPr="00511756" w:rsidTr="00511756">
        <w:trPr>
          <w:trHeight w:val="255"/>
        </w:trPr>
        <w:tc>
          <w:tcPr>
            <w:tcW w:w="1979" w:type="pct"/>
            <w:shd w:val="clear" w:color="auto" w:fill="auto"/>
            <w:noWrap/>
            <w:vAlign w:val="bottom"/>
            <w:hideMark/>
          </w:tcPr>
          <w:p w:rsidR="00511756" w:rsidRPr="00511756" w:rsidRDefault="00511756" w:rsidP="00511756">
            <w:pPr>
              <w:widowControl/>
              <w:jc w:val="center"/>
              <w:rPr>
                <w:rFonts w:ascii="Arial" w:hAnsi="Arial" w:cs="Arial"/>
                <w:kern w:val="0"/>
                <w:sz w:val="20"/>
                <w:szCs w:val="20"/>
              </w:rPr>
            </w:pPr>
            <w:r w:rsidRPr="00511756">
              <w:rPr>
                <w:rFonts w:ascii="Arial" w:hAnsi="Arial" w:cs="Arial"/>
                <w:kern w:val="0"/>
                <w:sz w:val="20"/>
                <w:szCs w:val="20"/>
              </w:rPr>
              <w:t>北京衡发投资</w:t>
            </w:r>
          </w:p>
        </w:tc>
        <w:tc>
          <w:tcPr>
            <w:tcW w:w="1368" w:type="pct"/>
            <w:shd w:val="clear" w:color="auto" w:fill="auto"/>
            <w:noWrap/>
            <w:vAlign w:val="bottom"/>
            <w:hideMark/>
          </w:tcPr>
          <w:p w:rsidR="00511756" w:rsidRPr="00511756" w:rsidRDefault="00511756" w:rsidP="00511756">
            <w:pPr>
              <w:widowControl/>
              <w:jc w:val="center"/>
              <w:rPr>
                <w:rFonts w:ascii="Arial" w:hAnsi="Arial" w:cs="Arial"/>
                <w:kern w:val="0"/>
                <w:sz w:val="20"/>
                <w:szCs w:val="20"/>
              </w:rPr>
            </w:pPr>
            <w:r w:rsidRPr="00511756">
              <w:rPr>
                <w:rFonts w:ascii="Arial" w:hAnsi="Arial" w:cs="Arial"/>
                <w:kern w:val="0"/>
                <w:sz w:val="20"/>
                <w:szCs w:val="20"/>
              </w:rPr>
              <w:t>刘平杰</w:t>
            </w:r>
          </w:p>
        </w:tc>
        <w:tc>
          <w:tcPr>
            <w:tcW w:w="1653" w:type="pct"/>
            <w:shd w:val="clear" w:color="auto" w:fill="auto"/>
            <w:noWrap/>
            <w:vAlign w:val="bottom"/>
            <w:hideMark/>
          </w:tcPr>
          <w:p w:rsidR="00511756" w:rsidRPr="00511756" w:rsidRDefault="00511756" w:rsidP="00511756">
            <w:pPr>
              <w:widowControl/>
              <w:jc w:val="center"/>
              <w:rPr>
                <w:rFonts w:ascii="Arial" w:hAnsi="Arial" w:cs="Arial"/>
                <w:kern w:val="0"/>
                <w:sz w:val="20"/>
                <w:szCs w:val="20"/>
              </w:rPr>
            </w:pPr>
            <w:r w:rsidRPr="00511756">
              <w:rPr>
                <w:rFonts w:ascii="Arial" w:hAnsi="Arial" w:cs="Arial"/>
                <w:kern w:val="0"/>
                <w:sz w:val="20"/>
                <w:szCs w:val="20"/>
              </w:rPr>
              <w:t>研究员</w:t>
            </w:r>
          </w:p>
        </w:tc>
      </w:tr>
      <w:tr w:rsidR="00511756" w:rsidRPr="00511756" w:rsidTr="00511756">
        <w:trPr>
          <w:trHeight w:val="255"/>
        </w:trPr>
        <w:tc>
          <w:tcPr>
            <w:tcW w:w="1979" w:type="pct"/>
            <w:shd w:val="clear" w:color="auto" w:fill="auto"/>
            <w:noWrap/>
            <w:vAlign w:val="bottom"/>
            <w:hideMark/>
          </w:tcPr>
          <w:p w:rsidR="00511756" w:rsidRPr="00511756" w:rsidRDefault="00511756" w:rsidP="00511756">
            <w:pPr>
              <w:widowControl/>
              <w:jc w:val="center"/>
              <w:rPr>
                <w:rFonts w:ascii="Arial" w:hAnsi="Arial" w:cs="Arial"/>
                <w:kern w:val="0"/>
                <w:sz w:val="20"/>
                <w:szCs w:val="20"/>
              </w:rPr>
            </w:pPr>
            <w:r w:rsidRPr="00511756">
              <w:rPr>
                <w:rFonts w:ascii="Arial" w:hAnsi="Arial" w:cs="Arial"/>
                <w:kern w:val="0"/>
                <w:sz w:val="20"/>
                <w:szCs w:val="20"/>
              </w:rPr>
              <w:t>Berstein</w:t>
            </w:r>
          </w:p>
        </w:tc>
        <w:tc>
          <w:tcPr>
            <w:tcW w:w="1368" w:type="pct"/>
            <w:shd w:val="clear" w:color="auto" w:fill="auto"/>
            <w:noWrap/>
            <w:vAlign w:val="bottom"/>
            <w:hideMark/>
          </w:tcPr>
          <w:p w:rsidR="00511756" w:rsidRPr="00511756" w:rsidRDefault="00511756" w:rsidP="00511756">
            <w:pPr>
              <w:widowControl/>
              <w:jc w:val="center"/>
              <w:rPr>
                <w:rFonts w:ascii="Arial" w:hAnsi="Arial" w:cs="Arial"/>
                <w:kern w:val="0"/>
                <w:sz w:val="20"/>
                <w:szCs w:val="20"/>
              </w:rPr>
            </w:pPr>
            <w:r w:rsidRPr="00511756">
              <w:rPr>
                <w:rFonts w:ascii="Arial" w:hAnsi="Arial" w:cs="Arial"/>
                <w:kern w:val="0"/>
                <w:sz w:val="20"/>
                <w:szCs w:val="20"/>
              </w:rPr>
              <w:t>Jason</w:t>
            </w:r>
          </w:p>
        </w:tc>
        <w:tc>
          <w:tcPr>
            <w:tcW w:w="1653" w:type="pct"/>
            <w:shd w:val="clear" w:color="auto" w:fill="auto"/>
            <w:noWrap/>
            <w:vAlign w:val="bottom"/>
            <w:hideMark/>
          </w:tcPr>
          <w:p w:rsidR="00511756" w:rsidRPr="00511756" w:rsidRDefault="00511756" w:rsidP="00511756">
            <w:pPr>
              <w:widowControl/>
              <w:jc w:val="center"/>
              <w:rPr>
                <w:rFonts w:ascii="Arial" w:hAnsi="Arial" w:cs="Arial"/>
                <w:kern w:val="0"/>
                <w:sz w:val="20"/>
                <w:szCs w:val="20"/>
              </w:rPr>
            </w:pPr>
            <w:r w:rsidRPr="00511756">
              <w:rPr>
                <w:rFonts w:ascii="Arial" w:hAnsi="Arial" w:cs="Arial"/>
                <w:kern w:val="0"/>
                <w:sz w:val="20"/>
                <w:szCs w:val="20"/>
              </w:rPr>
              <w:t>mm</w:t>
            </w:r>
          </w:p>
        </w:tc>
      </w:tr>
      <w:tr w:rsidR="00511756" w:rsidRPr="00511756" w:rsidTr="00511756">
        <w:trPr>
          <w:trHeight w:val="255"/>
        </w:trPr>
        <w:tc>
          <w:tcPr>
            <w:tcW w:w="1979" w:type="pct"/>
            <w:shd w:val="clear" w:color="auto" w:fill="auto"/>
            <w:noWrap/>
            <w:vAlign w:val="bottom"/>
            <w:hideMark/>
          </w:tcPr>
          <w:p w:rsidR="00511756" w:rsidRPr="00511756" w:rsidRDefault="00511756" w:rsidP="00511756">
            <w:pPr>
              <w:widowControl/>
              <w:jc w:val="center"/>
              <w:rPr>
                <w:rFonts w:ascii="Arial" w:hAnsi="Arial" w:cs="Arial"/>
                <w:kern w:val="0"/>
                <w:sz w:val="20"/>
                <w:szCs w:val="20"/>
              </w:rPr>
            </w:pPr>
            <w:r w:rsidRPr="00511756">
              <w:rPr>
                <w:rFonts w:ascii="Arial" w:hAnsi="Arial" w:cs="Arial"/>
                <w:kern w:val="0"/>
                <w:sz w:val="20"/>
                <w:szCs w:val="20"/>
              </w:rPr>
              <w:lastRenderedPageBreak/>
              <w:t>+</w:t>
            </w:r>
            <w:r w:rsidRPr="00511756">
              <w:rPr>
                <w:rFonts w:ascii="Arial" w:hAnsi="Arial" w:cs="Arial"/>
                <w:kern w:val="0"/>
                <w:sz w:val="20"/>
                <w:szCs w:val="20"/>
              </w:rPr>
              <w:t>个人投资者</w:t>
            </w:r>
          </w:p>
        </w:tc>
        <w:tc>
          <w:tcPr>
            <w:tcW w:w="1368" w:type="pct"/>
            <w:shd w:val="clear" w:color="auto" w:fill="auto"/>
            <w:noWrap/>
            <w:vAlign w:val="bottom"/>
            <w:hideMark/>
          </w:tcPr>
          <w:p w:rsidR="00511756" w:rsidRPr="00511756" w:rsidRDefault="00511756" w:rsidP="00511756">
            <w:pPr>
              <w:widowControl/>
              <w:jc w:val="center"/>
              <w:rPr>
                <w:rFonts w:ascii="Arial" w:hAnsi="Arial" w:cs="Arial"/>
                <w:kern w:val="0"/>
                <w:sz w:val="20"/>
                <w:szCs w:val="20"/>
              </w:rPr>
            </w:pPr>
            <w:r w:rsidRPr="00511756">
              <w:rPr>
                <w:rFonts w:ascii="Arial" w:hAnsi="Arial" w:cs="Arial"/>
                <w:kern w:val="0"/>
                <w:sz w:val="20"/>
                <w:szCs w:val="20"/>
              </w:rPr>
              <w:t>杨东</w:t>
            </w:r>
          </w:p>
        </w:tc>
        <w:tc>
          <w:tcPr>
            <w:tcW w:w="1653" w:type="pct"/>
            <w:shd w:val="clear" w:color="auto" w:fill="auto"/>
            <w:noWrap/>
            <w:vAlign w:val="bottom"/>
            <w:hideMark/>
          </w:tcPr>
          <w:p w:rsidR="00511756" w:rsidRPr="00511756" w:rsidRDefault="00511756" w:rsidP="00511756">
            <w:pPr>
              <w:widowControl/>
              <w:jc w:val="center"/>
              <w:rPr>
                <w:rFonts w:ascii="Arial" w:hAnsi="Arial" w:cs="Arial"/>
                <w:kern w:val="0"/>
                <w:sz w:val="20"/>
                <w:szCs w:val="20"/>
              </w:rPr>
            </w:pPr>
            <w:r w:rsidRPr="00511756">
              <w:rPr>
                <w:rFonts w:ascii="Arial" w:hAnsi="Arial" w:cs="Arial"/>
                <w:kern w:val="0"/>
                <w:sz w:val="20"/>
                <w:szCs w:val="20"/>
              </w:rPr>
              <w:t>职员</w:t>
            </w:r>
          </w:p>
        </w:tc>
      </w:tr>
      <w:tr w:rsidR="00511756" w:rsidRPr="00511756" w:rsidTr="00511756">
        <w:trPr>
          <w:trHeight w:val="255"/>
        </w:trPr>
        <w:tc>
          <w:tcPr>
            <w:tcW w:w="1979" w:type="pct"/>
            <w:shd w:val="clear" w:color="auto" w:fill="auto"/>
            <w:noWrap/>
            <w:vAlign w:val="bottom"/>
            <w:hideMark/>
          </w:tcPr>
          <w:p w:rsidR="00511756" w:rsidRPr="00511756" w:rsidRDefault="00511756" w:rsidP="00511756">
            <w:pPr>
              <w:widowControl/>
              <w:jc w:val="center"/>
              <w:rPr>
                <w:rFonts w:ascii="Arial" w:hAnsi="Arial" w:cs="Arial"/>
                <w:kern w:val="0"/>
                <w:sz w:val="20"/>
                <w:szCs w:val="20"/>
              </w:rPr>
            </w:pPr>
            <w:r w:rsidRPr="00511756">
              <w:rPr>
                <w:rFonts w:ascii="Arial" w:hAnsi="Arial" w:cs="Arial"/>
                <w:kern w:val="0"/>
                <w:sz w:val="20"/>
                <w:szCs w:val="20"/>
              </w:rPr>
              <w:t>+</w:t>
            </w:r>
            <w:r w:rsidRPr="00511756">
              <w:rPr>
                <w:rFonts w:ascii="Arial" w:hAnsi="Arial" w:cs="Arial"/>
                <w:kern w:val="0"/>
                <w:sz w:val="20"/>
                <w:szCs w:val="20"/>
              </w:rPr>
              <w:t>个人投资者</w:t>
            </w:r>
          </w:p>
        </w:tc>
        <w:tc>
          <w:tcPr>
            <w:tcW w:w="1368" w:type="pct"/>
            <w:shd w:val="clear" w:color="auto" w:fill="auto"/>
            <w:noWrap/>
            <w:vAlign w:val="bottom"/>
            <w:hideMark/>
          </w:tcPr>
          <w:p w:rsidR="00511756" w:rsidRPr="00511756" w:rsidRDefault="00511756" w:rsidP="00511756">
            <w:pPr>
              <w:widowControl/>
              <w:jc w:val="center"/>
              <w:rPr>
                <w:rFonts w:ascii="Arial" w:hAnsi="Arial" w:cs="Arial"/>
                <w:kern w:val="0"/>
                <w:sz w:val="20"/>
                <w:szCs w:val="20"/>
              </w:rPr>
            </w:pPr>
            <w:r w:rsidRPr="00511756">
              <w:rPr>
                <w:rFonts w:ascii="Arial" w:hAnsi="Arial" w:cs="Arial"/>
                <w:kern w:val="0"/>
                <w:sz w:val="20"/>
                <w:szCs w:val="20"/>
              </w:rPr>
              <w:t>叶泽南</w:t>
            </w:r>
          </w:p>
        </w:tc>
        <w:tc>
          <w:tcPr>
            <w:tcW w:w="1653" w:type="pct"/>
            <w:shd w:val="clear" w:color="auto" w:fill="auto"/>
            <w:noWrap/>
            <w:vAlign w:val="bottom"/>
            <w:hideMark/>
          </w:tcPr>
          <w:p w:rsidR="00511756" w:rsidRPr="00511756" w:rsidRDefault="00511756" w:rsidP="00511756">
            <w:pPr>
              <w:widowControl/>
              <w:jc w:val="center"/>
              <w:rPr>
                <w:rFonts w:ascii="Arial" w:hAnsi="Arial" w:cs="Arial"/>
                <w:kern w:val="0"/>
                <w:sz w:val="20"/>
                <w:szCs w:val="20"/>
              </w:rPr>
            </w:pPr>
            <w:r w:rsidRPr="00511756">
              <w:rPr>
                <w:rFonts w:ascii="Arial" w:hAnsi="Arial" w:cs="Arial"/>
                <w:kern w:val="0"/>
                <w:sz w:val="20"/>
                <w:szCs w:val="20"/>
              </w:rPr>
              <w:t>个人</w:t>
            </w:r>
          </w:p>
        </w:tc>
      </w:tr>
    </w:tbl>
    <w:p w:rsidR="004E6D23" w:rsidRDefault="00E67B78" w:rsidP="00E67B78">
      <w:pPr>
        <w:widowControl/>
        <w:spacing w:line="500" w:lineRule="exact"/>
        <w:ind w:firstLineChars="200" w:firstLine="420"/>
        <w:jc w:val="left"/>
      </w:pPr>
      <w:r>
        <w:rPr>
          <w:rFonts w:hint="eastAsia"/>
        </w:rPr>
        <w:t>注</w:t>
      </w:r>
      <w:r>
        <w:t>：</w:t>
      </w:r>
      <w:r>
        <w:rPr>
          <w:rFonts w:hint="eastAsia"/>
        </w:rPr>
        <w:t>参会人员</w:t>
      </w:r>
      <w:r>
        <w:t>数据来源于</w:t>
      </w:r>
      <w:r>
        <w:rPr>
          <w:rFonts w:hint="eastAsia"/>
        </w:rPr>
        <w:t>“</w:t>
      </w:r>
      <w:r>
        <w:t>机会宝</w:t>
      </w:r>
      <w:r>
        <w:rPr>
          <w:rFonts w:hint="eastAsia"/>
        </w:rPr>
        <w:t>”</w:t>
      </w:r>
      <w:r>
        <w:t>APP</w:t>
      </w:r>
      <w:r>
        <w:rPr>
          <w:rFonts w:hint="eastAsia"/>
        </w:rPr>
        <w:t>。</w:t>
      </w:r>
    </w:p>
    <w:sectPr w:rsidR="004E6D23" w:rsidSect="00374F39">
      <w:pgSz w:w="11906" w:h="16838"/>
      <w:pgMar w:top="1440" w:right="1361" w:bottom="1389" w:left="136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7CD2" w:rsidRDefault="009D7CD2" w:rsidP="00477F05">
      <w:r>
        <w:separator/>
      </w:r>
    </w:p>
  </w:endnote>
  <w:endnote w:type="continuationSeparator" w:id="0">
    <w:p w:rsidR="009D7CD2" w:rsidRDefault="009D7CD2" w:rsidP="00477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 ??"/>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7CD2" w:rsidRDefault="009D7CD2" w:rsidP="00477F05">
      <w:r>
        <w:separator/>
      </w:r>
    </w:p>
  </w:footnote>
  <w:footnote w:type="continuationSeparator" w:id="0">
    <w:p w:rsidR="009D7CD2" w:rsidRDefault="009D7CD2" w:rsidP="00477F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4D9"/>
    <w:rsid w:val="00014238"/>
    <w:rsid w:val="000225BF"/>
    <w:rsid w:val="00050C2F"/>
    <w:rsid w:val="00064C7F"/>
    <w:rsid w:val="00070267"/>
    <w:rsid w:val="00091535"/>
    <w:rsid w:val="000A49FA"/>
    <w:rsid w:val="000C37E1"/>
    <w:rsid w:val="001010A2"/>
    <w:rsid w:val="00176813"/>
    <w:rsid w:val="001A02B8"/>
    <w:rsid w:val="001D3B39"/>
    <w:rsid w:val="001D526F"/>
    <w:rsid w:val="001D65AE"/>
    <w:rsid w:val="001E1A15"/>
    <w:rsid w:val="00221D8F"/>
    <w:rsid w:val="002241EF"/>
    <w:rsid w:val="00226FB9"/>
    <w:rsid w:val="00227CD0"/>
    <w:rsid w:val="00266F92"/>
    <w:rsid w:val="0027265D"/>
    <w:rsid w:val="0027768E"/>
    <w:rsid w:val="00277DAA"/>
    <w:rsid w:val="00300ED4"/>
    <w:rsid w:val="003070B5"/>
    <w:rsid w:val="0032580C"/>
    <w:rsid w:val="00351A95"/>
    <w:rsid w:val="00374F39"/>
    <w:rsid w:val="003760B9"/>
    <w:rsid w:val="00376AF3"/>
    <w:rsid w:val="003D47D8"/>
    <w:rsid w:val="003F727E"/>
    <w:rsid w:val="004015CF"/>
    <w:rsid w:val="00411356"/>
    <w:rsid w:val="004132DB"/>
    <w:rsid w:val="00413BFC"/>
    <w:rsid w:val="004358CF"/>
    <w:rsid w:val="00460B9F"/>
    <w:rsid w:val="0046231D"/>
    <w:rsid w:val="0047201A"/>
    <w:rsid w:val="00477F05"/>
    <w:rsid w:val="004B273F"/>
    <w:rsid w:val="004B31DA"/>
    <w:rsid w:val="004E6D23"/>
    <w:rsid w:val="004F56B1"/>
    <w:rsid w:val="005070F7"/>
    <w:rsid w:val="00511756"/>
    <w:rsid w:val="005159C1"/>
    <w:rsid w:val="005457AD"/>
    <w:rsid w:val="00551226"/>
    <w:rsid w:val="00551DA7"/>
    <w:rsid w:val="00560797"/>
    <w:rsid w:val="00575B18"/>
    <w:rsid w:val="00585967"/>
    <w:rsid w:val="005B1646"/>
    <w:rsid w:val="005C5D85"/>
    <w:rsid w:val="005D5535"/>
    <w:rsid w:val="006073E2"/>
    <w:rsid w:val="00614EAA"/>
    <w:rsid w:val="00644D25"/>
    <w:rsid w:val="00645564"/>
    <w:rsid w:val="00646A75"/>
    <w:rsid w:val="00655411"/>
    <w:rsid w:val="00655A95"/>
    <w:rsid w:val="00660A35"/>
    <w:rsid w:val="00675D9B"/>
    <w:rsid w:val="0067730C"/>
    <w:rsid w:val="00683693"/>
    <w:rsid w:val="006903D8"/>
    <w:rsid w:val="006928B4"/>
    <w:rsid w:val="006B791F"/>
    <w:rsid w:val="00717F12"/>
    <w:rsid w:val="00721517"/>
    <w:rsid w:val="00722A1B"/>
    <w:rsid w:val="007274A4"/>
    <w:rsid w:val="007440E5"/>
    <w:rsid w:val="007506CC"/>
    <w:rsid w:val="007B07D1"/>
    <w:rsid w:val="007B0FC1"/>
    <w:rsid w:val="007C546D"/>
    <w:rsid w:val="007D0FA6"/>
    <w:rsid w:val="007E031C"/>
    <w:rsid w:val="00816CF1"/>
    <w:rsid w:val="00825D6C"/>
    <w:rsid w:val="0086125E"/>
    <w:rsid w:val="00867C6C"/>
    <w:rsid w:val="00871E1C"/>
    <w:rsid w:val="008861C0"/>
    <w:rsid w:val="008D030C"/>
    <w:rsid w:val="008E4388"/>
    <w:rsid w:val="008E458D"/>
    <w:rsid w:val="00904D6F"/>
    <w:rsid w:val="00910F65"/>
    <w:rsid w:val="0092145E"/>
    <w:rsid w:val="009275F5"/>
    <w:rsid w:val="00940AAE"/>
    <w:rsid w:val="0094183F"/>
    <w:rsid w:val="00944500"/>
    <w:rsid w:val="00956D2D"/>
    <w:rsid w:val="00995046"/>
    <w:rsid w:val="009A7336"/>
    <w:rsid w:val="009B02BF"/>
    <w:rsid w:val="009C24CF"/>
    <w:rsid w:val="009C51B5"/>
    <w:rsid w:val="009D486C"/>
    <w:rsid w:val="009D7CD2"/>
    <w:rsid w:val="009F174E"/>
    <w:rsid w:val="00A059E3"/>
    <w:rsid w:val="00A15197"/>
    <w:rsid w:val="00A31347"/>
    <w:rsid w:val="00A652AC"/>
    <w:rsid w:val="00A6645B"/>
    <w:rsid w:val="00A83921"/>
    <w:rsid w:val="00A8500E"/>
    <w:rsid w:val="00A863D7"/>
    <w:rsid w:val="00A97FD2"/>
    <w:rsid w:val="00AA1857"/>
    <w:rsid w:val="00AB6927"/>
    <w:rsid w:val="00AC1132"/>
    <w:rsid w:val="00AD4BD9"/>
    <w:rsid w:val="00AF5209"/>
    <w:rsid w:val="00B06A51"/>
    <w:rsid w:val="00B22E49"/>
    <w:rsid w:val="00B26BFC"/>
    <w:rsid w:val="00B277C6"/>
    <w:rsid w:val="00B3431E"/>
    <w:rsid w:val="00B4648B"/>
    <w:rsid w:val="00B50EBF"/>
    <w:rsid w:val="00B752B0"/>
    <w:rsid w:val="00B877FC"/>
    <w:rsid w:val="00BA3400"/>
    <w:rsid w:val="00BB1D0E"/>
    <w:rsid w:val="00BD75E2"/>
    <w:rsid w:val="00BF5702"/>
    <w:rsid w:val="00C162BE"/>
    <w:rsid w:val="00C20C30"/>
    <w:rsid w:val="00C51A14"/>
    <w:rsid w:val="00C90D81"/>
    <w:rsid w:val="00C97265"/>
    <w:rsid w:val="00CB3BB5"/>
    <w:rsid w:val="00CC58BF"/>
    <w:rsid w:val="00CD24D9"/>
    <w:rsid w:val="00CD776F"/>
    <w:rsid w:val="00CF22DC"/>
    <w:rsid w:val="00D0532F"/>
    <w:rsid w:val="00D06503"/>
    <w:rsid w:val="00D13439"/>
    <w:rsid w:val="00D25E42"/>
    <w:rsid w:val="00D6308B"/>
    <w:rsid w:val="00D77A18"/>
    <w:rsid w:val="00D9039B"/>
    <w:rsid w:val="00DC12C8"/>
    <w:rsid w:val="00DC1EDA"/>
    <w:rsid w:val="00DC4594"/>
    <w:rsid w:val="00DD1CF9"/>
    <w:rsid w:val="00DE37E3"/>
    <w:rsid w:val="00E07AF2"/>
    <w:rsid w:val="00E204C6"/>
    <w:rsid w:val="00E2215A"/>
    <w:rsid w:val="00E6172A"/>
    <w:rsid w:val="00E67B78"/>
    <w:rsid w:val="00E752F1"/>
    <w:rsid w:val="00E77B81"/>
    <w:rsid w:val="00E81A5C"/>
    <w:rsid w:val="00E92601"/>
    <w:rsid w:val="00E96CEE"/>
    <w:rsid w:val="00EA5769"/>
    <w:rsid w:val="00EC3919"/>
    <w:rsid w:val="00EC6FDB"/>
    <w:rsid w:val="00EE723F"/>
    <w:rsid w:val="00F110F0"/>
    <w:rsid w:val="00F502E1"/>
    <w:rsid w:val="00F90858"/>
    <w:rsid w:val="00F941FE"/>
    <w:rsid w:val="00FC55A2"/>
    <w:rsid w:val="00FF2A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CB14BDE-C0F2-44EB-8246-0BEFA10E5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7F05"/>
    <w:pPr>
      <w:widowControl w:val="0"/>
      <w:jc w:val="both"/>
    </w:pPr>
    <w:rPr>
      <w:rFonts w:ascii="Times New Roman" w:eastAsia="宋体" w:hAnsi="Times New Roman" w:cs="Times New Roman"/>
      <w:szCs w:val="24"/>
    </w:rPr>
  </w:style>
  <w:style w:type="paragraph" w:styleId="1">
    <w:name w:val="heading 1"/>
    <w:basedOn w:val="a"/>
    <w:next w:val="a"/>
    <w:link w:val="1Char"/>
    <w:uiPriority w:val="9"/>
    <w:qFormat/>
    <w:rsid w:val="00070267"/>
    <w:pPr>
      <w:keepNext/>
      <w:keepLines/>
      <w:spacing w:line="360" w:lineRule="auto"/>
      <w:outlineLvl w:val="0"/>
    </w:pPr>
    <w:rPr>
      <w:b/>
      <w:bCs/>
      <w:kern w:val="44"/>
      <w:sz w:val="2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77F0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477F05"/>
    <w:rPr>
      <w:sz w:val="18"/>
      <w:szCs w:val="18"/>
    </w:rPr>
  </w:style>
  <w:style w:type="paragraph" w:styleId="a4">
    <w:name w:val="footer"/>
    <w:basedOn w:val="a"/>
    <w:link w:val="Char0"/>
    <w:uiPriority w:val="99"/>
    <w:unhideWhenUsed/>
    <w:rsid w:val="00477F0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477F05"/>
    <w:rPr>
      <w:sz w:val="18"/>
      <w:szCs w:val="18"/>
    </w:rPr>
  </w:style>
  <w:style w:type="paragraph" w:styleId="a5">
    <w:name w:val="Balloon Text"/>
    <w:basedOn w:val="a"/>
    <w:link w:val="Char1"/>
    <w:uiPriority w:val="99"/>
    <w:semiHidden/>
    <w:unhideWhenUsed/>
    <w:rsid w:val="003F727E"/>
    <w:rPr>
      <w:sz w:val="18"/>
      <w:szCs w:val="18"/>
    </w:rPr>
  </w:style>
  <w:style w:type="character" w:customStyle="1" w:styleId="Char1">
    <w:name w:val="批注框文本 Char"/>
    <w:basedOn w:val="a0"/>
    <w:link w:val="a5"/>
    <w:uiPriority w:val="99"/>
    <w:semiHidden/>
    <w:rsid w:val="003F727E"/>
    <w:rPr>
      <w:rFonts w:ascii="Times New Roman" w:eastAsia="宋体" w:hAnsi="Times New Roman" w:cs="Times New Roman"/>
      <w:sz w:val="18"/>
      <w:szCs w:val="18"/>
    </w:rPr>
  </w:style>
  <w:style w:type="character" w:customStyle="1" w:styleId="1Char">
    <w:name w:val="标题 1 Char"/>
    <w:basedOn w:val="a0"/>
    <w:link w:val="1"/>
    <w:uiPriority w:val="9"/>
    <w:rsid w:val="00070267"/>
    <w:rPr>
      <w:rFonts w:ascii="Times New Roman" w:eastAsia="宋体" w:hAnsi="Times New Roman" w:cs="Times New Roman"/>
      <w:b/>
      <w:bCs/>
      <w:kern w:val="44"/>
      <w:sz w:val="24"/>
      <w:szCs w:val="44"/>
    </w:rPr>
  </w:style>
  <w:style w:type="paragraph" w:styleId="a6">
    <w:name w:val="List Paragraph"/>
    <w:basedOn w:val="a"/>
    <w:uiPriority w:val="34"/>
    <w:qFormat/>
    <w:rsid w:val="00413BFC"/>
    <w:pPr>
      <w:widowControl/>
      <w:ind w:firstLineChars="200" w:firstLine="420"/>
      <w:jc w:val="left"/>
    </w:pPr>
    <w:rPr>
      <w:rFonts w:ascii="Cambria" w:eastAsia="MS Mincho" w:hAnsi="Cambria"/>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314042">
      <w:bodyDiv w:val="1"/>
      <w:marLeft w:val="0"/>
      <w:marRight w:val="0"/>
      <w:marTop w:val="0"/>
      <w:marBottom w:val="0"/>
      <w:divBdr>
        <w:top w:val="none" w:sz="0" w:space="0" w:color="auto"/>
        <w:left w:val="none" w:sz="0" w:space="0" w:color="auto"/>
        <w:bottom w:val="none" w:sz="0" w:space="0" w:color="auto"/>
        <w:right w:val="none" w:sz="0" w:space="0" w:color="auto"/>
      </w:divBdr>
    </w:div>
    <w:div w:id="170416214">
      <w:bodyDiv w:val="1"/>
      <w:marLeft w:val="0"/>
      <w:marRight w:val="0"/>
      <w:marTop w:val="0"/>
      <w:marBottom w:val="0"/>
      <w:divBdr>
        <w:top w:val="none" w:sz="0" w:space="0" w:color="auto"/>
        <w:left w:val="none" w:sz="0" w:space="0" w:color="auto"/>
        <w:bottom w:val="none" w:sz="0" w:space="0" w:color="auto"/>
        <w:right w:val="none" w:sz="0" w:space="0" w:color="auto"/>
      </w:divBdr>
    </w:div>
    <w:div w:id="399408166">
      <w:bodyDiv w:val="1"/>
      <w:marLeft w:val="0"/>
      <w:marRight w:val="0"/>
      <w:marTop w:val="0"/>
      <w:marBottom w:val="0"/>
      <w:divBdr>
        <w:top w:val="none" w:sz="0" w:space="0" w:color="auto"/>
        <w:left w:val="none" w:sz="0" w:space="0" w:color="auto"/>
        <w:bottom w:val="none" w:sz="0" w:space="0" w:color="auto"/>
        <w:right w:val="none" w:sz="0" w:space="0" w:color="auto"/>
      </w:divBdr>
    </w:div>
    <w:div w:id="672605327">
      <w:bodyDiv w:val="1"/>
      <w:marLeft w:val="0"/>
      <w:marRight w:val="0"/>
      <w:marTop w:val="0"/>
      <w:marBottom w:val="0"/>
      <w:divBdr>
        <w:top w:val="none" w:sz="0" w:space="0" w:color="auto"/>
        <w:left w:val="none" w:sz="0" w:space="0" w:color="auto"/>
        <w:bottom w:val="none" w:sz="0" w:space="0" w:color="auto"/>
        <w:right w:val="none" w:sz="0" w:space="0" w:color="auto"/>
      </w:divBdr>
    </w:div>
    <w:div w:id="729495334">
      <w:bodyDiv w:val="1"/>
      <w:marLeft w:val="0"/>
      <w:marRight w:val="0"/>
      <w:marTop w:val="0"/>
      <w:marBottom w:val="0"/>
      <w:divBdr>
        <w:top w:val="none" w:sz="0" w:space="0" w:color="auto"/>
        <w:left w:val="none" w:sz="0" w:space="0" w:color="auto"/>
        <w:bottom w:val="none" w:sz="0" w:space="0" w:color="auto"/>
        <w:right w:val="none" w:sz="0" w:space="0" w:color="auto"/>
      </w:divBdr>
    </w:div>
    <w:div w:id="904804687">
      <w:bodyDiv w:val="1"/>
      <w:marLeft w:val="0"/>
      <w:marRight w:val="0"/>
      <w:marTop w:val="0"/>
      <w:marBottom w:val="0"/>
      <w:divBdr>
        <w:top w:val="none" w:sz="0" w:space="0" w:color="auto"/>
        <w:left w:val="none" w:sz="0" w:space="0" w:color="auto"/>
        <w:bottom w:val="none" w:sz="0" w:space="0" w:color="auto"/>
        <w:right w:val="none" w:sz="0" w:space="0" w:color="auto"/>
      </w:divBdr>
    </w:div>
    <w:div w:id="1167556141">
      <w:bodyDiv w:val="1"/>
      <w:marLeft w:val="0"/>
      <w:marRight w:val="0"/>
      <w:marTop w:val="0"/>
      <w:marBottom w:val="0"/>
      <w:divBdr>
        <w:top w:val="none" w:sz="0" w:space="0" w:color="auto"/>
        <w:left w:val="none" w:sz="0" w:space="0" w:color="auto"/>
        <w:bottom w:val="none" w:sz="0" w:space="0" w:color="auto"/>
        <w:right w:val="none" w:sz="0" w:space="0" w:color="auto"/>
      </w:divBdr>
    </w:div>
    <w:div w:id="1346900073">
      <w:bodyDiv w:val="1"/>
      <w:marLeft w:val="0"/>
      <w:marRight w:val="0"/>
      <w:marTop w:val="0"/>
      <w:marBottom w:val="0"/>
      <w:divBdr>
        <w:top w:val="none" w:sz="0" w:space="0" w:color="auto"/>
        <w:left w:val="none" w:sz="0" w:space="0" w:color="auto"/>
        <w:bottom w:val="none" w:sz="0" w:space="0" w:color="auto"/>
        <w:right w:val="none" w:sz="0" w:space="0" w:color="auto"/>
      </w:divBdr>
    </w:div>
    <w:div w:id="1516924580">
      <w:bodyDiv w:val="1"/>
      <w:marLeft w:val="0"/>
      <w:marRight w:val="0"/>
      <w:marTop w:val="0"/>
      <w:marBottom w:val="0"/>
      <w:divBdr>
        <w:top w:val="none" w:sz="0" w:space="0" w:color="auto"/>
        <w:left w:val="none" w:sz="0" w:space="0" w:color="auto"/>
        <w:bottom w:val="none" w:sz="0" w:space="0" w:color="auto"/>
        <w:right w:val="none" w:sz="0" w:space="0" w:color="auto"/>
      </w:divBdr>
    </w:div>
    <w:div w:id="1779452102">
      <w:bodyDiv w:val="1"/>
      <w:marLeft w:val="0"/>
      <w:marRight w:val="0"/>
      <w:marTop w:val="0"/>
      <w:marBottom w:val="0"/>
      <w:divBdr>
        <w:top w:val="none" w:sz="0" w:space="0" w:color="auto"/>
        <w:left w:val="none" w:sz="0" w:space="0" w:color="auto"/>
        <w:bottom w:val="none" w:sz="0" w:space="0" w:color="auto"/>
        <w:right w:val="none" w:sz="0" w:space="0" w:color="auto"/>
      </w:divBdr>
    </w:div>
    <w:div w:id="1894341975">
      <w:bodyDiv w:val="1"/>
      <w:marLeft w:val="0"/>
      <w:marRight w:val="0"/>
      <w:marTop w:val="0"/>
      <w:marBottom w:val="0"/>
      <w:divBdr>
        <w:top w:val="none" w:sz="0" w:space="0" w:color="auto"/>
        <w:left w:val="none" w:sz="0" w:space="0" w:color="auto"/>
        <w:bottom w:val="none" w:sz="0" w:space="0" w:color="auto"/>
        <w:right w:val="none" w:sz="0" w:space="0" w:color="auto"/>
      </w:divBdr>
    </w:div>
    <w:div w:id="1916936508">
      <w:bodyDiv w:val="1"/>
      <w:marLeft w:val="0"/>
      <w:marRight w:val="0"/>
      <w:marTop w:val="0"/>
      <w:marBottom w:val="0"/>
      <w:divBdr>
        <w:top w:val="none" w:sz="0" w:space="0" w:color="auto"/>
        <w:left w:val="none" w:sz="0" w:space="0" w:color="auto"/>
        <w:bottom w:val="none" w:sz="0" w:space="0" w:color="auto"/>
        <w:right w:val="none" w:sz="0" w:space="0" w:color="auto"/>
      </w:divBdr>
    </w:div>
    <w:div w:id="1969123954">
      <w:bodyDiv w:val="1"/>
      <w:marLeft w:val="0"/>
      <w:marRight w:val="0"/>
      <w:marTop w:val="0"/>
      <w:marBottom w:val="0"/>
      <w:divBdr>
        <w:top w:val="none" w:sz="0" w:space="0" w:color="auto"/>
        <w:left w:val="none" w:sz="0" w:space="0" w:color="auto"/>
        <w:bottom w:val="none" w:sz="0" w:space="0" w:color="auto"/>
        <w:right w:val="none" w:sz="0" w:space="0" w:color="auto"/>
      </w:divBdr>
    </w:div>
    <w:div w:id="2127187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1132</TotalTime>
  <Pages>9</Pages>
  <Words>1109</Words>
  <Characters>6322</Characters>
  <Application>Microsoft Office Word</Application>
  <DocSecurity>0</DocSecurity>
  <Lines>52</Lines>
  <Paragraphs>14</Paragraphs>
  <ScaleCrop>false</ScaleCrop>
  <Company>614</Company>
  <LinksUpToDate>false</LinksUpToDate>
  <CharactersWithSpaces>7417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李慧坤</dc:creator>
  <cp:keywords/>
  <dc:description/>
  <cp:lastModifiedBy>zhengqb</cp:lastModifiedBy>
  <cp:revision>51</cp:revision>
  <cp:lastPrinted>2020-05-20T08:53:00Z</cp:lastPrinted>
  <dcterms:created xsi:type="dcterms:W3CDTF">2017-04-27T00:17:00Z</dcterms:created>
  <dcterms:modified xsi:type="dcterms:W3CDTF">2020-05-20T09:49:00Z</dcterms:modified>
</cp:coreProperties>
</file>